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3C6" w:rsidRPr="006913C6" w:rsidRDefault="006913C6" w:rsidP="006913C6">
      <w:pPr>
        <w:shd w:val="clear" w:color="auto" w:fill="FFFFFF"/>
        <w:spacing w:before="158" w:after="158" w:line="240" w:lineRule="auto"/>
        <w:outlineLvl w:val="3"/>
        <w:rPr>
          <w:rFonts w:ascii="Helvetica" w:eastAsia="Times New Roman" w:hAnsi="Helvetica" w:cs="Helvetica"/>
          <w:color w:val="29303B"/>
          <w:sz w:val="36"/>
          <w:szCs w:val="36"/>
          <w:lang w:eastAsia="en-IN"/>
        </w:rPr>
      </w:pPr>
      <w:r w:rsidRPr="006913C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 xml:space="preserve">Exposing the app with </w:t>
      </w:r>
      <w:proofErr w:type="spellStart"/>
      <w:r w:rsidRPr="006913C6">
        <w:rPr>
          <w:rFonts w:ascii="Helvetica" w:eastAsia="Times New Roman" w:hAnsi="Helvetica" w:cs="Helvetica"/>
          <w:b/>
          <w:bCs/>
          <w:color w:val="29303B"/>
          <w:sz w:val="36"/>
          <w:szCs w:val="36"/>
          <w:lang w:eastAsia="en-IN"/>
        </w:rPr>
        <w:t>ExternalIP</w:t>
      </w:r>
      <w:proofErr w:type="spellEnd"/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spec: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selector: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  role: vote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ports: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- port: 80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  protocol: TCP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  </w:t>
      </w: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targetPort</w:t>
      </w:r>
      <w:proofErr w:type="spellEnd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: 80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type: </w:t>
      </w: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NodePort</w:t>
      </w:r>
      <w:proofErr w:type="spellEnd"/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</w:t>
      </w: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externalIPs</w:t>
      </w:r>
      <w:proofErr w:type="spellEnd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:</w:t>
      </w:r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  - </w:t>
      </w: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xx.xx.xx.xx</w:t>
      </w:r>
      <w:proofErr w:type="spellEnd"/>
    </w:p>
    <w:p w:rsidR="006913C6" w:rsidRPr="00745336" w:rsidRDefault="006913C6" w:rsidP="006913C6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  - </w:t>
      </w: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yy.yy.yy.yy</w:t>
      </w:r>
      <w:proofErr w:type="spellEnd"/>
    </w:p>
    <w:p w:rsidR="006913C6" w:rsidRPr="0074533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</w:pPr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>Where</w:t>
      </w:r>
    </w:p>
    <w:p w:rsidR="006913C6" w:rsidRPr="0074533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</w:pPr>
      <w:proofErr w:type="gramStart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>replace</w:t>
      </w:r>
      <w:proofErr w:type="gramEnd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 xml:space="preserve"> </w:t>
      </w:r>
      <w:proofErr w:type="spellStart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>xx.xx.xx.xx</w:t>
      </w:r>
      <w:proofErr w:type="spellEnd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 xml:space="preserve"> and </w:t>
      </w:r>
      <w:proofErr w:type="spellStart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>yy.yy.yy.yy</w:t>
      </w:r>
      <w:proofErr w:type="spellEnd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 xml:space="preserve"> with IP addresses of the nodes on two of the </w:t>
      </w:r>
      <w:proofErr w:type="spellStart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>kubernetes</w:t>
      </w:r>
      <w:proofErr w:type="spellEnd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 xml:space="preserve"> hosts.</w:t>
      </w:r>
    </w:p>
    <w:p w:rsidR="006913C6" w:rsidRPr="0074533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</w:pPr>
      <w:proofErr w:type="gramStart"/>
      <w:r w:rsidRPr="00745336">
        <w:rPr>
          <w:rFonts w:ascii="Helvetica" w:eastAsia="Times New Roman" w:hAnsi="Helvetica" w:cs="Helvetica"/>
          <w:color w:val="29303B"/>
          <w:sz w:val="32"/>
          <w:szCs w:val="27"/>
          <w:lang w:eastAsia="en-IN"/>
        </w:rPr>
        <w:t>apply</w:t>
      </w:r>
      <w:proofErr w:type="gramEnd"/>
    </w:p>
    <w:p w:rsidR="006913C6" w:rsidRPr="0074533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kubectl</w:t>
      </w:r>
      <w:proofErr w:type="spellEnd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</w:t>
      </w:r>
      <w:r w:rsidRPr="00745336">
        <w:rPr>
          <w:rFonts w:ascii="Consolas" w:eastAsia="Times New Roman" w:hAnsi="Consolas" w:cs="Courier New"/>
          <w:color w:val="B35A1B"/>
          <w:szCs w:val="18"/>
          <w:lang w:eastAsia="en-IN"/>
        </w:rPr>
        <w:t>get</w:t>
      </w: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svc</w:t>
      </w:r>
    </w:p>
    <w:p w:rsidR="006913C6" w:rsidRPr="0074533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kubectl</w:t>
      </w:r>
      <w:proofErr w:type="spellEnd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apply -f vote-</w:t>
      </w: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svc.yaml</w:t>
      </w:r>
      <w:proofErr w:type="spellEnd"/>
    </w:p>
    <w:p w:rsidR="006913C6" w:rsidRPr="0074533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kubectl</w:t>
      </w:r>
      <w:proofErr w:type="spellEnd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 </w:t>
      </w:r>
      <w:r w:rsidRPr="00745336">
        <w:rPr>
          <w:rFonts w:ascii="Consolas" w:eastAsia="Times New Roman" w:hAnsi="Consolas" w:cs="Courier New"/>
          <w:color w:val="B35A1B"/>
          <w:szCs w:val="18"/>
          <w:lang w:eastAsia="en-IN"/>
        </w:rPr>
        <w:t>get</w:t>
      </w:r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svc</w:t>
      </w:r>
    </w:p>
    <w:p w:rsidR="006913C6" w:rsidRPr="00745336" w:rsidRDefault="006913C6" w:rsidP="006913C6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Cs w:val="18"/>
          <w:lang w:eastAsia="en-IN"/>
        </w:rPr>
      </w:pPr>
      <w:proofErr w:type="spellStart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>kubectl</w:t>
      </w:r>
      <w:proofErr w:type="spellEnd"/>
      <w:r w:rsidRPr="00745336">
        <w:rPr>
          <w:rFonts w:ascii="Consolas" w:eastAsia="Times New Roman" w:hAnsi="Consolas" w:cs="Courier New"/>
          <w:color w:val="29303B"/>
          <w:szCs w:val="18"/>
          <w:lang w:eastAsia="en-IN"/>
        </w:rPr>
        <w:t xml:space="preserve"> describe svc vote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[</w:t>
      </w:r>
      <w:proofErr w:type="gramStart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sample</w:t>
      </w:r>
      <w:proofErr w:type="gramEnd"/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 xml:space="preserve"> output]</w:t>
      </w:r>
    </w:p>
    <w:p w:rsidR="006913C6" w:rsidRPr="006913C6" w:rsidRDefault="006913C6" w:rsidP="006913C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NAME      TYPE       CLUSTER-IP      EXTERNAL-IP                    PORT(S)        AGE</w:t>
      </w:r>
    </w:p>
    <w:p w:rsidR="006913C6" w:rsidRPr="006913C6" w:rsidRDefault="006913C6" w:rsidP="006913C6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en-IN"/>
        </w:rPr>
      </w:pPr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vote      </w:t>
      </w:r>
      <w:proofErr w:type="spellStart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NodePort</w:t>
      </w:r>
      <w:proofErr w:type="spellEnd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 xml:space="preserve">   10.107.71.204   </w:t>
      </w:r>
      <w:bookmarkStart w:id="0" w:name="_GoBack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206.189.150.190</w:t>
      </w:r>
      <w:bookmarkEnd w:id="0"/>
      <w:r w:rsidRPr="006913C6">
        <w:rPr>
          <w:rFonts w:ascii="Consolas" w:eastAsia="Times New Roman" w:hAnsi="Consolas" w:cs="Courier New"/>
          <w:color w:val="29303B"/>
          <w:sz w:val="18"/>
          <w:szCs w:val="18"/>
          <w:lang w:eastAsia="en-IN"/>
        </w:rPr>
        <w:t>,159.65.8.227   80:30000/TCP   11m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proofErr w:type="gramStart"/>
      <w:r w:rsidRPr="006913C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where</w:t>
      </w:r>
      <w:proofErr w:type="gramEnd"/>
      <w:r w:rsidRPr="006913C6">
        <w:rPr>
          <w:rFonts w:ascii="Helvetica" w:eastAsia="Times New Roman" w:hAnsi="Helvetica" w:cs="Helvetica"/>
          <w:b/>
          <w:bCs/>
          <w:color w:val="29303B"/>
          <w:sz w:val="27"/>
          <w:szCs w:val="27"/>
          <w:lang w:eastAsia="en-IN"/>
        </w:rPr>
        <w:t>,</w:t>
      </w:r>
    </w:p>
    <w:p w:rsidR="006913C6" w:rsidRPr="006913C6" w:rsidRDefault="006913C6" w:rsidP="006913C6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</w:pPr>
      <w:r w:rsidRPr="006913C6">
        <w:rPr>
          <w:rFonts w:ascii="Helvetica" w:eastAsia="Times New Roman" w:hAnsi="Helvetica" w:cs="Helvetica"/>
          <w:color w:val="29303B"/>
          <w:sz w:val="27"/>
          <w:szCs w:val="27"/>
          <w:lang w:eastAsia="en-IN"/>
        </w:rPr>
        <w:t>EXTERNAL-IP column shows which IPs the application is been exposed on. You could go to http://: to access this application. e.g. http://206.189.150.190:80 where you should replace 206.189.150.190 with the actual IP address of the node that you exposed this on.</w:t>
      </w:r>
    </w:p>
    <w:p w:rsidR="000133F4" w:rsidRDefault="000133F4"/>
    <w:sectPr w:rsidR="0001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D6063"/>
    <w:multiLevelType w:val="multilevel"/>
    <w:tmpl w:val="F7E6E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2671EA"/>
    <w:multiLevelType w:val="multilevel"/>
    <w:tmpl w:val="C1AA4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567652"/>
    <w:multiLevelType w:val="multilevel"/>
    <w:tmpl w:val="DE32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742"/>
    <w:rsid w:val="000133F4"/>
    <w:rsid w:val="00557742"/>
    <w:rsid w:val="006913C6"/>
    <w:rsid w:val="00745336"/>
    <w:rsid w:val="009E1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55DAC-AA58-425D-9221-A696469A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913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913C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13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13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3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3C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n">
    <w:name w:val="pln"/>
    <w:basedOn w:val="DefaultParagraphFont"/>
    <w:rsid w:val="006913C6"/>
  </w:style>
  <w:style w:type="character" w:customStyle="1" w:styleId="pun">
    <w:name w:val="pun"/>
    <w:basedOn w:val="DefaultParagraphFont"/>
    <w:rsid w:val="006913C6"/>
  </w:style>
  <w:style w:type="character" w:customStyle="1" w:styleId="lit">
    <w:name w:val="lit"/>
    <w:basedOn w:val="DefaultParagraphFont"/>
    <w:rsid w:val="006913C6"/>
  </w:style>
  <w:style w:type="character" w:customStyle="1" w:styleId="typ">
    <w:name w:val="typ"/>
    <w:basedOn w:val="DefaultParagraphFont"/>
    <w:rsid w:val="006913C6"/>
  </w:style>
  <w:style w:type="character" w:customStyle="1" w:styleId="kwd">
    <w:name w:val="kwd"/>
    <w:basedOn w:val="DefaultParagraphFont"/>
    <w:rsid w:val="00691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41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4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2019-02-27T20:13:00Z</dcterms:created>
  <dcterms:modified xsi:type="dcterms:W3CDTF">2019-02-28T10:05:00Z</dcterms:modified>
</cp:coreProperties>
</file>