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07" w:rsidRDefault="009357F2" w:rsidP="00411907">
      <w:pPr>
        <w:jc w:val="center"/>
      </w:pPr>
      <w:proofErr w:type="spellStart"/>
      <w:proofErr w:type="gramStart"/>
      <w:r>
        <w:rPr>
          <w:b/>
        </w:rPr>
        <w:t>Essbase</w:t>
      </w:r>
      <w:proofErr w:type="spellEnd"/>
      <w:r>
        <w:rPr>
          <w:b/>
        </w:rPr>
        <w:t xml:space="preserve"> Optimization T</w:t>
      </w:r>
      <w:r w:rsidR="00411907" w:rsidRPr="00146EF8">
        <w:rPr>
          <w:b/>
        </w:rPr>
        <w:t>echniques</w:t>
      </w:r>
      <w:r w:rsidR="00411907">
        <w:t>.</w:t>
      </w:r>
      <w:proofErr w:type="gramEnd"/>
    </w:p>
    <w:p w:rsidR="00411907" w:rsidRDefault="00411907" w:rsidP="00411907">
      <w:r>
        <w:t xml:space="preserve">There </w:t>
      </w:r>
      <w:r w:rsidR="00146EF8">
        <w:t xml:space="preserve">are </w:t>
      </w:r>
      <w:r>
        <w:t>different optimization techniques.</w:t>
      </w:r>
    </w:p>
    <w:p w:rsidR="00411907" w:rsidRDefault="007136B3" w:rsidP="00411907">
      <w:r>
        <w:t>1. Outline</w:t>
      </w:r>
      <w:r w:rsidR="00411907">
        <w:t xml:space="preserve"> </w:t>
      </w:r>
      <w:r>
        <w:t>Optimization:</w:t>
      </w:r>
    </w:p>
    <w:p w:rsidR="00D65D32" w:rsidRDefault="00D65D32" w:rsidP="00411907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Arrange the dimension in </w:t>
      </w:r>
      <w:r>
        <w:rPr>
          <w:rFonts w:ascii="Arial" w:hAnsi="Arial" w:cs="Arial"/>
          <w:b/>
          <w:bCs/>
          <w:color w:val="000000"/>
          <w:sz w:val="23"/>
          <w:szCs w:val="23"/>
        </w:rPr>
        <w:t>"Hour Glass Model"</w:t>
      </w:r>
    </w:p>
    <w:p w:rsidR="00D65D32" w:rsidRDefault="00D65D32" w:rsidP="00D65D32">
      <w:pPr>
        <w:pStyle w:val="ListParagraph"/>
        <w:numPr>
          <w:ilvl w:val="0"/>
          <w:numId w:val="1"/>
        </w:numPr>
      </w:pPr>
      <w:r>
        <w:t>Dimension tagged as an Account Dimension Type</w:t>
      </w:r>
      <w:r>
        <w:br/>
        <w:t>2)Dimension tagged as a Time Dimension Type</w:t>
      </w:r>
      <w:r>
        <w:br/>
        <w:t>3) Largest dense</w:t>
      </w:r>
      <w:r>
        <w:br/>
        <w:t>4)Smallest dense</w:t>
      </w:r>
      <w:r>
        <w:br/>
        <w:t>5) Smallest sparse</w:t>
      </w:r>
      <w:r>
        <w:br/>
        <w:t>6) Largest sparse</w:t>
      </w:r>
    </w:p>
    <w:p w:rsidR="00D65D32" w:rsidRDefault="00D65D32" w:rsidP="00D65D32">
      <w:pPr>
        <w:pStyle w:val="ListParagraph"/>
        <w:numPr>
          <w:ilvl w:val="0"/>
          <w:numId w:val="1"/>
        </w:numPr>
      </w:pPr>
      <w:r>
        <w:t xml:space="preserve">Using </w:t>
      </w:r>
      <w:r w:rsidR="009D725E">
        <w:rPr>
          <w:b/>
        </w:rPr>
        <w:t>H</w:t>
      </w:r>
      <w:r w:rsidRPr="009D725E">
        <w:rPr>
          <w:b/>
        </w:rPr>
        <w:t>our</w:t>
      </w:r>
      <w:r w:rsidR="009D725E" w:rsidRPr="009D725E">
        <w:rPr>
          <w:b/>
        </w:rPr>
        <w:t xml:space="preserve"> </w:t>
      </w:r>
      <w:r w:rsidR="009D725E">
        <w:rPr>
          <w:b/>
        </w:rPr>
        <w:t>G</w:t>
      </w:r>
      <w:r w:rsidRPr="009D725E">
        <w:rPr>
          <w:b/>
        </w:rPr>
        <w:t>lass</w:t>
      </w:r>
      <w:r>
        <w:t xml:space="preserve"> model improves the calculation Performance of the cube</w:t>
      </w:r>
    </w:p>
    <w:p w:rsidR="00411907" w:rsidRPr="00411907" w:rsidRDefault="001733CF" w:rsidP="00411907">
      <w:pPr>
        <w:rPr>
          <w:b/>
          <w:u w:val="single"/>
        </w:rPr>
      </w:pPr>
      <w:proofErr w:type="gramStart"/>
      <w:r>
        <w:rPr>
          <w:b/>
          <w:u w:val="single"/>
        </w:rPr>
        <w:t>2.D</w:t>
      </w:r>
      <w:r w:rsidR="000031FB">
        <w:rPr>
          <w:b/>
          <w:u w:val="single"/>
        </w:rPr>
        <w:t>ata</w:t>
      </w:r>
      <w:proofErr w:type="gramEnd"/>
      <w:r w:rsidR="000031FB">
        <w:rPr>
          <w:b/>
          <w:u w:val="single"/>
        </w:rPr>
        <w:t xml:space="preserve"> Load O</w:t>
      </w:r>
      <w:r w:rsidR="00411907" w:rsidRPr="00411907">
        <w:rPr>
          <w:b/>
          <w:u w:val="single"/>
        </w:rPr>
        <w:t>ptimization</w:t>
      </w:r>
    </w:p>
    <w:p w:rsidR="00D65D32" w:rsidRDefault="007136B3" w:rsidP="00411907">
      <w:r>
        <w:t>1) Always</w:t>
      </w:r>
      <w:r w:rsidR="00D65D32">
        <w:t xml:space="preserve"> load the data from the Server than file system.</w:t>
      </w:r>
      <w:r w:rsidR="00D65D32">
        <w:br/>
      </w:r>
      <w:r>
        <w:t>2) The</w:t>
      </w:r>
      <w:r w:rsidR="00D65D32">
        <w:t xml:space="preserve"> data should be at last after the combinations.</w:t>
      </w:r>
      <w:r w:rsidR="00D65D32">
        <w:br/>
      </w:r>
      <w:r>
        <w:t>3) Should</w:t>
      </w:r>
      <w:r w:rsidR="00D65D32">
        <w:t xml:space="preserve"> use #MI instead of ‘0’s. If we use ‘0’ uses 8 bytes of memory for each cell.</w:t>
      </w:r>
      <w:r w:rsidR="00D65D32">
        <w:br/>
      </w:r>
      <w:r>
        <w:t>4) Restrict</w:t>
      </w:r>
      <w:r w:rsidR="00D65D32">
        <w:t xml:space="preserve"> max Decimal Points to ‘3’ –à 1.234</w:t>
      </w:r>
      <w:r w:rsidR="00D65D32">
        <w:br/>
        <w:t>5</w:t>
      </w:r>
      <w:r>
        <w:t>) Data</w:t>
      </w:r>
      <w:r w:rsidR="00D65D32">
        <w:t xml:space="preserve"> should be loaded in the form of Inverted Hourglass Model</w:t>
      </w:r>
      <w:proofErr w:type="gramStart"/>
      <w:r w:rsidR="00D65D32">
        <w:t>.(</w:t>
      </w:r>
      <w:proofErr w:type="gramEnd"/>
      <w:r w:rsidR="00D65D32">
        <w:t>Largest sparse to Smallest Sparse followed by smallest Dense to Largest Dense data) .Sorting data prior to loading in this manner will allow a block to be fully populated prior to storing it on disk .thus eliminating the need to retrieve a previously created block from disk during the load.</w:t>
      </w:r>
    </w:p>
    <w:p w:rsidR="00411907" w:rsidRPr="00411907" w:rsidRDefault="00411907" w:rsidP="00411907">
      <w:pPr>
        <w:rPr>
          <w:b/>
          <w:u w:val="single"/>
        </w:rPr>
      </w:pPr>
      <w:r w:rsidRPr="00411907">
        <w:rPr>
          <w:b/>
          <w:u w:val="single"/>
        </w:rPr>
        <w:t xml:space="preserve">3. </w:t>
      </w:r>
      <w:proofErr w:type="spellStart"/>
      <w:r w:rsidRPr="00411907">
        <w:rPr>
          <w:b/>
          <w:u w:val="single"/>
        </w:rPr>
        <w:t>Calc</w:t>
      </w:r>
      <w:proofErr w:type="spellEnd"/>
      <w:r w:rsidRPr="00411907">
        <w:rPr>
          <w:b/>
          <w:u w:val="single"/>
        </w:rPr>
        <w:t xml:space="preserve"> script </w:t>
      </w:r>
      <w:r w:rsidR="007136B3" w:rsidRPr="00411907">
        <w:rPr>
          <w:b/>
          <w:u w:val="single"/>
        </w:rPr>
        <w:t>optimization:</w:t>
      </w:r>
    </w:p>
    <w:p w:rsidR="00411907" w:rsidRPr="00411907" w:rsidRDefault="00411907" w:rsidP="00411907">
      <w:pPr>
        <w:shd w:val="clear" w:color="auto" w:fill="FFFFFF"/>
        <w:spacing w:after="0" w:line="240" w:lineRule="auto"/>
      </w:pPr>
      <w:r w:rsidRPr="00411907">
        <w:t>Use the set commands to increase the calculation performance.</w:t>
      </w:r>
    </w:p>
    <w:p w:rsidR="00411907" w:rsidRPr="00411907" w:rsidRDefault="00411907" w:rsidP="00411907">
      <w:pPr>
        <w:shd w:val="clear" w:color="auto" w:fill="FFFFFF"/>
        <w:spacing w:after="0" w:line="240" w:lineRule="auto"/>
      </w:pPr>
      <w:r w:rsidRPr="005B0682">
        <w:rPr>
          <w:b/>
        </w:rPr>
        <w:t xml:space="preserve">SET MSG </w:t>
      </w:r>
      <w:r w:rsidR="007136B3" w:rsidRPr="005B0682">
        <w:rPr>
          <w:b/>
        </w:rPr>
        <w:t>SUMMARY</w:t>
      </w:r>
      <w:r w:rsidR="007136B3" w:rsidRPr="00411907">
        <w:t>:</w:t>
      </w:r>
      <w:r w:rsidRPr="00411907">
        <w:t xml:space="preserve"> Set the message level to summary.</w:t>
      </w:r>
    </w:p>
    <w:p w:rsidR="00411907" w:rsidRPr="00411907" w:rsidRDefault="00411907" w:rsidP="00411907">
      <w:pPr>
        <w:shd w:val="clear" w:color="auto" w:fill="FFFFFF"/>
        <w:spacing w:after="0" w:line="240" w:lineRule="auto"/>
      </w:pPr>
      <w:r w:rsidRPr="005B0682">
        <w:rPr>
          <w:b/>
        </w:rPr>
        <w:t xml:space="preserve">SET AGGMISSG </w:t>
      </w:r>
      <w:r w:rsidR="007136B3" w:rsidRPr="005B0682">
        <w:rPr>
          <w:b/>
        </w:rPr>
        <w:t>ON</w:t>
      </w:r>
      <w:r w:rsidR="007136B3" w:rsidRPr="00411907">
        <w:t>:</w:t>
      </w:r>
      <w:r w:rsidRPr="00411907">
        <w:t xml:space="preserve"> To avoid the aggregation of #missing values.</w:t>
      </w:r>
    </w:p>
    <w:p w:rsidR="00411907" w:rsidRPr="00411907" w:rsidRDefault="00411907" w:rsidP="00411907">
      <w:pPr>
        <w:shd w:val="clear" w:color="auto" w:fill="FFFFFF"/>
        <w:spacing w:after="0" w:line="240" w:lineRule="auto"/>
      </w:pPr>
      <w:r w:rsidRPr="005B0682">
        <w:rPr>
          <w:b/>
        </w:rPr>
        <w:t xml:space="preserve">SET CACHE </w:t>
      </w:r>
      <w:r w:rsidR="007136B3" w:rsidRPr="005B0682">
        <w:rPr>
          <w:b/>
        </w:rPr>
        <w:t>HIGH</w:t>
      </w:r>
      <w:r w:rsidR="007136B3" w:rsidRPr="00411907">
        <w:t>:</w:t>
      </w:r>
      <w:r w:rsidRPr="00411907">
        <w:t xml:space="preserve"> To increase the bugger size.</w:t>
      </w:r>
    </w:p>
    <w:p w:rsidR="00411907" w:rsidRDefault="00411907" w:rsidP="00411907">
      <w:pPr>
        <w:shd w:val="clear" w:color="auto" w:fill="FFFFFF"/>
        <w:spacing w:line="240" w:lineRule="auto"/>
      </w:pPr>
      <w:r w:rsidRPr="005B0682">
        <w:rPr>
          <w:b/>
        </w:rPr>
        <w:t xml:space="preserve">SET NOTICE </w:t>
      </w:r>
      <w:r w:rsidR="007136B3" w:rsidRPr="005B0682">
        <w:rPr>
          <w:b/>
        </w:rPr>
        <w:t>LOW</w:t>
      </w:r>
      <w:r w:rsidR="007136B3" w:rsidRPr="00411907">
        <w:t>:</w:t>
      </w:r>
      <w:r w:rsidRPr="00411907">
        <w:t xml:space="preserve"> To set the notices to low</w:t>
      </w:r>
    </w:p>
    <w:p w:rsidR="001F67B8" w:rsidRDefault="001F67B8" w:rsidP="00411907">
      <w:pPr>
        <w:shd w:val="clear" w:color="auto" w:fill="FFFFFF"/>
        <w:spacing w:line="240" w:lineRule="auto"/>
      </w:pPr>
    </w:p>
    <w:p w:rsidR="001F67B8" w:rsidRPr="00411907" w:rsidRDefault="001F67B8" w:rsidP="00411907">
      <w:pPr>
        <w:shd w:val="clear" w:color="auto" w:fill="FFFFFF"/>
        <w:spacing w:line="240" w:lineRule="auto"/>
      </w:pPr>
      <w:bookmarkStart w:id="0" w:name="_GoBack"/>
      <w:r>
        <w:t>Passport no</w:t>
      </w:r>
      <w:r w:rsidRPr="001F67B8">
        <w:rPr>
          <w:b/>
        </w:rPr>
        <w:t>: M1867070</w:t>
      </w:r>
    </w:p>
    <w:bookmarkEnd w:id="0"/>
    <w:p w:rsidR="00411907" w:rsidRDefault="00411907" w:rsidP="00411907"/>
    <w:p w:rsidR="00411907" w:rsidRDefault="00411907" w:rsidP="00411907"/>
    <w:p w:rsidR="00411907" w:rsidRDefault="00411907" w:rsidP="00411907">
      <w:pPr>
        <w:jc w:val="center"/>
      </w:pPr>
    </w:p>
    <w:p w:rsidR="00411907" w:rsidRDefault="00411907" w:rsidP="00411907">
      <w:pPr>
        <w:jc w:val="center"/>
      </w:pPr>
    </w:p>
    <w:sectPr w:rsidR="0041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78B"/>
    <w:multiLevelType w:val="hybridMultilevel"/>
    <w:tmpl w:val="4A5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07"/>
    <w:rsid w:val="000031FB"/>
    <w:rsid w:val="00136777"/>
    <w:rsid w:val="00146EF8"/>
    <w:rsid w:val="001733CF"/>
    <w:rsid w:val="001F67B8"/>
    <w:rsid w:val="00266C2C"/>
    <w:rsid w:val="00411907"/>
    <w:rsid w:val="005B0682"/>
    <w:rsid w:val="007136B3"/>
    <w:rsid w:val="009357F2"/>
    <w:rsid w:val="009D725E"/>
    <w:rsid w:val="00D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58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84671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6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30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41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18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18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179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70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0760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268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8761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739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76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66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3090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16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42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87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62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31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3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528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705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30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Chaitanya</dc:creator>
  <cp:lastModifiedBy>reddy, Chaitanya</cp:lastModifiedBy>
  <cp:revision>13</cp:revision>
  <dcterms:created xsi:type="dcterms:W3CDTF">2017-10-27T06:06:00Z</dcterms:created>
  <dcterms:modified xsi:type="dcterms:W3CDTF">2017-10-27T10:56:00Z</dcterms:modified>
</cp:coreProperties>
</file>