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A62" w:rsidRPr="00513A62" w:rsidRDefault="00513A62" w:rsidP="00513A62">
      <w:pPr>
        <w:rPr>
          <w:b/>
          <w:sz w:val="28"/>
          <w:szCs w:val="28"/>
        </w:rPr>
      </w:pPr>
      <w:r w:rsidRPr="00513A62">
        <w:rPr>
          <w:b/>
        </w:rPr>
        <w:t xml:space="preserve">                                                                            </w:t>
      </w:r>
      <w:r w:rsidRPr="00513A62">
        <w:rPr>
          <w:b/>
          <w:sz w:val="28"/>
          <w:szCs w:val="28"/>
        </w:rPr>
        <w:t>DAY 1 Introduction</w:t>
      </w:r>
    </w:p>
    <w:p w:rsidR="00513A62" w:rsidRDefault="00513A62" w:rsidP="00513A62">
      <w:r>
        <w:t xml:space="preserve">In this document, we delve into a comprehensive exploration of College </w:t>
      </w:r>
      <w:proofErr w:type="spellStart"/>
      <w:r>
        <w:t>dunia</w:t>
      </w:r>
      <w:proofErr w:type="spellEnd"/>
      <w:r>
        <w:t>, focusing on its purpose, user benefits, revenue strategies, and overall navigation experience.</w:t>
      </w:r>
    </w:p>
    <w:p w:rsidR="00513A62" w:rsidRDefault="00513A62" w:rsidP="00513A62">
      <w:r>
        <w:t>Module Objectives</w:t>
      </w:r>
    </w:p>
    <w:p w:rsidR="00513A62" w:rsidRDefault="00513A62" w:rsidP="00513A62">
      <w:r>
        <w:t xml:space="preserve">1. Understanding College </w:t>
      </w:r>
      <w:proofErr w:type="spellStart"/>
      <w:proofErr w:type="gramStart"/>
      <w:r>
        <w:t>dunia</w:t>
      </w:r>
      <w:proofErr w:type="spellEnd"/>
      <w:r>
        <w:t xml:space="preserve"> :</w:t>
      </w:r>
      <w:proofErr w:type="gramEnd"/>
    </w:p>
    <w:p w:rsidR="00513A62" w:rsidRDefault="00513A62" w:rsidP="00513A62">
      <w:r>
        <w:t xml:space="preserve"> College </w:t>
      </w:r>
      <w:proofErr w:type="spellStart"/>
      <w:r>
        <w:t>dunia</w:t>
      </w:r>
      <w:proofErr w:type="spellEnd"/>
      <w:r>
        <w:t xml:space="preserve"> serves as a comprehensive platform aimed at assisting students in making informed decisions about their educational journey. The website's mission is to simplify the process of discovering educational opportunities by providing extensive information on universities, courses, scholarships, and exams globally. Targeting primarily students and parents, College </w:t>
      </w:r>
      <w:proofErr w:type="spellStart"/>
      <w:r>
        <w:t>dunia</w:t>
      </w:r>
      <w:proofErr w:type="spellEnd"/>
      <w:r>
        <w:t xml:space="preserve"> aims to streamline the complex landscape of higher education choices. Revenue generation methods include display advertisements and lead generation forms strategically integrated across the platform.</w:t>
      </w:r>
    </w:p>
    <w:p w:rsidR="00513A62" w:rsidRDefault="00513A62" w:rsidP="00513A62">
      <w:r>
        <w:t xml:space="preserve">2. Navigating the </w:t>
      </w:r>
      <w:proofErr w:type="gramStart"/>
      <w:r>
        <w:t>Website :</w:t>
      </w:r>
      <w:proofErr w:type="gramEnd"/>
    </w:p>
    <w:p w:rsidR="00513A62" w:rsidRDefault="00513A62" w:rsidP="00513A62">
      <w:r>
        <w:t>Homepage Tour:  The homepage offers a user-friendly interface with prominently displayed sections such as search bars, navigation menus, and featured articles. It serves as a gateway to various educational resources and tools.</w:t>
      </w:r>
    </w:p>
    <w:p w:rsidR="00513A62" w:rsidRDefault="00513A62" w:rsidP="00513A62">
      <w:r>
        <w:t xml:space="preserve"> Main Sections and </w:t>
      </w:r>
      <w:proofErr w:type="gramStart"/>
      <w:r>
        <w:t>Subpages :</w:t>
      </w:r>
      <w:proofErr w:type="gramEnd"/>
      <w:r>
        <w:t xml:space="preserve">  Navigation through menu options reveals a structured layout with sections dedicated to admissions, exams, courses, and study abroad opportunities. Each section is meticulously </w:t>
      </w:r>
      <w:proofErr w:type="spellStart"/>
      <w:r>
        <w:t>curated</w:t>
      </w:r>
      <w:proofErr w:type="spellEnd"/>
      <w:r>
        <w:t xml:space="preserve"> to provide detailed insights into university listings, admission processes, and scholarship opportunities.</w:t>
      </w:r>
    </w:p>
    <w:p w:rsidR="00294044" w:rsidRDefault="00294044" w:rsidP="00513A62"/>
    <w:sectPr w:rsidR="00294044" w:rsidSect="0029404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3A62"/>
    <w:rsid w:val="00294044"/>
    <w:rsid w:val="00513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0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2024-06-19T11:54:00Z</dcterms:created>
  <dcterms:modified xsi:type="dcterms:W3CDTF">2024-06-19T11:57:00Z</dcterms:modified>
</cp:coreProperties>
</file>