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73E" w:rsidRPr="00AD173E" w:rsidRDefault="00AD173E" w:rsidP="00AD173E">
      <w:pPr>
        <w:rPr>
          <w:b/>
          <w:sz w:val="36"/>
          <w:szCs w:val="36"/>
        </w:rPr>
      </w:pPr>
      <w:r>
        <w:rPr>
          <w:b/>
          <w:sz w:val="36"/>
          <w:szCs w:val="36"/>
        </w:rPr>
        <w:t xml:space="preserve">  </w:t>
      </w:r>
      <w:r w:rsidRPr="00AD173E">
        <w:rPr>
          <w:b/>
          <w:sz w:val="36"/>
          <w:szCs w:val="36"/>
        </w:rPr>
        <w:t>Document Title: Study Abroad Market Research in India</w:t>
      </w:r>
    </w:p>
    <w:p w:rsidR="00AD173E" w:rsidRDefault="00AD173E" w:rsidP="00AD173E"/>
    <w:p w:rsidR="00AD173E" w:rsidRDefault="00AD173E" w:rsidP="00AD173E"/>
    <w:p w:rsidR="00AD173E" w:rsidRDefault="00AD173E" w:rsidP="00AD173E">
      <w:r>
        <w:t>Introduction to the Study Abroad Market in India</w:t>
      </w:r>
    </w:p>
    <w:p w:rsidR="00AD173E" w:rsidRDefault="00AD173E" w:rsidP="00AD173E"/>
    <w:p w:rsidR="00AD173E" w:rsidRDefault="00AD173E" w:rsidP="00AD173E">
      <w:r>
        <w:t>Overview of the Study Abroad Market in India:</w:t>
      </w:r>
    </w:p>
    <w:p w:rsidR="00AD173E" w:rsidRDefault="00AD173E" w:rsidP="00AD173E">
      <w:r>
        <w:t>India has witnessed a significant rise in students opting for international education over the past decade. As of 2023, the market size stands at approximately 750,000 students annually, with a consistent growth rate of 10% per year. This growth underscores the increasing aspirations of Indian students for global exposure and quality education.</w:t>
      </w:r>
    </w:p>
    <w:p w:rsidR="00AD173E" w:rsidRDefault="00AD173E" w:rsidP="00AD173E"/>
    <w:p w:rsidR="00AD173E" w:rsidRDefault="00AD173E" w:rsidP="00AD173E">
      <w:r>
        <w:t>Key Stakeholders and Players in the Indian Study Abroad Ecosystem:</w:t>
      </w:r>
    </w:p>
    <w:p w:rsidR="00AD173E" w:rsidRDefault="00AD173E" w:rsidP="00AD173E">
      <w:r>
        <w:t>The ecosystem includes various stakeholders such as educational institutions abroad, study abroad consultants, government bodies like the Ministry of Education, and scholarship providers. Study abroad consultants play a crucial role by guiding students through the entire application process, visa procedures, and often facilitating pre-departure orientations.</w:t>
      </w:r>
    </w:p>
    <w:p w:rsidR="00AD173E" w:rsidRDefault="00AD173E" w:rsidP="00AD173E"/>
    <w:p w:rsidR="00AD173E" w:rsidRDefault="00AD173E" w:rsidP="00AD173E">
      <w:r>
        <w:t>Emerging Trends and Market Dynamics:</w:t>
      </w:r>
    </w:p>
    <w:p w:rsidR="00AD173E" w:rsidRDefault="00AD173E" w:rsidP="00AD173E">
      <w:r>
        <w:t>Recent trends indicate a diversification of destination preferences beyond traditional countries like the USA and UK. Countries such as Canada, Australia, Germany, and even Singapore are gaining popularity due to factors like affordability, post-study work opportunities, and favorable immigration policies.</w:t>
      </w:r>
    </w:p>
    <w:p w:rsidR="00AD173E" w:rsidRDefault="00AD173E" w:rsidP="00AD173E"/>
    <w:p w:rsidR="00AD173E" w:rsidRDefault="00AD173E" w:rsidP="00AD173E">
      <w:r>
        <w:t>Motivations and Factors Influencing Indian Students to Study Abroad</w:t>
      </w:r>
    </w:p>
    <w:p w:rsidR="00AD173E" w:rsidRDefault="00AD173E" w:rsidP="00AD173E"/>
    <w:p w:rsidR="00AD173E" w:rsidRDefault="00AD173E" w:rsidP="00AD173E">
      <w:r>
        <w:t>Primary Motivations Driving Indian Students:</w:t>
      </w:r>
    </w:p>
    <w:p w:rsidR="00AD173E" w:rsidRDefault="00AD173E" w:rsidP="00AD173E">
      <w:r>
        <w:t>The primary motivations include access to high-quality education, international exposure, better career opportunities, and exposure to diverse cultures. Many students also view international education as a pathway to gaining global perspectives and enhancing their employability.</w:t>
      </w:r>
    </w:p>
    <w:p w:rsidR="00AD173E" w:rsidRDefault="00AD173E" w:rsidP="00AD173E"/>
    <w:p w:rsidR="00AD173E" w:rsidRDefault="00AD173E" w:rsidP="00AD173E">
      <w:r>
        <w:lastRenderedPageBreak/>
        <w:t>Factors Influencing the Decision to Study Abroad:</w:t>
      </w:r>
    </w:p>
    <w:p w:rsidR="00AD173E" w:rsidRDefault="00AD173E" w:rsidP="00AD173E">
      <w:r>
        <w:t xml:space="preserve">Key factors influencing their decision include academic reputation of universities, availability of scholarships, </w:t>
      </w:r>
      <w:proofErr w:type="gramStart"/>
      <w:r>
        <w:t>potential</w:t>
      </w:r>
      <w:proofErr w:type="gramEnd"/>
      <w:r>
        <w:t xml:space="preserve"> for post-study work, cultural diversity, and personal safety. Family preferences and recommendations from peers and alumni also play significant roles in decision-making.</w:t>
      </w:r>
    </w:p>
    <w:p w:rsidR="00AD173E" w:rsidRDefault="00AD173E" w:rsidP="00AD173E"/>
    <w:p w:rsidR="00AD173E" w:rsidRDefault="00AD173E" w:rsidP="00AD173E">
      <w:r>
        <w:t>Socioeconomic and Demographic Factors:</w:t>
      </w:r>
    </w:p>
    <w:p w:rsidR="00AD173E" w:rsidRDefault="00AD173E" w:rsidP="00AD173E">
      <w:r>
        <w:t>Students from urban centers and upper-middle-class families dominate the study abroad market due to financial capabilities and exposure to global trends. However, efforts are being made to increase access among students from rural areas and lower-income backgrounds through scholarships and educational loans.</w:t>
      </w:r>
    </w:p>
    <w:p w:rsidR="00AD173E" w:rsidRDefault="00AD173E" w:rsidP="00AD173E"/>
    <w:p w:rsidR="00AD173E" w:rsidRDefault="00AD173E" w:rsidP="00AD173E">
      <w:r>
        <w:t>Popular Destinations and Preferred Courses for Indian Students</w:t>
      </w:r>
    </w:p>
    <w:p w:rsidR="00AD173E" w:rsidRDefault="00AD173E" w:rsidP="00AD173E"/>
    <w:p w:rsidR="00AD173E" w:rsidRDefault="00AD173E" w:rsidP="00AD173E">
      <w:r>
        <w:t>Most Sought-after Study Abroad Destinations:</w:t>
      </w:r>
    </w:p>
    <w:p w:rsidR="00AD173E" w:rsidRDefault="00AD173E" w:rsidP="00AD173E">
      <w:r>
        <w:t>While the USA remains a top choice, countries like Canada and Australia are increasingly preferred due to their welcoming policies for international students and robust education systems. Germany is attractive for engineering and technical fields, whereas the UK remains popular for business and humanities courses.</w:t>
      </w:r>
    </w:p>
    <w:p w:rsidR="00AD173E" w:rsidRDefault="00AD173E" w:rsidP="00AD173E"/>
    <w:p w:rsidR="00AD173E" w:rsidRDefault="00AD173E" w:rsidP="00AD173E">
      <w:r>
        <w:t>Popular Courses and Disciplines:</w:t>
      </w:r>
    </w:p>
    <w:p w:rsidR="00AD173E" w:rsidRDefault="00AD173E" w:rsidP="00AD173E">
      <w:r>
        <w:t>STEM fields (Science, Technology, Engineering, and Mathematics) are highly favored among Indian students due to their global demand and career prospects. Business and management courses also attract a significant number of applicants, followed by fields like healthcare, social sciences, and arts.</w:t>
      </w:r>
    </w:p>
    <w:p w:rsidR="00AD173E" w:rsidRDefault="00AD173E" w:rsidP="00AD173E"/>
    <w:p w:rsidR="00AD173E" w:rsidRDefault="00AD173E" w:rsidP="00AD173E">
      <w:r>
        <w:t>Regional Variations in Preferences:</w:t>
      </w:r>
    </w:p>
    <w:p w:rsidR="00AD173E" w:rsidRDefault="00AD173E" w:rsidP="00AD173E">
      <w:r>
        <w:t>Preferences vary significantly across regions in India. South Indian states like Karnataka and Tamil Nadu often show a preference for technical and medical courses abroad, whereas northern states such as Delhi and Punjab lean towards business and liberal arts.</w:t>
      </w:r>
    </w:p>
    <w:p w:rsidR="00AD173E" w:rsidRDefault="00AD173E" w:rsidP="00AD173E"/>
    <w:p w:rsidR="00AD173E" w:rsidRDefault="00AD173E" w:rsidP="00AD173E">
      <w:r>
        <w:t>Decision-Making Process of Indian Students for Study Abroad</w:t>
      </w:r>
    </w:p>
    <w:p w:rsidR="00AD173E" w:rsidRDefault="00AD173E" w:rsidP="00AD173E"/>
    <w:p w:rsidR="00AD173E" w:rsidRDefault="00AD173E" w:rsidP="00AD173E">
      <w:r>
        <w:t>Stages in the Decision-Making Process:</w:t>
      </w:r>
    </w:p>
    <w:p w:rsidR="00AD173E" w:rsidRDefault="00AD173E" w:rsidP="00AD173E">
      <w:r>
        <w:t>The decision-making process typically involves initial research on universities and courses, followed by consultations with study abroad consultants for personalized advice. Students consider factors like academic reputation, location, cost of living, career opportunities post-graduation, and cultural fit.</w:t>
      </w:r>
    </w:p>
    <w:p w:rsidR="00AD173E" w:rsidRDefault="00AD173E" w:rsidP="00AD173E"/>
    <w:p w:rsidR="00AD173E" w:rsidRDefault="00AD173E" w:rsidP="00AD173E">
      <w:r>
        <w:t>Parzival000, [19-06-2024 22:23]</w:t>
      </w:r>
    </w:p>
    <w:p w:rsidR="00AD173E" w:rsidRDefault="00AD173E" w:rsidP="00AD173E">
      <w:r>
        <w:t>Information Sources and Channels:</w:t>
      </w:r>
    </w:p>
    <w:p w:rsidR="00AD173E" w:rsidRDefault="00AD173E" w:rsidP="00AD173E">
      <w:r>
        <w:t xml:space="preserve">Students rely heavily on online platforms such as university websites, rankings, and forums like LinkedIn and </w:t>
      </w:r>
      <w:proofErr w:type="spellStart"/>
      <w:r>
        <w:t>Quora</w:t>
      </w:r>
      <w:proofErr w:type="spellEnd"/>
      <w:r>
        <w:t xml:space="preserve"> for peer reviews and insights. Social media platforms and educational fairs also play crucial roles in gathering information and networking with alumni and current students.</w:t>
      </w:r>
    </w:p>
    <w:p w:rsidR="00AD173E" w:rsidRDefault="00AD173E" w:rsidP="00AD173E"/>
    <w:p w:rsidR="00AD173E" w:rsidRDefault="00AD173E" w:rsidP="00AD173E">
      <w:r>
        <w:t>Financial Planning Considerations:</w:t>
      </w:r>
    </w:p>
    <w:p w:rsidR="00AD173E" w:rsidRDefault="00AD173E" w:rsidP="00AD173E">
      <w:r>
        <w:t>Financial planning involves evaluating tuition fees, living expenses, and potential scholarships or loans. The availability of part-time work options and post-study work visas also influences financial decisions among students and their families.</w:t>
      </w:r>
    </w:p>
    <w:p w:rsidR="00AD173E" w:rsidRDefault="00AD173E" w:rsidP="00AD173E"/>
    <w:p w:rsidR="00AD173E" w:rsidRDefault="00AD173E" w:rsidP="00AD173E">
      <w:r>
        <w:t>Role of Consultants and other Organizations in the Study Abroad Market in India</w:t>
      </w:r>
    </w:p>
    <w:p w:rsidR="00AD173E" w:rsidRDefault="00AD173E" w:rsidP="00AD173E"/>
    <w:p w:rsidR="00AD173E" w:rsidRDefault="00AD173E" w:rsidP="00AD173E">
      <w:r>
        <w:t>Significance of Study Abroad Consultants:</w:t>
      </w:r>
    </w:p>
    <w:p w:rsidR="00AD173E" w:rsidRDefault="00AD173E" w:rsidP="00AD173E">
      <w:r>
        <w:t>Study abroad consultants act as intermediaries between students and universities, providing personalized guidance on application procedures, visa documentation, and cultural adjustments. Their role extends to organizing pre-departure orientations and addressing any concerns students may have.</w:t>
      </w:r>
    </w:p>
    <w:p w:rsidR="00AD173E" w:rsidRDefault="00AD173E" w:rsidP="00AD173E"/>
    <w:p w:rsidR="00AD173E" w:rsidRDefault="00AD173E" w:rsidP="00AD173E">
      <w:r>
        <w:t>Other Organizations and Key Opinion Leaders:</w:t>
      </w:r>
    </w:p>
    <w:p w:rsidR="00AD173E" w:rsidRDefault="00AD173E" w:rsidP="00AD173E">
      <w:r>
        <w:t>Besides consultants, organizations such as international student associations, alumni networks, and educational fairs contribute to shaping perceptions and facilitating connections within the study abroad community in India.</w:t>
      </w:r>
    </w:p>
    <w:p w:rsidR="00AD173E" w:rsidRDefault="00AD173E" w:rsidP="00AD173E"/>
    <w:p w:rsidR="00AD173E" w:rsidRDefault="00AD173E" w:rsidP="00AD173E">
      <w:r>
        <w:lastRenderedPageBreak/>
        <w:t>Gathering Insights and Market Research in the Indian Study Abroad Market</w:t>
      </w:r>
    </w:p>
    <w:p w:rsidR="00AD173E" w:rsidRDefault="00AD173E" w:rsidP="00AD173E"/>
    <w:p w:rsidR="00AD173E" w:rsidRDefault="00AD173E" w:rsidP="00AD173E">
      <w:r>
        <w:t>Top Study Abroad Consultants:</w:t>
      </w:r>
    </w:p>
    <w:p w:rsidR="00AD173E" w:rsidRDefault="00AD173E" w:rsidP="00AD173E">
      <w:r>
        <w:t xml:space="preserve">Leading study abroad consultants in India include names like IDP Education, The </w:t>
      </w:r>
      <w:proofErr w:type="spellStart"/>
      <w:r>
        <w:t>Chopras</w:t>
      </w:r>
      <w:proofErr w:type="spellEnd"/>
      <w:r>
        <w:t>, and Study Group, known for their extensive network and comprehensive service offerings across multiple destinations.</w:t>
      </w:r>
    </w:p>
    <w:p w:rsidR="00AD173E" w:rsidRDefault="00AD173E" w:rsidP="00AD173E"/>
    <w:p w:rsidR="00AD173E" w:rsidRDefault="00AD173E" w:rsidP="00AD173E">
      <w:r>
        <w:t>Statistical Insights:</w:t>
      </w:r>
    </w:p>
    <w:p w:rsidR="00AD173E" w:rsidRDefault="00AD173E" w:rsidP="00AD173E">
      <w:r>
        <w:t>As of 2023, India has over 5,000 study abroad agents facilitating applications and visa processes. There are approximately 35 recognized study abroad exams, including the GRE, GMAT, and IELTS, which are widely accepted by universities worldwide. The number of universities offering programs to Indian students exceeds 1,000 across various countries.</w:t>
      </w:r>
    </w:p>
    <w:p w:rsidR="00AD173E" w:rsidRDefault="00AD173E" w:rsidP="00AD173E"/>
    <w:p w:rsidR="00AD173E" w:rsidRDefault="00AD173E" w:rsidP="00AD173E">
      <w:r>
        <w:t>Geographical Split:</w:t>
      </w:r>
    </w:p>
    <w:p w:rsidR="00AD173E" w:rsidRDefault="00AD173E" w:rsidP="00AD173E">
      <w:r>
        <w:t>Southern states like Karnataka and Kerala contribute significantly to the study abroad student numbers, followed by Maharashtra and Delhi-NCR region. These states account for a substantial portion of outbound students due to their economic prosperity and educational infrastructure.</w:t>
      </w:r>
    </w:p>
    <w:p w:rsidR="00AD173E" w:rsidRDefault="00AD173E" w:rsidP="00AD173E"/>
    <w:p w:rsidR="00AD173E" w:rsidRDefault="00AD173E" w:rsidP="00AD173E">
      <w:r>
        <w:t>7. Conclusion and Next Steps</w:t>
      </w:r>
    </w:p>
    <w:p w:rsidR="00AD173E" w:rsidRDefault="00AD173E" w:rsidP="00AD173E"/>
    <w:p w:rsidR="00AD173E" w:rsidRDefault="00AD173E" w:rsidP="00AD173E">
      <w:r>
        <w:t>Key Findings Recap:</w:t>
      </w:r>
    </w:p>
    <w:p w:rsidR="00AD173E" w:rsidRDefault="00AD173E" w:rsidP="00AD173E">
      <w:r>
        <w:t>The research highlights the growing demand for international education among Indian students, driven by aspirations for global careers and quality education. It underscores the role of various stakeholders in facilitating this trend, from consultants to educational institutions and government policies.</w:t>
      </w:r>
    </w:p>
    <w:p w:rsidR="00AD173E" w:rsidRDefault="00AD173E" w:rsidP="00AD173E"/>
    <w:p w:rsidR="00AD173E" w:rsidRDefault="00AD173E" w:rsidP="00AD173E">
      <w:r>
        <w:t>Recommendations:</w:t>
      </w:r>
    </w:p>
    <w:p w:rsidR="00AD173E" w:rsidRDefault="00AD173E" w:rsidP="00AD173E">
      <w:r>
        <w:t>To effectively target the Indian study abroad market, stakeholders should focus on enhancing accessibility through scholarships and financial aid, diversifying destination offerings to cater to evolving student preferences, and leveraging digital platforms for outreach and engagement.</w:t>
      </w:r>
    </w:p>
    <w:p w:rsidR="00AD173E" w:rsidRDefault="00AD173E" w:rsidP="00AD173E"/>
    <w:p w:rsidR="00AD173E" w:rsidRDefault="00AD173E" w:rsidP="00AD173E">
      <w:r>
        <w:lastRenderedPageBreak/>
        <w:t>Next Steps:</w:t>
      </w:r>
    </w:p>
    <w:p w:rsidR="005A4BB6" w:rsidRDefault="00AD173E" w:rsidP="00AD173E">
      <w:r>
        <w:t>Future research should delve deeper into emerging markets within India, such as Tier-II and Tier-III cities, and explore opportunities for collaborations between Indian and international institutions to enrich educational experiences and promote cross-cultural understanding.</w:t>
      </w:r>
    </w:p>
    <w:sectPr w:rsidR="005A4BB6" w:rsidSect="005A4B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173E"/>
    <w:rsid w:val="005A4BB6"/>
    <w:rsid w:val="00987402"/>
    <w:rsid w:val="00AD1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B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2024-06-19T16:55:00Z</dcterms:created>
  <dcterms:modified xsi:type="dcterms:W3CDTF">2024-06-19T17:20:00Z</dcterms:modified>
</cp:coreProperties>
</file>