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CHAITYA DOSHI</w:t>
      </w:r>
    </w:p>
    <w:p>
      <w:pPr>
        <w:pBdr>
          <w:bottom w:val="single" w:color="444444" w:sz="8" w:space="6"/>
        </w:pBdr>
        <w:spacing w:after="11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chaityadoshi23755@gmail.com</w:t>
      </w:r>
      <w:r>
        <w:rPr>
          <w:rFonts w:ascii="Calibri" w:cs="Calibri" w:eastAsia="Calibri" w:hAnsi="Calibri"/>
          <w:sz w:val="20"/>
          <w:szCs w:val="20"/>
        </w:rPr>
        <w:t xml:space="preserve">   |   +91 7400171730   |   </w:t>
      </w:r>
      <w:hyperlink w:history="1" r:id="rId4oxaj9l0o3fh3gyiznzvl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linkedin.com/in/your-handle</w:t>
        </w:r>
      </w:hyperlink>
      <w:r>
        <w:rPr>
          <w:rFonts w:ascii="Calibri" w:cs="Calibri" w:eastAsia="Calibri" w:hAnsi="Calibri"/>
          <w:sz w:val="20"/>
          <w:szCs w:val="20"/>
        </w:rPr>
        <w:t xml:space="preserve">   |   Mumbai, India</w:t>
      </w:r>
    </w:p>
    <w:p>
      <w:pPr>
        <w:pBdr>
          <w:bottom w:val="single" w:color="444444" w:sz="6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4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MPSTME, NMIMS University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Mumbai, India</w:t>
      </w:r>
    </w:p>
    <w:p>
      <w:pPr>
        <w:tabs>
          <w:tab w:val="right" w:pos="9350"/>
        </w:tabs>
        <w:spacing w:after="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B.Tech, Computer Engineering — CGPA: 3.67 / 4.0</w:t>
      </w:r>
      <w:r>
        <w:rPr>
          <w:rFonts w:ascii="Calibri" w:cs="Calibri" w:eastAsia="Calibri" w:hAnsi="Calibri"/>
          <w:sz w:val="21"/>
          <w:szCs w:val="21"/>
        </w:rPr>
        <w:t xml:space="preserve">	2024 – 2027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21"/>
          <w:szCs w:val="21"/>
        </w:rPr>
        <w:t xml:space="preserve">Relevant Coursework: Data Structures &amp; Algorithms, Database Management Systems, Cloud Computing, Operating Systems, Software Engineering</w:t>
      </w:r>
    </w:p>
    <w:p>
      <w:pPr>
        <w:tabs>
          <w:tab w:val="right" w:pos="9350"/>
        </w:tabs>
        <w:spacing w:after="4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MPSTME, NMIMS University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Mumbai, India</w:t>
      </w:r>
    </w:p>
    <w:p>
      <w:pPr>
        <w:tabs>
          <w:tab w:val="right" w:pos="9350"/>
        </w:tabs>
        <w:spacing w:after="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Diploma in Computer Science Engineering — CGPA: 3.66 / 4.0</w:t>
      </w:r>
      <w:r>
        <w:rPr>
          <w:rFonts w:ascii="Calibri" w:cs="Calibri" w:eastAsia="Calibri" w:hAnsi="Calibri"/>
          <w:sz w:val="21"/>
          <w:szCs w:val="21"/>
        </w:rPr>
        <w:t xml:space="preserve">	2021 – 2024</w:t>
      </w:r>
    </w:p>
    <w:p>
      <w:pPr>
        <w:pBdr>
          <w:bottom w:val="single" w:color="444444" w:sz="6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EXPERIENCE</w:t>
      </w:r>
    </w:p>
    <w:p>
      <w:pPr>
        <w:tabs>
          <w:tab w:val="right" w:pos="9350"/>
        </w:tabs>
        <w:spacing w:after="6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Development Engineer Intern</w:t>
      </w:r>
      <w:r>
        <w:rPr>
          <w:rFonts w:ascii="Calibri" w:cs="Calibri" w:eastAsia="Calibri" w:hAnsi="Calibri"/>
          <w:sz w:val="22"/>
          <w:szCs w:val="22"/>
        </w:rPr>
        <w:t xml:space="preserve">  —  Pure Billion Technologies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21"/>
          <w:szCs w:val="21"/>
        </w:rPr>
        <w:t xml:space="preserve">Built a multi-service e-commerce platform with a live storefront using Python, Node.js, PostgreSQL, and Amazon Web Services (AWS)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21"/>
          <w:szCs w:val="21"/>
        </w:rPr>
        <w:t xml:space="preserve">Migrated media storage to a secure AWS S3 architecture, strengthening cloud and database security across the platform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21"/>
          <w:szCs w:val="21"/>
        </w:rPr>
        <w:t xml:space="preserve">Benchmarked Gemini, GPT, and Claude for automated content tagging and moderation across cost, speed, and accuracy, and selected the optimal model for production use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21"/>
          <w:szCs w:val="21"/>
        </w:rPr>
        <w:t xml:space="preserve">Diagnosed and resolved live production issues, then authored technical handover documentation for client transition</w:t>
      </w:r>
    </w:p>
    <w:p>
      <w:pPr>
        <w:tabs>
          <w:tab w:val="right" w:pos="9350"/>
        </w:tabs>
        <w:spacing w:after="6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Freelance Full-Stack Developer</w:t>
      </w:r>
      <w:r>
        <w:rPr>
          <w:rFonts w:ascii="Calibri" w:cs="Calibri" w:eastAsia="Calibri" w:hAnsi="Calibri"/>
          <w:sz w:val="22"/>
          <w:szCs w:val="22"/>
        </w:rPr>
        <w:t xml:space="preserve">  —  Shah International (B2B Laminate &amp; Décor-Paper Distributor)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21"/>
          <w:szCs w:val="21"/>
        </w:rPr>
        <w:t xml:space="preserve">Designed and built a custom WordPress theme from scratch (no page builder, no WooCommerce), powering a product catalog across 15+ dynamic listing pages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21"/>
          <w:szCs w:val="21"/>
        </w:rPr>
        <w:t xml:space="preserve">Engineered AJAX-driven filtering (brand, category, GSM, width, wood type) returning results instantly with zero page reloads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21"/>
          <w:szCs w:val="21"/>
        </w:rPr>
        <w:t xml:space="preserve">Led a complete mobile/tablet responsive rebuild, including a custom off-canvas filter drawer and navigation system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21"/>
          <w:szCs w:val="21"/>
        </w:rPr>
        <w:t xml:space="preserve">Built a wishlist system with local persistence, PDF export, and an email-to-sales-team flow via custom AJAX endpoints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21"/>
          <w:szCs w:val="21"/>
        </w:rPr>
        <w:t xml:space="preserve">Conducted a pre-launch security and code audit, removing unauthenticated legacy scripts and dead code before go-live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21"/>
          <w:szCs w:val="21"/>
        </w:rPr>
        <w:t xml:space="preserve">Executed a zero-downtime production deployment through a staging-to-live cutover with a fully reversible rollback path</w:t>
      </w:r>
    </w:p>
    <w:p>
      <w:pPr>
        <w:pBdr>
          <w:bottom w:val="single" w:color="444444" w:sz="6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PROJECTS</w:t>
      </w:r>
    </w:p>
    <w:p>
      <w:pPr>
        <w:tabs>
          <w:tab w:val="right" w:pos="9350"/>
        </w:tabs>
        <w:spacing w:after="6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FitCheck — AI-Driven Fashion Recommendation App</w:t>
      </w:r>
      <w:r>
        <w:rPr>
          <w:rFonts w:ascii="Calibri" w:cs="Calibri" w:eastAsia="Calibri" w:hAnsi="Calibri"/>
          <w:sz w:val="22"/>
          <w:szCs w:val="22"/>
        </w:rPr>
        <w:t xml:space="preserve">  —  Android Studio, Firebase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21"/>
          <w:szCs w:val="21"/>
        </w:rPr>
        <w:t xml:space="preserve">Built a native Android application delivering personalized outfit recommendations, with a scalable backend architecture and optimized UI/UX</w:t>
      </w:r>
    </w:p>
    <w:p>
      <w:pPr>
        <w:tabs>
          <w:tab w:val="right" w:pos="9350"/>
        </w:tabs>
        <w:spacing w:after="6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Voting System — Secure Web Application</w:t>
      </w:r>
      <w:r>
        <w:rPr>
          <w:rFonts w:ascii="Calibri" w:cs="Calibri" w:eastAsia="Calibri" w:hAnsi="Calibri"/>
          <w:sz w:val="22"/>
          <w:szCs w:val="22"/>
        </w:rPr>
        <w:t xml:space="preserve">  —  PHP, MySQL, Apache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21"/>
          <w:szCs w:val="21"/>
        </w:rPr>
        <w:t xml:space="preserve">Developed a web-based voting platform with authenticated user sessions and vote-management controls to prevent duplicate or unauthorized votes</w:t>
      </w:r>
    </w:p>
    <w:p>
      <w:pPr>
        <w:pBdr>
          <w:bottom w:val="single" w:color="444444" w:sz="6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21"/>
          <w:szCs w:val="21"/>
        </w:rPr>
        <w:t xml:space="preserve">“Architecting Autonomy: Operating Systems and Virtualization Foundations for Self-Driving Vehicles” — IEEE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21"/>
          <w:szCs w:val="21"/>
        </w:rPr>
        <w:t xml:space="preserve">“Addressing the Menace of AI Deepfakes: A Comprehensive Literature Review on Detection Methods and Identified Challenges” — Springer (Conference Presentation)</w:t>
      </w:r>
    </w:p>
    <w:p>
      <w:pPr>
        <w:pBdr>
          <w:bottom w:val="single" w:color="444444" w:sz="6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LEADERSHIP &amp; ACTIVITIES</w:t>
      </w:r>
    </w:p>
    <w:p>
      <w:pPr>
        <w:tabs>
          <w:tab w:val="right" w:pos="9350"/>
        </w:tabs>
        <w:spacing w:after="6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Sub-Head, Corporate Relations</w:t>
      </w:r>
      <w:r>
        <w:rPr>
          <w:rFonts w:ascii="Calibri" w:cs="Calibri" w:eastAsia="Calibri" w:hAnsi="Calibri"/>
          <w:sz w:val="22"/>
          <w:szCs w:val="22"/>
        </w:rPr>
        <w:t xml:space="preserve">  —  IEEE MPSTME Student Chapter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21"/>
          <w:szCs w:val="21"/>
        </w:rPr>
        <w:t xml:space="preserve">Led corporate outreach and sponsorship acquisition for the chapter's annual technical symposium</w:t>
      </w:r>
    </w:p>
    <w:p>
      <w:pPr>
        <w:tabs>
          <w:tab w:val="right" w:pos="9350"/>
        </w:tabs>
        <w:spacing w:after="6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Executive, Business Development</w:t>
      </w:r>
      <w:r>
        <w:rPr>
          <w:rFonts w:ascii="Calibri" w:cs="Calibri" w:eastAsia="Calibri" w:hAnsi="Calibri"/>
          <w:sz w:val="22"/>
          <w:szCs w:val="22"/>
        </w:rPr>
        <w:t xml:space="preserve">  —  Google Developer Student Club, MPSTME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21"/>
          <w:szCs w:val="21"/>
        </w:rPr>
        <w:t xml:space="preserve">Drove partnership and business-development initiatives supporting club programs and events</w:t>
      </w:r>
    </w:p>
    <w:p>
      <w:pPr>
        <w:pBdr>
          <w:bottom w:val="single" w:color="444444" w:sz="6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21"/>
          <w:szCs w:val="21"/>
        </w:rPr>
        <w:t xml:space="preserve">Certified in Cybersecurity (CC) — ISC2 — applied in a live pre-launch security audit for Shah International (see Experience)</w:t>
      </w:r>
    </w:p>
    <w:p>
      <w:pPr>
        <w:pBdr>
          <w:bottom w:val="single" w:color="444444" w:sz="6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Java, TypeScript, C++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 &amp; Frameworks: </w:t>
      </w:r>
      <w:r>
        <w:rPr>
          <w:rFonts w:ascii="Calibri" w:cs="Calibri" w:eastAsia="Calibri" w:hAnsi="Calibri"/>
          <w:sz w:val="21"/>
          <w:szCs w:val="21"/>
        </w:rPr>
        <w:t xml:space="preserve">Node.js, Spring Boot, REST APIs, Prisma ORM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Redis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Amazon Web Services (AWS), Amazon S3, Amazon EC2, Docker, Git, CI/CD, Multi-Environment Deployment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Cybersecurity, Secure System Architecture, Code Auditing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Other: </w:t>
      </w:r>
      <w:r>
        <w:rPr>
          <w:rFonts w:ascii="Calibri" w:cs="Calibri" w:eastAsia="Calibri" w:hAnsi="Calibri"/>
          <w:sz w:val="21"/>
          <w:szCs w:val="21"/>
        </w:rPr>
        <w:t xml:space="preserve">WordPress Theme Development, AJAX, Shopify App Development, Shopify Liquid</w:t>
      </w:r>
    </w:p>
    <w:sectPr>
      <w:pgSz w:w="11906" w:h="16838" w:orient="portrait"/>
      <w:pgMar w:top="460" w:right="680" w:bottom="4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oxaj9l0o3fh3gyiznzvl" Type="http://schemas.openxmlformats.org/officeDocument/2006/relationships/hyperlink" Target="https://linkedin.com/in/your-handl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2026-09-07T15:56:52.617Z</dcterms:created>
  <dcterms:modified xsi:type="dcterms:W3CDTF">2026-09-07T15:56:52.617Z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