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21B4B">
      <w:pPr>
        <w:spacing w:line="144" w:lineRule="auto"/>
        <w:jc w:val="center"/>
        <w:rPr>
          <w:rFonts w:ascii="宋体" w:hAnsi="宋体" w:eastAsia="宋体" w:cs="宋体"/>
          <w:b/>
          <w:bCs/>
          <w:sz w:val="44"/>
          <w:szCs w:val="52"/>
        </w:rPr>
      </w:pPr>
      <w:r>
        <w:rPr>
          <w:rFonts w:hint="eastAsia" w:ascii="宋体" w:hAnsi="宋体" w:eastAsia="宋体" w:cs="宋体"/>
          <w:b/>
          <w:bCs/>
          <w:sz w:val="44"/>
          <w:szCs w:val="52"/>
        </w:rPr>
        <w:drawing>
          <wp:anchor distT="0" distB="0" distL="114300" distR="114300" simplePos="0" relativeHeight="251662336" behindDoc="0" locked="0" layoutInCell="1" allowOverlap="1">
            <wp:simplePos x="0" y="0"/>
            <wp:positionH relativeFrom="column">
              <wp:posOffset>5305425</wp:posOffset>
            </wp:positionH>
            <wp:positionV relativeFrom="paragraph">
              <wp:posOffset>76200</wp:posOffset>
            </wp:positionV>
            <wp:extent cx="695960" cy="975995"/>
            <wp:effectExtent l="0" t="0" r="8890" b="5080"/>
            <wp:wrapSquare wrapText="bothSides"/>
            <wp:docPr id="4" name="图片 4" descr="b44d0b5063441101011bb77aa97c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44d0b5063441101011bb77aa97cfa7"/>
                    <pic:cNvPicPr>
                      <a:picLocks noChangeAspect="1"/>
                    </pic:cNvPicPr>
                  </pic:nvPicPr>
                  <pic:blipFill>
                    <a:blip r:embed="rId4"/>
                    <a:stretch>
                      <a:fillRect/>
                    </a:stretch>
                  </pic:blipFill>
                  <pic:spPr>
                    <a:xfrm>
                      <a:off x="0" y="0"/>
                      <a:ext cx="695960" cy="975995"/>
                    </a:xfrm>
                    <a:prstGeom prst="rect">
                      <a:avLst/>
                    </a:prstGeom>
                  </pic:spPr>
                </pic:pic>
              </a:graphicData>
            </a:graphic>
          </wp:anchor>
        </w:drawing>
      </w:r>
      <w:r>
        <w:rPr>
          <w:rFonts w:hint="eastAsia" w:ascii="宋体" w:hAnsi="宋体" w:eastAsia="宋体" w:cs="宋体"/>
          <w:b/>
          <w:bCs/>
          <w:sz w:val="36"/>
          <w:szCs w:val="44"/>
        </w:rPr>
        <w:t xml:space="preserve">         </w:t>
      </w:r>
      <w:r>
        <w:rPr>
          <w:rFonts w:hint="eastAsia" w:ascii="楷体" w:hAnsi="楷体" w:eastAsia="楷体" w:cs="楷体"/>
          <w:b/>
          <w:bCs/>
          <w:sz w:val="36"/>
          <w:szCs w:val="44"/>
        </w:rPr>
        <w:t xml:space="preserve">  </w:t>
      </w:r>
      <w:r>
        <w:rPr>
          <w:rFonts w:hint="eastAsia" w:ascii="楷体" w:hAnsi="楷体" w:eastAsia="楷体" w:cs="楷体"/>
          <w:b/>
          <w:bCs/>
          <w:sz w:val="44"/>
          <w:szCs w:val="52"/>
        </w:rPr>
        <w:t>柴欣颖</w:t>
      </w:r>
    </w:p>
    <w:p w14:paraId="3DAE0255">
      <w:pPr>
        <w:spacing w:line="144" w:lineRule="auto"/>
        <w:jc w:val="center"/>
        <w:rPr>
          <w:rFonts w:ascii="黑体" w:hAnsi="黑体" w:eastAsia="黑体" w:cs="宋体"/>
        </w:rPr>
      </w:pPr>
      <w:r>
        <w:rPr>
          <w:rFonts w:hint="eastAsia" w:ascii="宋体" w:hAnsi="宋体" w:eastAsia="宋体" w:cs="宋体"/>
          <w:b/>
          <w:bCs/>
        </w:rPr>
        <w:t xml:space="preserve">              </w:t>
      </w:r>
      <w:r>
        <w:rPr>
          <w:rFonts w:hint="eastAsia" w:ascii="黑体" w:hAnsi="黑体" w:eastAsia="黑体" w:cs="宋体"/>
        </w:rPr>
        <w:t>联系电话：16601228971 丨邮箱：m18638239582@163.com</w:t>
      </w:r>
    </w:p>
    <w:p w14:paraId="579C5AE8">
      <w:pPr>
        <w:spacing w:line="144" w:lineRule="auto"/>
        <w:jc w:val="center"/>
        <w:rPr>
          <w:rFonts w:ascii="黑体" w:hAnsi="黑体" w:eastAsia="黑体" w:cs="宋体"/>
        </w:rPr>
      </w:pPr>
      <w:r>
        <w:rPr>
          <w:rFonts w:hint="eastAsia" w:ascii="黑体" w:hAnsi="黑体" w:eastAsia="黑体" w:cs="宋体"/>
        </w:rPr>
        <w:t xml:space="preserve">              政治面貌：</w:t>
      </w:r>
      <w:r>
        <w:rPr>
          <w:rFonts w:hint="eastAsia" w:ascii="黑体" w:hAnsi="黑体" w:eastAsia="黑体" w:cs="宋体"/>
          <w:lang w:val="en-US" w:eastAsia="zh-CN"/>
        </w:rPr>
        <w:t>中共</w:t>
      </w:r>
      <w:r>
        <w:rPr>
          <w:rFonts w:hint="eastAsia" w:ascii="黑体" w:hAnsi="黑体" w:eastAsia="黑体" w:cs="宋体"/>
        </w:rPr>
        <w:t xml:space="preserve">党员 </w:t>
      </w:r>
    </w:p>
    <w:p w14:paraId="245862EE">
      <w:pPr>
        <w:spacing w:line="144" w:lineRule="auto"/>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353060</wp:posOffset>
                </wp:positionV>
                <wp:extent cx="6732270" cy="8890"/>
                <wp:effectExtent l="0" t="4445" r="1905" b="5715"/>
                <wp:wrapNone/>
                <wp:docPr id="42" name="直接连接符 42"/>
                <wp:cNvGraphicFramePr/>
                <a:graphic xmlns:a="http://schemas.openxmlformats.org/drawingml/2006/main">
                  <a:graphicData uri="http://schemas.microsoft.com/office/word/2010/wordprocessingShape">
                    <wps:wsp>
                      <wps:cNvCnPr/>
                      <wps:spPr>
                        <a:xfrm>
                          <a:off x="0" y="0"/>
                          <a:ext cx="6732270" cy="889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7.8pt;height:0.7pt;width:530.1pt;z-index:251659264;mso-width-relative:page;mso-height-relative:page;" filled="f" stroked="t" coordsize="21600,21600" o:gfxdata="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ICy5I1QAAAAgBAAAPAAAAAAAAAAEAIAAAACIAAABkcnMvZG93bnJldi54bWxQ&#10;SwECFAAUAAAACACHTuJASXeorvoBAADYAwAADgAAAAAAAAABACAAAAAkAQAAZHJzL2Uyb0RvYy54&#10;bWxQSwUGAAAAAAYABgBZAQAAkAU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教育经历</w:t>
      </w:r>
    </w:p>
    <w:p w14:paraId="6DD80678">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中国人民大学  中共党史党建学院  中国共产党历史专业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2021.09至今                </w:t>
      </w:r>
    </w:p>
    <w:p w14:paraId="137D2AC6">
      <w:pPr>
        <w:numPr>
          <w:ilvl w:val="0"/>
          <w:numId w:val="1"/>
        </w:numPr>
        <w:spacing w:line="192" w:lineRule="auto"/>
        <w:jc w:val="left"/>
        <w:rPr>
          <w:rFonts w:cs="宋体" w:asciiTheme="minorEastAsia" w:hAnsiTheme="minorEastAsia"/>
          <w:b w:val="0"/>
          <w:bCs w:val="0"/>
        </w:rPr>
      </w:pPr>
      <w:r>
        <w:rPr>
          <w:rFonts w:hint="eastAsia" w:cs="宋体" w:asciiTheme="minorEastAsia" w:hAnsiTheme="minorEastAsia"/>
          <w:b/>
          <w:bCs/>
        </w:rPr>
        <w:t>学习成绩</w:t>
      </w:r>
      <w:r>
        <w:rPr>
          <w:rFonts w:hint="eastAsia" w:cs="宋体" w:asciiTheme="minorEastAsia" w:hAnsiTheme="minorEastAsia"/>
          <w:b w:val="0"/>
          <w:bCs w:val="0"/>
        </w:rPr>
        <w:t xml:space="preserve"> ：党史专业课程GPA ：3.89  排名：1/22  综合GPA ：3.83/ 4.0  排名：3 / 22    </w:t>
      </w:r>
    </w:p>
    <w:p w14:paraId="54DDC0B4">
      <w:pPr>
        <w:numPr>
          <w:ilvl w:val="0"/>
          <w:numId w:val="1"/>
        </w:numPr>
        <w:spacing w:line="192" w:lineRule="auto"/>
        <w:jc w:val="left"/>
        <w:rPr>
          <w:rFonts w:ascii="宋体" w:hAnsi="宋体" w:eastAsia="宋体" w:cs="宋体"/>
          <w:b/>
          <w:bCs/>
          <w:color w:val="0070C0"/>
          <w:sz w:val="24"/>
          <w:szCs w:val="32"/>
        </w:rPr>
      </w:pPr>
      <w:r>
        <w:rPr>
          <w:rFonts w:hint="eastAsia" w:cs="宋体" w:asciiTheme="minorEastAsia" w:hAnsiTheme="minorEastAsia"/>
          <w:b/>
          <w:bCs/>
        </w:rPr>
        <w:t xml:space="preserve">荣誉奖项 </w:t>
      </w:r>
      <w:r>
        <w:rPr>
          <w:rFonts w:hint="eastAsia" w:cs="宋体" w:asciiTheme="minorEastAsia" w:hAnsiTheme="minorEastAsia"/>
        </w:rPr>
        <w:t>：</w:t>
      </w:r>
      <w:r>
        <w:rPr>
          <w:rFonts w:hint="eastAsia" w:cs="宋体" w:asciiTheme="minorEastAsia" w:hAnsiTheme="minorEastAsia"/>
          <w:b/>
          <w:bCs/>
        </w:rPr>
        <w:t>国家奖学金、</w:t>
      </w:r>
      <w:r>
        <w:rPr>
          <w:rFonts w:hint="eastAsia" w:cs="宋体" w:asciiTheme="minorEastAsia" w:hAnsiTheme="minorEastAsia"/>
        </w:rPr>
        <w:t>优秀班团骨干奖学金、优秀学生干部、三好学生</w:t>
      </w:r>
      <w:r>
        <w:rPr>
          <w:rFonts w:hint="eastAsia" w:cs="宋体" w:asciiTheme="minorEastAsia" w:hAnsiTheme="minorEastAsia"/>
          <w:b/>
          <w:bCs/>
          <w:color w:val="0070C0"/>
          <w:sz w:val="24"/>
          <w:szCs w:val="32"/>
        </w:rPr>
        <w:t xml:space="preserve"> </w:t>
      </w:r>
    </w:p>
    <w:p w14:paraId="0C90DE35">
      <w:pPr>
        <w:numPr>
          <w:ilvl w:val="0"/>
          <w:numId w:val="1"/>
        </w:numPr>
        <w:spacing w:line="192" w:lineRule="auto"/>
        <w:jc w:val="left"/>
        <w:rPr>
          <w:rFonts w:ascii="宋体" w:hAnsi="宋体" w:eastAsia="宋体" w:cs="宋体"/>
          <w:b/>
          <w:bCs/>
          <w:color w:val="0070C0"/>
          <w:sz w:val="24"/>
          <w:szCs w:val="32"/>
        </w:rPr>
      </w:pPr>
      <w:r>
        <w:rPr>
          <w:rFonts w:hint="eastAsia" w:cs="宋体" w:asciiTheme="minorEastAsia" w:hAnsiTheme="minorEastAsia"/>
          <w:b/>
          <w:bCs/>
          <w:lang w:val="en-US" w:eastAsia="zh-CN"/>
        </w:rPr>
        <w:t xml:space="preserve">学生工作 ：中共党史党建学院本科生联合党支部纪检委员 </w:t>
      </w:r>
    </w:p>
    <w:p w14:paraId="12A78709">
      <w:pPr>
        <w:numPr>
          <w:ilvl w:val="0"/>
          <w:numId w:val="0"/>
        </w:numPr>
        <w:spacing w:line="192" w:lineRule="auto"/>
        <w:ind w:left="1680" w:leftChars="800" w:firstLine="0" w:firstLineChars="0"/>
        <w:jc w:val="left"/>
        <w:rPr>
          <w:rFonts w:hint="default" w:cs="宋体" w:asciiTheme="minorEastAsia" w:hAnsiTheme="minorEastAsia"/>
          <w:b w:val="0"/>
          <w:bCs w:val="0"/>
          <w:lang w:val="en-US" w:eastAsia="zh-CN"/>
        </w:rPr>
      </w:pPr>
      <w:r>
        <w:rPr>
          <w:rFonts w:hint="eastAsia" w:cs="宋体" w:asciiTheme="minorEastAsia" w:hAnsiTheme="minorEastAsia"/>
          <w:b/>
          <w:bCs/>
          <w:lang w:val="en-US" w:eastAsia="zh-CN"/>
        </w:rPr>
        <w:t>负责创建支部公众号项目</w:t>
      </w:r>
      <w:r>
        <w:rPr>
          <w:rFonts w:hint="eastAsia" w:cs="宋体" w:asciiTheme="minorEastAsia" w:hAnsiTheme="minorEastAsia"/>
          <w:b w:val="0"/>
          <w:bCs w:val="0"/>
          <w:lang w:val="en-US" w:eastAsia="zh-CN"/>
        </w:rPr>
        <w:t>，独立完成账号申请、架构设计等工作，写作稿件阅读量超</w:t>
      </w:r>
      <w:r>
        <w:rPr>
          <w:rFonts w:hint="eastAsia" w:cs="宋体" w:asciiTheme="minorEastAsia" w:hAnsiTheme="minorEastAsia"/>
          <w:b/>
          <w:bCs/>
          <w:lang w:val="en-US" w:eastAsia="zh-CN"/>
        </w:rPr>
        <w:t>1000</w:t>
      </w:r>
      <w:r>
        <w:rPr>
          <w:rFonts w:hint="eastAsia" w:cs="宋体" w:asciiTheme="minorEastAsia" w:hAnsiTheme="minorEastAsia"/>
          <w:b w:val="0"/>
          <w:bCs w:val="0"/>
          <w:lang w:val="en-US" w:eastAsia="zh-CN"/>
        </w:rPr>
        <w:t>；负责支部纪律监督工作，组织策划党风廉政教育；组织支部组织生活会及民主评议党员工作。</w:t>
      </w:r>
    </w:p>
    <w:p w14:paraId="0AA2573C">
      <w:pPr>
        <w:numPr>
          <w:ilvl w:val="0"/>
          <w:numId w:val="0"/>
        </w:numPr>
        <w:spacing w:line="192" w:lineRule="auto"/>
        <w:ind w:leftChars="0"/>
        <w:jc w:val="left"/>
        <w:rPr>
          <w:rFonts w:hint="eastAsia" w:cs="宋体" w:asciiTheme="minorEastAsia" w:hAnsiTheme="minorEastAsia"/>
          <w:b/>
          <w:bCs/>
          <w:lang w:val="en-US" w:eastAsia="zh-CN"/>
        </w:rPr>
      </w:pPr>
      <w:r>
        <w:rPr>
          <w:rFonts w:hint="eastAsia" w:cs="宋体" w:asciiTheme="minorEastAsia" w:hAnsiTheme="minorEastAsia"/>
          <w:b w:val="0"/>
          <w:bCs w:val="0"/>
          <w:lang w:val="en-US" w:eastAsia="zh-CN"/>
        </w:rPr>
        <w:t xml:space="preserve">               </w:t>
      </w:r>
      <w:r>
        <w:rPr>
          <w:rFonts w:hint="eastAsia" w:cs="宋体" w:asciiTheme="minorEastAsia" w:hAnsiTheme="minorEastAsia"/>
          <w:b/>
          <w:bCs/>
          <w:lang w:val="en-US" w:eastAsia="zh-CN"/>
        </w:rPr>
        <w:t>中共党史党建研究院学生宣传骨干</w:t>
      </w:r>
    </w:p>
    <w:p w14:paraId="3267617D">
      <w:pPr>
        <w:numPr>
          <w:ilvl w:val="0"/>
          <w:numId w:val="0"/>
        </w:numPr>
        <w:spacing w:line="192" w:lineRule="auto"/>
        <w:ind w:left="1470" w:leftChars="700" w:firstLine="0" w:firstLineChars="0"/>
        <w:jc w:val="left"/>
        <w:rPr>
          <w:rFonts w:hint="eastAsia" w:cs="宋体" w:asciiTheme="minorEastAsia" w:hAnsiTheme="minorEastAsia"/>
          <w:b w:val="0"/>
          <w:bCs w:val="0"/>
          <w:lang w:val="en-US" w:eastAsia="zh-CN"/>
        </w:rPr>
      </w:pPr>
      <w:r>
        <w:rPr>
          <w:rFonts w:hint="default" w:cs="宋体" w:asciiTheme="minorEastAsia" w:hAnsiTheme="minorEastAsia"/>
          <w:b w:val="0"/>
          <w:bCs w:val="0"/>
          <w:lang w:val="en-US" w:eastAsia="zh-CN"/>
        </w:rPr>
        <w:t>负责公众号内容排版与设计，每月完成8-10篇文章排版</w:t>
      </w:r>
      <w:r>
        <w:rPr>
          <w:rFonts w:hint="eastAsia" w:cs="宋体" w:asciiTheme="minorEastAsia" w:hAnsiTheme="minorEastAsia"/>
          <w:b w:val="0"/>
          <w:bCs w:val="0"/>
          <w:lang w:val="en-US" w:eastAsia="zh-CN"/>
        </w:rPr>
        <w:t>；跟踪学界研究动态，筛选优质文章以备推送；优化</w:t>
      </w:r>
      <w:r>
        <w:rPr>
          <w:rFonts w:hint="default" w:cs="宋体" w:asciiTheme="minorEastAsia" w:hAnsiTheme="minorEastAsia"/>
          <w:b w:val="0"/>
          <w:bCs w:val="0"/>
          <w:lang w:val="en-US" w:eastAsia="zh-CN"/>
        </w:rPr>
        <w:t>图文模板</w:t>
      </w:r>
      <w:r>
        <w:rPr>
          <w:rFonts w:hint="eastAsia" w:cs="宋体" w:asciiTheme="minorEastAsia" w:hAnsiTheme="minorEastAsia"/>
          <w:b w:val="0"/>
          <w:bCs w:val="0"/>
          <w:lang w:val="en-US" w:eastAsia="zh-CN"/>
        </w:rPr>
        <w:t>2</w:t>
      </w:r>
      <w:r>
        <w:rPr>
          <w:rFonts w:hint="default" w:cs="宋体" w:asciiTheme="minorEastAsia" w:hAnsiTheme="minorEastAsia"/>
          <w:b w:val="0"/>
          <w:bCs w:val="0"/>
          <w:lang w:val="en-US" w:eastAsia="zh-CN"/>
        </w:rPr>
        <w:t>套，提升阅读体验与传播效果</w:t>
      </w:r>
      <w:r>
        <w:rPr>
          <w:rFonts w:hint="eastAsia" w:cs="宋体" w:asciiTheme="minorEastAsia" w:hAnsiTheme="minorEastAsia"/>
          <w:b w:val="0"/>
          <w:bCs w:val="0"/>
          <w:lang w:val="en-US" w:eastAsia="zh-CN"/>
        </w:rPr>
        <w:t>。</w:t>
      </w:r>
    </w:p>
    <w:p w14:paraId="23107C4E">
      <w:pPr>
        <w:numPr>
          <w:ilvl w:val="0"/>
          <w:numId w:val="0"/>
        </w:numPr>
        <w:spacing w:line="192" w:lineRule="auto"/>
        <w:ind w:left="1470" w:leftChars="700" w:firstLine="0" w:firstLineChars="0"/>
        <w:jc w:val="left"/>
        <w:rPr>
          <w:rFonts w:hint="default" w:cs="宋体" w:asciiTheme="minorEastAsia" w:hAnsiTheme="minorEastAsia"/>
          <w:b w:val="0"/>
          <w:bCs w:val="0"/>
          <w:lang w:val="en-US" w:eastAsia="zh-CN"/>
        </w:rPr>
      </w:pPr>
      <w:r>
        <w:rPr>
          <w:rFonts w:hint="eastAsia" w:cs="宋体" w:asciiTheme="minorEastAsia" w:hAnsiTheme="minorEastAsia"/>
          <w:b/>
          <w:bCs/>
          <w:lang w:val="en-US" w:eastAsia="zh-CN"/>
        </w:rPr>
        <w:t>2021级中国共产党历史专业本科班班长</w:t>
      </w:r>
    </w:p>
    <w:p w14:paraId="4FBD5AA0">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北京大学      马克思主义学院    党的建设专业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（保研去向）</w:t>
      </w:r>
    </w:p>
    <w:p w14:paraId="2E4A7F39">
      <w:pPr>
        <w:spacing w:line="192" w:lineRule="auto"/>
        <w:jc w:val="left"/>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334645</wp:posOffset>
                </wp:positionV>
                <wp:extent cx="6732270" cy="6985"/>
                <wp:effectExtent l="0" t="4445" r="1905" b="7620"/>
                <wp:wrapNone/>
                <wp:docPr id="3" name="直接连接符 3"/>
                <wp:cNvGraphicFramePr/>
                <a:graphic xmlns:a="http://schemas.openxmlformats.org/drawingml/2006/main">
                  <a:graphicData uri="http://schemas.microsoft.com/office/word/2010/wordprocessingShape">
                    <wps:wsp>
                      <wps:cNvCnPr/>
                      <wps:spPr>
                        <a:xfrm>
                          <a:off x="0" y="0"/>
                          <a:ext cx="6732270" cy="6985"/>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6.35pt;height:0.55pt;width:530.1pt;z-index:251660288;mso-width-relative:page;mso-height-relative:page;" filled="f" stroked="t" coordsize="21600,21600" o:gfxdata="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5xfKmdYAAAAIAQAADwAAAAAAAAABACAAAAAiAAAAZHJzL2Rvd25yZXYueG1s&#10;UEsBAhQAFAAAAAgAh07iQH3DMPT6AQAA1gMAAA4AAAAAAAAAAQAgAAAAJQEAAGRycy9lMm9Eb2Mu&#10;eG1sUEsFBgAAAAAGAAYAWQEAAJEFA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实习经历</w:t>
      </w:r>
    </w:p>
    <w:p w14:paraId="46C525DE">
      <w:pPr>
        <w:spacing w:line="192" w:lineRule="auto"/>
        <w:jc w:val="left"/>
        <w:rPr>
          <w:rFonts w:hint="default" w:ascii="黑体" w:hAnsi="黑体" w:eastAsia="黑体" w:cs="宋体"/>
          <w:b/>
          <w:bCs/>
          <w:color w:val="000000" w:themeColor="text1"/>
          <w:szCs w:val="21"/>
          <w:lang w:val="en-US" w:eastAsia="zh-CN"/>
          <w14:textFill>
            <w14:solidFill>
              <w14:schemeClr w14:val="tx1"/>
            </w14:solidFill>
          </w14:textFill>
        </w:rPr>
      </w:pPr>
      <w:r>
        <w:rPr>
          <w:rFonts w:hint="eastAsia" w:ascii="黑体" w:hAnsi="黑体" w:eastAsia="黑体" w:cs="宋体"/>
          <w:b/>
          <w:bCs/>
          <w:color w:val="000000" w:themeColor="text1"/>
          <w:szCs w:val="21"/>
          <w:lang w:val="en-US" w:eastAsia="zh-CN"/>
          <w14:textFill>
            <w14:solidFill>
              <w14:schemeClr w14:val="tx1"/>
            </w14:solidFill>
          </w14:textFill>
        </w:rPr>
        <w:t>美团·美团平台丨用户运营                                                              2024.11-2025.2</w:t>
      </w:r>
    </w:p>
    <w:p w14:paraId="36C0029C">
      <w:pPr>
        <w:numPr>
          <w:ilvl w:val="0"/>
          <w:numId w:val="2"/>
        </w:numPr>
        <w:ind w:left="420" w:leftChars="0" w:hanging="420" w:firstLineChars="0"/>
        <w:rPr>
          <w:rFonts w:hint="eastAsia" w:ascii="宋体" w:hAnsi="宋体" w:eastAsia="宋体" w:cs="宋体"/>
          <w:b/>
          <w:bCs/>
        </w:rPr>
      </w:pPr>
      <w:r>
        <w:rPr>
          <w:rFonts w:hint="eastAsia" w:ascii="宋体" w:hAnsi="宋体" w:eastAsia="宋体" w:cs="宋体"/>
          <w:b/>
          <w:bCs/>
          <w:lang w:val="en-US" w:eastAsia="zh-CN"/>
        </w:rPr>
        <w:t>工作内容：</w:t>
      </w:r>
      <w:r>
        <w:rPr>
          <w:rFonts w:hint="eastAsia" w:ascii="宋体" w:hAnsi="宋体" w:eastAsia="宋体" w:cs="宋体"/>
          <w:b w:val="0"/>
          <w:bCs w:val="0"/>
          <w:lang w:val="en-US" w:eastAsia="zh-CN"/>
        </w:rPr>
        <w:t>负责配置搜索、push、日推等多种资源位及相关</w:t>
      </w:r>
      <w:r>
        <w:rPr>
          <w:rFonts w:hint="eastAsia" w:ascii="宋体" w:hAnsi="宋体" w:eastAsia="宋体" w:cs="宋体"/>
          <w:b/>
          <w:bCs/>
          <w:lang w:val="en-US" w:eastAsia="zh-CN"/>
        </w:rPr>
        <w:t>用户行为数据分析</w:t>
      </w:r>
      <w:r>
        <w:rPr>
          <w:rFonts w:hint="eastAsia" w:ascii="宋体" w:hAnsi="宋体" w:eastAsia="宋体" w:cs="宋体"/>
          <w:b w:val="0"/>
          <w:bCs w:val="0"/>
          <w:lang w:val="en-US" w:eastAsia="zh-CN"/>
        </w:rPr>
        <w:t>；参与制定增长促活策略；搭建供应商评价管理体系。</w:t>
      </w:r>
    </w:p>
    <w:p w14:paraId="4996E7CD">
      <w:pPr>
        <w:numPr>
          <w:ilvl w:val="0"/>
          <w:numId w:val="2"/>
        </w:numPr>
        <w:ind w:left="420" w:leftChars="0" w:hanging="420" w:firstLineChars="0"/>
        <w:rPr>
          <w:rFonts w:hint="eastAsia" w:ascii="宋体" w:hAnsi="宋体" w:eastAsia="宋体" w:cs="宋体"/>
          <w:b/>
          <w:bCs/>
        </w:rPr>
      </w:pPr>
      <w:r>
        <w:rPr>
          <w:rFonts w:hint="eastAsia" w:ascii="宋体" w:hAnsi="宋体" w:eastAsia="宋体" w:cs="宋体"/>
          <w:b/>
          <w:bCs/>
          <w:lang w:val="en-US" w:eastAsia="zh-CN"/>
        </w:rPr>
        <w:t>工作成果：构建完善的供应商管理机制，平台事故发生率减少17%</w:t>
      </w:r>
      <w:r>
        <w:rPr>
          <w:rFonts w:hint="eastAsia" w:ascii="宋体" w:hAnsi="宋体" w:eastAsia="宋体" w:cs="宋体"/>
          <w:b w:val="0"/>
          <w:bCs w:val="0"/>
          <w:lang w:val="en-US" w:eastAsia="zh-CN"/>
        </w:rPr>
        <w:t>；根据数据分析成果完成用户行为分析报告4份，提出的用户体验优化建议获5项采纳；</w:t>
      </w:r>
    </w:p>
    <w:p w14:paraId="0320CB7B">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lang w:eastAsia="zh-CN"/>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中共历史与理论研究</w:t>
      </w:r>
      <w:r>
        <w:rPr>
          <w:rFonts w:hint="eastAsia" w:ascii="黑体" w:hAnsi="黑体" w:eastAsia="黑体" w:cs="宋体"/>
          <w:b/>
          <w:bCs/>
          <w:color w:val="000000" w:themeColor="text1"/>
          <w:szCs w:val="21"/>
          <w:lang w:eastAsia="zh-CN"/>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编辑部</w:t>
      </w:r>
      <w:r>
        <w:rPr>
          <w:rFonts w:hint="eastAsia" w:ascii="黑体" w:hAnsi="黑体" w:eastAsia="黑体" w:cs="宋体"/>
          <w:b/>
          <w:bCs/>
          <w:color w:val="000000" w:themeColor="text1"/>
          <w:szCs w:val="21"/>
          <w14:textFill>
            <w14:solidFill>
              <w14:schemeClr w14:val="tx1"/>
            </w14:solidFill>
          </w14:textFill>
        </w:rPr>
        <w:t>丨</w:t>
      </w:r>
      <w:r>
        <w:rPr>
          <w:rFonts w:hint="eastAsia" w:ascii="黑体" w:hAnsi="黑体" w:eastAsia="黑体" w:cs="宋体"/>
          <w:b/>
          <w:bCs/>
          <w:color w:val="000000" w:themeColor="text1"/>
          <w:szCs w:val="21"/>
          <w:lang w:val="en-US" w:eastAsia="zh-CN"/>
          <w14:textFill>
            <w14:solidFill>
              <w14:schemeClr w14:val="tx1"/>
            </w14:solidFill>
          </w14:textFill>
        </w:rPr>
        <w:t>编辑</w:t>
      </w:r>
      <w:r>
        <w:rPr>
          <w:rFonts w:hint="eastAsia" w:ascii="黑体" w:hAnsi="黑体" w:eastAsia="黑体" w:cs="宋体"/>
          <w:b/>
          <w:bCs/>
          <w:color w:val="000000" w:themeColor="text1"/>
          <w:szCs w:val="21"/>
          <w14:textFill>
            <w14:solidFill>
              <w14:schemeClr w14:val="tx1"/>
            </w14:solidFill>
          </w14:textFill>
        </w:rPr>
        <w:t xml:space="preserve">助理 </w:t>
      </w:r>
      <w:r>
        <w:rPr>
          <w:rFonts w:hint="eastAsia" w:ascii="黑体" w:hAnsi="黑体" w:eastAsia="黑体" w:cs="宋体"/>
          <w:b/>
          <w:bCs/>
          <w:color w:val="000000" w:themeColor="text1"/>
          <w:szCs w:val="21"/>
          <w14:textFill>
            <w14:solidFill>
              <w14:schemeClr w14:val="tx1"/>
            </w14:solidFill>
          </w14:textFill>
        </w:rPr>
        <w:tab/>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w:t>
      </w:r>
      <w:r>
        <w:rPr>
          <w:rFonts w:hint="eastAsia" w:ascii="黑体" w:hAnsi="黑体" w:eastAsia="黑体" w:cs="宋体"/>
          <w:b/>
          <w:bCs/>
          <w:color w:val="000000" w:themeColor="text1"/>
          <w:szCs w:val="21"/>
          <w:lang w:val="en-US" w:eastAsia="zh-CN"/>
          <w14:textFill>
            <w14:solidFill>
              <w14:schemeClr w14:val="tx1"/>
            </w14:solidFill>
          </w14:textFill>
        </w:rPr>
        <w:t>4</w:t>
      </w:r>
      <w:r>
        <w:rPr>
          <w:rFonts w:hint="eastAsia" w:ascii="黑体" w:hAnsi="黑体" w:eastAsia="黑体" w:cs="宋体"/>
          <w:b/>
          <w:bCs/>
          <w:color w:val="000000" w:themeColor="text1"/>
          <w:szCs w:val="21"/>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10</w:t>
      </w:r>
      <w:r>
        <w:rPr>
          <w:rFonts w:hint="eastAsia" w:ascii="黑体" w:hAnsi="黑体" w:eastAsia="黑体" w:cs="宋体"/>
          <w:b/>
          <w:bCs/>
          <w:color w:val="000000" w:themeColor="text1"/>
          <w:szCs w:val="21"/>
          <w14:textFill>
            <w14:solidFill>
              <w14:schemeClr w14:val="tx1"/>
            </w14:solidFill>
          </w14:textFill>
        </w:rPr>
        <w:t>至今</w:t>
      </w:r>
    </w:p>
    <w:p w14:paraId="0ED9AA46">
      <w:pPr>
        <w:numPr>
          <w:ilvl w:val="0"/>
          <w:numId w:val="1"/>
        </w:numPr>
        <w:spacing w:line="192" w:lineRule="auto"/>
        <w:rPr>
          <w:rFonts w:ascii="宋体" w:hAnsi="宋体" w:eastAsia="宋体" w:cs="宋体"/>
          <w:b w:val="0"/>
          <w:bCs w:val="0"/>
        </w:rPr>
      </w:pPr>
      <w:r>
        <w:rPr>
          <w:rFonts w:hint="eastAsia" w:ascii="宋体" w:hAnsi="宋体" w:eastAsia="宋体" w:cs="宋体"/>
          <w:b/>
          <w:bCs/>
          <w:lang w:val="en-US" w:eastAsia="zh-CN"/>
        </w:rPr>
        <w:t>工作内容</w:t>
      </w:r>
      <w:r>
        <w:rPr>
          <w:rFonts w:hint="eastAsia" w:ascii="宋体" w:hAnsi="宋体" w:eastAsia="宋体" w:cs="宋体"/>
          <w:b/>
          <w:bCs/>
        </w:rPr>
        <w:t>：</w:t>
      </w:r>
      <w:r>
        <w:rPr>
          <w:rFonts w:hint="eastAsia" w:ascii="宋体" w:hAnsi="宋体" w:eastAsia="宋体" w:cs="宋体"/>
          <w:b w:val="0"/>
          <w:bCs w:val="0"/>
          <w:lang w:val="en-US" w:eastAsia="zh-CN"/>
        </w:rPr>
        <w:t>接收</w:t>
      </w:r>
      <w:r>
        <w:rPr>
          <w:rFonts w:hint="eastAsia" w:ascii="宋体" w:hAnsi="宋体" w:eastAsia="宋体" w:cs="宋体"/>
          <w:b w:val="0"/>
          <w:bCs w:val="0"/>
        </w:rPr>
        <w:t>学术期刊稿件；</w:t>
      </w:r>
      <w:r>
        <w:rPr>
          <w:rFonts w:hint="eastAsia" w:ascii="宋体" w:hAnsi="宋体" w:eastAsia="宋体" w:cs="宋体"/>
          <w:b w:val="0"/>
          <w:bCs w:val="0"/>
          <w:lang w:val="en-US" w:eastAsia="zh-CN"/>
        </w:rPr>
        <w:t>联系</w:t>
      </w:r>
      <w:r>
        <w:rPr>
          <w:rFonts w:hint="eastAsia" w:ascii="宋体" w:hAnsi="宋体" w:eastAsia="宋体" w:cs="宋体"/>
          <w:b w:val="0"/>
          <w:bCs w:val="0"/>
        </w:rPr>
        <w:t>作者</w:t>
      </w:r>
      <w:r>
        <w:rPr>
          <w:rFonts w:hint="eastAsia" w:ascii="宋体" w:hAnsi="宋体" w:eastAsia="宋体" w:cs="宋体"/>
          <w:b w:val="0"/>
          <w:bCs w:val="0"/>
          <w:lang w:eastAsia="zh-CN"/>
        </w:rPr>
        <w:t>，</w:t>
      </w:r>
      <w:r>
        <w:rPr>
          <w:rFonts w:hint="eastAsia" w:ascii="宋体" w:hAnsi="宋体" w:eastAsia="宋体" w:cs="宋体"/>
          <w:b w:val="0"/>
          <w:bCs w:val="0"/>
        </w:rPr>
        <w:t>传达审稿进展并征集修改稿件；联络审稿专家，汇集整理审读意见</w:t>
      </w:r>
    </w:p>
    <w:p w14:paraId="371CEA8F">
      <w:pPr>
        <w:numPr>
          <w:ilvl w:val="0"/>
          <w:numId w:val="1"/>
        </w:numPr>
        <w:rPr>
          <w:rFonts w:hint="eastAsia" w:ascii="宋体" w:hAnsi="宋体" w:eastAsia="宋体" w:cs="宋体"/>
        </w:rPr>
      </w:pPr>
      <w:r>
        <w:rPr>
          <w:rFonts w:hint="eastAsia" w:ascii="宋体" w:hAnsi="宋体" w:eastAsia="宋体" w:cs="宋体"/>
          <w:b/>
          <w:bCs/>
          <w:lang w:val="en-US" w:eastAsia="zh-CN"/>
        </w:rPr>
        <w:t>工作</w:t>
      </w:r>
      <w:r>
        <w:rPr>
          <w:rFonts w:hint="eastAsia" w:ascii="宋体" w:hAnsi="宋体" w:eastAsia="宋体" w:cs="宋体"/>
          <w:b/>
          <w:bCs/>
        </w:rPr>
        <w:t>成果：</w:t>
      </w:r>
      <w:r>
        <w:rPr>
          <w:rFonts w:hint="eastAsia" w:ascii="宋体" w:hAnsi="宋体" w:eastAsia="宋体" w:cs="宋体"/>
        </w:rPr>
        <w:t>认真处理来稿</w:t>
      </w:r>
      <w:r>
        <w:rPr>
          <w:rFonts w:hint="eastAsia" w:ascii="宋体" w:hAnsi="宋体" w:eastAsia="宋体" w:cs="宋体"/>
          <w:lang w:val="en-US" w:eastAsia="zh-CN"/>
        </w:rPr>
        <w:t>150</w:t>
      </w:r>
      <w:r>
        <w:rPr>
          <w:rFonts w:hint="eastAsia" w:ascii="宋体" w:hAnsi="宋体" w:eastAsia="宋体" w:cs="宋体"/>
        </w:rPr>
        <w:t>余篇，建立有效的稿件追踪系统；与</w:t>
      </w:r>
      <w:r>
        <w:rPr>
          <w:rFonts w:hint="eastAsia" w:ascii="宋体" w:hAnsi="宋体" w:eastAsia="宋体" w:cs="宋体"/>
          <w:lang w:val="en-US" w:eastAsia="zh-CN"/>
        </w:rPr>
        <w:t>30</w:t>
      </w:r>
      <w:r>
        <w:rPr>
          <w:rFonts w:hint="eastAsia" w:ascii="宋体" w:hAnsi="宋体" w:eastAsia="宋体" w:cs="宋体"/>
        </w:rPr>
        <w:t>余位学者保持良好沟通，稿件修回率</w:t>
      </w:r>
      <w:r>
        <w:rPr>
          <w:rFonts w:hint="eastAsia" w:ascii="宋体" w:hAnsi="宋体" w:eastAsia="宋体" w:cs="宋体"/>
          <w:lang w:val="en-US" w:eastAsia="zh-CN"/>
        </w:rPr>
        <w:t>达7</w:t>
      </w:r>
      <w:r>
        <w:rPr>
          <w:rFonts w:hint="eastAsia" w:ascii="宋体" w:hAnsi="宋体" w:eastAsia="宋体" w:cs="宋体"/>
        </w:rPr>
        <w:t>5%</w:t>
      </w:r>
      <w:r>
        <w:rPr>
          <w:rFonts w:hint="eastAsia" w:ascii="宋体" w:hAnsi="宋体" w:eastAsia="宋体" w:cs="宋体"/>
          <w:lang w:val="en-US" w:eastAsia="zh-CN"/>
        </w:rPr>
        <w:t>以上</w:t>
      </w:r>
      <w:r>
        <w:rPr>
          <w:rFonts w:hint="eastAsia" w:ascii="宋体" w:hAnsi="宋体" w:eastAsia="宋体" w:cs="宋体"/>
        </w:rPr>
        <w:t>；对接</w:t>
      </w:r>
      <w:r>
        <w:rPr>
          <w:rFonts w:hint="eastAsia" w:ascii="宋体" w:hAnsi="宋体" w:eastAsia="宋体" w:cs="宋体"/>
          <w:lang w:val="en-US" w:eastAsia="zh-CN"/>
        </w:rPr>
        <w:t>10余</w:t>
      </w:r>
      <w:r>
        <w:rPr>
          <w:rFonts w:hint="eastAsia" w:ascii="宋体" w:hAnsi="宋体" w:eastAsia="宋体" w:cs="宋体"/>
        </w:rPr>
        <w:t>位审稿专家，优化审读流程</w:t>
      </w:r>
      <w:r>
        <w:rPr>
          <w:rFonts w:hint="eastAsia" w:ascii="宋体" w:hAnsi="宋体" w:eastAsia="宋体" w:cs="宋体"/>
          <w:lang w:eastAsia="zh-CN"/>
        </w:rPr>
        <w:t>。</w:t>
      </w:r>
    </w:p>
    <w:p w14:paraId="7D9F7097">
      <w:pPr>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中国人民大学中共党史党建研究院科研项目丨研究助理                               </w:t>
      </w:r>
      <w:r>
        <w:rPr>
          <w:rFonts w:hint="eastAsia" w:ascii="黑体" w:hAnsi="黑体" w:eastAsia="黑体" w:cs="宋体"/>
          <w:b/>
          <w:bCs/>
          <w:color w:val="000000" w:themeColor="text1"/>
          <w:szCs w:val="21"/>
          <w:lang w:val="en-US" w:eastAsia="zh-CN"/>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2023.07至今</w:t>
      </w:r>
    </w:p>
    <w:p w14:paraId="0E3FAC2D">
      <w:pPr>
        <w:numPr>
          <w:ilvl w:val="0"/>
          <w:numId w:val="3"/>
        </w:numPr>
        <w:rPr>
          <w:rFonts w:ascii="宋体" w:hAnsi="宋体" w:eastAsia="宋体" w:cs="宋体"/>
          <w:b/>
          <w:bCs/>
        </w:rPr>
      </w:pPr>
      <w:r>
        <w:rPr>
          <w:rFonts w:hint="eastAsia" w:ascii="宋体" w:hAnsi="宋体" w:eastAsia="宋体" w:cs="宋体"/>
          <w:b/>
          <w:bCs/>
        </w:rPr>
        <w:t>项目名称：中共党史党建学科口述历史影像计划</w:t>
      </w:r>
    </w:p>
    <w:p w14:paraId="76E59D4F">
      <w:pPr>
        <w:numPr>
          <w:ilvl w:val="0"/>
          <w:numId w:val="3"/>
        </w:numPr>
        <w:rPr>
          <w:rFonts w:hint="eastAsia" w:ascii="宋体" w:hAnsi="宋体" w:eastAsia="宋体" w:cs="宋体"/>
          <w:b/>
          <w:bCs/>
        </w:rPr>
      </w:pPr>
      <w:r>
        <w:rPr>
          <w:rFonts w:hint="eastAsia" w:ascii="宋体" w:hAnsi="宋体" w:eastAsia="宋体" w:cs="宋体"/>
          <w:b/>
          <w:bCs/>
          <w:lang w:val="en-US" w:eastAsia="zh-CN"/>
        </w:rPr>
        <w:t>工作</w:t>
      </w:r>
      <w:r>
        <w:rPr>
          <w:rFonts w:hint="eastAsia" w:ascii="宋体" w:hAnsi="宋体" w:eastAsia="宋体" w:cs="宋体"/>
          <w:b/>
          <w:bCs/>
        </w:rPr>
        <w:t>成果：独立负责并高质量完成中央党校柳建辉教授访谈任务；</w:t>
      </w:r>
      <w:r>
        <w:rPr>
          <w:rFonts w:hint="eastAsia" w:ascii="宋体" w:hAnsi="宋体" w:eastAsia="宋体" w:cs="宋体"/>
          <w:b w:val="0"/>
          <w:bCs w:val="0"/>
        </w:rPr>
        <w:t>撰写中央党校等机构的党史党建学科著名学者的学术简历与访谈提纲1</w:t>
      </w:r>
      <w:r>
        <w:rPr>
          <w:rFonts w:hint="eastAsia" w:ascii="宋体" w:hAnsi="宋体" w:eastAsia="宋体" w:cs="宋体"/>
          <w:b w:val="0"/>
          <w:bCs w:val="0"/>
          <w:lang w:val="en-US" w:eastAsia="zh-CN"/>
        </w:rPr>
        <w:t>4</w:t>
      </w:r>
      <w:r>
        <w:rPr>
          <w:rFonts w:hint="eastAsia" w:ascii="宋体" w:hAnsi="宋体" w:eastAsia="宋体" w:cs="宋体"/>
          <w:b w:val="0"/>
          <w:bCs w:val="0"/>
        </w:rPr>
        <w:t>篇；参与口述影像录制；整理逐字稿</w:t>
      </w:r>
      <w:r>
        <w:rPr>
          <w:rFonts w:hint="eastAsia" w:ascii="宋体" w:hAnsi="宋体" w:eastAsia="宋体" w:cs="宋体"/>
          <w:b w:val="0"/>
          <w:bCs w:val="0"/>
          <w:lang w:eastAsia="zh-CN"/>
        </w:rPr>
        <w:t>。</w:t>
      </w:r>
    </w:p>
    <w:p w14:paraId="456BC480">
      <w:pPr>
        <w:spacing w:line="240" w:lineRule="atLeast"/>
        <w:jc w:val="left"/>
        <w:rPr>
          <w:rFonts w:hint="eastAsia" w:ascii="宋体" w:hAnsi="宋体" w:eastAsia="宋体" w:cs="宋体"/>
          <w:b/>
          <w:bCs/>
        </w:rPr>
      </w:pPr>
      <w:r>
        <w:rPr>
          <w:rFonts w:hint="eastAsia" w:ascii="黑体" w:hAnsi="黑体" w:eastAsia="黑体"/>
          <w:b/>
          <w:bCs/>
          <w:color w:val="000000" w:themeColor="text1"/>
          <w14:textFill>
            <w14:solidFill>
              <w14:schemeClr w14:val="tx1"/>
            </w14:solidFill>
          </w14:textFill>
        </w:rPr>
        <w:t xml:space="preserve">中国人民大学国际交流处                       学生助理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2023.9-2024.2</w:t>
      </w:r>
    </w:p>
    <w:p w14:paraId="3665B7FE">
      <w:pPr>
        <w:spacing w:line="240" w:lineRule="atLeast"/>
        <w:jc w:val="left"/>
        <w:rPr>
          <w:rFonts w:hint="eastAsia" w:ascii="黑体" w:hAnsi="黑体" w:eastAsia="黑体"/>
          <w:b/>
          <w:bCs/>
          <w:color w:val="000000" w:themeColor="text1"/>
          <w14:textFill>
            <w14:solidFill>
              <w14:schemeClr w14:val="tx1"/>
            </w14:solidFill>
          </w14:textFill>
        </w:rPr>
      </w:pPr>
      <w:r>
        <w:rPr>
          <w:rFonts w:hint="eastAsia" w:ascii="黑体" w:hAnsi="黑体" w:eastAsia="黑体"/>
          <w:b/>
          <w:bCs/>
          <w:color w:val="000000" w:themeColor="text1"/>
          <w14:textFill>
            <w14:solidFill>
              <w14:schemeClr w14:val="tx1"/>
            </w14:solidFill>
          </w14:textFill>
        </w:rPr>
        <w:t xml:space="preserve">中国人民大学国医学院筹备办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学生助理                                 2022.2-2022.7</w:t>
      </w:r>
    </w:p>
    <w:p w14:paraId="250493DB">
      <w:pPr>
        <w:jc w:val="left"/>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358140</wp:posOffset>
                </wp:positionV>
                <wp:extent cx="6732270" cy="0"/>
                <wp:effectExtent l="0" t="4445" r="0" b="5080"/>
                <wp:wrapNone/>
                <wp:docPr id="6" name="直接连接符 6"/>
                <wp:cNvGraphicFramePr/>
                <a:graphic xmlns:a="http://schemas.openxmlformats.org/drawingml/2006/main">
                  <a:graphicData uri="http://schemas.microsoft.com/office/word/2010/wordprocessingShape">
                    <wps:wsp>
                      <wps:cNvCnPr/>
                      <wps:spPr>
                        <a:xfrm>
                          <a:off x="0" y="0"/>
                          <a:ext cx="673227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8.2pt;height:0pt;width:530.1pt;z-index:251660288;mso-width-relative:page;mso-height-relative:page;" filled="f" stroked="t" coordsize="21600,21600" o:gfxdata="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0FVhT1QAAAAgBAAAPAAAAAAAAAAEAIAAAACIAAABkcnMvZG93bnJldi54bWxQSwEC&#10;FAAUAAAACACHTuJAtjF0P/cBAADTAwAADgAAAAAAAAABACAAAAAkAQAAZHJzL2Uyb0RvYy54bWxQ&#10;SwUGAAAAAAYABgBZAQAAjQU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项目经历</w:t>
      </w:r>
    </w:p>
    <w:p w14:paraId="3BA8EBE3">
      <w:pPr>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大学生创新实验计划丨校级立项良好结项丨负责人                                          </w:t>
      </w:r>
      <w:r>
        <w:rPr>
          <w:rFonts w:ascii="黑体" w:hAnsi="黑体" w:eastAsia="黑体" w:cs="宋体"/>
          <w:b/>
          <w:bCs/>
          <w:color w:val="000000" w:themeColor="text1"/>
          <w:szCs w:val="21"/>
          <w14:textFill>
            <w14:solidFill>
              <w14:schemeClr w14:val="tx1"/>
            </w14:solidFill>
          </w14:textFill>
        </w:rPr>
        <w:t>20</w:t>
      </w:r>
      <w:r>
        <w:rPr>
          <w:rFonts w:hint="eastAsia" w:ascii="黑体" w:hAnsi="黑体" w:eastAsia="黑体" w:cs="宋体"/>
          <w:b/>
          <w:bCs/>
          <w:color w:val="000000" w:themeColor="text1"/>
          <w:szCs w:val="21"/>
          <w:lang w:val="en-US" w:eastAsia="zh-CN"/>
          <w14:textFill>
            <w14:solidFill>
              <w14:schemeClr w14:val="tx1"/>
            </w14:solidFill>
          </w14:textFill>
        </w:rPr>
        <w:t>23.3-2024.3</w:t>
      </w:r>
      <w:r>
        <w:rPr>
          <w:rFonts w:hint="eastAsia" w:ascii="黑体" w:hAnsi="黑体" w:eastAsia="黑体" w:cs="宋体"/>
          <w:b/>
          <w:bCs/>
          <w:color w:val="000000" w:themeColor="text1"/>
          <w:szCs w:val="21"/>
          <w14:textFill>
            <w14:solidFill>
              <w14:schemeClr w14:val="tx1"/>
            </w14:solidFill>
          </w14:textFill>
        </w:rPr>
        <w:t xml:space="preserve">      </w:t>
      </w:r>
    </w:p>
    <w:p w14:paraId="5A6E2733">
      <w:pPr>
        <w:numPr>
          <w:ilvl w:val="0"/>
          <w:numId w:val="3"/>
        </w:numPr>
        <w:jc w:val="left"/>
        <w:rPr>
          <w:rFonts w:ascii="宋体" w:hAnsi="宋体" w:eastAsia="宋体" w:cs="宋体"/>
          <w:b/>
          <w:bCs/>
          <w:szCs w:val="21"/>
        </w:rPr>
      </w:pPr>
      <w:r>
        <w:rPr>
          <w:rFonts w:hint="eastAsia" w:ascii="宋体" w:hAnsi="宋体" w:eastAsia="宋体" w:cs="宋体"/>
          <w:b/>
          <w:bCs/>
          <w:szCs w:val="21"/>
        </w:rPr>
        <w:t>项目名称</w:t>
      </w:r>
      <w:r>
        <w:rPr>
          <w:rFonts w:hint="eastAsia" w:ascii="宋体" w:hAnsi="宋体" w:eastAsia="宋体" w:cs="宋体"/>
          <w:szCs w:val="21"/>
        </w:rPr>
        <w:t>：</w:t>
      </w:r>
      <w:r>
        <w:rPr>
          <w:rFonts w:hint="eastAsia" w:ascii="宋体" w:hAnsi="宋体" w:eastAsia="宋体" w:cs="宋体"/>
          <w:b/>
          <w:bCs/>
          <w:szCs w:val="21"/>
        </w:rPr>
        <w:t>高校党支部标准化规范化建设研究——以中国人民大学为例</w:t>
      </w:r>
    </w:p>
    <w:p w14:paraId="60CC4652">
      <w:pPr>
        <w:numPr>
          <w:ilvl w:val="0"/>
          <w:numId w:val="3"/>
        </w:numPr>
        <w:jc w:val="left"/>
        <w:rPr>
          <w:rFonts w:ascii="宋体" w:hAnsi="宋体" w:eastAsia="宋体" w:cs="宋体"/>
          <w:b/>
          <w:bCs/>
          <w:color w:val="0070C0"/>
          <w:sz w:val="24"/>
        </w:rPr>
      </w:pPr>
      <w:r>
        <w:rPr>
          <w:rFonts w:hint="eastAsia" w:ascii="宋体" w:hAnsi="宋体" w:eastAsia="宋体" w:cs="宋体"/>
          <w:b/>
          <w:bCs/>
        </w:rPr>
        <w:t>项目成果：</w:t>
      </w:r>
      <w:r>
        <w:rPr>
          <w:rFonts w:hint="eastAsia" w:ascii="宋体" w:hAnsi="宋体" w:eastAsia="宋体" w:cs="宋体"/>
        </w:rPr>
        <w:t>对中国人民大学</w:t>
      </w:r>
      <w:r>
        <w:rPr>
          <w:rFonts w:hint="eastAsia" w:ascii="宋体" w:hAnsi="宋体" w:eastAsia="宋体" w:cs="宋体"/>
          <w:b/>
          <w:bCs/>
        </w:rPr>
        <w:t>10个党支部</w:t>
      </w:r>
      <w:r>
        <w:rPr>
          <w:rFonts w:hint="eastAsia" w:ascii="宋体" w:hAnsi="宋体" w:eastAsia="宋体" w:cs="宋体"/>
        </w:rPr>
        <w:t>开展调研；个人</w:t>
      </w:r>
      <w:r>
        <w:rPr>
          <w:rFonts w:hint="eastAsia" w:ascii="宋体" w:hAnsi="宋体" w:eastAsia="宋体" w:cs="宋体"/>
          <w:b/>
          <w:bCs/>
        </w:rPr>
        <w:t>联络人数超50位，</w:t>
      </w:r>
      <w:r>
        <w:rPr>
          <w:rFonts w:hint="eastAsia" w:ascii="宋体" w:hAnsi="宋体" w:eastAsia="宋体" w:cs="宋体"/>
        </w:rPr>
        <w:t>独立组织访谈</w:t>
      </w:r>
      <w:r>
        <w:rPr>
          <w:rFonts w:hint="eastAsia" w:ascii="宋体" w:hAnsi="宋体" w:eastAsia="宋体" w:cs="宋体"/>
          <w:b/>
          <w:bCs/>
        </w:rPr>
        <w:t>15场</w:t>
      </w:r>
      <w:r>
        <w:rPr>
          <w:rFonts w:hint="eastAsia" w:ascii="宋体" w:hAnsi="宋体" w:eastAsia="宋体" w:cs="宋体"/>
          <w:b/>
          <w:bCs/>
          <w:lang w:eastAsia="zh-CN"/>
        </w:rPr>
        <w:t>；</w:t>
      </w:r>
      <w:r>
        <w:rPr>
          <w:rFonts w:hint="eastAsia" w:ascii="宋体" w:hAnsi="宋体" w:eastAsia="宋体" w:cs="宋体"/>
        </w:rPr>
        <w:t>个人</w:t>
      </w:r>
      <w:r>
        <w:rPr>
          <w:rFonts w:hint="eastAsia" w:ascii="宋体" w:hAnsi="宋体" w:eastAsia="宋体" w:cs="宋体"/>
          <w:b/>
          <w:bCs/>
        </w:rPr>
        <w:t>联络人数超50位，</w:t>
      </w:r>
      <w:r>
        <w:rPr>
          <w:rFonts w:hint="eastAsia" w:ascii="宋体" w:hAnsi="宋体" w:eastAsia="宋体" w:cs="宋体"/>
        </w:rPr>
        <w:t>独立组织访谈</w:t>
      </w:r>
      <w:r>
        <w:rPr>
          <w:rFonts w:hint="eastAsia" w:ascii="宋体" w:hAnsi="宋体" w:eastAsia="宋体" w:cs="宋体"/>
          <w:b/>
          <w:bCs/>
        </w:rPr>
        <w:t>15场</w:t>
      </w:r>
      <w:r>
        <w:rPr>
          <w:rFonts w:hint="eastAsia" w:ascii="宋体" w:hAnsi="宋体" w:eastAsia="宋体" w:cs="宋体"/>
        </w:rPr>
        <w:t>，参与整理访谈记录</w:t>
      </w:r>
      <w:r>
        <w:rPr>
          <w:rFonts w:hint="eastAsia" w:ascii="宋体" w:hAnsi="宋体" w:eastAsia="宋体" w:cs="宋体"/>
          <w:b/>
          <w:bCs/>
        </w:rPr>
        <w:t>77731字；独立撰写结项报告“问题与原因剖析”部分</w:t>
      </w:r>
      <w:r>
        <w:rPr>
          <w:rFonts w:hint="eastAsia" w:ascii="宋体" w:hAnsi="宋体" w:eastAsia="宋体" w:cs="宋体"/>
        </w:rPr>
        <w:t>，聚焦分析其中</w:t>
      </w:r>
      <w:r>
        <w:rPr>
          <w:rFonts w:hint="eastAsia" w:ascii="宋体" w:hAnsi="宋体" w:eastAsia="宋体" w:cs="宋体"/>
          <w:b/>
          <w:bCs/>
        </w:rPr>
        <w:t>变量间的因果关系</w:t>
      </w:r>
      <w:r>
        <w:rPr>
          <w:rFonts w:hint="eastAsia" w:ascii="宋体" w:hAnsi="宋体" w:eastAsia="宋体" w:cs="宋体"/>
          <w:b/>
          <w:bCs/>
          <w:lang w:eastAsia="zh-CN"/>
        </w:rPr>
        <w:t>。</w:t>
      </w:r>
    </w:p>
    <w:p w14:paraId="69B33F5E">
      <w:pPr>
        <w:jc w:val="left"/>
        <w:rPr>
          <w:rFonts w:hint="default" w:ascii="黑体" w:hAnsi="黑体" w:eastAsia="黑体" w:cs="宋体"/>
          <w:b/>
          <w:bCs/>
          <w:color w:val="000000" w:themeColor="text1"/>
          <w:szCs w:val="21"/>
          <w:lang w:val="en-US"/>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中国人民大学创新杯学生课外学术科技作品竞赛丨特等奖丨核心成员</w:t>
      </w:r>
      <w:r>
        <w:rPr>
          <w:rFonts w:hint="eastAsia" w:ascii="黑体" w:hAnsi="黑体" w:eastAsia="黑体" w:cs="宋体"/>
          <w:b/>
          <w:bCs/>
          <w:color w:val="000000" w:themeColor="text1"/>
          <w:szCs w:val="21"/>
          <w14:textFill>
            <w14:solidFill>
              <w14:schemeClr w14:val="tx1"/>
            </w14:solidFill>
          </w14:textFill>
        </w:rPr>
        <w:tab/>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20</w:t>
      </w:r>
      <w:r>
        <w:rPr>
          <w:rFonts w:hint="eastAsia" w:ascii="黑体" w:hAnsi="黑体" w:eastAsia="黑体" w:cs="宋体"/>
          <w:b/>
          <w:bCs/>
          <w:color w:val="000000" w:themeColor="text1"/>
          <w:szCs w:val="21"/>
          <w:lang w:val="en-US" w:eastAsia="zh-CN"/>
          <w14:textFill>
            <w14:solidFill>
              <w14:schemeClr w14:val="tx1"/>
            </w14:solidFill>
          </w14:textFill>
        </w:rPr>
        <w:t>22.12-2023.5</w:t>
      </w:r>
    </w:p>
    <w:p w14:paraId="4C668F86">
      <w:pPr>
        <w:numPr>
          <w:ilvl w:val="0"/>
          <w:numId w:val="3"/>
        </w:numPr>
        <w:jc w:val="left"/>
        <w:rPr>
          <w:rFonts w:ascii="宋体" w:hAnsi="宋体" w:eastAsia="宋体" w:cs="宋体"/>
          <w:b/>
          <w:bCs/>
          <w:color w:val="1F4E79" w:themeColor="accent1" w:themeShade="80"/>
          <w:sz w:val="28"/>
          <w:szCs w:val="36"/>
        </w:rPr>
      </w:pPr>
      <w:r>
        <w:rPr>
          <w:rFonts w:hint="eastAsia" w:ascii="宋体" w:hAnsi="宋体" w:eastAsia="宋体" w:cs="宋体"/>
          <w:b/>
          <w:bCs/>
        </w:rPr>
        <w:t>项目成果：在全校343支队伍中排名前10%，获特等奖</w:t>
      </w:r>
      <w:r>
        <w:rPr>
          <w:rFonts w:hint="eastAsia" w:ascii="宋体" w:hAnsi="宋体" w:eastAsia="宋体" w:cs="宋体"/>
          <w:b/>
          <w:bCs/>
          <w:lang w:eastAsia="zh-CN"/>
        </w:rPr>
        <w:t>。</w:t>
      </w:r>
    </w:p>
    <w:p w14:paraId="01C0581B">
      <w:pPr>
        <w:spacing w:line="192" w:lineRule="auto"/>
        <w:jc w:val="left"/>
        <w:rPr>
          <w:rFonts w:hint="default" w:ascii="宋体" w:hAnsi="宋体" w:eastAsia="宋体" w:cs="宋体"/>
          <w:b/>
          <w:bCs/>
          <w:color w:val="2E75B6" w:themeColor="accent1" w:themeShade="BF"/>
          <w:sz w:val="28"/>
          <w:szCs w:val="36"/>
          <w:lang w:val="en-US" w:eastAsia="zh-CN"/>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351790</wp:posOffset>
                </wp:positionV>
                <wp:extent cx="6732270" cy="0"/>
                <wp:effectExtent l="0" t="4445" r="0" b="5080"/>
                <wp:wrapNone/>
                <wp:docPr id="1" name="直接连接符 1"/>
                <wp:cNvGraphicFramePr/>
                <a:graphic xmlns:a="http://schemas.openxmlformats.org/drawingml/2006/main">
                  <a:graphicData uri="http://schemas.microsoft.com/office/word/2010/wordprocessingShape">
                    <wps:wsp>
                      <wps:cNvCnPr/>
                      <wps:spPr>
                        <a:xfrm>
                          <a:off x="0" y="0"/>
                          <a:ext cx="673227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7.7pt;height:0pt;width:530.1pt;z-index:251661312;mso-width-relative:page;mso-height-relative:page;" filled="f" stroked="t" coordsize="21600,21600" o:gfxdata="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lYGbHVAAAACAEAAA8AAAAAAAAAAQAgAAAAIgAAAGRycy9kb3ducmV2LnhtbFBLAQIU&#10;ABQAAAAIAIdO4kApWsyV9gEAANMDAAAOAAAAAAAAAAEAIAAAACQBAABkcnMvZTJvRG9jLnhtbFBL&#10;BQYAAAAABgAGAFkBAACMBQ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lang w:val="en-US" w:eastAsia="zh-CN"/>
        </w:rPr>
        <w:t>个人优势</w:t>
      </w:r>
    </w:p>
    <w:p w14:paraId="6BCB670F">
      <w:pPr>
        <w:numPr>
          <w:ilvl w:val="0"/>
          <w:numId w:val="4"/>
        </w:numPr>
        <w:spacing w:line="240" w:lineRule="atLeast"/>
        <w:jc w:val="left"/>
        <w:rPr>
          <w:b/>
          <w:bCs/>
          <w:color w:val="C00000"/>
        </w:rPr>
      </w:pPr>
      <w:r>
        <w:rPr>
          <w:rFonts w:hint="eastAsia"/>
          <w:b/>
          <w:bCs/>
          <w:color w:val="4472C4" w:themeColor="accent5"/>
          <w:sz w:val="24"/>
          <w:szCs w:val="32"/>
          <w:lang w:val="en-US" w:eastAsia="zh-CN"/>
          <w14:textFill>
            <w14:solidFill>
              <w14:schemeClr w14:val="accent5"/>
            </w14:solidFill>
          </w14:textFill>
        </w:rPr>
        <w:t>影视迷</w:t>
      </w:r>
      <w:r>
        <w:rPr>
          <w:rFonts w:hint="eastAsia"/>
          <w:b/>
          <w:bCs/>
          <w:color w:val="4472C4" w:themeColor="accent5"/>
          <w:lang w:val="en-US" w:eastAsia="zh-CN"/>
          <w14:textFill>
            <w14:solidFill>
              <w14:schemeClr w14:val="accent5"/>
            </w14:solidFill>
          </w14:textFill>
        </w:rPr>
        <w:t>：</w:t>
      </w:r>
      <w:r>
        <w:rPr>
          <w:rFonts w:hint="eastAsia"/>
          <w:b/>
          <w:bCs/>
          <w:color w:val="auto"/>
          <w:lang w:val="en-US" w:eastAsia="zh-CN"/>
        </w:rPr>
        <w:t>影视阅片量达100部，总第一时间观看新近佳作，乐于发掘冷门好剧，具有丰富作品分析经验；热衷跟踪剧集宣发相关新闻与热点事件，熟悉明星艺人动态，深度参与豆瓣社区讨论；</w:t>
      </w:r>
    </w:p>
    <w:p w14:paraId="4B00BB2E">
      <w:pPr>
        <w:numPr>
          <w:ilvl w:val="0"/>
          <w:numId w:val="4"/>
        </w:numPr>
        <w:spacing w:line="240" w:lineRule="atLeast"/>
        <w:jc w:val="left"/>
        <w:rPr>
          <w:b/>
          <w:bCs/>
        </w:rPr>
      </w:pPr>
      <w:r>
        <w:rPr>
          <w:rFonts w:hint="eastAsia"/>
          <w:b/>
          <w:bCs/>
          <w:lang w:val="en-US" w:eastAsia="zh-CN"/>
        </w:rPr>
        <w:t>其他</w:t>
      </w:r>
      <w:r>
        <w:rPr>
          <w:rFonts w:hint="eastAsia"/>
          <w:b/>
          <w:bCs/>
        </w:rPr>
        <w:t>技能：</w:t>
      </w:r>
      <w:r>
        <w:rPr>
          <w:rFonts w:hint="eastAsia" w:ascii="宋体" w:hAnsi="宋体" w:eastAsia="宋体" w:cs="宋体"/>
          <w:sz w:val="21"/>
          <w:szCs w:val="21"/>
        </w:rPr>
        <w:t>CET-6，</w:t>
      </w:r>
      <w:r>
        <w:rPr>
          <w:rFonts w:hint="eastAsia"/>
          <w:sz w:val="21"/>
          <w:szCs w:val="21"/>
        </w:rPr>
        <w:t>熟练使用</w:t>
      </w:r>
      <w:r>
        <w:rPr>
          <w:rFonts w:hint="eastAsia"/>
          <w:sz w:val="21"/>
          <w:szCs w:val="21"/>
          <w:lang w:val="en-US" w:eastAsia="zh-CN"/>
        </w:rPr>
        <w:t>excel等</w:t>
      </w:r>
      <w:r>
        <w:rPr>
          <w:rFonts w:hint="eastAsia"/>
          <w:sz w:val="21"/>
          <w:szCs w:val="21"/>
        </w:rPr>
        <w:t>Office办公软件；</w:t>
      </w:r>
      <w:r>
        <w:rPr>
          <w:rFonts w:hint="eastAsia"/>
          <w:sz w:val="21"/>
          <w:szCs w:val="21"/>
          <w:lang w:val="en-US" w:eastAsia="zh-CN"/>
        </w:rPr>
        <w:t>熟练</w:t>
      </w:r>
      <w:r>
        <w:rPr>
          <w:rFonts w:hint="eastAsia"/>
          <w:sz w:val="21"/>
          <w:szCs w:val="21"/>
        </w:rPr>
        <w:t>掌握</w:t>
      </w:r>
      <w:r>
        <w:rPr>
          <w:rFonts w:hint="eastAsia"/>
          <w:sz w:val="21"/>
          <w:szCs w:val="21"/>
          <w:lang w:val="en-US" w:eastAsia="zh-CN"/>
        </w:rPr>
        <w:t>PS、AI等制图软件</w:t>
      </w:r>
      <w:r>
        <w:rPr>
          <w:rFonts w:hint="eastAsia"/>
          <w:sz w:val="21"/>
          <w:szCs w:val="21"/>
        </w:rPr>
        <w:t>的使用</w:t>
      </w:r>
      <w:r>
        <w:rPr>
          <w:rFonts w:hint="eastAsia"/>
          <w:b/>
          <w:bCs/>
          <w:sz w:val="21"/>
          <w:szCs w:val="21"/>
          <w:lang w:eastAsia="zh-CN"/>
        </w:rPr>
        <w:t>，</w:t>
      </w:r>
      <w:r>
        <w:rPr>
          <w:rFonts w:ascii="宋体" w:hAnsi="宋体" w:eastAsia="宋体" w:cs="宋体"/>
          <w:b/>
          <w:bCs/>
          <w:sz w:val="21"/>
          <w:szCs w:val="21"/>
        </w:rPr>
        <w:t>能独立完成基础宣传物料制作</w:t>
      </w:r>
      <w:r>
        <w:rPr>
          <w:rFonts w:hint="eastAsia" w:ascii="宋体" w:hAnsi="宋体" w:eastAsia="宋体" w:cs="宋体"/>
          <w:b/>
          <w:bCs/>
          <w:sz w:val="21"/>
          <w:szCs w:val="21"/>
          <w:lang w:eastAsia="zh-CN"/>
        </w:rPr>
        <w:t>。</w:t>
      </w:r>
    </w:p>
    <w:p w14:paraId="7619B677">
      <w:pPr>
        <w:numPr>
          <w:ilvl w:val="0"/>
          <w:numId w:val="4"/>
        </w:numPr>
        <w:spacing w:line="240" w:lineRule="atLeast"/>
        <w:jc w:val="left"/>
        <w:rPr>
          <w:b/>
          <w:bCs/>
        </w:rPr>
      </w:pPr>
      <w:r>
        <w:rPr>
          <w:rFonts w:hint="eastAsia"/>
          <w:b/>
          <w:bCs/>
        </w:rPr>
        <w:t>写作能力</w:t>
      </w:r>
      <w:r>
        <w:rPr>
          <w:rFonts w:hint="eastAsia"/>
          <w:b/>
          <w:bCs/>
          <w:sz w:val="21"/>
          <w:szCs w:val="21"/>
        </w:rPr>
        <w:t>：</w:t>
      </w:r>
      <w:r>
        <w:rPr>
          <w:sz w:val="21"/>
          <w:szCs w:val="21"/>
        </w:rPr>
        <w:t>撰写</w:t>
      </w:r>
      <w:r>
        <w:rPr>
          <w:rFonts w:hint="eastAsia"/>
          <w:sz w:val="21"/>
          <w:szCs w:val="21"/>
        </w:rPr>
        <w:t>新闻稿、调研报告</w:t>
      </w:r>
      <w:r>
        <w:rPr>
          <w:rFonts w:hint="eastAsia"/>
          <w:sz w:val="21"/>
          <w:szCs w:val="21"/>
          <w:lang w:val="en-US" w:eastAsia="zh-CN"/>
        </w:rPr>
        <w:t>等</w:t>
      </w:r>
      <w:r>
        <w:rPr>
          <w:sz w:val="21"/>
          <w:szCs w:val="21"/>
        </w:rPr>
        <w:t>超</w:t>
      </w:r>
      <w:r>
        <w:rPr>
          <w:rFonts w:hint="eastAsia"/>
          <w:b/>
          <w:bCs/>
          <w:sz w:val="21"/>
          <w:szCs w:val="21"/>
        </w:rPr>
        <w:t>2</w:t>
      </w:r>
      <w:r>
        <w:rPr>
          <w:b/>
          <w:bCs/>
          <w:sz w:val="21"/>
          <w:szCs w:val="21"/>
        </w:rPr>
        <w:t>0万</w:t>
      </w:r>
      <w:r>
        <w:rPr>
          <w:sz w:val="21"/>
          <w:szCs w:val="21"/>
        </w:rPr>
        <w:t>字，具有较强的逻辑思维能力与语言表达能力</w:t>
      </w:r>
      <w:r>
        <w:rPr>
          <w:rFonts w:hint="eastAsia"/>
          <w:sz w:val="21"/>
          <w:szCs w:val="21"/>
          <w:lang w:eastAsia="zh-CN"/>
        </w:rPr>
        <w:t>，</w:t>
      </w:r>
      <w:r>
        <w:rPr>
          <w:rFonts w:ascii="宋体" w:hAnsi="宋体" w:eastAsia="宋体" w:cs="宋体"/>
          <w:b/>
          <w:bCs/>
          <w:sz w:val="21"/>
          <w:szCs w:val="21"/>
        </w:rPr>
        <w:t>能够高效支持剧集内容的文案创作和活动策划</w:t>
      </w:r>
      <w:r>
        <w:rPr>
          <w:rFonts w:hint="eastAsia" w:ascii="宋体" w:hAnsi="宋体" w:eastAsia="宋体" w:cs="宋体"/>
          <w:b/>
          <w:bCs/>
          <w:sz w:val="21"/>
          <w:szCs w:val="21"/>
          <w:lang w:eastAsia="zh-CN"/>
        </w:rPr>
        <w:t>。</w:t>
      </w:r>
    </w:p>
    <w:p w14:paraId="5379F382">
      <w:pPr>
        <w:numPr>
          <w:ilvl w:val="0"/>
          <w:numId w:val="1"/>
        </w:numPr>
        <w:spacing w:line="192" w:lineRule="auto"/>
        <w:jc w:val="left"/>
      </w:pPr>
      <w:r>
        <w:rPr>
          <w:rFonts w:hint="eastAsia"/>
          <w:b/>
          <w:bCs/>
        </w:rPr>
        <w:t>个人素养：</w:t>
      </w:r>
      <w:r>
        <w:rPr>
          <w:rFonts w:hint="eastAsia"/>
          <w:b/>
          <w:bCs/>
          <w:lang w:val="en-US" w:eastAsia="zh-CN"/>
        </w:rPr>
        <w:t>典型enfj，</w:t>
      </w:r>
      <w:bookmarkStart w:id="0" w:name="_GoBack"/>
      <w:bookmarkEnd w:id="0"/>
      <w:r>
        <w:rPr>
          <w:rFonts w:hint="eastAsia"/>
        </w:rPr>
        <w:t>开朗积极，善于沟通，有较好的团队协作能力</w:t>
      </w:r>
      <w:r>
        <w:rPr>
          <w:rFonts w:hint="eastAsia"/>
          <w:lang w:eastAsia="zh-CN"/>
        </w:rPr>
        <w:t>；</w:t>
      </w:r>
    </w:p>
    <w:sectPr>
      <w:pgSz w:w="11906" w:h="16838"/>
      <w:pgMar w:top="113" w:right="680" w:bottom="57" w:left="6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PMingLiU">
    <w:panose1 w:val="02020500000000000000"/>
    <w:charset w:val="88"/>
    <w:family w:val="auto"/>
    <w:pitch w:val="default"/>
    <w:sig w:usb0="A00002FF" w:usb1="28CFFCFA" w:usb2="00000016" w:usb3="00000000" w:csb0="001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45073"/>
    <w:multiLevelType w:val="singleLevel"/>
    <w:tmpl w:val="B1F45073"/>
    <w:lvl w:ilvl="0" w:tentative="0">
      <w:start w:val="1"/>
      <w:numFmt w:val="bullet"/>
      <w:lvlText w:val=""/>
      <w:lvlJc w:val="left"/>
      <w:pPr>
        <w:ind w:left="420" w:hanging="420"/>
      </w:pPr>
      <w:rPr>
        <w:rFonts w:hint="default" w:ascii="Wingdings" w:hAnsi="Wingdings"/>
        <w:color w:val="auto"/>
      </w:rPr>
    </w:lvl>
  </w:abstractNum>
  <w:abstractNum w:abstractNumId="1">
    <w:nsid w:val="ECFB7618"/>
    <w:multiLevelType w:val="singleLevel"/>
    <w:tmpl w:val="ECFB7618"/>
    <w:lvl w:ilvl="0" w:tentative="0">
      <w:start w:val="1"/>
      <w:numFmt w:val="bullet"/>
      <w:lvlText w:val=""/>
      <w:lvlJc w:val="left"/>
      <w:pPr>
        <w:ind w:left="420" w:hanging="420"/>
      </w:pPr>
      <w:rPr>
        <w:rFonts w:hint="default" w:ascii="Wingdings" w:hAnsi="Wingdings"/>
        <w:color w:val="auto"/>
      </w:rPr>
    </w:lvl>
  </w:abstractNum>
  <w:abstractNum w:abstractNumId="2">
    <w:nsid w:val="338B405D"/>
    <w:multiLevelType w:val="singleLevel"/>
    <w:tmpl w:val="338B405D"/>
    <w:lvl w:ilvl="0" w:tentative="0">
      <w:start w:val="1"/>
      <w:numFmt w:val="bullet"/>
      <w:lvlText w:val=""/>
      <w:lvlJc w:val="left"/>
      <w:pPr>
        <w:ind w:left="420" w:hanging="420"/>
      </w:pPr>
      <w:rPr>
        <w:rFonts w:hint="default" w:ascii="Wingdings" w:hAnsi="Wingdings"/>
      </w:rPr>
    </w:lvl>
  </w:abstractNum>
  <w:abstractNum w:abstractNumId="3">
    <w:nsid w:val="60F01D36"/>
    <w:multiLevelType w:val="singleLevel"/>
    <w:tmpl w:val="60F01D36"/>
    <w:lvl w:ilvl="0" w:tentative="0">
      <w:start w:val="1"/>
      <w:numFmt w:val="bullet"/>
      <w:lvlText w:val=""/>
      <w:lvlJc w:val="left"/>
      <w:pPr>
        <w:ind w:left="420" w:hanging="420"/>
      </w:pPr>
      <w:rPr>
        <w:rFonts w:hint="default" w:ascii="Wingdings" w:hAnsi="Wingdings"/>
        <w:color w:val="auto"/>
        <w:sz w:val="20"/>
        <w:szCs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Y5NWNmNTljNjIwY2UzMmQwZjVlMDNhNDJjYjUzYzQifQ=="/>
  </w:docVars>
  <w:rsids>
    <w:rsidRoot w:val="00F64523"/>
    <w:rsid w:val="004245F6"/>
    <w:rsid w:val="005B3231"/>
    <w:rsid w:val="00606E60"/>
    <w:rsid w:val="00A668BC"/>
    <w:rsid w:val="00AD7131"/>
    <w:rsid w:val="00C77ED1"/>
    <w:rsid w:val="00F64523"/>
    <w:rsid w:val="01C54202"/>
    <w:rsid w:val="044B0C89"/>
    <w:rsid w:val="076B4B6E"/>
    <w:rsid w:val="07793B48"/>
    <w:rsid w:val="0F2E75FA"/>
    <w:rsid w:val="10431267"/>
    <w:rsid w:val="12DE784D"/>
    <w:rsid w:val="13B40C6B"/>
    <w:rsid w:val="14124AC9"/>
    <w:rsid w:val="14357918"/>
    <w:rsid w:val="150279CD"/>
    <w:rsid w:val="17FA7064"/>
    <w:rsid w:val="182A0E16"/>
    <w:rsid w:val="185E54B1"/>
    <w:rsid w:val="19361F3E"/>
    <w:rsid w:val="1B3F107D"/>
    <w:rsid w:val="1C136593"/>
    <w:rsid w:val="1CAC2742"/>
    <w:rsid w:val="1FED72F9"/>
    <w:rsid w:val="20D12777"/>
    <w:rsid w:val="22C25B6F"/>
    <w:rsid w:val="253368F4"/>
    <w:rsid w:val="2A761117"/>
    <w:rsid w:val="2AAE58D7"/>
    <w:rsid w:val="2C1A3E08"/>
    <w:rsid w:val="2CB23FA2"/>
    <w:rsid w:val="2D450775"/>
    <w:rsid w:val="2D480265"/>
    <w:rsid w:val="2DCA65B0"/>
    <w:rsid w:val="32CC0FF0"/>
    <w:rsid w:val="330F7979"/>
    <w:rsid w:val="34833825"/>
    <w:rsid w:val="35BE7DBB"/>
    <w:rsid w:val="37A26795"/>
    <w:rsid w:val="38246606"/>
    <w:rsid w:val="385C4BC4"/>
    <w:rsid w:val="3D257C7B"/>
    <w:rsid w:val="3DAF2C53"/>
    <w:rsid w:val="41FD08ED"/>
    <w:rsid w:val="445175A7"/>
    <w:rsid w:val="4503048D"/>
    <w:rsid w:val="457110FB"/>
    <w:rsid w:val="47BD0CC0"/>
    <w:rsid w:val="482A083B"/>
    <w:rsid w:val="49E66785"/>
    <w:rsid w:val="4B8B04FF"/>
    <w:rsid w:val="4CC41C73"/>
    <w:rsid w:val="51CB46D7"/>
    <w:rsid w:val="535E4AC8"/>
    <w:rsid w:val="53FF4CEC"/>
    <w:rsid w:val="5A9B4926"/>
    <w:rsid w:val="5BF66B9C"/>
    <w:rsid w:val="5EB5630C"/>
    <w:rsid w:val="5EEFF48D"/>
    <w:rsid w:val="5EF90680"/>
    <w:rsid w:val="5F7A14CA"/>
    <w:rsid w:val="5FEFF9D2"/>
    <w:rsid w:val="636F67C0"/>
    <w:rsid w:val="645E38EF"/>
    <w:rsid w:val="669A46E2"/>
    <w:rsid w:val="6BD3071E"/>
    <w:rsid w:val="6C496B41"/>
    <w:rsid w:val="6D765805"/>
    <w:rsid w:val="70E364A3"/>
    <w:rsid w:val="716A1E8A"/>
    <w:rsid w:val="71A65521"/>
    <w:rsid w:val="723536EF"/>
    <w:rsid w:val="74A260FA"/>
    <w:rsid w:val="759F4578"/>
    <w:rsid w:val="76224B92"/>
    <w:rsid w:val="77520EA9"/>
    <w:rsid w:val="77EF6453"/>
    <w:rsid w:val="77F53640"/>
    <w:rsid w:val="784B6F86"/>
    <w:rsid w:val="79081372"/>
    <w:rsid w:val="799F153F"/>
    <w:rsid w:val="7A7A10A2"/>
    <w:rsid w:val="7AF56933"/>
    <w:rsid w:val="7B1D3764"/>
    <w:rsid w:val="7D4631E8"/>
    <w:rsid w:val="7F2E22FE"/>
    <w:rsid w:val="7FE7C31C"/>
    <w:rsid w:val="7FFB2792"/>
    <w:rsid w:val="C6FFA597"/>
    <w:rsid w:val="E3FC4D8B"/>
    <w:rsid w:val="EFDEB813"/>
    <w:rsid w:val="EFFFF399"/>
    <w:rsid w:val="FFBFE469"/>
    <w:rsid w:val="FFFA2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autoRedefine/>
    <w:qFormat/>
    <w:uiPriority w:val="0"/>
    <w:pPr>
      <w:spacing w:beforeAutospacing="1" w:afterAutospacing="1"/>
      <w:jc w:val="left"/>
    </w:pPr>
    <w:rPr>
      <w:rFonts w:cs="Times New Roman"/>
      <w:kern w:val="0"/>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1189</Words>
  <Characters>1367</Characters>
  <Lines>15</Lines>
  <Paragraphs>4</Paragraphs>
  <TotalTime>14</TotalTime>
  <ScaleCrop>false</ScaleCrop>
  <LinksUpToDate>false</LinksUpToDate>
  <CharactersWithSpaces>1886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2024-11-05T03:49:00Z</dcterms:created>
  <dc:creator>Theo的iPad</dc:creator>
  <cp:lastModifiedBy>茝</cp:lastModifiedBy>
  <dcterms:modified xsi:type="dcterms:W3CDTF">2025-03-13T02:18:17Z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6588D35DCC5A4FABA3B7777AB7A6664C_13</vt:lpwstr>
  </property>
  <property fmtid="{D5CDD505-2E9C-101B-9397-08002B2CF9AE}" pid="4" name="KSOTemplateDocerSaveRecord">
    <vt:lpwstr>eyJoZGlkIjoiOWY5NWNmNTljNjIwY2UzMmQwZjVlMDNhNDJjYjUzYzQiLCJ1c2VySWQiOiIyMDU2MjAwNzkifQ==</vt:lpwstr>
  </property>
</Properties>
</file>