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1762125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Sarabun" w:cs="Sarabun" w:eastAsia="Sarabun" w:hAnsi="Sarabun"/>
          <w:b/>
          <w:bCs/>
          <w:color w:val="D1108A"/>
          <w:sz w:val="19"/>
          <w:szCs w:val="19"/>
        </w:rPr>
        <w:t xml:space="preserve">▲  AMS-WELD-001 · แพ็กเกจวิดีโอ / VIDEO PACKAGE · สคริปต์และสตอรีบอร์ด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16243D"/>
          <w:sz w:val="29"/>
          <w:szCs w:val="29"/>
        </w:rPr>
        <w:t xml:space="preserve">สคริปต์และสตอรีบอร์ดวิดีโอ e-Learning</w:t>
      </w:r>
    </w:p>
    <w:p>
      <w:pPr>
        <w:pBdr>
          <w:bottom w:val="single" w:color="0E5FA8" w:sz="28" w:space="6"/>
        </w:pBdr>
        <w:spacing w:after="80"/>
      </w:pPr>
      <w:r>
        <w:rPr>
          <w:rFonts w:ascii="Sarabun" w:cs="Sarabun" w:eastAsia="Sarabun" w:hAnsi="Sarabun"/>
          <w:b/>
          <w:bCs/>
          <w:color w:val="5C6B7C"/>
          <w:sz w:val="21"/>
          <w:szCs w:val="21"/>
        </w:rPr>
        <w:t xml:space="preserve">Video Scripts &amp; Storyboards — all 8 chapters</w:t>
      </w:r>
    </w:p>
    <w:p>
      <w:pPr>
        <w:spacing w:after="120"/>
      </w:pPr>
      <w:r>
        <w:rPr>
          <w:rFonts w:ascii="Sarabun" w:cs="Sarabun" w:eastAsia="Sarabun" w:hAnsi="Sarabun"/>
          <w:color w:val="5C6B7C"/>
          <w:sz w:val="18"/>
          <w:szCs w:val="18"/>
        </w:rPr>
        <w:t xml:space="preserve">ใช้คู่กับ “คู่มือการผลิตและการคุ้มครองข้อมูล” · คอลัมน์ “บทบรรยาย” คือข้อความสำหรับพากย์/TTS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Use with the “Production &amp; Data-Protection Guide” · the “Narration” column is the read-aloud script for VO/TTS.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5C6B7C" w:sz="20"/>
              <w:bottom w:val="none" w:color="FFFFFF" w:sz="0"/>
              <w:right w:val="none" w:color="FFFFFF" w:sz="0"/>
            </w:tcBorders>
            <w:shd w:fill="F4F6F9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16243D"/>
              </w:rPr>
              <w:t xml:space="preserve">วิธีใช้ / How to use. </w:t>
            </w:r>
            <w:r>
              <w:rPr>
                <w:rFonts w:ascii="Sarabun" w:cs="Sarabun" w:eastAsia="Sarabun" w:hAnsi="Sarabun"/>
              </w:rPr>
              <w:t xml:space="preserve">แต่ละบทเป็นวิดีโอสั้น แบ่งเป็นฉาก คอลัมน์ “ภาพบนจอ” บอกว่าจะแสดงรูปใด (อ้างอิงรูปจากบทเรียน) คอลัมน์ “บทบรรยาย” คือสคริปต์ไทยพร้อมคำแปลอังกฤษสำหรับทำคำบรรยาย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Each chapter is a short video split into scenes. “On-screen” names which figure to show (from the lessons); “Narration” is the Thai script with an English gloss for captions.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7"/>
          <w:szCs w:val="27"/>
        </w:rPr>
        <w:t xml:space="preserve">1  </w:t>
      </w:r>
      <w:r>
        <w:rPr>
          <w:rFonts w:ascii="Sarabun" w:cs="Sarabun" w:eastAsia="Sarabun" w:hAnsi="Sarabun"/>
          <w:b/>
          <w:bCs/>
          <w:color w:val="16243D"/>
          <w:sz w:val="27"/>
          <w:szCs w:val="27"/>
        </w:rPr>
        <w:t xml:space="preserve">บทที่ 1 — การอ่านแบบและสัญลักษณ์งานเชื่อม</w:t>
      </w:r>
      <w:r>
        <w:rPr>
          <w:rFonts w:ascii="Sarabun" w:cs="Sarabun" w:eastAsia="Sarabun" w:hAnsi="Sarabun"/>
          <w:b/>
          <w:bCs/>
          <w:color w:val="5C6B7C"/>
          <w:sz w:val="17"/>
          <w:szCs w:val="17"/>
        </w:rPr>
        <w:t xml:space="preserve">   Reading drawings &amp; weld symbols · ≈ 5 นาที / ~5 min</w:t>
      </w:r>
    </w:p>
    <w:p>
      <w:pPr>
        <w:spacing w:after="90"/>
      </w:pPr>
      <w:r>
        <w:rPr>
          <w:rFonts w:ascii="Sarabun" w:cs="Sarabun" w:eastAsia="Sarabun" w:hAnsi="Sarabun"/>
          <w:i/>
          <w:iCs/>
          <w:color w:val="5C6B7C"/>
        </w:rPr>
        <w:t xml:space="preserve">รวมประมาณ 8 ฉาก / 8 scenes</w:t>
      </w:r>
      <w:r>
        <w:rPr>
          <w:rFonts w:ascii="Sarabun" w:cs="Sarabun" w:eastAsia="Sarabun" w:hAnsi="Sarabun"/>
        </w:rPr>
        <w:t xml:space="preserve"/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620"/>
        <w:gridCol w:w="2680"/>
        <w:gridCol w:w="4726"/>
        <w:gridCol w:w="1000"/>
      </w:tblGrid>
      <w:tr>
        <w:trPr>
          <w:tblHeader/>
        </w:trPr>
        <w:tc>
          <w:tcPr>
            <w:tcW w:type="dxa" w:w="620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ฉาก / Scene</w:t>
            </w:r>
          </w:p>
        </w:tc>
        <w:tc>
          <w:tcPr>
            <w:tcW w:type="dxa" w:w="2680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ภาพบนจอ / On-screen</w:t>
            </w:r>
          </w:p>
        </w:tc>
        <w:tc>
          <w:tcPr>
            <w:tcW w:type="dxa" w:w="4726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บทบรรยาย / Narration (ไทย · English)</w:t>
            </w:r>
          </w:p>
        </w:tc>
        <w:tc>
          <w:tcPr>
            <w:tcW w:type="dxa" w:w="1000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~วิ / sec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1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การ์ดชื่อเรื่อง + โลโก้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Title card + logo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ยินดีต้อนรับสู่บทที่ 1 เราจะเรียนวิธีอ่านแบบสั่งงานและสัญลักษณ์งานเชื่อมให้ถูกต้อง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Welcome to Chapter 1 — reading work drawings and weld symbols correctly.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~20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2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รูปที่ 1.1 ภาพฉาย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Fig 1.1 projection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แบบงานแสดงชิ้นงานจากหลายด้านด้วยภาพฉาย ช่วยให้เห็นรูปร่างครบทุกมุม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Drawings show the part from several views using projection.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~30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3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รูปที่ 1.2 ชนิดเส้น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Fig 1.2 line types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เส้นแต่ละชนิดมีความหมายต่างกัน เส้นเต็มคือขอบที่มองเห็น เส้นประคือขอบที่ถูกบัง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Each line type means something — solid is a visible edge, dashed is hidden.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~35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4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รูปที่ 1.3 กายวิภาคสัญลักษณ์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Fig 1.3 symbol anatomy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สัญลักษณ์งานเชื่อมประกอบด้วยเส้นอ้างอิง ลูกศรชี้ตำแหน่ง และรูปรอยเชื่อม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A weld symbol has a reference line, an arrow, and the weld shape.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~45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5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รูปที่ 1.4 ด้านลูกศร/ตรงข้าม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Fig 1.4 arrow/other side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สัญลักษณ์ใต้เส้นคือด้านลูกศร เหนือเส้นคือด้านตรงข้าม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Below the line is the arrow side; above is the other side.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~35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6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รูปที่ 1.5 ISO vs AWS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Fig 1.5 ISO vs AWS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ระบบ ISO และ AWS วางสัญลักษณ์ต่างกันเล็กน้อย ควรรู้ทั้งสองแบบ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ISO and AWS place symbols a little differently — know both.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~30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7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คลังสัญลักษณ์ + รอยต่อ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Symbol library + joints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มาดูสัญลักษณ์รอยเชื่อมและชนิดรอยต่อที่พบบ่อย เช่น ฟิลเลต บากร่องตัววี รอยต่อชน และรอยต่อรูปตัวที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Common weld symbols and joints: fillet, V-groove, butt and T-joint.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~40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8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เกมฝึก + แบบทดสอบ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Trainer + checkpoint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ตอนนี้ลองเล่นกิจกรรมจับคู่สัญลักษณ์ แล้วทำแบบทดสอบจุดตรวจสอบให้ผ่าน 70%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Now try the matching game, then pass the checkpoint at 70%.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~20</w:t>
            </w:r>
          </w:p>
        </w:tc>
      </w:tr>
    </w:tbl>
    <w:p>
      <w:pPr>
        <w:pStyle w:val="Heading1"/>
        <w:pageBreakBefore/>
      </w:pPr>
      <w:r>
        <w:rPr>
          <w:rFonts w:ascii="Sarabun" w:cs="Sarabun" w:eastAsia="Sarabun" w:hAnsi="Sarabun"/>
          <w:b/>
          <w:bCs/>
          <w:color w:val="D1108A"/>
          <w:sz w:val="27"/>
          <w:szCs w:val="27"/>
        </w:rPr>
        <w:t xml:space="preserve">2  </w:t>
      </w:r>
      <w:r>
        <w:rPr>
          <w:rFonts w:ascii="Sarabun" w:cs="Sarabun" w:eastAsia="Sarabun" w:hAnsi="Sarabun"/>
          <w:b/>
          <w:bCs/>
          <w:color w:val="16243D"/>
          <w:sz w:val="27"/>
          <w:szCs w:val="27"/>
        </w:rPr>
        <w:t xml:space="preserve">บทที่ 2 — ความปลอดภัยและอุปกรณ์ป้องกัน</w:t>
      </w:r>
      <w:r>
        <w:rPr>
          <w:rFonts w:ascii="Sarabun" w:cs="Sarabun" w:eastAsia="Sarabun" w:hAnsi="Sarabun"/>
          <w:b/>
          <w:bCs/>
          <w:color w:val="5C6B7C"/>
          <w:sz w:val="17"/>
          <w:szCs w:val="17"/>
        </w:rPr>
        <w:t xml:space="preserve">   Safety &amp; PPE · ≈ 5 นาที / ~5 min</w:t>
      </w:r>
    </w:p>
    <w:p>
      <w:pPr>
        <w:spacing w:after="90"/>
      </w:pPr>
      <w:r>
        <w:rPr>
          <w:rFonts w:ascii="Sarabun" w:cs="Sarabun" w:eastAsia="Sarabun" w:hAnsi="Sarabun"/>
          <w:i/>
          <w:iCs/>
          <w:color w:val="5C6B7C"/>
        </w:rPr>
        <w:t xml:space="preserve">รวมประมาณ 8 ฉาก / 8 scenes</w:t>
      </w:r>
      <w:r>
        <w:rPr>
          <w:rFonts w:ascii="Sarabun" w:cs="Sarabun" w:eastAsia="Sarabun" w:hAnsi="Sarabun"/>
        </w:rPr>
        <w:t xml:space="preserve"/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620"/>
        <w:gridCol w:w="2680"/>
        <w:gridCol w:w="4726"/>
        <w:gridCol w:w="1000"/>
      </w:tblGrid>
      <w:tr>
        <w:trPr>
          <w:tblHeader/>
        </w:trPr>
        <w:tc>
          <w:tcPr>
            <w:tcW w:type="dxa" w:w="620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ฉาก / Scene</w:t>
            </w:r>
          </w:p>
        </w:tc>
        <w:tc>
          <w:tcPr>
            <w:tcW w:type="dxa" w:w="2680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ภาพบนจอ / On-screen</w:t>
            </w:r>
          </w:p>
        </w:tc>
        <w:tc>
          <w:tcPr>
            <w:tcW w:type="dxa" w:w="4726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บทบรรยาย / Narration (ไทย · English)</w:t>
            </w:r>
          </w:p>
        </w:tc>
        <w:tc>
          <w:tcPr>
            <w:tcW w:type="dxa" w:w="1000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~วิ / sec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1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การ์ดชื่อเรื่อง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Title card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ความปลอดภัยมาก่อนเสมอ บทนี้ว่าด้วยอันตรายในงานเชื่อมและอุปกรณ์ป้องกัน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Safety first — hazards in welding and the protective gear.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~20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2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รูปอันตรายในงานเชื่อม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Hazards figure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งานเชื่อมมีอันตรายหลายอย่าง รังสีอาร์ก ควันฟูม ความร้อนและสะเก็ด ไฟฟ้าดูด และไฟไหม้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Hazards: arc rays, fumes, heat and spatter, electric shock and fire.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~35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3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 PPE หัวถึงเท้า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Head-to-toe PPE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สวมอุปกรณ์ป้องกันให้ครบ ตั้งแต่หน้ากากเชื่อม ถุงมือ เอี๊ยมหนัง ไปจนถึงรองเท้านิรภัย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Wear full PPE — helmet, gloves, apron, down to safety boots.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~40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4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รูปเบอร์เลนส์กรองแสง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Filter-shade figure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เลือกเบอร์เลนส์กรองแสงให้เหมาะกับกระแสเชื่อม กระแสยิ่งสูงยิ่งใช้เบอร์เข้ม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Pick the right lens shade for the current — higher current, darker shade.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~30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5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ภาพระบายอากาศ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Ventilation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ระบายอากาศให้ดีและหลีกเลี่ยงการสูดควันฟูมโดยตรง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Ventilate well and avoid breathing the fumes.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~25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6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รูปปฐมพยาบาลแผลไหม้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Burn first-aid figure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หากถูกความร้อนหรือไฟไหม้ ให้ล้างด้วยน้ำสะอาดและขอความช่วยเหลือทันที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For burns, cool with clean water and get help immediately.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~30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7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เบอร์ฉุกเฉิน 1669 · 199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Emergency numbers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จำเบอร์ฉุกเฉินไว้ การแพทย์ฉุกเฉิน 1669 และดับเพลิง 199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Remember the emergency numbers: 1669 medical, 199 fire.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~20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8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เกมฝึก + แบบทดสอบ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Trainer + checkpoint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ลองจับคู่อุปกรณ์ป้องกันกับอันตราย แล้วทำแบบทดสอบให้ผ่าน 70%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Match the PPE and hazards, then pass the checkpoint.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~20</w:t>
            </w:r>
          </w:p>
        </w:tc>
      </w:tr>
    </w:tbl>
    <w:p>
      <w:pPr>
        <w:pStyle w:val="Heading1"/>
        <w:pageBreakBefore/>
      </w:pPr>
      <w:r>
        <w:rPr>
          <w:rFonts w:ascii="Sarabun" w:cs="Sarabun" w:eastAsia="Sarabun" w:hAnsi="Sarabun"/>
          <w:b/>
          <w:bCs/>
          <w:color w:val="D1108A"/>
          <w:sz w:val="27"/>
          <w:szCs w:val="27"/>
        </w:rPr>
        <w:t xml:space="preserve">3  </w:t>
      </w:r>
      <w:r>
        <w:rPr>
          <w:rFonts w:ascii="Sarabun" w:cs="Sarabun" w:eastAsia="Sarabun" w:hAnsi="Sarabun"/>
          <w:b/>
          <w:bCs/>
          <w:color w:val="16243D"/>
          <w:sz w:val="27"/>
          <w:szCs w:val="27"/>
        </w:rPr>
        <w:t xml:space="preserve">บทที่ 3 — วัสดุงานและลวดเชื่อม</w:t>
      </w:r>
      <w:r>
        <w:rPr>
          <w:rFonts w:ascii="Sarabun" w:cs="Sarabun" w:eastAsia="Sarabun" w:hAnsi="Sarabun"/>
          <w:b/>
          <w:bCs/>
          <w:color w:val="5C6B7C"/>
          <w:sz w:val="17"/>
          <w:szCs w:val="17"/>
        </w:rPr>
        <w:t xml:space="preserve">   Metals &amp; filler wires · ≈ 5 นาที / ~5 min</w:t>
      </w:r>
    </w:p>
    <w:p>
      <w:pPr>
        <w:spacing w:after="90"/>
      </w:pPr>
      <w:r>
        <w:rPr>
          <w:rFonts w:ascii="Sarabun" w:cs="Sarabun" w:eastAsia="Sarabun" w:hAnsi="Sarabun"/>
          <w:i/>
          <w:iCs/>
          <w:color w:val="5C6B7C"/>
        </w:rPr>
        <w:t xml:space="preserve">รวมประมาณ 7 ฉาก / 7 scenes</w:t>
      </w:r>
      <w:r>
        <w:rPr>
          <w:rFonts w:ascii="Sarabun" w:cs="Sarabun" w:eastAsia="Sarabun" w:hAnsi="Sarabun"/>
        </w:rPr>
        <w:t xml:space="preserve"/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620"/>
        <w:gridCol w:w="2680"/>
        <w:gridCol w:w="4726"/>
        <w:gridCol w:w="1000"/>
      </w:tblGrid>
      <w:tr>
        <w:trPr>
          <w:tblHeader/>
        </w:trPr>
        <w:tc>
          <w:tcPr>
            <w:tcW w:type="dxa" w:w="620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ฉาก / Scene</w:t>
            </w:r>
          </w:p>
        </w:tc>
        <w:tc>
          <w:tcPr>
            <w:tcW w:type="dxa" w:w="2680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ภาพบนจอ / On-screen</w:t>
            </w:r>
          </w:p>
        </w:tc>
        <w:tc>
          <w:tcPr>
            <w:tcW w:type="dxa" w:w="4726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บทบรรยาย / Narration (ไทย · English)</w:t>
            </w:r>
          </w:p>
        </w:tc>
        <w:tc>
          <w:tcPr>
            <w:tcW w:type="dxa" w:w="1000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~วิ / sec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1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การ์ดชื่อเรื่อง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Title card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บทนี้เรียนรู้วัสดุงานและการเลือกลวดเชื่อมให้เข้าคู่กัน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This chapter: base metals and matching the right filler.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~20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2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รูปวัสดุพื้นฐาน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Base metals figure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วัสดุหลักที่ใช้ ได้แก่ เหล็กกล้าคาร์บอน สเตนเลส และอะลูมิเนียม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Main metals: carbon steel, stainless and aluminium.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~35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3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รูปถอดรหัสลวด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Filler-decode figure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ลวดเชื่อมมีรหัส เช่น ER70S-6 และ E7018 ซึ่งบอกชนิดและการใช้งาน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Filler codes like ER70S-6 and E7018 tell you the type and use.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~40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4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รูปการจับคู่วัสดุ-ลวด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Metal–filler matching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ต้องเลือกลวดให้เข้ากับวัสดุ เช่น สเตนเลส 304 ใช้ลวด 308L และ 316 ใช้ 316L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Match filler to metal — 304 uses 308L, 316 uses 316L.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~40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5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รูปแก๊สปกป้อง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Shielding-gas figure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แก๊สปกป้องช่วยกันอากาศจากบ่อหลอม เช่น CO2 สำหรับเหล็ก หรืออาร์กอนสำหรับสเตนเลสและอะลูมิเนียม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Shielding gas protects the pool — CO₂ for steel, argon for stainless/aluminium.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~30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6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รูปการเก็บลวดไฮโดรเจนต่ำ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Low-H storage figure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ลวดไฮโดรเจนต่ำ เช่น E7018 ต้องเก็บในตู้อบให้แห้ง เพื่อกันรอยแตกร้าว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Low-hydrogen wire like E7018 must be kept dry in an oven to avoid cracks.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~30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7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เกมฝึก + แบบทดสอบ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Trainer + checkpoint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จับคู่รหัสวัสดุและลวด แล้วทำแบบทดสอบให้ผ่าน 70%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Match the metal and wire codes, then pass the checkpoint.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~20</w:t>
            </w:r>
          </w:p>
        </w:tc>
      </w:tr>
    </w:tbl>
    <w:p>
      <w:pPr>
        <w:pStyle w:val="Heading1"/>
        <w:pageBreakBefore/>
      </w:pPr>
      <w:r>
        <w:rPr>
          <w:rFonts w:ascii="Sarabun" w:cs="Sarabun" w:eastAsia="Sarabun" w:hAnsi="Sarabun"/>
          <w:b/>
          <w:bCs/>
          <w:color w:val="D1108A"/>
          <w:sz w:val="27"/>
          <w:szCs w:val="27"/>
        </w:rPr>
        <w:t xml:space="preserve">4  </w:t>
      </w:r>
      <w:r>
        <w:rPr>
          <w:rFonts w:ascii="Sarabun" w:cs="Sarabun" w:eastAsia="Sarabun" w:hAnsi="Sarabun"/>
          <w:b/>
          <w:bCs/>
          <w:color w:val="16243D"/>
          <w:sz w:val="27"/>
          <w:szCs w:val="27"/>
        </w:rPr>
        <w:t xml:space="preserve">บทที่ 4 — เครื่องมือวัดและการเตรียมงาน</w:t>
      </w:r>
      <w:r>
        <w:rPr>
          <w:rFonts w:ascii="Sarabun" w:cs="Sarabun" w:eastAsia="Sarabun" w:hAnsi="Sarabun"/>
          <w:b/>
          <w:bCs/>
          <w:color w:val="5C6B7C"/>
          <w:sz w:val="17"/>
          <w:szCs w:val="17"/>
        </w:rPr>
        <w:t xml:space="preserve">   Measuring &amp; joint prep · ≈ 5 นาที / ~5 min</w:t>
      </w:r>
    </w:p>
    <w:p>
      <w:pPr>
        <w:spacing w:after="90"/>
      </w:pPr>
      <w:r>
        <w:rPr>
          <w:rFonts w:ascii="Sarabun" w:cs="Sarabun" w:eastAsia="Sarabun" w:hAnsi="Sarabun"/>
          <w:i/>
          <w:iCs/>
          <w:color w:val="5C6B7C"/>
        </w:rPr>
        <w:t xml:space="preserve">รวมประมาณ 7 ฉาก / 7 scenes</w:t>
      </w:r>
      <w:r>
        <w:rPr>
          <w:rFonts w:ascii="Sarabun" w:cs="Sarabun" w:eastAsia="Sarabun" w:hAnsi="Sarabun"/>
        </w:rPr>
        <w:t xml:space="preserve"/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620"/>
        <w:gridCol w:w="2680"/>
        <w:gridCol w:w="4726"/>
        <w:gridCol w:w="1000"/>
      </w:tblGrid>
      <w:tr>
        <w:trPr>
          <w:tblHeader/>
        </w:trPr>
        <w:tc>
          <w:tcPr>
            <w:tcW w:type="dxa" w:w="620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ฉาก / Scene</w:t>
            </w:r>
          </w:p>
        </w:tc>
        <w:tc>
          <w:tcPr>
            <w:tcW w:type="dxa" w:w="2680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ภาพบนจอ / On-screen</w:t>
            </w:r>
          </w:p>
        </w:tc>
        <w:tc>
          <w:tcPr>
            <w:tcW w:type="dxa" w:w="4726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บทบรรยาย / Narration (ไทย · English)</w:t>
            </w:r>
          </w:p>
        </w:tc>
        <w:tc>
          <w:tcPr>
            <w:tcW w:type="dxa" w:w="1000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~วิ / sec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1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การ์ดชื่อเรื่อง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Title card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บทนี้ว่าด้วยเครื่องมือวัดและการเตรียมรอยต่อก่อนเชื่อม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This chapter: measuring tools and preparing the joint.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~20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2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รูปเครื่องมือวัด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Tools figure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เครื่องมือวัดที่ใช้บ่อย ได้แก่ ตลับเมตร เวอร์เนีย ฉากเหล็ก เกจวัดมุม และเกจวัดแนวเชื่อม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Common tools: tape, vernier, try-square, bevel gauge, weld gauge.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~40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3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รูปการอ่านเวอร์เนีย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Vernier reading figure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อ่านค่าเวอร์เนียจากสเกลหลักบวกกับสเกลเลื่อนที่ตรงกัน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Read the vernier: main scale plus the aligned sliding mark.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~35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4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รูปการทำความสะอาดผิว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Cleaning figure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ทำความสะอาดผิวงานให้ปราศจากสนิม น้ำมัน และสีก่อนเชื่อมเสมอ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Always clean off rust, oil and paint before welding.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~25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5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รูปเตรียมร่องตัววี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V-groove prep figure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เตรียมร่องตัววีด้วยมุมบากที่เหมาะสมเพื่อให้เชื่อมซึมลึกเต็ม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Prepare a V-groove with the right angle for full penetration.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~35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6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รูปฟิตอัปและเชื่อมยึด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Fit-up &amp; tack figure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จัดแนวให้ได้ระยะห่างที่กำหนด แล้วเชื่อมยึดด้วยแทคก่อนเชื่อมจริง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Align to the set gap, then tack-weld before the full weld.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~35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7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เกมฝึก + แบบทดสอบ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Trainer + checkpoint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จับคู่เครื่องมือและขั้นตอนเตรียมงาน แล้วทำแบบทดสอบให้ผ่าน 70%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Match the tools and prep steps, then pass the checkpoint.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~20</w:t>
            </w:r>
          </w:p>
        </w:tc>
      </w:tr>
    </w:tbl>
    <w:p>
      <w:pPr>
        <w:pStyle w:val="Heading1"/>
        <w:pageBreakBefore/>
      </w:pPr>
      <w:r>
        <w:rPr>
          <w:rFonts w:ascii="Sarabun" w:cs="Sarabun" w:eastAsia="Sarabun" w:hAnsi="Sarabun"/>
          <w:b/>
          <w:bCs/>
          <w:color w:val="D1108A"/>
          <w:sz w:val="27"/>
          <w:szCs w:val="27"/>
        </w:rPr>
        <w:t xml:space="preserve">5  </w:t>
      </w:r>
      <w:r>
        <w:rPr>
          <w:rFonts w:ascii="Sarabun" w:cs="Sarabun" w:eastAsia="Sarabun" w:hAnsi="Sarabun"/>
          <w:b/>
          <w:bCs/>
          <w:color w:val="16243D"/>
          <w:sz w:val="27"/>
          <w:szCs w:val="27"/>
        </w:rPr>
        <w:t xml:space="preserve">บทที่ 5 — การเชื่อม MIG/MAG (GMAW)</w:t>
      </w:r>
      <w:r>
        <w:rPr>
          <w:rFonts w:ascii="Sarabun" w:cs="Sarabun" w:eastAsia="Sarabun" w:hAnsi="Sarabun"/>
          <w:b/>
          <w:bCs/>
          <w:color w:val="5C6B7C"/>
          <w:sz w:val="17"/>
          <w:szCs w:val="17"/>
        </w:rPr>
        <w:t xml:space="preserve">   MIG/MAG welding (GMAW) · ≈ 7 นาที / ~7 min</w:t>
      </w:r>
    </w:p>
    <w:p>
      <w:pPr>
        <w:spacing w:after="90"/>
      </w:pPr>
      <w:r>
        <w:rPr>
          <w:rFonts w:ascii="Sarabun" w:cs="Sarabun" w:eastAsia="Sarabun" w:hAnsi="Sarabun"/>
          <w:i/>
          <w:iCs/>
          <w:color w:val="5C6B7C"/>
        </w:rPr>
        <w:t xml:space="preserve">รวมประมาณ 8 ฉาก / 8 scenes</w:t>
      </w:r>
      <w:r>
        <w:rPr>
          <w:rFonts w:ascii="Sarabun" w:cs="Sarabun" w:eastAsia="Sarabun" w:hAnsi="Sarabun"/>
        </w:rPr>
        <w:t xml:space="preserve"/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620"/>
        <w:gridCol w:w="2680"/>
        <w:gridCol w:w="4726"/>
        <w:gridCol w:w="1000"/>
      </w:tblGrid>
      <w:tr>
        <w:trPr>
          <w:tblHeader/>
        </w:trPr>
        <w:tc>
          <w:tcPr>
            <w:tcW w:type="dxa" w:w="620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ฉาก / Scene</w:t>
            </w:r>
          </w:p>
        </w:tc>
        <w:tc>
          <w:tcPr>
            <w:tcW w:type="dxa" w:w="2680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ภาพบนจอ / On-screen</w:t>
            </w:r>
          </w:p>
        </w:tc>
        <w:tc>
          <w:tcPr>
            <w:tcW w:type="dxa" w:w="4726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บทบรรยาย / Narration (ไทย · English)</w:t>
            </w:r>
          </w:p>
        </w:tc>
        <w:tc>
          <w:tcPr>
            <w:tcW w:type="dxa" w:w="1000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~วิ / sec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1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การ์ดชื่อเรื่อง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Title card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บทนี้เรียนการเชื่อม MIG/MAG ซึ่งเร็วและใช้กันมากในงานผลิต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This chapter: MIG/MAG welding — fast and widely used in production.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~20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2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รูปอุปกรณ์ MIG/MAG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Equipment figure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ระบบประกอบด้วยแหล่งจ่ายไฟ ชุดป้อนลวด ปืนเชื่อม และถังแก๊สปกป้อง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The system: power source, wire feeder, gun and gas cylinder.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~40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3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รูปปลายปืนเชื่อม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Gun anatomy figure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ที่ปลายปืนมีคอนแทกต์ทิปนำกระแสเข้าลวด และนอซเซิลบังคับทิศแก๊ส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At the gun tip: the contact tip carries current; the nozzle directs gas.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~35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4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รูปพารามิเตอร์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Parameters figure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ตั้งค่าความเร็วลวด แรงดัน ความเร็วเดิน และระยะยื่นลวดให้เหมาะกับงาน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Set wire speed, voltage, travel speed and stick-out to suit the job.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~45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5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รูปโหมดถ่ายโอน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Transfer-modes figure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การถ่ายโอนน้ำโลหะมีแบบจุ่ม หยดโต และสเปรย์ ต่างกันตามพารามิเตอร์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Metal transfer modes: dip, globular and spray — set by the parameters.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~40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6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รูปมุมปืนดัน/ลาก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Push/drag figure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มุมปืนแบบดันและแบบลากให้ผลการซึมลึกและรูปแนวต่างกัน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Push vs drag gun angle changes penetration and bead shape.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~30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7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รูปข้อบกพร่อง→สาเหตุ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Defects figure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เรียนรู้ข้อบกพร่องที่พบบ่อยและสาเหตุ เพื่อปรับแก้ได้ถูกจุด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Learn common defects and their causes so you can correct them.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~35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8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เกมฝึก + แบบทดสอบ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Trainer + checkpoint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จับคู่ส่วนประกอบและโหมดถ่ายโอน แล้วทำแบบทดสอบให้ผ่าน 70%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Match the parts and transfer modes, then pass the checkpoint.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~20</w:t>
            </w:r>
          </w:p>
        </w:tc>
      </w:tr>
    </w:tbl>
    <w:p>
      <w:pPr>
        <w:pStyle w:val="Heading1"/>
        <w:pageBreakBefore/>
      </w:pPr>
      <w:r>
        <w:rPr>
          <w:rFonts w:ascii="Sarabun" w:cs="Sarabun" w:eastAsia="Sarabun" w:hAnsi="Sarabun"/>
          <w:b/>
          <w:bCs/>
          <w:color w:val="D1108A"/>
          <w:sz w:val="27"/>
          <w:szCs w:val="27"/>
        </w:rPr>
        <w:t xml:space="preserve">6  </w:t>
      </w:r>
      <w:r>
        <w:rPr>
          <w:rFonts w:ascii="Sarabun" w:cs="Sarabun" w:eastAsia="Sarabun" w:hAnsi="Sarabun"/>
          <w:b/>
          <w:bCs/>
          <w:color w:val="16243D"/>
          <w:sz w:val="27"/>
          <w:szCs w:val="27"/>
        </w:rPr>
        <w:t xml:space="preserve">บทที่ 6 — การเชื่อม TIG (GTAW) และ SMAW</w:t>
      </w:r>
      <w:r>
        <w:rPr>
          <w:rFonts w:ascii="Sarabun" w:cs="Sarabun" w:eastAsia="Sarabun" w:hAnsi="Sarabun"/>
          <w:b/>
          <w:bCs/>
          <w:color w:val="5C6B7C"/>
          <w:sz w:val="17"/>
          <w:szCs w:val="17"/>
        </w:rPr>
        <w:t xml:space="preserve">   TIG (GTAW) &amp; SMAW · ≈ 5 นาที / ~5 min</w:t>
      </w:r>
    </w:p>
    <w:p>
      <w:pPr>
        <w:spacing w:after="90"/>
      </w:pPr>
      <w:r>
        <w:rPr>
          <w:rFonts w:ascii="Sarabun" w:cs="Sarabun" w:eastAsia="Sarabun" w:hAnsi="Sarabun"/>
          <w:i/>
          <w:iCs/>
          <w:color w:val="5C6B7C"/>
        </w:rPr>
        <w:t xml:space="preserve">รวมประมาณ 7 ฉาก / 7 scenes</w:t>
      </w:r>
      <w:r>
        <w:rPr>
          <w:rFonts w:ascii="Sarabun" w:cs="Sarabun" w:eastAsia="Sarabun" w:hAnsi="Sarabun"/>
        </w:rPr>
        <w:t xml:space="preserve"/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620"/>
        <w:gridCol w:w="2680"/>
        <w:gridCol w:w="4726"/>
        <w:gridCol w:w="1000"/>
      </w:tblGrid>
      <w:tr>
        <w:trPr>
          <w:tblHeader/>
        </w:trPr>
        <w:tc>
          <w:tcPr>
            <w:tcW w:type="dxa" w:w="620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ฉาก / Scene</w:t>
            </w:r>
          </w:p>
        </w:tc>
        <w:tc>
          <w:tcPr>
            <w:tcW w:type="dxa" w:w="2680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ภาพบนจอ / On-screen</w:t>
            </w:r>
          </w:p>
        </w:tc>
        <w:tc>
          <w:tcPr>
            <w:tcW w:type="dxa" w:w="4726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บทบรรยาย / Narration (ไทย · English)</w:t>
            </w:r>
          </w:p>
        </w:tc>
        <w:tc>
          <w:tcPr>
            <w:tcW w:type="dxa" w:w="1000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~วิ / sec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1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การ์ดชื่อเรื่อง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Title card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บทนี้แนะนำการเชื่อม TIG ที่สะอาดแม่นยำ และ SMAW ที่พกพาง่าย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This chapter: clean, precise TIG and portable SMAW.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~20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2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รูปอุปกรณ์ TIG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TIG setup figure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TIG ใช้อิเล็กโทรดทังสเตนที่ไม่สิ้นเปลือง ลวดเติมแยก และแก๊สอาร์กอน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TIG uses a non-consumable tungsten, a separate filler and argon gas.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~40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3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รูปปลายทอร์ช TIG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TIG torch figure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ที่ปลายทอร์ชมีทังสเตนและถ้วยแก๊สเซรามิกบังคับทิศอาร์กอน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At the torch tip: tungsten and a ceramic cup that directs the argon.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~30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4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รูปทังสเตน/ขั้วไฟ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Tungsten/polarity figure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ลับปลายทังสเตนตามแนวยาว และเลือกขั้วไฟ DCEN สำหรับเหล็ก/สเตนเลส หรือ AC สำหรับอะลูมิเนียม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Grind the tungsten lengthwise; use DCEN for steel/stainless, AC for aluminium.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~35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5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รูปการเชื่อม SMAW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SMAW figure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SMAW ใช้ลวดหุ้มฟลักซ์ ฟลักซ์หลอมให้แก๊สปกป้องและสแลกที่ต้องเคาะออก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SMAW uses a flux-covered electrode; the flux makes gas shield and slag to chip off.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~40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6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รูปเปรียบเทียบกระบวนการ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Comparison figure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เปรียบเทียบ TIG SMAW และ MIG/MAG เพื่อเลือกใช้ให้เหมาะกับงาน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Compare TIG, SMAW and MIG/MAG to pick the right one for the job.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~30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7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เกมฝึก + แบบทดสอบ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Trainer + checkpoint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จับคู่อุปกรณ์ TIG และ SMAW แล้วทำแบบทดสอบให้ผ่าน 70%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Match the TIG and SMAW items, then pass the checkpoint.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~20</w:t>
            </w:r>
          </w:p>
        </w:tc>
      </w:tr>
    </w:tbl>
    <w:p>
      <w:pPr>
        <w:pStyle w:val="Heading1"/>
        <w:pageBreakBefore/>
      </w:pPr>
      <w:r>
        <w:rPr>
          <w:rFonts w:ascii="Sarabun" w:cs="Sarabun" w:eastAsia="Sarabun" w:hAnsi="Sarabun"/>
          <w:b/>
          <w:bCs/>
          <w:color w:val="D1108A"/>
          <w:sz w:val="27"/>
          <w:szCs w:val="27"/>
        </w:rPr>
        <w:t xml:space="preserve">7  </w:t>
      </w:r>
      <w:r>
        <w:rPr>
          <w:rFonts w:ascii="Sarabun" w:cs="Sarabun" w:eastAsia="Sarabun" w:hAnsi="Sarabun"/>
          <w:b/>
          <w:bCs/>
          <w:color w:val="16243D"/>
          <w:sz w:val="27"/>
          <w:szCs w:val="27"/>
        </w:rPr>
        <w:t xml:space="preserve">บทที่ 7 — คุณภาพรอยเชื่อมและข้อบกพร่อง</w:t>
      </w:r>
      <w:r>
        <w:rPr>
          <w:rFonts w:ascii="Sarabun" w:cs="Sarabun" w:eastAsia="Sarabun" w:hAnsi="Sarabun"/>
          <w:b/>
          <w:bCs/>
          <w:color w:val="5C6B7C"/>
          <w:sz w:val="17"/>
          <w:szCs w:val="17"/>
        </w:rPr>
        <w:t xml:space="preserve">   Weld quality &amp; defects · ≈ 5 นาที / ~5 min</w:t>
      </w:r>
    </w:p>
    <w:p>
      <w:pPr>
        <w:spacing w:after="90"/>
      </w:pPr>
      <w:r>
        <w:rPr>
          <w:rFonts w:ascii="Sarabun" w:cs="Sarabun" w:eastAsia="Sarabun" w:hAnsi="Sarabun"/>
          <w:i/>
          <w:iCs/>
          <w:color w:val="5C6B7C"/>
        </w:rPr>
        <w:t xml:space="preserve">รวมประมาณ 7 ฉาก / 7 scenes</w:t>
      </w:r>
      <w:r>
        <w:rPr>
          <w:rFonts w:ascii="Sarabun" w:cs="Sarabun" w:eastAsia="Sarabun" w:hAnsi="Sarabun"/>
        </w:rPr>
        <w:t xml:space="preserve"/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620"/>
        <w:gridCol w:w="2680"/>
        <w:gridCol w:w="4726"/>
        <w:gridCol w:w="1000"/>
      </w:tblGrid>
      <w:tr>
        <w:trPr>
          <w:tblHeader/>
        </w:trPr>
        <w:tc>
          <w:tcPr>
            <w:tcW w:type="dxa" w:w="620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ฉาก / Scene</w:t>
            </w:r>
          </w:p>
        </w:tc>
        <w:tc>
          <w:tcPr>
            <w:tcW w:type="dxa" w:w="2680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ภาพบนจอ / On-screen</w:t>
            </w:r>
          </w:p>
        </w:tc>
        <w:tc>
          <w:tcPr>
            <w:tcW w:type="dxa" w:w="4726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บทบรรยาย / Narration (ไทย · English)</w:t>
            </w:r>
          </w:p>
        </w:tc>
        <w:tc>
          <w:tcPr>
            <w:tcW w:type="dxa" w:w="1000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~วิ / sec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1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การ์ดชื่อเรื่อง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Title card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บทนี้อธิบายวิธีตัดสินว่ารอยเชื่อมดีพอหรือไม่ และข้อบกพร่องที่พบ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This chapter: judging weld quality and the defects you may see.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~20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2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รูประดับ ISO 5817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ISO 5817 levels figure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มาตรฐาน ISO 5817 มีระดับคุณภาพ B เข้มงวด C ปานกลาง และ D ผ่อนปรน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ISO 5817 has quality levels B (stringent), C (intermediate), D (moderate).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~35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3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รูปคลังข้อบกพร่อง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Defect gallery figure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ข้อบกพร่องที่พบ เช่น รอยแตกร้าว รูพรุน หลอมไม่สมบูรณ์ และรอยกัดแหว่ง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Common defects: cracks, porosity, lack of fusion and undercut.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~45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4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รูปการวัดมิติรอยเชื่อม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Measurement figure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วัดขนาดขาและคอของฟิลเลต และแนวนูนของรอยต่อชนด้วยเกจวัดแนวเชื่อม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Measure fillet leg and throat, and butt reinforcement, with the weld gauge.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~30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5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รูปวิธีตรวจ NDT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NDT figure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การตรวจมีหลายวิธี VT ด้วยสายตา PT และ MT ที่ผิว ส่วน RT และ UT หาข้อบกพร่องภายใน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Inspection: VT visual, PT/MT surface, RT/UT internal.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~35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6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รูปดี vs บกพร่อง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Good-vs-bad figure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เทียบรอยเชื่อมที่ยอมรับได้กับที่บกพร่อง ฝึกสังเกตให้แยกแยะได้เร็ว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Compare acceptable and defective welds to spot the difference fast.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~30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7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เกมฝึก + แบบทดสอบ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Trainer + checkpoint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จับคู่ข้อบกพร่องและวิธีตรวจ แล้วทำแบบทดสอบให้ผ่าน 70%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Match the defects and inspection methods, then pass the checkpoint.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~20</w:t>
            </w:r>
          </w:p>
        </w:tc>
      </w:tr>
    </w:tbl>
    <w:p>
      <w:pPr>
        <w:pStyle w:val="Heading1"/>
        <w:pageBreakBefore/>
      </w:pPr>
      <w:r>
        <w:rPr>
          <w:rFonts w:ascii="Sarabun" w:cs="Sarabun" w:eastAsia="Sarabun" w:hAnsi="Sarabun"/>
          <w:b/>
          <w:bCs/>
          <w:color w:val="D1108A"/>
          <w:sz w:val="27"/>
          <w:szCs w:val="27"/>
        </w:rPr>
        <w:t xml:space="preserve">8  </w:t>
      </w:r>
      <w:r>
        <w:rPr>
          <w:rFonts w:ascii="Sarabun" w:cs="Sarabun" w:eastAsia="Sarabun" w:hAnsi="Sarabun"/>
          <w:b/>
          <w:bCs/>
          <w:color w:val="16243D"/>
          <w:sz w:val="27"/>
          <w:szCs w:val="27"/>
        </w:rPr>
        <w:t xml:space="preserve">บทที่ 8 — มาตรฐานฝีมือและการรับรองช่างเชื่อม</w:t>
      </w:r>
      <w:r>
        <w:rPr>
          <w:rFonts w:ascii="Sarabun" w:cs="Sarabun" w:eastAsia="Sarabun" w:hAnsi="Sarabun"/>
          <w:b/>
          <w:bCs/>
          <w:color w:val="5C6B7C"/>
          <w:sz w:val="17"/>
          <w:szCs w:val="17"/>
        </w:rPr>
        <w:t xml:space="preserve">   Skill standard &amp; welder qualification · ≈ 4 นาที / ~4 min</w:t>
      </w:r>
    </w:p>
    <w:p>
      <w:pPr>
        <w:spacing w:after="90"/>
      </w:pPr>
      <w:r>
        <w:rPr>
          <w:rFonts w:ascii="Sarabun" w:cs="Sarabun" w:eastAsia="Sarabun" w:hAnsi="Sarabun"/>
          <w:i/>
          <w:iCs/>
          <w:color w:val="5C6B7C"/>
        </w:rPr>
        <w:t xml:space="preserve">รวมประมาณ 7 ฉาก / 7 scenes</w:t>
      </w:r>
      <w:r>
        <w:rPr>
          <w:rFonts w:ascii="Sarabun" w:cs="Sarabun" w:eastAsia="Sarabun" w:hAnsi="Sarabun"/>
        </w:rPr>
        <w:t xml:space="preserve"/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620"/>
        <w:gridCol w:w="2680"/>
        <w:gridCol w:w="4726"/>
        <w:gridCol w:w="1000"/>
      </w:tblGrid>
      <w:tr>
        <w:trPr>
          <w:tblHeader/>
        </w:trPr>
        <w:tc>
          <w:tcPr>
            <w:tcW w:type="dxa" w:w="620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ฉาก / Scene</w:t>
            </w:r>
          </w:p>
        </w:tc>
        <w:tc>
          <w:tcPr>
            <w:tcW w:type="dxa" w:w="2680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ภาพบนจอ / On-screen</w:t>
            </w:r>
          </w:p>
        </w:tc>
        <w:tc>
          <w:tcPr>
            <w:tcW w:type="dxa" w:w="4726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บทบรรยาย / Narration (ไทย · English)</w:t>
            </w:r>
          </w:p>
        </w:tc>
        <w:tc>
          <w:tcPr>
            <w:tcW w:type="dxa" w:w="1000"/>
            <w:shd w:fill="16243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6"/>
                <w:szCs w:val="16"/>
              </w:rPr>
              <w:t xml:space="preserve">~วิ / sec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1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การ์ดชื่อเรื่อง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Title card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บทสุดท้ายว่าด้วยมาตรฐานฝีมือและการรับรองคุณสมบัติช่างเชื่อม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The final chapter: the skill standard and welder qualification.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~20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2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ข้อความมาตรฐาน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Standards text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มีมาตรฐานฝีมือแรงงานแห่งชาติของไทย และมาตรฐานสากล ISO 9606-1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There is Thailand's National Skill Standard and the international ISO 9606-1.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~25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3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รูปตำแหน่งท่าเชื่อม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Positions figure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การทดสอบใช้ตำแหน่งท่าต่าง ๆ PA ราบ PB ฟิลเลตท่าระดับ PC ขนานนอน PF ตั้งขึ้น PG ตั้งลง และ PE เหนือศีรษะ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Test positions: PA flat, PB horizontal fillet, PC horizontal, PF up, PG down, PE overhead.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~40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4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รูปขอบเขตการรับรอง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Scope figure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ใบรับรองระบุขอบเขต ทั้งกระบวนการ ตำแหน่งท่า และช่วงความหนา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The certificate states the scope: process, position and thickness range.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~30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5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รูปขั้นตอนการทดสอบ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Test-flow figure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ขั้นตอนคือ เชื่อมชิ้นทดสอบ ตรวจด้วยสายตา ทดสอบเพิ่ม ผ่านเกณฑ์ 70% แล้วออกใบรับรอง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The flow: weld a test piece, inspect, further test, pass 70%, then certify.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~35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6</w:t>
            </w:r>
          </w:p>
        </w:tc>
        <w:tc>
          <w:tcPr>
            <w:tcW w:type="dxa" w:w="2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รูปใบรับรอง/อายุ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Certificate figure</w:t>
            </w:r>
          </w:p>
        </w:tc>
        <w:tc>
          <w:tcPr>
            <w:tcW w:type="dxa" w:w="47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ใบรับรองมีอายุตามมาตรฐานและต้องยืนยันหรือต่ออายุ ใช้ได้เฉพาะในขอบเขตที่รับรอง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The certificate has a validity period, must be renewed, and applies only within scope.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~25</w:t>
            </w:r>
          </w:p>
        </w:tc>
      </w:tr>
      <w:tr>
        <w:tc>
          <w:tcPr>
            <w:tcW w:type="dxa" w:w="62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8"/>
                <w:szCs w:val="18"/>
              </w:rPr>
              <w:t xml:space="preserve">7</w:t>
            </w:r>
          </w:p>
        </w:tc>
        <w:tc>
          <w:tcPr>
            <w:tcW w:type="dxa" w:w="2680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7"/>
                <w:szCs w:val="17"/>
              </w:rPr>
              <w:t xml:space="preserve">จบหลักสูตร + แบบทดสอบ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Course complete + checkpoint</w:t>
            </w:r>
          </w:p>
        </w:tc>
        <w:tc>
          <w:tcPr>
            <w:tcW w:type="dxa" w:w="4726"/>
            <w:shd w:fill="F4F6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7"/>
                <w:szCs w:val="17"/>
              </w:rPr>
              <w:t xml:space="preserve">ยินดีด้วย คุณเรียนครบทั้ง 8 บทแล้ว ทำแบบทดสอบบทที่ 8 ให้ผ่าน 70% เพื่อจบหลักสูตร</w:t>
            </w:r>
            <w:r>
              <w:rPr>
                <w:rFonts w:ascii="Sarabun" w:cs="Sarabun" w:eastAsia="Sarabun" w:hAnsi="Sarabun"/>
                <w:color w:val="5C6B7C"/>
                <w:sz w:val="14"/>
                <w:szCs w:val="14"/>
              </w:rPr>
              <w:br/>
              <w:t xml:space="preserve">Congratulations — all 8 chapters done. Pass the Chapter 8 checkpoint to finish.</w:t>
            </w:r>
          </w:p>
        </w:tc>
        <w:tc>
          <w:tcPr>
            <w:tcW w:type="dxa" w:w="1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~20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9D6B" w:sz="20"/>
              <w:bottom w:val="none" w:color="FFFFFF" w:sz="0"/>
              <w:right w:val="none" w:color="FFFFFF" w:sz="0"/>
            </w:tcBorders>
            <w:shd w:fill="EAF2FA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1F9D6B"/>
              </w:rPr>
              <w:t xml:space="preserve">จบแพ็กเกจสคริปต์ / End of scripts. </w:t>
            </w:r>
            <w:r>
              <w:rPr>
                <w:rFonts w:ascii="Sarabun" w:cs="Sarabun" w:eastAsia="Sarabun" w:hAnsi="Sarabun"/>
              </w:rPr>
              <w:t xml:space="preserve">เมื่อบันทึกวิดีโอครบทั้ง 8 บทตามสตอรีบอร์ดนี้ ให้ทำตามคู่มือการผลิตเพื่ออัปโหลดและตั้งค่าการคุ้มครองข้อมูลใน M Training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Once all 8 videos are recorded to this storyboard, follow the Production Guide to upload and apply the data-protection settings in M Training.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Sarabun" w:cs="Sarabun" w:eastAsia="Sarabun" w:hAnsi="Sarabun"/>
        <w:color w:val="5C6B7C"/>
        <w:sz w:val="15"/>
        <w:szCs w:val="15"/>
      </w:rPr>
      <w:t xml:space="preserve">เอกสารภายใน—ความลับของบริษัท / Internal — company confidential</w:t>
    </w:r>
    <w:r>
      <w:rPr>
        <w:rFonts w:ascii="Sarabun" w:cs="Sarabun" w:eastAsia="Sarabun" w:hAnsi="Sarabun"/>
        <w:color w:val="5C6B7C"/>
        <w:sz w:val="15"/>
        <w:szCs w:val="15"/>
      </w:rPr>
      <w:t xml:space="preserve">	</w:t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Sarabun" w:cs="Sarabun" w:eastAsia="Sarabun" w:hAnsi="Sarabun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EE" w:sz="4" w:space="4"/>
      </w:pBdr>
      <w:jc w:val="right"/>
    </w:pPr>
    <w:r>
      <w:rPr>
        <w:rFonts w:ascii="Sarabun" w:cs="Sarabun" w:eastAsia="Sarabun" w:hAnsi="Sarabun"/>
        <w:color w:val="5C6B7C"/>
        <w:sz w:val="15"/>
        <w:szCs w:val="15"/>
      </w:rPr>
      <w:t xml:space="preserve">AMS-WELD-001 · สคริปต์และสตอรีบอร์ดวิดีโอ / Video Scripts &amp; Storyboards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Sarabun" w:cs="Sarabun" w:eastAsia="Sarabun" w:hAnsi="Sarabun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color w:val="1624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E7EE" w:sz="8" w:space="6"/>
      </w:pBdr>
      <w:spacing w:after="90" w:before="240"/>
      <w:outlineLvl w:val="0"/>
    </w:pPr>
    <w:rPr>
      <w:rFonts w:ascii="Sarabun" w:cs="Sarabun" w:eastAsia="Sarabun" w:hAnsi="Sarabun"/>
      <w:b/>
      <w:bCs/>
      <w:color w:val="16243D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f65b9bad2c3c4cd1cd6f4d962f15dfbe765d5a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AMS-WELD-001 Video Scripts &amp; Storyboards</dc:title>
  <dc:creator>ANCA Manufacturing Solutions (Thailand)</dc:creator>
  <cp:lastModifiedBy>Un-named</cp:lastModifiedBy>
  <cp:revision>1</cp:revision>
  <dcterms:created xsi:type="dcterms:W3CDTF">2026-06-18T01:20:22.082Z</dcterms:created>
  <dcterms:modified xsi:type="dcterms:W3CDTF">2026-06-18T01:20:22.083Z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