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653E" w14:textId="77777777" w:rsidR="006B4E8C" w:rsidRPr="004B4E8D" w:rsidRDefault="006B4E8C" w:rsidP="006B4E8C">
      <w:pPr>
        <w:spacing w:line="276" w:lineRule="auto"/>
        <w:jc w:val="center"/>
        <w:rPr>
          <w:b/>
          <w:color w:val="000000" w:themeColor="text1"/>
          <w:sz w:val="48"/>
          <w:szCs w:val="48"/>
          <w:lang w:eastAsia="en-US"/>
        </w:rPr>
      </w:pPr>
      <w:r w:rsidRPr="004B4E8D">
        <w:rPr>
          <w:b/>
          <w:color w:val="000000" w:themeColor="text1"/>
          <w:sz w:val="48"/>
          <w:szCs w:val="48"/>
          <w:lang w:eastAsia="en-US"/>
        </w:rPr>
        <w:t>Chai Yang</w:t>
      </w:r>
    </w:p>
    <w:p w14:paraId="70E2F308" w14:textId="77777777" w:rsidR="006B4E8C" w:rsidRDefault="006B4E8C" w:rsidP="006B4E8C">
      <w:pPr>
        <w:tabs>
          <w:tab w:val="right" w:pos="9923"/>
        </w:tabs>
        <w:spacing w:line="276" w:lineRule="auto"/>
        <w:rPr>
          <w:color w:val="000000" w:themeColor="text1"/>
          <w:sz w:val="22"/>
          <w:szCs w:val="22"/>
          <w:lang w:eastAsia="en-US"/>
        </w:rPr>
      </w:pPr>
      <w:r w:rsidRPr="004B4E8D">
        <w:rPr>
          <w:color w:val="000000" w:themeColor="text1"/>
          <w:sz w:val="22"/>
          <w:szCs w:val="22"/>
          <w:lang w:eastAsia="en-US"/>
        </w:rPr>
        <w:t xml:space="preserve">Homebush, NSW * 0433 9191 54 * y185058722@gmail.com </w:t>
      </w:r>
      <w:r>
        <w:rPr>
          <w:color w:val="000000" w:themeColor="text1"/>
          <w:sz w:val="22"/>
          <w:szCs w:val="22"/>
          <w:lang w:eastAsia="en-US"/>
        </w:rPr>
        <w:t xml:space="preserve">* </w:t>
      </w:r>
      <w:r w:rsidRPr="004B4E8D">
        <w:rPr>
          <w:color w:val="000000" w:themeColor="text1"/>
          <w:sz w:val="22"/>
          <w:szCs w:val="22"/>
          <w:lang w:eastAsia="en-US"/>
        </w:rPr>
        <w:t xml:space="preserve">English/Mandarin/Cantonese </w:t>
      </w:r>
    </w:p>
    <w:p w14:paraId="4D926F3E" w14:textId="77777777" w:rsidR="006B4E8C" w:rsidRPr="004B4E8D" w:rsidRDefault="006B4E8C" w:rsidP="006B4E8C">
      <w:pPr>
        <w:tabs>
          <w:tab w:val="right" w:pos="9923"/>
        </w:tabs>
        <w:spacing w:line="276" w:lineRule="auto"/>
        <w:rPr>
          <w:color w:val="000000" w:themeColor="text1"/>
          <w:sz w:val="40"/>
          <w:szCs w:val="40"/>
        </w:rPr>
      </w:pPr>
    </w:p>
    <w:p w14:paraId="05C288C0" w14:textId="77777777" w:rsidR="006B4E8C" w:rsidRDefault="006B4E8C" w:rsidP="006B4E8C"/>
    <w:p w14:paraId="1304DE75" w14:textId="77777777" w:rsidR="006B4E8C" w:rsidRPr="00765C4A" w:rsidRDefault="006B4E8C" w:rsidP="006B4E8C">
      <w:pPr>
        <w:jc w:val="center"/>
        <w:rPr>
          <w:b/>
          <w:bCs/>
        </w:rPr>
      </w:pPr>
      <w:r w:rsidRPr="00765C4A">
        <w:rPr>
          <w:b/>
          <w:bCs/>
        </w:rPr>
        <w:t>To Whom It May Concern</w:t>
      </w:r>
    </w:p>
    <w:p w14:paraId="3CD6E487" w14:textId="77777777" w:rsidR="006B4E8C" w:rsidRDefault="006B4E8C" w:rsidP="006B4E8C"/>
    <w:p w14:paraId="1B09E776" w14:textId="77777777" w:rsidR="006B4E8C" w:rsidRDefault="006B4E8C" w:rsidP="006B4E8C">
      <w:r>
        <w:t xml:space="preserve">My name is Chai, </w:t>
      </w:r>
      <w:r w:rsidRPr="00F52008">
        <w:t>it is appreciating for me to explain my enthusiasm for</w:t>
      </w:r>
      <w:r>
        <w:t xml:space="preserve"> the </w:t>
      </w:r>
      <w:r w:rsidRPr="0067283A">
        <w:rPr>
          <w:b/>
          <w:bCs/>
        </w:rPr>
        <w:t>Risk &amp; Compliance Analyst</w:t>
      </w:r>
      <w:r>
        <w:rPr>
          <w:b/>
          <w:bCs/>
        </w:rPr>
        <w:t xml:space="preserve"> role</w:t>
      </w:r>
      <w:r>
        <w:t xml:space="preserve">.  </w:t>
      </w:r>
    </w:p>
    <w:p w14:paraId="66015A3B" w14:textId="77777777" w:rsidR="006B4E8C" w:rsidRDefault="006B4E8C" w:rsidP="006B4E8C"/>
    <w:p w14:paraId="5CEF6465" w14:textId="77777777" w:rsidR="006B4E8C" w:rsidRDefault="006B4E8C" w:rsidP="006B4E8C">
      <w:r>
        <w:t xml:space="preserve">For a brief introduction about myself, my future objective is to be as a risk analyst by figure out insights and taking accountable researches for mutual benefit opportunities. If I could have this opportunity to join this dynamic group as an analyst or any relevant supporting role, which will be significantly matching my short and long career goal. </w:t>
      </w:r>
    </w:p>
    <w:p w14:paraId="66EB6429" w14:textId="77777777" w:rsidR="006B4E8C" w:rsidRDefault="006B4E8C" w:rsidP="006B4E8C"/>
    <w:p w14:paraId="6F6E6131" w14:textId="77777777" w:rsidR="006B4E8C" w:rsidRDefault="006B4E8C" w:rsidP="006B4E8C">
      <w:r>
        <w:t xml:space="preserve">Based on my qualified experience, working for Deloitte and AMP have fulfilled my career path with qualified compliance &amp; risk management skills. In addition, I am also qualified for FRM and RG 146 certificates that have numerical and literally strengthened my risk &amp; compliance knowledge. </w:t>
      </w:r>
    </w:p>
    <w:p w14:paraId="78938F01" w14:textId="77777777" w:rsidR="006B4E8C" w:rsidRDefault="006B4E8C" w:rsidP="006B4E8C"/>
    <w:p w14:paraId="4FE22375" w14:textId="77777777" w:rsidR="006B4E8C" w:rsidRDefault="006B4E8C" w:rsidP="006B4E8C">
      <w:r>
        <w:t>As an experienced consultant, multi-language communication skills are also one of my strengths according to my experience recognition.</w:t>
      </w:r>
    </w:p>
    <w:p w14:paraId="3177105A" w14:textId="77777777" w:rsidR="006B4E8C" w:rsidRDefault="006B4E8C" w:rsidP="006B4E8C">
      <w:r>
        <w:t xml:space="preserve">Always welcome challenges, facing them and solving them is my working vision and mission, and my objectives are keeping my organization working in a way within risk and compliance boundaries together maximizing mutual profits, for the group and the stakeholders. </w:t>
      </w:r>
    </w:p>
    <w:p w14:paraId="3FBB2629" w14:textId="77777777" w:rsidR="006B4E8C" w:rsidRDefault="006B4E8C" w:rsidP="006B4E8C"/>
    <w:p w14:paraId="09B3C817" w14:textId="77777777" w:rsidR="006B4E8C" w:rsidRDefault="006B4E8C" w:rsidP="006B4E8C">
      <w:r>
        <w:t xml:space="preserve">If I could have the opportunity to discuss about the possibility to join this dynamic team, I will fully utilize my business and technical experience, together with concentration on the processes and relationship building, to provide detailed and qualified report to the leaders. </w:t>
      </w:r>
    </w:p>
    <w:p w14:paraId="510FE1FC" w14:textId="77777777" w:rsidR="006B4E8C" w:rsidRDefault="006B4E8C" w:rsidP="006B4E8C"/>
    <w:p w14:paraId="695D7343" w14:textId="77777777" w:rsidR="006B4E8C" w:rsidRDefault="006B4E8C" w:rsidP="006B4E8C">
      <w:r>
        <w:t xml:space="preserve">Looking forward to hearing from you. </w:t>
      </w:r>
    </w:p>
    <w:p w14:paraId="411BAEB3" w14:textId="77777777" w:rsidR="006B4E8C" w:rsidRDefault="006B4E8C" w:rsidP="006B4E8C"/>
    <w:p w14:paraId="5E09EF4E" w14:textId="77777777" w:rsidR="006B4E8C" w:rsidRDefault="006B4E8C" w:rsidP="006B4E8C"/>
    <w:p w14:paraId="3E2E5ADA" w14:textId="77777777" w:rsidR="006B4E8C" w:rsidRDefault="006B4E8C" w:rsidP="006B4E8C">
      <w:bookmarkStart w:id="0" w:name="_GoBack"/>
      <w:bookmarkEnd w:id="0"/>
    </w:p>
    <w:p w14:paraId="13603D08" w14:textId="77777777" w:rsidR="006B4E8C" w:rsidRDefault="006B4E8C" w:rsidP="006B4E8C">
      <w:r>
        <w:t xml:space="preserve">Kind regards, </w:t>
      </w:r>
    </w:p>
    <w:p w14:paraId="6E121B98" w14:textId="77777777" w:rsidR="006B4E8C" w:rsidRDefault="006B4E8C" w:rsidP="006B4E8C">
      <w:r>
        <w:t>Chai Yang</w:t>
      </w:r>
    </w:p>
    <w:p w14:paraId="0306B57E" w14:textId="77777777" w:rsidR="006B4E8C" w:rsidRDefault="006B4E8C" w:rsidP="009A63E6">
      <w:pPr>
        <w:spacing w:line="276" w:lineRule="auto"/>
        <w:jc w:val="center"/>
        <w:rPr>
          <w:b/>
          <w:color w:val="000000" w:themeColor="text1"/>
          <w:sz w:val="48"/>
          <w:szCs w:val="48"/>
          <w:lang w:eastAsia="en-US"/>
        </w:rPr>
      </w:pPr>
    </w:p>
    <w:p w14:paraId="03F76DE9" w14:textId="77777777" w:rsidR="006B4E8C" w:rsidRDefault="006B4E8C">
      <w:pPr>
        <w:rPr>
          <w:b/>
          <w:color w:val="000000" w:themeColor="text1"/>
          <w:sz w:val="48"/>
          <w:szCs w:val="48"/>
          <w:lang w:eastAsia="en-US"/>
        </w:rPr>
      </w:pPr>
      <w:r>
        <w:rPr>
          <w:b/>
          <w:color w:val="000000" w:themeColor="text1"/>
          <w:sz w:val="48"/>
          <w:szCs w:val="48"/>
          <w:lang w:eastAsia="en-US"/>
        </w:rPr>
        <w:br w:type="page"/>
      </w:r>
    </w:p>
    <w:p w14:paraId="3CFEDF66" w14:textId="336D5234" w:rsidR="002F6B4A" w:rsidRPr="004B4E8D" w:rsidRDefault="00454D77" w:rsidP="009A63E6">
      <w:pPr>
        <w:spacing w:line="276" w:lineRule="auto"/>
        <w:jc w:val="center"/>
        <w:rPr>
          <w:b/>
          <w:color w:val="000000" w:themeColor="text1"/>
          <w:sz w:val="48"/>
          <w:szCs w:val="48"/>
          <w:lang w:eastAsia="en-US"/>
        </w:rPr>
      </w:pPr>
      <w:r w:rsidRPr="004B4E8D">
        <w:rPr>
          <w:b/>
          <w:color w:val="000000" w:themeColor="text1"/>
          <w:sz w:val="48"/>
          <w:szCs w:val="48"/>
          <w:lang w:eastAsia="en-US"/>
        </w:rPr>
        <w:lastRenderedPageBreak/>
        <w:t>Chai Yang</w:t>
      </w:r>
    </w:p>
    <w:p w14:paraId="3448CC6F" w14:textId="65CEBF05" w:rsidR="0079384F" w:rsidRPr="004B4E8D" w:rsidRDefault="00454D77" w:rsidP="002F6B4A">
      <w:pPr>
        <w:tabs>
          <w:tab w:val="right" w:pos="9923"/>
        </w:tabs>
        <w:spacing w:line="276" w:lineRule="auto"/>
        <w:jc w:val="center"/>
        <w:rPr>
          <w:color w:val="000000" w:themeColor="text1"/>
          <w:sz w:val="40"/>
          <w:szCs w:val="40"/>
        </w:rPr>
      </w:pPr>
      <w:r w:rsidRPr="004B4E8D">
        <w:rPr>
          <w:color w:val="000000" w:themeColor="text1"/>
          <w:sz w:val="22"/>
          <w:szCs w:val="22"/>
          <w:lang w:eastAsia="en-US"/>
        </w:rPr>
        <w:t>Homebush, NSW</w:t>
      </w:r>
      <w:r w:rsidR="00E862B0" w:rsidRPr="004B4E8D">
        <w:rPr>
          <w:color w:val="000000" w:themeColor="text1"/>
          <w:sz w:val="22"/>
          <w:szCs w:val="22"/>
          <w:lang w:eastAsia="en-US"/>
        </w:rPr>
        <w:t xml:space="preserve"> * </w:t>
      </w:r>
      <w:r w:rsidRPr="004B4E8D">
        <w:rPr>
          <w:color w:val="000000" w:themeColor="text1"/>
          <w:sz w:val="22"/>
          <w:szCs w:val="22"/>
          <w:lang w:eastAsia="en-US"/>
        </w:rPr>
        <w:t xml:space="preserve">0433 9191 54 </w:t>
      </w:r>
      <w:r w:rsidR="00B83F3E" w:rsidRPr="004B4E8D">
        <w:rPr>
          <w:color w:val="000000" w:themeColor="text1"/>
          <w:sz w:val="22"/>
          <w:szCs w:val="22"/>
          <w:lang w:eastAsia="en-US"/>
        </w:rPr>
        <w:t xml:space="preserve">* </w:t>
      </w:r>
      <w:r w:rsidRPr="004B4E8D">
        <w:rPr>
          <w:color w:val="000000" w:themeColor="text1"/>
          <w:sz w:val="22"/>
          <w:szCs w:val="22"/>
          <w:lang w:eastAsia="en-US"/>
        </w:rPr>
        <w:t xml:space="preserve">y185058722@gmail.com * Australian PR * Language: English/Mandarin/Cantonese </w:t>
      </w:r>
    </w:p>
    <w:p w14:paraId="5600C79C" w14:textId="423A8483" w:rsidR="00904EF7" w:rsidRPr="004B4E8D" w:rsidRDefault="00904EF7" w:rsidP="00581E2E">
      <w:pPr>
        <w:tabs>
          <w:tab w:val="left" w:pos="960"/>
        </w:tabs>
        <w:rPr>
          <w:color w:val="000000" w:themeColor="text1"/>
        </w:rPr>
      </w:pPr>
    </w:p>
    <w:p w14:paraId="59FA7B91" w14:textId="77777777" w:rsidR="002F6B4A" w:rsidRPr="004B4E8D" w:rsidRDefault="002F6B4A" w:rsidP="00581E2E">
      <w:pPr>
        <w:tabs>
          <w:tab w:val="left" w:pos="960"/>
        </w:tabs>
        <w:rPr>
          <w:color w:val="000000" w:themeColor="text1"/>
        </w:rPr>
      </w:pPr>
    </w:p>
    <w:p w14:paraId="5D5695C6" w14:textId="4449CF95" w:rsidR="00EF0A9F" w:rsidRPr="004B4E8D" w:rsidRDefault="00EF0A9F" w:rsidP="00EF0A9F">
      <w:pPr>
        <w:pStyle w:val="HeadingProfessional"/>
        <w:rPr>
          <w:sz w:val="26"/>
          <w:szCs w:val="26"/>
        </w:rPr>
      </w:pPr>
      <w:r w:rsidRPr="004B4E8D">
        <w:rPr>
          <w:sz w:val="26"/>
          <w:szCs w:val="26"/>
        </w:rPr>
        <w:t>Education &amp;Certificates</w:t>
      </w:r>
      <w:r w:rsidRPr="004B4E8D">
        <w:rPr>
          <w:sz w:val="26"/>
          <w:szCs w:val="26"/>
        </w:rPr>
        <w:tab/>
      </w:r>
      <w:r w:rsidRPr="004B4E8D">
        <w:rPr>
          <w:sz w:val="26"/>
          <w:szCs w:val="26"/>
        </w:rPr>
        <w:tab/>
      </w:r>
    </w:p>
    <w:p w14:paraId="3E11A67A" w14:textId="77777777" w:rsidR="00EF0A9F" w:rsidRPr="004B4E8D" w:rsidRDefault="00EF0A9F" w:rsidP="00421E17">
      <w:pPr>
        <w:pStyle w:val="spanpaddedlineParagraph"/>
        <w:numPr>
          <w:ilvl w:val="0"/>
          <w:numId w:val="17"/>
        </w:numPr>
        <w:spacing w:line="276" w:lineRule="auto"/>
        <w:rPr>
          <w:rStyle w:val="spandegree"/>
          <w:color w:val="000000" w:themeColor="text1"/>
        </w:rPr>
      </w:pPr>
      <w:r w:rsidRPr="004B4E8D">
        <w:rPr>
          <w:rStyle w:val="spandegree"/>
          <w:color w:val="000000" w:themeColor="text1"/>
        </w:rPr>
        <w:t xml:space="preserve">The University of Sydney </w:t>
      </w:r>
    </w:p>
    <w:p w14:paraId="462C7AA6" w14:textId="4F26EF2C" w:rsidR="00EF0A9F" w:rsidRPr="004B4E8D" w:rsidRDefault="00EF0A9F" w:rsidP="000944EF">
      <w:pPr>
        <w:pStyle w:val="spanpaddedlineParagraph"/>
        <w:spacing w:line="276" w:lineRule="auto"/>
        <w:jc w:val="distribute"/>
        <w:rPr>
          <w:rStyle w:val="span"/>
          <w:color w:val="000000" w:themeColor="text1"/>
        </w:rPr>
      </w:pPr>
      <w:r w:rsidRPr="004B4E8D">
        <w:rPr>
          <w:rStyle w:val="spandegree"/>
          <w:b w:val="0"/>
          <w:bCs w:val="0"/>
          <w:color w:val="000000" w:themeColor="text1"/>
        </w:rPr>
        <w:t>Master of Commerce</w:t>
      </w:r>
      <w:r w:rsidR="00873A5C" w:rsidRPr="004B4E8D">
        <w:rPr>
          <w:rStyle w:val="spandegree"/>
          <w:b w:val="0"/>
          <w:bCs w:val="0"/>
          <w:color w:val="000000" w:themeColor="text1"/>
        </w:rPr>
        <w:t xml:space="preserve"> (Finance)                                                                               </w:t>
      </w:r>
      <w:r w:rsidRPr="004B4E8D">
        <w:rPr>
          <w:rStyle w:val="span"/>
          <w:color w:val="000000" w:themeColor="text1"/>
        </w:rPr>
        <w:t>Sydney, NSW 201</w:t>
      </w:r>
      <w:r w:rsidR="005409C0" w:rsidRPr="004B4E8D">
        <w:rPr>
          <w:rStyle w:val="span"/>
          <w:color w:val="000000" w:themeColor="text1"/>
        </w:rPr>
        <w:t>7</w:t>
      </w:r>
      <w:r w:rsidRPr="004B4E8D">
        <w:rPr>
          <w:rStyle w:val="span"/>
          <w:color w:val="000000" w:themeColor="text1"/>
        </w:rPr>
        <w:t xml:space="preserve">-Not expire  </w:t>
      </w:r>
    </w:p>
    <w:p w14:paraId="336A1476" w14:textId="5AAD470C" w:rsidR="00EF0A9F" w:rsidRPr="004B4E8D" w:rsidRDefault="00EF0A9F" w:rsidP="00421E17">
      <w:pPr>
        <w:pStyle w:val="spanpaddedlineParagraph"/>
        <w:numPr>
          <w:ilvl w:val="0"/>
          <w:numId w:val="17"/>
        </w:numPr>
        <w:spacing w:line="276" w:lineRule="auto"/>
        <w:rPr>
          <w:rStyle w:val="span"/>
          <w:color w:val="000000" w:themeColor="text1"/>
        </w:rPr>
      </w:pPr>
      <w:r w:rsidRPr="004B4E8D">
        <w:rPr>
          <w:rStyle w:val="span"/>
          <w:b/>
          <w:bCs/>
          <w:color w:val="000000" w:themeColor="text1"/>
        </w:rPr>
        <w:t>Macquarie University</w:t>
      </w:r>
      <w:r w:rsidRPr="004B4E8D">
        <w:rPr>
          <w:rStyle w:val="span"/>
          <w:color w:val="000000" w:themeColor="text1"/>
        </w:rPr>
        <w:t xml:space="preserve">     </w:t>
      </w:r>
    </w:p>
    <w:p w14:paraId="3D3B24A0" w14:textId="10B75077" w:rsidR="00EF0A9F" w:rsidRPr="004B4E8D" w:rsidRDefault="00EF0A9F" w:rsidP="000944EF">
      <w:pPr>
        <w:pStyle w:val="spanpaddedlineParagraph"/>
        <w:spacing w:line="240" w:lineRule="auto"/>
        <w:jc w:val="distribute"/>
        <w:rPr>
          <w:rStyle w:val="spandegree"/>
          <w:b w:val="0"/>
          <w:bCs w:val="0"/>
          <w:color w:val="000000" w:themeColor="text1"/>
        </w:rPr>
      </w:pPr>
      <w:r w:rsidRPr="004B4E8D">
        <w:rPr>
          <w:rStyle w:val="span"/>
          <w:color w:val="000000" w:themeColor="text1"/>
        </w:rPr>
        <w:t>Bachelor of Applied Finance</w:t>
      </w:r>
      <w:r w:rsidR="00BC7217">
        <w:rPr>
          <w:rStyle w:val="span"/>
          <w:color w:val="000000" w:themeColor="text1"/>
        </w:rPr>
        <w:t xml:space="preserve"> (Average Credit)</w:t>
      </w:r>
      <w:r w:rsidR="00BC7217" w:rsidRPr="004B4E8D">
        <w:rPr>
          <w:rStyle w:val="span"/>
          <w:color w:val="000000" w:themeColor="text1"/>
        </w:rPr>
        <w:t xml:space="preserve">  </w:t>
      </w:r>
      <w:r w:rsidRPr="004B4E8D">
        <w:rPr>
          <w:rStyle w:val="span"/>
          <w:color w:val="000000" w:themeColor="text1"/>
        </w:rPr>
        <w:t xml:space="preserve">                                                    </w:t>
      </w:r>
      <w:r w:rsidR="005409C0" w:rsidRPr="004B4E8D">
        <w:rPr>
          <w:rStyle w:val="span"/>
          <w:color w:val="000000" w:themeColor="text1"/>
        </w:rPr>
        <w:t>Sydney, NSW 2014-Not expire</w:t>
      </w:r>
    </w:p>
    <w:p w14:paraId="14B726EB" w14:textId="77777777" w:rsidR="00EF0A9F" w:rsidRPr="004B4E8D" w:rsidRDefault="00EF0A9F" w:rsidP="00421E17">
      <w:pPr>
        <w:pStyle w:val="spanpaddedlineParagraph"/>
        <w:numPr>
          <w:ilvl w:val="0"/>
          <w:numId w:val="17"/>
        </w:numPr>
        <w:spacing w:line="240" w:lineRule="auto"/>
        <w:rPr>
          <w:rStyle w:val="spandegree"/>
          <w:color w:val="000000" w:themeColor="text1"/>
        </w:rPr>
      </w:pPr>
      <w:r w:rsidRPr="004B4E8D">
        <w:rPr>
          <w:rStyle w:val="spandegree"/>
          <w:color w:val="000000" w:themeColor="text1"/>
        </w:rPr>
        <w:t xml:space="preserve">Monarch </w:t>
      </w:r>
    </w:p>
    <w:p w14:paraId="20F8DF80" w14:textId="384928B9" w:rsidR="00EF0A9F" w:rsidRPr="004B4E8D" w:rsidRDefault="00EF0A9F" w:rsidP="000944EF">
      <w:pPr>
        <w:pStyle w:val="spanpaddedlineParagraph"/>
        <w:spacing w:line="276" w:lineRule="auto"/>
        <w:jc w:val="distribute"/>
        <w:rPr>
          <w:rStyle w:val="span"/>
          <w:color w:val="000000" w:themeColor="text1"/>
        </w:rPr>
      </w:pPr>
      <w:r w:rsidRPr="004B4E8D">
        <w:rPr>
          <w:rStyle w:val="spandegree"/>
          <w:b w:val="0"/>
          <w:bCs w:val="0"/>
          <w:color w:val="000000" w:themeColor="text1"/>
        </w:rPr>
        <w:t xml:space="preserve">Diploma of Financial Planning                                                                               </w:t>
      </w:r>
      <w:r w:rsidR="005409C0" w:rsidRPr="004B4E8D">
        <w:rPr>
          <w:rStyle w:val="spandegree"/>
          <w:b w:val="0"/>
          <w:bCs w:val="0"/>
          <w:color w:val="000000" w:themeColor="text1"/>
        </w:rPr>
        <w:t xml:space="preserve"> </w:t>
      </w:r>
      <w:r w:rsidRPr="004B4E8D">
        <w:rPr>
          <w:rStyle w:val="span"/>
          <w:color w:val="000000" w:themeColor="text1"/>
        </w:rPr>
        <w:t>Sydney, NSW 2019-Not expire</w:t>
      </w:r>
    </w:p>
    <w:p w14:paraId="06A2EF05" w14:textId="77777777" w:rsidR="00EF0A9F" w:rsidRPr="004B4E8D" w:rsidRDefault="00EF0A9F" w:rsidP="00421E17">
      <w:pPr>
        <w:pStyle w:val="spanpaddedlineParagraph"/>
        <w:numPr>
          <w:ilvl w:val="0"/>
          <w:numId w:val="17"/>
        </w:numPr>
        <w:spacing w:line="276" w:lineRule="auto"/>
        <w:rPr>
          <w:rStyle w:val="span"/>
          <w:color w:val="000000" w:themeColor="text1"/>
        </w:rPr>
      </w:pPr>
      <w:r w:rsidRPr="004B4E8D">
        <w:rPr>
          <w:rStyle w:val="span"/>
          <w:b/>
          <w:bCs/>
          <w:color w:val="000000" w:themeColor="text1"/>
        </w:rPr>
        <w:t xml:space="preserve">GARP </w:t>
      </w:r>
      <w:r w:rsidRPr="004B4E8D">
        <w:rPr>
          <w:rStyle w:val="span"/>
          <w:color w:val="000000" w:themeColor="text1"/>
        </w:rPr>
        <w:t>(Global Association of Risk Professionals)</w:t>
      </w:r>
    </w:p>
    <w:p w14:paraId="33B84B2A" w14:textId="69AC0923" w:rsidR="00EF0A9F" w:rsidRPr="004B4E8D" w:rsidRDefault="00EF0A9F" w:rsidP="000944EF">
      <w:pPr>
        <w:pStyle w:val="spanpaddedlineParagraph"/>
        <w:spacing w:line="276" w:lineRule="auto"/>
        <w:jc w:val="distribute"/>
        <w:rPr>
          <w:rStyle w:val="span"/>
          <w:color w:val="000000" w:themeColor="text1"/>
        </w:rPr>
      </w:pPr>
      <w:r w:rsidRPr="004B4E8D">
        <w:rPr>
          <w:rStyle w:val="span"/>
          <w:color w:val="000000" w:themeColor="text1"/>
        </w:rPr>
        <w:t xml:space="preserve">FRM Level 1 &amp; Level II Passed                                                                             </w:t>
      </w:r>
      <w:r w:rsidR="005409C0" w:rsidRPr="004B4E8D">
        <w:rPr>
          <w:rStyle w:val="span"/>
          <w:color w:val="000000" w:themeColor="text1"/>
        </w:rPr>
        <w:t xml:space="preserve"> </w:t>
      </w:r>
      <w:r w:rsidRPr="004B4E8D">
        <w:rPr>
          <w:rStyle w:val="span"/>
          <w:color w:val="000000" w:themeColor="text1"/>
        </w:rPr>
        <w:t>Sydney, NSW 2019-Not expire</w:t>
      </w:r>
    </w:p>
    <w:p w14:paraId="28764C37" w14:textId="77777777" w:rsidR="00EF0A9F" w:rsidRPr="004B4E8D" w:rsidRDefault="00EF0A9F" w:rsidP="002A7106">
      <w:pPr>
        <w:pStyle w:val="HeadingProfessional"/>
        <w:rPr>
          <w:sz w:val="26"/>
          <w:szCs w:val="26"/>
          <w:lang w:val="en-AU"/>
        </w:rPr>
      </w:pPr>
    </w:p>
    <w:p w14:paraId="71DAD2CC" w14:textId="77777777" w:rsidR="00AC5005" w:rsidRPr="004B4E8D" w:rsidRDefault="00AC5005" w:rsidP="00AC5005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4B4E8D">
        <w:rPr>
          <w:b/>
          <w:caps/>
          <w:color w:val="000000" w:themeColor="text1"/>
          <w:sz w:val="26"/>
          <w:szCs w:val="26"/>
        </w:rPr>
        <w:t>Career Objective</w:t>
      </w:r>
      <w:r w:rsidRPr="004B4E8D">
        <w:rPr>
          <w:b/>
          <w:color w:val="000000" w:themeColor="text1"/>
        </w:rPr>
        <w:tab/>
        <w:t xml:space="preserve">    </w:t>
      </w:r>
      <w:r w:rsidRPr="004B4E8D">
        <w:rPr>
          <w:b/>
          <w:color w:val="000000" w:themeColor="text1"/>
        </w:rPr>
        <w:tab/>
      </w:r>
      <w:r w:rsidRPr="004B4E8D">
        <w:rPr>
          <w:b/>
          <w:color w:val="000000" w:themeColor="text1"/>
        </w:rPr>
        <w:tab/>
      </w:r>
      <w:r w:rsidRPr="004B4E8D">
        <w:rPr>
          <w:b/>
          <w:color w:val="000000" w:themeColor="text1"/>
        </w:rPr>
        <w:tab/>
        <w:t xml:space="preserve">      </w:t>
      </w:r>
    </w:p>
    <w:p w14:paraId="02A17EF7" w14:textId="219DAB01" w:rsidR="00AC5005" w:rsidRPr="004B4E8D" w:rsidRDefault="00AC5005" w:rsidP="00AC5005">
      <w:pPr>
        <w:rPr>
          <w:color w:val="000000" w:themeColor="text1"/>
          <w:lang w:val="en-AU"/>
        </w:rPr>
      </w:pPr>
      <w:r w:rsidRPr="004B4E8D">
        <w:rPr>
          <w:color w:val="000000" w:themeColor="text1"/>
        </w:rPr>
        <w:t xml:space="preserve">Enthusiastic analytical candidate with 2+ years of experience working in Australia financial industry, with basic knowledge of SQL </w:t>
      </w:r>
      <w:r w:rsidR="00FA001B">
        <w:rPr>
          <w:color w:val="000000" w:themeColor="text1"/>
        </w:rPr>
        <w:t xml:space="preserve">who </w:t>
      </w:r>
      <w:r w:rsidRPr="004B4E8D">
        <w:rPr>
          <w:color w:val="000000" w:themeColor="text1"/>
        </w:rPr>
        <w:t xml:space="preserve">is </w:t>
      </w:r>
      <w:r w:rsidRPr="004B4E8D">
        <w:rPr>
          <w:color w:val="000000" w:themeColor="text1"/>
          <w:lang w:val="en-AU"/>
        </w:rPr>
        <w:t>aiming to leverage my skills to successfully fill th</w:t>
      </w:r>
      <w:r w:rsidR="003932B4">
        <w:rPr>
          <w:color w:val="000000" w:themeColor="text1"/>
          <w:lang w:val="en-AU"/>
        </w:rPr>
        <w:t>is</w:t>
      </w:r>
      <w:r w:rsidR="00F0157E">
        <w:rPr>
          <w:color w:val="000000" w:themeColor="text1"/>
          <w:lang w:val="en-AU"/>
        </w:rPr>
        <w:t xml:space="preserve"> </w:t>
      </w:r>
      <w:r w:rsidRPr="004B4E8D">
        <w:rPr>
          <w:color w:val="000000" w:themeColor="text1"/>
          <w:lang w:val="en-AU"/>
        </w:rPr>
        <w:t xml:space="preserve">role; </w:t>
      </w:r>
    </w:p>
    <w:p w14:paraId="455CB26C" w14:textId="3E15DDDB" w:rsidR="00570656" w:rsidRPr="000944EF" w:rsidRDefault="00570656" w:rsidP="002A7106">
      <w:pPr>
        <w:pStyle w:val="HeadingProfessional"/>
        <w:rPr>
          <w:b w:val="0"/>
          <w:caps w:val="0"/>
          <w:lang w:val="en-AU"/>
        </w:rPr>
      </w:pPr>
    </w:p>
    <w:p w14:paraId="3F80243B" w14:textId="1035BB52" w:rsidR="00005B5A" w:rsidRPr="003932B4" w:rsidRDefault="00005B5A" w:rsidP="002A7106">
      <w:pPr>
        <w:pStyle w:val="HeadingProfessional"/>
        <w:rPr>
          <w:sz w:val="26"/>
          <w:szCs w:val="26"/>
          <w:lang w:val="en-AU"/>
        </w:rPr>
      </w:pPr>
    </w:p>
    <w:p w14:paraId="76F68270" w14:textId="6F7D9313" w:rsidR="00904EF7" w:rsidRPr="004B4E8D" w:rsidRDefault="002F6B4A" w:rsidP="002A7106">
      <w:pPr>
        <w:pStyle w:val="HeadingProfessional"/>
        <w:rPr>
          <w:sz w:val="26"/>
          <w:szCs w:val="26"/>
        </w:rPr>
      </w:pPr>
      <w:r w:rsidRPr="004B4E8D">
        <w:rPr>
          <w:sz w:val="26"/>
          <w:szCs w:val="26"/>
        </w:rPr>
        <w:t xml:space="preserve">Soft &amp; </w:t>
      </w:r>
      <w:proofErr w:type="gramStart"/>
      <w:r w:rsidRPr="004B4E8D">
        <w:rPr>
          <w:sz w:val="26"/>
          <w:szCs w:val="26"/>
        </w:rPr>
        <w:t xml:space="preserve">technique  </w:t>
      </w:r>
      <w:r w:rsidR="005409C0" w:rsidRPr="004B4E8D">
        <w:rPr>
          <w:sz w:val="26"/>
          <w:szCs w:val="26"/>
        </w:rPr>
        <w:t>Skills</w:t>
      </w:r>
      <w:proofErr w:type="gramEnd"/>
      <w:r w:rsidR="00904EF7" w:rsidRPr="004B4E8D">
        <w:rPr>
          <w:sz w:val="26"/>
          <w:szCs w:val="26"/>
        </w:rPr>
        <w:tab/>
      </w:r>
      <w:r w:rsidR="00B80207" w:rsidRPr="004B4E8D">
        <w:rPr>
          <w:sz w:val="26"/>
          <w:szCs w:val="26"/>
        </w:rPr>
        <w:tab/>
      </w:r>
    </w:p>
    <w:p w14:paraId="69F6E990" w14:textId="77777777" w:rsidR="00E34CDC" w:rsidRPr="004B4E8D" w:rsidRDefault="00E34CDC" w:rsidP="00581E2E">
      <w:pPr>
        <w:pStyle w:val="ad"/>
        <w:numPr>
          <w:ilvl w:val="0"/>
          <w:numId w:val="12"/>
        </w:numPr>
        <w:tabs>
          <w:tab w:val="left" w:pos="960"/>
        </w:tabs>
        <w:rPr>
          <w:color w:val="000000" w:themeColor="text1"/>
        </w:rPr>
        <w:sectPr w:rsidR="00E34CDC" w:rsidRPr="004B4E8D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690F36B7" w14:textId="0230C782" w:rsidR="00904EF7" w:rsidRPr="004B4E8D" w:rsidRDefault="00421E17" w:rsidP="00421E17">
      <w:pPr>
        <w:pStyle w:val="BulleProfessional"/>
        <w:rPr>
          <w:color w:val="000000" w:themeColor="text1"/>
          <w:sz w:val="24"/>
        </w:rPr>
      </w:pPr>
      <w:r w:rsidRPr="004B4E8D">
        <w:rPr>
          <w:color w:val="000000" w:themeColor="text1"/>
          <w:sz w:val="24"/>
          <w:lang w:eastAsia="en-US"/>
        </w:rPr>
        <w:t xml:space="preserve">* </w:t>
      </w:r>
      <w:r w:rsidR="00936FC9">
        <w:rPr>
          <w:color w:val="000000" w:themeColor="text1"/>
          <w:sz w:val="24"/>
        </w:rPr>
        <w:t xml:space="preserve">Excel      </w:t>
      </w:r>
      <w:r w:rsidR="00FA001B">
        <w:rPr>
          <w:color w:val="000000" w:themeColor="text1"/>
          <w:sz w:val="24"/>
        </w:rPr>
        <w:t xml:space="preserve">             </w:t>
      </w:r>
      <w:r w:rsidR="00FF1396" w:rsidRPr="004B4E8D">
        <w:rPr>
          <w:color w:val="000000" w:themeColor="text1"/>
          <w:sz w:val="24"/>
        </w:rPr>
        <w:t xml:space="preserve">     </w:t>
      </w:r>
      <w:r w:rsidRPr="004B4E8D">
        <w:rPr>
          <w:color w:val="000000" w:themeColor="text1"/>
          <w:sz w:val="24"/>
        </w:rPr>
        <w:t xml:space="preserve">  </w:t>
      </w:r>
      <w:r w:rsidR="00A47C58" w:rsidRPr="004B4E8D">
        <w:rPr>
          <w:color w:val="000000" w:themeColor="text1"/>
          <w:sz w:val="24"/>
        </w:rPr>
        <w:t xml:space="preserve">   </w:t>
      </w:r>
      <w:r w:rsidR="00FF1396" w:rsidRPr="004B4E8D">
        <w:rPr>
          <w:color w:val="000000" w:themeColor="text1"/>
          <w:sz w:val="24"/>
        </w:rPr>
        <w:t xml:space="preserve"> </w:t>
      </w:r>
      <w:r w:rsidRPr="004B4E8D">
        <w:rPr>
          <w:color w:val="000000" w:themeColor="text1"/>
          <w:sz w:val="24"/>
          <w:lang w:eastAsia="en-US"/>
        </w:rPr>
        <w:t xml:space="preserve">* </w:t>
      </w:r>
      <w:r w:rsidR="00EF0A9F" w:rsidRPr="004B4E8D">
        <w:rPr>
          <w:color w:val="000000" w:themeColor="text1"/>
          <w:sz w:val="24"/>
        </w:rPr>
        <w:t>SQL (Basics)</w:t>
      </w:r>
    </w:p>
    <w:p w14:paraId="07B2EF6A" w14:textId="52BF8C5F" w:rsidR="00904EF7" w:rsidRPr="004B4E8D" w:rsidRDefault="00421E17" w:rsidP="00005B5A">
      <w:pPr>
        <w:pStyle w:val="BulleProfessional"/>
        <w:tabs>
          <w:tab w:val="num" w:pos="2520"/>
        </w:tabs>
        <w:rPr>
          <w:color w:val="000000" w:themeColor="text1"/>
          <w:sz w:val="24"/>
        </w:rPr>
      </w:pPr>
      <w:r w:rsidRPr="004B4E8D">
        <w:rPr>
          <w:color w:val="000000" w:themeColor="text1"/>
          <w:sz w:val="24"/>
          <w:lang w:eastAsia="en-US"/>
        </w:rPr>
        <w:t xml:space="preserve">* </w:t>
      </w:r>
      <w:r w:rsidR="005409C0" w:rsidRPr="004B4E8D">
        <w:rPr>
          <w:color w:val="000000" w:themeColor="text1"/>
          <w:sz w:val="24"/>
        </w:rPr>
        <w:t xml:space="preserve">Adaptability </w:t>
      </w:r>
      <w:r w:rsidRPr="004B4E8D">
        <w:rPr>
          <w:color w:val="000000" w:themeColor="text1"/>
          <w:sz w:val="24"/>
        </w:rPr>
        <w:t xml:space="preserve">              </w:t>
      </w:r>
      <w:r w:rsidR="00A47C58" w:rsidRPr="004B4E8D">
        <w:rPr>
          <w:color w:val="000000" w:themeColor="text1"/>
          <w:sz w:val="24"/>
        </w:rPr>
        <w:t xml:space="preserve">  </w:t>
      </w:r>
      <w:r w:rsidRPr="004B4E8D">
        <w:rPr>
          <w:color w:val="000000" w:themeColor="text1"/>
          <w:sz w:val="24"/>
        </w:rPr>
        <w:t xml:space="preserve">  </w:t>
      </w:r>
      <w:r w:rsidRPr="004B4E8D">
        <w:rPr>
          <w:color w:val="000000" w:themeColor="text1"/>
          <w:sz w:val="24"/>
          <w:lang w:eastAsia="en-US"/>
        </w:rPr>
        <w:t xml:space="preserve">* </w:t>
      </w:r>
      <w:r w:rsidR="005409C0" w:rsidRPr="004B4E8D">
        <w:rPr>
          <w:rStyle w:val="divdocumentsectionparagraphWrapper"/>
          <w:rFonts w:eastAsia="Verdana"/>
          <w:color w:val="000000" w:themeColor="text1"/>
          <w:sz w:val="24"/>
        </w:rPr>
        <w:t>Risk management</w:t>
      </w:r>
    </w:p>
    <w:p w14:paraId="56900233" w14:textId="50B78BE9" w:rsidR="00421E17" w:rsidRPr="004B4E8D" w:rsidRDefault="00421E17" w:rsidP="00421E17">
      <w:pPr>
        <w:pStyle w:val="ac"/>
        <w:rPr>
          <w:color w:val="000000" w:themeColor="text1"/>
        </w:rPr>
      </w:pPr>
      <w:r w:rsidRPr="004B4E8D">
        <w:rPr>
          <w:color w:val="000000" w:themeColor="text1"/>
          <w:lang w:eastAsia="en-US"/>
        </w:rPr>
        <w:t xml:space="preserve">*   </w:t>
      </w:r>
      <w:r w:rsidR="005409C0" w:rsidRPr="004B4E8D">
        <w:rPr>
          <w:rFonts w:hint="eastAsia"/>
          <w:color w:val="000000" w:themeColor="text1"/>
        </w:rPr>
        <w:t>MS</w:t>
      </w:r>
      <w:r w:rsidR="005409C0" w:rsidRPr="004B4E8D">
        <w:rPr>
          <w:color w:val="000000" w:themeColor="text1"/>
        </w:rPr>
        <w:t xml:space="preserve"> </w:t>
      </w:r>
      <w:r w:rsidR="005409C0" w:rsidRPr="004B4E8D">
        <w:rPr>
          <w:rFonts w:hint="eastAsia"/>
          <w:color w:val="000000" w:themeColor="text1"/>
        </w:rPr>
        <w:t>Office</w:t>
      </w:r>
      <w:r w:rsidRPr="004B4E8D">
        <w:rPr>
          <w:color w:val="000000" w:themeColor="text1"/>
        </w:rPr>
        <w:t xml:space="preserve">                     </w:t>
      </w:r>
      <w:r w:rsidRPr="004B4E8D">
        <w:rPr>
          <w:color w:val="000000" w:themeColor="text1"/>
          <w:lang w:eastAsia="en-US"/>
        </w:rPr>
        <w:t xml:space="preserve">* </w:t>
      </w:r>
      <w:r w:rsidR="005409C0" w:rsidRPr="004B4E8D">
        <w:rPr>
          <w:rFonts w:hint="eastAsia"/>
          <w:color w:val="000000" w:themeColor="text1"/>
        </w:rPr>
        <w:t>Team</w:t>
      </w:r>
      <w:r w:rsidR="005409C0" w:rsidRPr="004B4E8D">
        <w:rPr>
          <w:color w:val="000000" w:themeColor="text1"/>
        </w:rPr>
        <w:t>w</w:t>
      </w:r>
      <w:r w:rsidR="005409C0" w:rsidRPr="004B4E8D">
        <w:rPr>
          <w:rFonts w:hint="eastAsia"/>
          <w:color w:val="000000" w:themeColor="text1"/>
        </w:rPr>
        <w:t>ork</w:t>
      </w:r>
      <w:r w:rsidRPr="004B4E8D">
        <w:rPr>
          <w:color w:val="000000" w:themeColor="text1"/>
        </w:rPr>
        <w:t xml:space="preserve">  </w:t>
      </w:r>
    </w:p>
    <w:p w14:paraId="7DA2FF75" w14:textId="2151241D" w:rsidR="005409C0" w:rsidRPr="004B4E8D" w:rsidRDefault="00421E17" w:rsidP="00421E17">
      <w:pPr>
        <w:pStyle w:val="ac"/>
        <w:rPr>
          <w:color w:val="000000" w:themeColor="text1"/>
        </w:rPr>
      </w:pPr>
      <w:r w:rsidRPr="004B4E8D">
        <w:rPr>
          <w:color w:val="000000" w:themeColor="text1"/>
          <w:lang w:eastAsia="en-US"/>
        </w:rPr>
        <w:t xml:space="preserve">*  </w:t>
      </w:r>
      <w:r w:rsidR="005409C0" w:rsidRPr="004B4E8D">
        <w:rPr>
          <w:color w:val="000000" w:themeColor="text1"/>
        </w:rPr>
        <w:t>Compliance</w:t>
      </w:r>
      <w:r w:rsidRPr="004B4E8D">
        <w:rPr>
          <w:color w:val="000000" w:themeColor="text1"/>
        </w:rPr>
        <w:t xml:space="preserve">           </w:t>
      </w:r>
      <w:r w:rsidRPr="004B4E8D">
        <w:rPr>
          <w:color w:val="000000" w:themeColor="text1"/>
          <w:lang w:eastAsia="en-US"/>
        </w:rPr>
        <w:t xml:space="preserve">        </w:t>
      </w:r>
      <w:r w:rsidR="00A47C58" w:rsidRPr="004B4E8D">
        <w:rPr>
          <w:color w:val="000000" w:themeColor="text1"/>
          <w:lang w:eastAsia="en-US"/>
        </w:rPr>
        <w:t xml:space="preserve"> </w:t>
      </w:r>
      <w:r w:rsidRPr="004B4E8D">
        <w:rPr>
          <w:color w:val="000000" w:themeColor="text1"/>
          <w:lang w:eastAsia="en-US"/>
        </w:rPr>
        <w:t xml:space="preserve">* </w:t>
      </w:r>
      <w:r w:rsidR="00FA001B">
        <w:rPr>
          <w:color w:val="000000" w:themeColor="text1"/>
        </w:rPr>
        <w:t xml:space="preserve">Customer Service </w:t>
      </w:r>
    </w:p>
    <w:p w14:paraId="27BD9314" w14:textId="3E81338A" w:rsidR="00005B5A" w:rsidRPr="004B4E8D" w:rsidRDefault="00005B5A" w:rsidP="00421E17">
      <w:pPr>
        <w:pStyle w:val="ac"/>
        <w:rPr>
          <w:color w:val="000000" w:themeColor="text1"/>
        </w:rPr>
        <w:sectPr w:rsidR="00005B5A" w:rsidRPr="004B4E8D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403F486A" w14:textId="11A1ADC5" w:rsidR="00AC5005" w:rsidRDefault="00AC5005" w:rsidP="002A7106">
      <w:pPr>
        <w:pStyle w:val="HeadingProfessional"/>
        <w:rPr>
          <w:sz w:val="26"/>
          <w:szCs w:val="26"/>
        </w:rPr>
      </w:pPr>
    </w:p>
    <w:p w14:paraId="0294095B" w14:textId="77777777" w:rsidR="00570656" w:rsidRPr="004B4E8D" w:rsidRDefault="00570656" w:rsidP="002A7106">
      <w:pPr>
        <w:pStyle w:val="HeadingProfessional"/>
        <w:rPr>
          <w:sz w:val="26"/>
          <w:szCs w:val="26"/>
        </w:rPr>
      </w:pPr>
    </w:p>
    <w:p w14:paraId="1B7D1621" w14:textId="74C98606" w:rsidR="00B80207" w:rsidRPr="004B4E8D" w:rsidRDefault="00B76125" w:rsidP="002A7106">
      <w:pPr>
        <w:pStyle w:val="HeadingProfessional"/>
        <w:rPr>
          <w:sz w:val="26"/>
          <w:szCs w:val="26"/>
        </w:rPr>
      </w:pPr>
      <w:r w:rsidRPr="004B4E8D">
        <w:rPr>
          <w:sz w:val="26"/>
          <w:szCs w:val="26"/>
        </w:rPr>
        <w:t>Professional Experience</w:t>
      </w:r>
      <w:r w:rsidRPr="004B4E8D">
        <w:rPr>
          <w:sz w:val="26"/>
          <w:szCs w:val="26"/>
        </w:rPr>
        <w:tab/>
      </w:r>
      <w:r w:rsidR="00B80207" w:rsidRPr="004B4E8D">
        <w:rPr>
          <w:sz w:val="26"/>
          <w:szCs w:val="26"/>
        </w:rPr>
        <w:tab/>
      </w:r>
    </w:p>
    <w:p w14:paraId="67B35B50" w14:textId="705C0AC2" w:rsidR="00B76125" w:rsidRPr="000944EF" w:rsidRDefault="000944EF" w:rsidP="000944EF">
      <w:pPr>
        <w:jc w:val="distribute"/>
        <w:rPr>
          <w:rFonts w:eastAsia="ヒラギノ角ゴ Pro W3" w:cs="Courier New"/>
          <w:b/>
          <w:bCs/>
          <w:i/>
          <w:color w:val="000000" w:themeColor="text1"/>
          <w:shd w:val="pct15" w:color="auto" w:fill="FFFFFF"/>
        </w:rPr>
      </w:pPr>
      <w:r w:rsidRPr="000944EF">
        <w:rPr>
          <w:color w:val="000000" w:themeColor="text1"/>
          <w:shd w:val="pct15" w:color="auto" w:fill="FFFFFF"/>
          <w:lang w:eastAsia="en-US"/>
        </w:rPr>
        <w:t>1.</w:t>
      </w:r>
      <w:r w:rsidR="00005B5A" w:rsidRPr="000944EF">
        <w:rPr>
          <w:color w:val="000000" w:themeColor="text1"/>
          <w:sz w:val="22"/>
          <w:szCs w:val="22"/>
          <w:shd w:val="pct15" w:color="auto" w:fill="FFFFFF"/>
          <w:lang w:eastAsia="en-US"/>
        </w:rPr>
        <w:t xml:space="preserve"> </w:t>
      </w:r>
      <w:r w:rsidR="007365C9" w:rsidRPr="000944EF">
        <w:rPr>
          <w:rFonts w:eastAsia="ヒラギノ角ゴ Pro W3"/>
          <w:b/>
          <w:color w:val="000000" w:themeColor="text1"/>
          <w:shd w:val="pct15" w:color="auto" w:fill="FFFFFF"/>
        </w:rPr>
        <w:t>AMP</w:t>
      </w:r>
      <w:r w:rsidRPr="000944EF">
        <w:rPr>
          <w:rFonts w:eastAsia="ヒラギノ角ゴ Pro W3"/>
          <w:b/>
          <w:color w:val="000000" w:themeColor="text1"/>
          <w:shd w:val="pct15" w:color="auto" w:fill="FFFFFF"/>
        </w:rPr>
        <w:t xml:space="preserve">, </w:t>
      </w:r>
      <w:r w:rsidR="007365C9" w:rsidRPr="000944EF">
        <w:rPr>
          <w:rFonts w:eastAsia="ヒラギノ角ゴ Pro W3"/>
          <w:b/>
          <w:color w:val="000000" w:themeColor="text1"/>
          <w:shd w:val="pct15" w:color="auto" w:fill="FFFFFF"/>
        </w:rPr>
        <w:t>Sydney NSW</w:t>
      </w:r>
      <w:r w:rsidR="00D7014A" w:rsidRPr="000944EF">
        <w:rPr>
          <w:rFonts w:eastAsia="ヒラギノ角ゴ Pro W3"/>
          <w:b/>
          <w:color w:val="000000" w:themeColor="text1"/>
          <w:shd w:val="pct15" w:color="auto" w:fill="FFFFFF"/>
        </w:rPr>
        <w:t xml:space="preserve">             </w:t>
      </w:r>
      <w:r w:rsidRPr="000944EF">
        <w:rPr>
          <w:rFonts w:eastAsia="ヒラギノ角ゴ Pro W3"/>
          <w:b/>
          <w:color w:val="000000" w:themeColor="text1"/>
          <w:shd w:val="pct15" w:color="auto" w:fill="FFFFFF"/>
        </w:rPr>
        <w:t xml:space="preserve">                                  </w:t>
      </w:r>
      <w:r w:rsidR="007365C9" w:rsidRPr="000944EF">
        <w:rPr>
          <w:rFonts w:eastAsia="ヒラギノ角ゴ Pro W3" w:cs="Courier New"/>
          <w:b/>
          <w:i/>
          <w:color w:val="000000" w:themeColor="text1"/>
          <w:shd w:val="pct15" w:color="auto" w:fill="FFFFFF"/>
        </w:rPr>
        <w:t>Consultant</w:t>
      </w:r>
      <w:r w:rsidR="00B76125" w:rsidRPr="000944EF">
        <w:rPr>
          <w:rFonts w:eastAsia="ヒラギノ角ゴ Pro W3" w:cs="Courier New"/>
          <w:i/>
          <w:color w:val="000000" w:themeColor="text1"/>
          <w:shd w:val="pct15" w:color="auto" w:fill="FFFFFF"/>
        </w:rPr>
        <w:t xml:space="preserve">, </w:t>
      </w:r>
      <w:r w:rsidR="007365C9" w:rsidRPr="000944EF">
        <w:rPr>
          <w:rFonts w:eastAsia="ヒラギノ角ゴ Pro W3" w:cs="Courier New"/>
          <w:b/>
          <w:i/>
          <w:color w:val="000000" w:themeColor="text1"/>
          <w:shd w:val="pct15" w:color="auto" w:fill="FFFFFF"/>
        </w:rPr>
        <w:t>Oct</w:t>
      </w:r>
      <w:r w:rsidR="00B76125" w:rsidRPr="000944EF">
        <w:rPr>
          <w:rFonts w:eastAsia="ヒラギノ角ゴ Pro W3" w:cs="Courier New"/>
          <w:i/>
          <w:color w:val="000000" w:themeColor="text1"/>
          <w:shd w:val="pct15" w:color="auto" w:fill="FFFFFF"/>
        </w:rPr>
        <w:t xml:space="preserve"> </w:t>
      </w:r>
      <w:r w:rsidR="00B76125" w:rsidRPr="000944EF">
        <w:rPr>
          <w:rFonts w:eastAsia="ヒラギノ角ゴ Pro W3" w:cs="Courier New"/>
          <w:b/>
          <w:bCs/>
          <w:i/>
          <w:color w:val="000000" w:themeColor="text1"/>
          <w:shd w:val="pct15" w:color="auto" w:fill="FFFFFF"/>
        </w:rPr>
        <w:t>20</w:t>
      </w:r>
      <w:r w:rsidR="00D41240" w:rsidRPr="000944EF">
        <w:rPr>
          <w:rFonts w:eastAsia="ヒラギノ角ゴ Pro W3" w:cs="Courier New"/>
          <w:b/>
          <w:bCs/>
          <w:i/>
          <w:color w:val="000000" w:themeColor="text1"/>
          <w:shd w:val="pct15" w:color="auto" w:fill="FFFFFF"/>
        </w:rPr>
        <w:t>1</w:t>
      </w:r>
      <w:r w:rsidR="007365C9" w:rsidRPr="000944EF">
        <w:rPr>
          <w:rFonts w:eastAsia="ヒラギノ角ゴ Pro W3" w:cs="Courier New"/>
          <w:b/>
          <w:bCs/>
          <w:i/>
          <w:color w:val="000000" w:themeColor="text1"/>
          <w:shd w:val="pct15" w:color="auto" w:fill="FFFFFF"/>
        </w:rPr>
        <w:t>9</w:t>
      </w:r>
      <w:r w:rsidR="00B76125" w:rsidRPr="000944EF">
        <w:rPr>
          <w:rFonts w:eastAsia="ヒラギノ角ゴ Pro W3" w:cs="Courier New"/>
          <w:b/>
          <w:bCs/>
          <w:i/>
          <w:color w:val="000000" w:themeColor="text1"/>
          <w:shd w:val="pct15" w:color="auto" w:fill="FFFFFF"/>
        </w:rPr>
        <w:t xml:space="preserve"> – present</w:t>
      </w:r>
    </w:p>
    <w:p w14:paraId="1989AA68" w14:textId="77777777" w:rsidR="000944EF" w:rsidRPr="004B4E8D" w:rsidRDefault="000944EF" w:rsidP="00F0157E">
      <w:pPr>
        <w:spacing w:line="360" w:lineRule="auto"/>
        <w:jc w:val="distribute"/>
        <w:rPr>
          <w:rFonts w:eastAsia="ヒラギノ角ゴ Pro W3"/>
          <w:b/>
          <w:color w:val="000000" w:themeColor="text1"/>
        </w:rPr>
      </w:pPr>
    </w:p>
    <w:p w14:paraId="58C6ED5F" w14:textId="2A3B6C49" w:rsidR="00936FC9" w:rsidRDefault="00056613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>•</w:t>
      </w:r>
      <w:r w:rsidR="00FB05D9">
        <w:rPr>
          <w:rStyle w:val="jobtitle"/>
          <w:rFonts w:eastAsia="Verdana"/>
          <w:b w:val="0"/>
          <w:bCs w:val="0"/>
          <w:color w:val="000000" w:themeColor="text1"/>
        </w:rPr>
        <w:t xml:space="preserve"> </w:t>
      </w:r>
      <w:r w:rsidR="00936FC9">
        <w:rPr>
          <w:rStyle w:val="jobtitle"/>
          <w:rFonts w:eastAsia="Verdana"/>
          <w:b w:val="0"/>
          <w:bCs w:val="0"/>
          <w:color w:val="000000" w:themeColor="text1"/>
        </w:rPr>
        <w:t>Analyzing</w:t>
      </w:r>
      <w:r w:rsidR="00FB05D9">
        <w:rPr>
          <w:rStyle w:val="jobtitle"/>
          <w:rFonts w:eastAsia="Verdana"/>
          <w:b w:val="0"/>
          <w:bCs w:val="0"/>
          <w:color w:val="000000" w:themeColor="text1"/>
        </w:rPr>
        <w:t xml:space="preserve"> clients’</w:t>
      </w:r>
      <w:r w:rsidR="00936FC9">
        <w:rPr>
          <w:rStyle w:val="jobtitle"/>
          <w:rFonts w:eastAsia="Verdana"/>
          <w:b w:val="0"/>
          <w:bCs w:val="0"/>
          <w:color w:val="000000" w:themeColor="text1"/>
        </w:rPr>
        <w:t xml:space="preserve"> needs and enquiries; </w:t>
      </w:r>
      <w:r w:rsidRPr="00056613">
        <w:rPr>
          <w:rStyle w:val="jobtitle"/>
          <w:rFonts w:eastAsia="Verdana"/>
          <w:b w:val="0"/>
          <w:bCs w:val="0"/>
          <w:color w:val="000000" w:themeColor="text1"/>
        </w:rPr>
        <w:t xml:space="preserve"> </w:t>
      </w:r>
    </w:p>
    <w:p w14:paraId="5AA81D91" w14:textId="5530091F" w:rsidR="00FB05D9" w:rsidRDefault="00FB05D9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>•</w:t>
      </w:r>
      <w:r>
        <w:rPr>
          <w:rStyle w:val="jobtitle"/>
          <w:rFonts w:eastAsia="Verdana"/>
          <w:b w:val="0"/>
          <w:bCs w:val="0"/>
          <w:color w:val="000000" w:themeColor="text1"/>
        </w:rPr>
        <w:t xml:space="preserve"> Focus on global and macro news to keep up-to-date market trends; </w:t>
      </w:r>
    </w:p>
    <w:p w14:paraId="2EDAC78C" w14:textId="27EB628D" w:rsidR="009F7215" w:rsidRDefault="009F7215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>•</w:t>
      </w:r>
      <w:r>
        <w:rPr>
          <w:rStyle w:val="jobtitle"/>
          <w:rFonts w:eastAsia="Verdana"/>
          <w:b w:val="0"/>
          <w:bCs w:val="0"/>
          <w:color w:val="000000" w:themeColor="text1"/>
        </w:rPr>
        <w:t xml:space="preserve"> Risk and C</w:t>
      </w:r>
      <w:r w:rsidRPr="00056613">
        <w:rPr>
          <w:rStyle w:val="jobtitle"/>
          <w:rFonts w:eastAsia="Verdana"/>
          <w:b w:val="0"/>
          <w:bCs w:val="0"/>
          <w:color w:val="000000" w:themeColor="text1"/>
        </w:rPr>
        <w:t>omplian</w:t>
      </w:r>
      <w:r>
        <w:rPr>
          <w:rStyle w:val="jobtitle"/>
          <w:rFonts w:eastAsia="Verdana"/>
          <w:b w:val="0"/>
          <w:bCs w:val="0"/>
          <w:color w:val="000000" w:themeColor="text1"/>
        </w:rPr>
        <w:t>ce working</w:t>
      </w:r>
      <w:r w:rsidRPr="00056613">
        <w:rPr>
          <w:rStyle w:val="jobtitle"/>
          <w:rFonts w:eastAsia="Verdana"/>
          <w:b w:val="0"/>
          <w:bCs w:val="0"/>
          <w:color w:val="000000" w:themeColor="text1"/>
        </w:rPr>
        <w:t xml:space="preserve"> manner</w:t>
      </w:r>
      <w:r>
        <w:rPr>
          <w:rStyle w:val="jobtitle"/>
          <w:rFonts w:eastAsia="Verdana"/>
          <w:b w:val="0"/>
          <w:bCs w:val="0"/>
          <w:color w:val="000000" w:themeColor="text1"/>
        </w:rPr>
        <w:t>,</w:t>
      </w:r>
      <w:r w:rsidRPr="00056613">
        <w:rPr>
          <w:rStyle w:val="jobtitle"/>
          <w:rFonts w:eastAsia="Verdana"/>
          <w:b w:val="0"/>
          <w:bCs w:val="0"/>
          <w:color w:val="000000" w:themeColor="text1"/>
        </w:rPr>
        <w:t xml:space="preserve"> and completing regular compliance and quality trainings and assessments;</w:t>
      </w:r>
    </w:p>
    <w:p w14:paraId="0C308BA0" w14:textId="064E4837" w:rsidR="00A6378C" w:rsidRDefault="00A6378C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>•</w:t>
      </w:r>
      <w:r>
        <w:rPr>
          <w:rStyle w:val="jobtitle"/>
          <w:rFonts w:eastAsia="Verdana"/>
          <w:b w:val="0"/>
          <w:bCs w:val="0"/>
          <w:color w:val="000000" w:themeColor="text1"/>
        </w:rPr>
        <w:t xml:space="preserve"> Collect insights and obvious trends and update new insights / opinions (if applicable) to leaders;</w:t>
      </w:r>
    </w:p>
    <w:p w14:paraId="06EE78C5" w14:textId="36B47A90" w:rsidR="00FB05D9" w:rsidRDefault="00FB05D9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>•</w:t>
      </w:r>
      <w:r>
        <w:rPr>
          <w:rStyle w:val="jobtitle"/>
          <w:rFonts w:eastAsia="Verdana"/>
          <w:b w:val="0"/>
          <w:bCs w:val="0"/>
          <w:color w:val="000000" w:themeColor="text1"/>
        </w:rPr>
        <w:t xml:space="preserve"> Take accountable research for financial market according to different risk level investment portfolio, asset allocation, and risk profile; </w:t>
      </w:r>
    </w:p>
    <w:p w14:paraId="5F685FD0" w14:textId="49D9B369" w:rsidR="00056613" w:rsidRDefault="00936FC9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>•</w:t>
      </w:r>
      <w:r w:rsidR="00F0157E">
        <w:rPr>
          <w:rStyle w:val="jobtitle"/>
          <w:rFonts w:eastAsia="Verdana"/>
          <w:b w:val="0"/>
          <w:bCs w:val="0"/>
          <w:color w:val="000000" w:themeColor="text1"/>
        </w:rPr>
        <w:t xml:space="preserve"> </w:t>
      </w:r>
      <w:r>
        <w:rPr>
          <w:rStyle w:val="jobtitle"/>
          <w:rFonts w:eastAsia="Verdana"/>
          <w:b w:val="0"/>
          <w:bCs w:val="0"/>
          <w:color w:val="000000" w:themeColor="text1"/>
        </w:rPr>
        <w:t>P</w:t>
      </w:r>
      <w:r w:rsidR="00056613" w:rsidRPr="00056613">
        <w:rPr>
          <w:rStyle w:val="jobtitle"/>
          <w:rFonts w:eastAsia="Verdana"/>
          <w:b w:val="0"/>
          <w:bCs w:val="0"/>
          <w:color w:val="000000" w:themeColor="text1"/>
        </w:rPr>
        <w:t>rovide professional recommendations on investment</w:t>
      </w:r>
      <w:r>
        <w:rPr>
          <w:rStyle w:val="jobtitle"/>
          <w:rFonts w:eastAsia="Verdana"/>
          <w:b w:val="0"/>
          <w:bCs w:val="0"/>
          <w:color w:val="000000" w:themeColor="text1"/>
        </w:rPr>
        <w:t xml:space="preserve"> </w:t>
      </w:r>
      <w:r w:rsidR="00056613" w:rsidRPr="00056613">
        <w:rPr>
          <w:rStyle w:val="jobtitle"/>
          <w:rFonts w:eastAsia="Verdana"/>
          <w:b w:val="0"/>
          <w:bCs w:val="0"/>
          <w:color w:val="000000" w:themeColor="text1"/>
        </w:rPr>
        <w:t>opportunities, products and services based on</w:t>
      </w:r>
      <w:r>
        <w:rPr>
          <w:rStyle w:val="jobtitle"/>
          <w:rFonts w:eastAsia="Verdana"/>
          <w:b w:val="0"/>
          <w:bCs w:val="0"/>
          <w:color w:val="000000" w:themeColor="text1"/>
        </w:rPr>
        <w:t xml:space="preserve"> clients’</w:t>
      </w:r>
      <w:r w:rsidR="00056613" w:rsidRPr="00056613">
        <w:rPr>
          <w:rStyle w:val="jobtitle"/>
          <w:rFonts w:eastAsia="Verdana"/>
          <w:b w:val="0"/>
          <w:bCs w:val="0"/>
          <w:color w:val="000000" w:themeColor="text1"/>
        </w:rPr>
        <w:t xml:space="preserve"> needs</w:t>
      </w:r>
      <w:r w:rsidR="00FB05D9">
        <w:rPr>
          <w:rStyle w:val="jobtitle"/>
          <w:rFonts w:eastAsia="Verdana"/>
          <w:b w:val="0"/>
          <w:bCs w:val="0"/>
          <w:color w:val="000000" w:themeColor="text1"/>
        </w:rPr>
        <w:t xml:space="preserve">; </w:t>
      </w:r>
    </w:p>
    <w:p w14:paraId="4230A267" w14:textId="6D8C2E1A" w:rsidR="00056613" w:rsidRPr="00056613" w:rsidRDefault="00056613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 xml:space="preserve">• Keep up-to-date knowledge of financial products, portfolio performance and </w:t>
      </w:r>
      <w:r w:rsidR="00936FC9">
        <w:rPr>
          <w:rStyle w:val="jobtitle"/>
          <w:rFonts w:eastAsia="Verdana"/>
          <w:b w:val="0"/>
          <w:bCs w:val="0"/>
          <w:color w:val="000000" w:themeColor="text1"/>
        </w:rPr>
        <w:t xml:space="preserve">compliance </w:t>
      </w:r>
      <w:r w:rsidRPr="00056613">
        <w:rPr>
          <w:rStyle w:val="jobtitle"/>
          <w:rFonts w:eastAsia="Verdana"/>
          <w:b w:val="0"/>
          <w:bCs w:val="0"/>
          <w:color w:val="000000" w:themeColor="text1"/>
        </w:rPr>
        <w:t>requirement;</w:t>
      </w:r>
    </w:p>
    <w:p w14:paraId="481490E5" w14:textId="4657DF9C" w:rsidR="00056613" w:rsidRPr="00056613" w:rsidRDefault="00936FC9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>•</w:t>
      </w:r>
      <w:r w:rsidR="00FB05D9">
        <w:rPr>
          <w:rStyle w:val="jobtitle"/>
          <w:rFonts w:eastAsia="Verdana"/>
          <w:b w:val="0"/>
          <w:bCs w:val="0"/>
          <w:color w:val="000000" w:themeColor="text1"/>
        </w:rPr>
        <w:t xml:space="preserve"> </w:t>
      </w:r>
      <w:r>
        <w:rPr>
          <w:rStyle w:val="jobtitle"/>
          <w:rFonts w:eastAsia="Verdana"/>
          <w:b w:val="0"/>
          <w:bCs w:val="0"/>
          <w:color w:val="000000" w:themeColor="text1"/>
        </w:rPr>
        <w:t>P</w:t>
      </w:r>
      <w:r w:rsidR="00056613" w:rsidRPr="00056613">
        <w:rPr>
          <w:rStyle w:val="jobtitle"/>
          <w:rFonts w:eastAsia="Verdana"/>
          <w:b w:val="0"/>
          <w:bCs w:val="0"/>
          <w:color w:val="000000" w:themeColor="text1"/>
        </w:rPr>
        <w:t>ositive feedback from clients</w:t>
      </w:r>
      <w:r>
        <w:rPr>
          <w:rStyle w:val="jobtitle"/>
          <w:rFonts w:eastAsia="Verdana"/>
          <w:b w:val="0"/>
          <w:bCs w:val="0"/>
          <w:color w:val="000000" w:themeColor="text1"/>
        </w:rPr>
        <w:t xml:space="preserve"> (A</w:t>
      </w:r>
      <w:r w:rsidRPr="00056613">
        <w:rPr>
          <w:rStyle w:val="jobtitle"/>
          <w:rFonts w:eastAsia="Verdana"/>
          <w:b w:val="0"/>
          <w:bCs w:val="0"/>
          <w:color w:val="000000" w:themeColor="text1"/>
        </w:rPr>
        <w:t xml:space="preserve">chieved + 17.5 score </w:t>
      </w:r>
      <w:r w:rsidR="00056613" w:rsidRPr="00056613">
        <w:rPr>
          <w:rStyle w:val="jobtitle"/>
          <w:rFonts w:eastAsia="Verdana"/>
          <w:b w:val="0"/>
          <w:bCs w:val="0"/>
          <w:color w:val="000000" w:themeColor="text1"/>
        </w:rPr>
        <w:t>during first half year</w:t>
      </w:r>
      <w:r w:rsidR="00FB05D9">
        <w:rPr>
          <w:rStyle w:val="jobtitle"/>
          <w:rFonts w:eastAsia="Verdana"/>
          <w:b w:val="0"/>
          <w:bCs w:val="0"/>
          <w:color w:val="000000" w:themeColor="text1"/>
        </w:rPr>
        <w:t xml:space="preserve"> of 2020)</w:t>
      </w:r>
      <w:r w:rsidR="00056613" w:rsidRPr="00056613">
        <w:rPr>
          <w:rStyle w:val="jobtitle"/>
          <w:rFonts w:eastAsia="Verdana"/>
          <w:b w:val="0"/>
          <w:bCs w:val="0"/>
          <w:color w:val="000000" w:themeColor="text1"/>
        </w:rPr>
        <w:t>;</w:t>
      </w:r>
    </w:p>
    <w:p w14:paraId="32C28B2C" w14:textId="77777777" w:rsidR="00056613" w:rsidRPr="00056613" w:rsidRDefault="00056613" w:rsidP="00F0157E">
      <w:pPr>
        <w:pStyle w:val="ac"/>
        <w:spacing w:line="360" w:lineRule="auto"/>
        <w:rPr>
          <w:rStyle w:val="jobtitle"/>
          <w:rFonts w:eastAsia="Verdana"/>
          <w:b w:val="0"/>
          <w:bCs w:val="0"/>
          <w:color w:val="000000" w:themeColor="text1"/>
        </w:rPr>
      </w:pPr>
      <w:r w:rsidRPr="00056613">
        <w:rPr>
          <w:rStyle w:val="jobtitle"/>
          <w:rFonts w:eastAsia="Verdana"/>
          <w:b w:val="0"/>
          <w:bCs w:val="0"/>
          <w:color w:val="000000" w:themeColor="text1"/>
        </w:rPr>
        <w:t>• Proactively and positively work with the team and other departments to achieve business outcomes;</w:t>
      </w:r>
    </w:p>
    <w:p w14:paraId="2D46DDB1" w14:textId="7AB43574" w:rsidR="00056613" w:rsidRPr="004B4E8D" w:rsidRDefault="00056613" w:rsidP="00056613">
      <w:pPr>
        <w:pStyle w:val="ac"/>
        <w:rPr>
          <w:rStyle w:val="jobtitle"/>
          <w:rFonts w:eastAsia="Verdana"/>
          <w:b w:val="0"/>
          <w:bCs w:val="0"/>
          <w:color w:val="000000" w:themeColor="text1"/>
        </w:rPr>
      </w:pPr>
    </w:p>
    <w:p w14:paraId="4A000E6F" w14:textId="77777777" w:rsidR="002F6B4A" w:rsidRPr="004B4E8D" w:rsidRDefault="002F6B4A" w:rsidP="007365C9">
      <w:pPr>
        <w:pStyle w:val="ac"/>
        <w:rPr>
          <w:rStyle w:val="jobtitle"/>
          <w:color w:val="000000" w:themeColor="text1"/>
          <w:sz w:val="28"/>
          <w:szCs w:val="28"/>
        </w:rPr>
      </w:pPr>
    </w:p>
    <w:p w14:paraId="22826AD8" w14:textId="77777777" w:rsidR="007365C9" w:rsidRPr="004B4E8D" w:rsidRDefault="007365C9" w:rsidP="007365C9">
      <w:pPr>
        <w:pStyle w:val="ac"/>
        <w:ind w:left="360"/>
        <w:rPr>
          <w:b/>
          <w:bCs/>
          <w:color w:val="000000" w:themeColor="text1"/>
          <w:sz w:val="28"/>
          <w:szCs w:val="28"/>
        </w:rPr>
      </w:pPr>
    </w:p>
    <w:p w14:paraId="33BFFF50" w14:textId="5E9E0787" w:rsidR="00B76125" w:rsidRDefault="000944EF" w:rsidP="000944EF">
      <w:pPr>
        <w:jc w:val="distribute"/>
        <w:rPr>
          <w:b/>
          <w:bCs/>
          <w:i/>
          <w:iCs/>
          <w:color w:val="000000" w:themeColor="text1"/>
          <w:shd w:val="pct15" w:color="auto" w:fill="FFFFFF"/>
        </w:rPr>
      </w:pPr>
      <w:r w:rsidRPr="000944EF">
        <w:rPr>
          <w:color w:val="000000" w:themeColor="text1"/>
          <w:shd w:val="pct15" w:color="auto" w:fill="FFFFFF"/>
          <w:lang w:eastAsia="en-US"/>
        </w:rPr>
        <w:t xml:space="preserve">2. </w:t>
      </w:r>
      <w:r w:rsidR="007365C9" w:rsidRPr="000944EF">
        <w:rPr>
          <w:rFonts w:eastAsia="ヒラギノ角ゴ Pro W3"/>
          <w:b/>
          <w:color w:val="000000" w:themeColor="text1"/>
          <w:shd w:val="pct15" w:color="auto" w:fill="FFFFFF"/>
        </w:rPr>
        <w:t>Deloitte, Sydney, NSW</w:t>
      </w:r>
      <w:r w:rsidR="00D7014A" w:rsidRPr="000944EF">
        <w:rPr>
          <w:rFonts w:eastAsia="ヒラギノ角ゴ Pro W3"/>
          <w:b/>
          <w:color w:val="000000" w:themeColor="text1"/>
          <w:shd w:val="pct15" w:color="auto" w:fill="FFFFFF"/>
        </w:rPr>
        <w:t xml:space="preserve">                               </w:t>
      </w:r>
      <w:r w:rsidR="00F0157E" w:rsidRPr="00F0157E">
        <w:rPr>
          <w:rFonts w:eastAsia="ヒラギノ角ゴ Pro W3"/>
          <w:b/>
          <w:i/>
          <w:iCs/>
          <w:color w:val="000000" w:themeColor="text1"/>
          <w:shd w:val="pct15" w:color="auto" w:fill="FFFFFF"/>
        </w:rPr>
        <w:t>Remediation</w:t>
      </w:r>
      <w:r w:rsidR="00005B5A" w:rsidRPr="000944EF">
        <w:rPr>
          <w:rFonts w:eastAsia="ヒラギノ角ゴ Pro W3"/>
          <w:b/>
          <w:color w:val="000000" w:themeColor="text1"/>
          <w:shd w:val="pct15" w:color="auto" w:fill="FFFFFF"/>
        </w:rPr>
        <w:t xml:space="preserve"> </w:t>
      </w:r>
      <w:r w:rsidR="00EF0A9F" w:rsidRPr="000944EF">
        <w:rPr>
          <w:b/>
          <w:bCs/>
          <w:i/>
          <w:iCs/>
          <w:color w:val="000000" w:themeColor="text1"/>
          <w:shd w:val="pct15" w:color="auto" w:fill="FFFFFF"/>
        </w:rPr>
        <w:t>Case Assessor</w:t>
      </w:r>
      <w:r w:rsidR="00B76125" w:rsidRPr="000944EF">
        <w:rPr>
          <w:b/>
          <w:bCs/>
          <w:i/>
          <w:iCs/>
          <w:color w:val="000000" w:themeColor="text1"/>
          <w:shd w:val="pct15" w:color="auto" w:fill="FFFFFF"/>
        </w:rPr>
        <w:t xml:space="preserve">, </w:t>
      </w:r>
      <w:r w:rsidR="007365C9" w:rsidRPr="000944EF">
        <w:rPr>
          <w:b/>
          <w:bCs/>
          <w:i/>
          <w:iCs/>
          <w:color w:val="000000" w:themeColor="text1"/>
          <w:shd w:val="pct15" w:color="auto" w:fill="FFFFFF"/>
        </w:rPr>
        <w:t>Mar</w:t>
      </w:r>
      <w:r w:rsidR="00B76125" w:rsidRPr="000944EF">
        <w:rPr>
          <w:b/>
          <w:bCs/>
          <w:i/>
          <w:iCs/>
          <w:color w:val="000000" w:themeColor="text1"/>
          <w:shd w:val="pct15" w:color="auto" w:fill="FFFFFF"/>
        </w:rPr>
        <w:t xml:space="preserve"> 20</w:t>
      </w:r>
      <w:r w:rsidR="00D41240" w:rsidRPr="000944EF">
        <w:rPr>
          <w:b/>
          <w:bCs/>
          <w:i/>
          <w:iCs/>
          <w:color w:val="000000" w:themeColor="text1"/>
          <w:shd w:val="pct15" w:color="auto" w:fill="FFFFFF"/>
        </w:rPr>
        <w:t>1</w:t>
      </w:r>
      <w:r w:rsidR="00EF0A9F" w:rsidRPr="000944EF">
        <w:rPr>
          <w:b/>
          <w:bCs/>
          <w:i/>
          <w:iCs/>
          <w:color w:val="000000" w:themeColor="text1"/>
          <w:shd w:val="pct15" w:color="auto" w:fill="FFFFFF"/>
        </w:rPr>
        <w:t>9</w:t>
      </w:r>
      <w:r w:rsidR="00B76125" w:rsidRPr="000944EF">
        <w:rPr>
          <w:b/>
          <w:bCs/>
          <w:i/>
          <w:iCs/>
          <w:color w:val="000000" w:themeColor="text1"/>
          <w:shd w:val="pct15" w:color="auto" w:fill="FFFFFF"/>
        </w:rPr>
        <w:t xml:space="preserve"> – </w:t>
      </w:r>
      <w:r w:rsidR="00EF0A9F" w:rsidRPr="000944EF">
        <w:rPr>
          <w:b/>
          <w:bCs/>
          <w:i/>
          <w:iCs/>
          <w:color w:val="000000" w:themeColor="text1"/>
          <w:shd w:val="pct15" w:color="auto" w:fill="FFFFFF"/>
        </w:rPr>
        <w:t>Jun</w:t>
      </w:r>
      <w:r w:rsidR="00B76125" w:rsidRPr="000944EF">
        <w:rPr>
          <w:b/>
          <w:bCs/>
          <w:i/>
          <w:iCs/>
          <w:color w:val="000000" w:themeColor="text1"/>
          <w:shd w:val="pct15" w:color="auto" w:fill="FFFFFF"/>
        </w:rPr>
        <w:t xml:space="preserve"> 20</w:t>
      </w:r>
      <w:r w:rsidR="00D41240" w:rsidRPr="000944EF">
        <w:rPr>
          <w:b/>
          <w:bCs/>
          <w:i/>
          <w:iCs/>
          <w:color w:val="000000" w:themeColor="text1"/>
          <w:shd w:val="pct15" w:color="auto" w:fill="FFFFFF"/>
        </w:rPr>
        <w:t>1</w:t>
      </w:r>
      <w:r w:rsidR="00EF0A9F" w:rsidRPr="000944EF">
        <w:rPr>
          <w:b/>
          <w:bCs/>
          <w:i/>
          <w:iCs/>
          <w:color w:val="000000" w:themeColor="text1"/>
          <w:shd w:val="pct15" w:color="auto" w:fill="FFFFFF"/>
        </w:rPr>
        <w:t>9</w:t>
      </w:r>
    </w:p>
    <w:p w14:paraId="6F93B130" w14:textId="77777777" w:rsidR="00F0157E" w:rsidRPr="000944EF" w:rsidRDefault="00F0157E" w:rsidP="000944EF">
      <w:pPr>
        <w:jc w:val="distribute"/>
        <w:rPr>
          <w:rFonts w:eastAsia="ヒラギノ角ゴ Pro W3"/>
          <w:b/>
          <w:color w:val="000000" w:themeColor="text1"/>
          <w:shd w:val="pct15" w:color="auto" w:fill="FFFFFF"/>
        </w:rPr>
      </w:pPr>
    </w:p>
    <w:p w14:paraId="4195013C" w14:textId="6922CAFD" w:rsidR="00EF0A9F" w:rsidRPr="004B4E8D" w:rsidRDefault="004B4E8D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EF0A9F" w:rsidRPr="004B4E8D">
        <w:rPr>
          <w:rStyle w:val="span"/>
          <w:rFonts w:eastAsia="Verdana"/>
          <w:b/>
          <w:color w:val="000000" w:themeColor="text1"/>
        </w:rPr>
        <w:t>Analytical</w:t>
      </w:r>
      <w:r w:rsidR="00EF0A9F" w:rsidRPr="004B4E8D">
        <w:rPr>
          <w:rStyle w:val="span"/>
          <w:rFonts w:eastAsia="Verdana"/>
          <w:bCs/>
          <w:i/>
          <w:iCs/>
          <w:color w:val="000000" w:themeColor="text1"/>
        </w:rPr>
        <w:t>:</w:t>
      </w:r>
      <w:r w:rsidR="00EF0A9F" w:rsidRPr="004B4E8D">
        <w:rPr>
          <w:rStyle w:val="span"/>
          <w:rFonts w:eastAsia="Verdana"/>
          <w:color w:val="000000" w:themeColor="text1"/>
        </w:rPr>
        <w:t xml:space="preserve"> Review data and assess appropriateness of financial planning advice including superannuation, insurance, equity, fees and all relevant instances on daily basis;</w:t>
      </w:r>
    </w:p>
    <w:p w14:paraId="0C5D20B5" w14:textId="7BADB27D" w:rsidR="00EF0A9F" w:rsidRPr="004B4E8D" w:rsidRDefault="004B4E8D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>•</w:t>
      </w:r>
      <w:r w:rsidRPr="004B4E8D">
        <w:rPr>
          <w:b/>
          <w:bCs/>
          <w:color w:val="000000" w:themeColor="text1"/>
        </w:rPr>
        <w:t xml:space="preserve"> </w:t>
      </w:r>
      <w:r w:rsidR="00EF0A9F" w:rsidRPr="004B4E8D">
        <w:rPr>
          <w:rStyle w:val="span"/>
          <w:rFonts w:eastAsia="Verdana"/>
          <w:b/>
          <w:bCs/>
          <w:color w:val="000000" w:themeColor="text1"/>
        </w:rPr>
        <w:t>Investigating</w:t>
      </w:r>
      <w:r w:rsidR="00EF0A9F" w:rsidRPr="004B4E8D">
        <w:rPr>
          <w:rStyle w:val="span"/>
          <w:rFonts w:eastAsia="Verdana"/>
          <w:color w:val="000000" w:themeColor="text1"/>
        </w:rPr>
        <w:t xml:space="preserve"> clients' complaints through each indicator;</w:t>
      </w:r>
    </w:p>
    <w:p w14:paraId="6BBC8549" w14:textId="396AB215" w:rsidR="00EF0A9F" w:rsidRPr="004B4E8D" w:rsidRDefault="009F7215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>•</w:t>
      </w:r>
      <w:r w:rsidRPr="004B4E8D">
        <w:rPr>
          <w:b/>
          <w:bCs/>
          <w:color w:val="000000" w:themeColor="text1"/>
        </w:rPr>
        <w:t xml:space="preserve"> </w:t>
      </w:r>
      <w:r w:rsidR="00EF0A9F" w:rsidRPr="004B4E8D">
        <w:rPr>
          <w:rStyle w:val="span"/>
          <w:rFonts w:eastAsia="Verdana"/>
          <w:color w:val="000000" w:themeColor="text1"/>
        </w:rPr>
        <w:t>Apply standard guidelines and appropriate regulatory policies;</w:t>
      </w:r>
    </w:p>
    <w:p w14:paraId="7E2C44EB" w14:textId="7A479DD5" w:rsidR="00EF0A9F" w:rsidRPr="004B4E8D" w:rsidRDefault="004B4E8D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EF0A9F" w:rsidRPr="004B4E8D">
        <w:rPr>
          <w:rStyle w:val="span"/>
          <w:rFonts w:eastAsia="Verdana"/>
          <w:b/>
          <w:color w:val="000000" w:themeColor="text1"/>
        </w:rPr>
        <w:t>Teamwork:</w:t>
      </w:r>
      <w:r w:rsidR="00EF0A9F" w:rsidRPr="004B4E8D">
        <w:rPr>
          <w:rStyle w:val="span"/>
          <w:rFonts w:eastAsia="Verdana"/>
          <w:bCs/>
          <w:color w:val="000000" w:themeColor="text1"/>
        </w:rPr>
        <w:t xml:space="preserve"> </w:t>
      </w:r>
      <w:r w:rsidR="00EF0A9F" w:rsidRPr="004B4E8D">
        <w:rPr>
          <w:rStyle w:val="span"/>
          <w:rFonts w:eastAsia="Verdana"/>
          <w:color w:val="000000" w:themeColor="text1"/>
        </w:rPr>
        <w:t>Liaising with administrative and calculations teams;</w:t>
      </w:r>
    </w:p>
    <w:p w14:paraId="035CF47E" w14:textId="42A90966" w:rsidR="00EF0A9F" w:rsidRPr="004B4E8D" w:rsidRDefault="004B4E8D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>•</w:t>
      </w:r>
      <w:r w:rsidRPr="009F7215">
        <w:rPr>
          <w:b/>
          <w:bCs/>
          <w:color w:val="000000" w:themeColor="text1"/>
        </w:rPr>
        <w:t xml:space="preserve"> </w:t>
      </w:r>
      <w:r w:rsidR="009F7215" w:rsidRPr="009F7215">
        <w:rPr>
          <w:b/>
          <w:bCs/>
          <w:color w:val="000000" w:themeColor="text1"/>
        </w:rPr>
        <w:t xml:space="preserve">Risk &amp; </w:t>
      </w:r>
      <w:r w:rsidR="00EF0A9F" w:rsidRPr="004B4E8D">
        <w:rPr>
          <w:rStyle w:val="span"/>
          <w:rFonts w:eastAsia="Verdana"/>
          <w:b/>
          <w:color w:val="000000" w:themeColor="text1"/>
        </w:rPr>
        <w:t>Compliance</w:t>
      </w:r>
      <w:r w:rsidR="00EF0A9F" w:rsidRPr="004B4E8D">
        <w:rPr>
          <w:rStyle w:val="span"/>
          <w:rFonts w:eastAsia="Verdana"/>
          <w:bCs/>
          <w:i/>
          <w:iCs/>
          <w:color w:val="000000" w:themeColor="text1"/>
        </w:rPr>
        <w:t>:</w:t>
      </w:r>
      <w:r w:rsidR="00EF0A9F" w:rsidRPr="004B4E8D">
        <w:rPr>
          <w:rStyle w:val="span"/>
          <w:rFonts w:eastAsia="Verdana"/>
          <w:color w:val="000000" w:themeColor="text1"/>
        </w:rPr>
        <w:t xml:space="preserve"> Strong understanding of compliance and regulatory requirements within Financial Services industry;</w:t>
      </w:r>
    </w:p>
    <w:p w14:paraId="201C48D6" w14:textId="2DECF5EA" w:rsidR="00EF0A9F" w:rsidRPr="004B4E8D" w:rsidRDefault="004B4E8D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EF0A9F" w:rsidRPr="004B4E8D">
        <w:rPr>
          <w:rStyle w:val="span"/>
          <w:rFonts w:eastAsia="Verdana"/>
          <w:b/>
          <w:color w:val="000000" w:themeColor="text1"/>
        </w:rPr>
        <w:t>Target/KPI</w:t>
      </w:r>
      <w:r w:rsidR="00EF0A9F" w:rsidRPr="004B4E8D">
        <w:rPr>
          <w:rStyle w:val="span"/>
          <w:rFonts w:eastAsia="Verdana"/>
          <w:bCs/>
          <w:i/>
          <w:iCs/>
          <w:color w:val="000000" w:themeColor="text1"/>
        </w:rPr>
        <w:t>:</w:t>
      </w:r>
      <w:r w:rsidR="00EF0A9F" w:rsidRPr="004B4E8D">
        <w:rPr>
          <w:rStyle w:val="span"/>
          <w:rFonts w:eastAsia="Verdana"/>
          <w:color w:val="000000" w:themeColor="text1"/>
        </w:rPr>
        <w:t xml:space="preserve"> Ability to meet KPI and maintain levels of quality in target-driven environment essential.</w:t>
      </w:r>
    </w:p>
    <w:p w14:paraId="6A27F739" w14:textId="77777777" w:rsidR="002F6B4A" w:rsidRPr="004B4E8D" w:rsidRDefault="002F6B4A" w:rsidP="00EF0A9F">
      <w:pPr>
        <w:pStyle w:val="ac"/>
        <w:rPr>
          <w:rStyle w:val="span"/>
          <w:rFonts w:eastAsia="Verdana"/>
          <w:color w:val="000000" w:themeColor="text1"/>
        </w:rPr>
      </w:pPr>
    </w:p>
    <w:p w14:paraId="4A0563FC" w14:textId="77777777" w:rsidR="005409C0" w:rsidRPr="004B4E8D" w:rsidRDefault="005409C0" w:rsidP="005409C0">
      <w:pPr>
        <w:pStyle w:val="ac"/>
        <w:ind w:left="360"/>
        <w:rPr>
          <w:rStyle w:val="span"/>
          <w:rFonts w:eastAsia="Verdana"/>
          <w:color w:val="000000" w:themeColor="text1"/>
        </w:rPr>
      </w:pPr>
    </w:p>
    <w:p w14:paraId="0B11EF58" w14:textId="7249C4F6" w:rsidR="005409C0" w:rsidRPr="000944EF" w:rsidRDefault="000944EF" w:rsidP="000944EF">
      <w:pPr>
        <w:jc w:val="distribute"/>
        <w:rPr>
          <w:rFonts w:eastAsia="ヒラギノ角ゴ Pro W3" w:cs="Courier New"/>
          <w:b/>
          <w:i/>
          <w:color w:val="000000" w:themeColor="text1"/>
          <w:shd w:val="pct15" w:color="auto" w:fill="FFFFFF"/>
        </w:rPr>
      </w:pPr>
      <w:r w:rsidRPr="000944EF">
        <w:rPr>
          <w:b/>
          <w:bCs/>
          <w:color w:val="000000" w:themeColor="text1"/>
          <w:shd w:val="pct15" w:color="auto" w:fill="FFFFFF"/>
          <w:lang w:eastAsia="en-US"/>
        </w:rPr>
        <w:t>3.</w:t>
      </w:r>
      <w:r w:rsidR="00005B5A" w:rsidRPr="000944EF">
        <w:rPr>
          <w:color w:val="000000" w:themeColor="text1"/>
          <w:sz w:val="22"/>
          <w:szCs w:val="22"/>
          <w:shd w:val="pct15" w:color="auto" w:fill="FFFFFF"/>
          <w:lang w:eastAsia="en-US"/>
        </w:rPr>
        <w:t xml:space="preserve"> </w:t>
      </w:r>
      <w:r w:rsidR="005409C0" w:rsidRPr="000944EF">
        <w:rPr>
          <w:rFonts w:eastAsia="ヒラギノ角ゴ Pro W3"/>
          <w:b/>
          <w:color w:val="000000" w:themeColor="text1"/>
          <w:shd w:val="pct15" w:color="auto" w:fill="FFFFFF"/>
        </w:rPr>
        <w:t>Self-Invest</w:t>
      </w:r>
      <w:r>
        <w:rPr>
          <w:rFonts w:eastAsia="ヒラギノ角ゴ Pro W3"/>
          <w:b/>
          <w:color w:val="000000" w:themeColor="text1"/>
          <w:shd w:val="pct15" w:color="auto" w:fill="FFFFFF"/>
        </w:rPr>
        <w:t>ment Analyst</w:t>
      </w:r>
      <w:r w:rsidR="00D7014A" w:rsidRPr="000944EF">
        <w:rPr>
          <w:rFonts w:eastAsia="ヒラギノ角ゴ Pro W3"/>
          <w:b/>
          <w:color w:val="000000" w:themeColor="text1"/>
          <w:shd w:val="pct15" w:color="auto" w:fill="FFFFFF"/>
        </w:rPr>
        <w:t xml:space="preserve">, </w:t>
      </w:r>
      <w:r w:rsidR="005409C0" w:rsidRPr="000944EF">
        <w:rPr>
          <w:rFonts w:eastAsia="ヒラギノ角ゴ Pro W3"/>
          <w:b/>
          <w:color w:val="000000" w:themeColor="text1"/>
          <w:shd w:val="pct15" w:color="auto" w:fill="FFFFFF"/>
        </w:rPr>
        <w:t>Sydney, NSW</w:t>
      </w:r>
      <w:r w:rsidR="00D7014A" w:rsidRPr="000944EF">
        <w:rPr>
          <w:rFonts w:eastAsia="ヒラギノ角ゴ Pro W3"/>
          <w:b/>
          <w:color w:val="000000" w:themeColor="text1"/>
          <w:shd w:val="pct15" w:color="auto" w:fill="FFFFFF"/>
        </w:rPr>
        <w:t xml:space="preserve">                                               </w:t>
      </w:r>
      <w:r w:rsidR="00D7014A" w:rsidRPr="000944EF">
        <w:rPr>
          <w:rFonts w:eastAsia="ヒラギノ角ゴ Pro W3" w:cs="Courier New"/>
          <w:b/>
          <w:i/>
          <w:color w:val="000000" w:themeColor="text1"/>
          <w:shd w:val="pct15" w:color="auto" w:fill="FFFFFF"/>
        </w:rPr>
        <w:t>CFD &amp; Property Jul</w:t>
      </w:r>
      <w:r w:rsidR="005409C0" w:rsidRPr="000944EF">
        <w:rPr>
          <w:rFonts w:eastAsia="ヒラギノ角ゴ Pro W3" w:cs="Courier New"/>
          <w:i/>
          <w:color w:val="000000" w:themeColor="text1"/>
          <w:shd w:val="pct15" w:color="auto" w:fill="FFFFFF"/>
        </w:rPr>
        <w:t xml:space="preserve"> </w:t>
      </w:r>
      <w:r w:rsidR="005409C0" w:rsidRPr="000944EF">
        <w:rPr>
          <w:rFonts w:eastAsia="ヒラギノ角ゴ Pro W3" w:cs="Courier New"/>
          <w:b/>
          <w:bCs/>
          <w:i/>
          <w:color w:val="000000" w:themeColor="text1"/>
          <w:shd w:val="pct15" w:color="auto" w:fill="FFFFFF"/>
        </w:rPr>
        <w:t>201</w:t>
      </w:r>
      <w:r w:rsidR="00D7014A" w:rsidRPr="000944EF">
        <w:rPr>
          <w:rFonts w:eastAsia="ヒラギノ角ゴ Pro W3" w:cs="Courier New"/>
          <w:b/>
          <w:bCs/>
          <w:i/>
          <w:color w:val="000000" w:themeColor="text1"/>
          <w:shd w:val="pct15" w:color="auto" w:fill="FFFFFF"/>
        </w:rPr>
        <w:t>7</w:t>
      </w:r>
      <w:r w:rsidR="005409C0" w:rsidRPr="000944EF">
        <w:rPr>
          <w:rFonts w:eastAsia="ヒラギノ角ゴ Pro W3" w:cs="Courier New"/>
          <w:b/>
          <w:bCs/>
          <w:i/>
          <w:color w:val="000000" w:themeColor="text1"/>
          <w:shd w:val="pct15" w:color="auto" w:fill="FFFFFF"/>
        </w:rPr>
        <w:t xml:space="preserve"> –</w:t>
      </w:r>
      <w:r w:rsidR="005409C0" w:rsidRPr="000944EF">
        <w:rPr>
          <w:rFonts w:eastAsia="ヒラギノ角ゴ Pro W3" w:cs="Courier New"/>
          <w:i/>
          <w:color w:val="000000" w:themeColor="text1"/>
          <w:shd w:val="pct15" w:color="auto" w:fill="FFFFFF"/>
        </w:rPr>
        <w:t xml:space="preserve"> </w:t>
      </w:r>
      <w:r w:rsidR="00D7014A" w:rsidRPr="000944EF">
        <w:rPr>
          <w:rFonts w:eastAsia="ヒラギノ角ゴ Pro W3" w:cs="Courier New"/>
          <w:b/>
          <w:i/>
          <w:color w:val="000000" w:themeColor="text1"/>
          <w:shd w:val="pct15" w:color="auto" w:fill="FFFFFF"/>
        </w:rPr>
        <w:t>Jun 2019</w:t>
      </w:r>
    </w:p>
    <w:p w14:paraId="4C115DAF" w14:textId="77777777" w:rsidR="000944EF" w:rsidRPr="004B4E8D" w:rsidRDefault="000944EF" w:rsidP="000944EF">
      <w:pPr>
        <w:jc w:val="distribute"/>
        <w:rPr>
          <w:rFonts w:eastAsia="ヒラギノ角ゴ Pro W3"/>
          <w:b/>
          <w:color w:val="000000" w:themeColor="text1"/>
        </w:rPr>
      </w:pPr>
    </w:p>
    <w:p w14:paraId="1F455544" w14:textId="19A18DAB" w:rsidR="00F0157E" w:rsidRDefault="004B4E8D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>•</w:t>
      </w:r>
      <w:r w:rsidR="009A63E6">
        <w:rPr>
          <w:color w:val="000000" w:themeColor="text1"/>
        </w:rPr>
        <w:t xml:space="preserve"> Research</w:t>
      </w:r>
      <w:r w:rsidR="00D7014A" w:rsidRPr="004B4E8D">
        <w:rPr>
          <w:rStyle w:val="span"/>
          <w:rFonts w:eastAsia="Verdana"/>
          <w:color w:val="000000" w:themeColor="text1"/>
        </w:rPr>
        <w:t xml:space="preserve"> market changes</w:t>
      </w:r>
      <w:r w:rsidR="00F0157E">
        <w:rPr>
          <w:rStyle w:val="span"/>
          <w:rFonts w:eastAsia="Verdana"/>
          <w:color w:val="000000" w:themeColor="text1"/>
        </w:rPr>
        <w:t xml:space="preserve">; </w:t>
      </w:r>
    </w:p>
    <w:p w14:paraId="2E6C74B2" w14:textId="6403F1E7" w:rsidR="00D7014A" w:rsidRPr="004B4E8D" w:rsidRDefault="00F0157E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>
        <w:rPr>
          <w:rStyle w:val="span"/>
          <w:rFonts w:eastAsia="Verdana"/>
          <w:color w:val="000000" w:themeColor="text1"/>
        </w:rPr>
        <w:t>D</w:t>
      </w:r>
      <w:r w:rsidR="00D7014A" w:rsidRPr="004B4E8D">
        <w:rPr>
          <w:rStyle w:val="span"/>
          <w:rFonts w:eastAsia="Verdana"/>
          <w:color w:val="000000" w:themeColor="text1"/>
        </w:rPr>
        <w:t>evised approaches to take advantage of emerging opportunities in commodity and real estate market;</w:t>
      </w:r>
    </w:p>
    <w:p w14:paraId="76A73708" w14:textId="77777777" w:rsidR="009A63E6" w:rsidRDefault="004B4E8D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color w:val="000000" w:themeColor="text1"/>
        </w:rPr>
        <w:t>Maintain</w:t>
      </w:r>
      <w:r w:rsidR="0009783A">
        <w:rPr>
          <w:rStyle w:val="span"/>
          <w:rFonts w:eastAsia="Verdana"/>
          <w:color w:val="000000" w:themeColor="text1"/>
        </w:rPr>
        <w:t xml:space="preserve"> </w:t>
      </w:r>
      <w:r w:rsidR="00D7014A" w:rsidRPr="004B4E8D">
        <w:rPr>
          <w:rStyle w:val="span"/>
          <w:rFonts w:eastAsia="Verdana"/>
          <w:color w:val="000000" w:themeColor="text1"/>
        </w:rPr>
        <w:t>close watch on financial and operational performance of different assets</w:t>
      </w:r>
      <w:r w:rsidR="009A63E6">
        <w:rPr>
          <w:rStyle w:val="span"/>
          <w:rFonts w:eastAsia="Verdana"/>
          <w:color w:val="000000" w:themeColor="text1"/>
        </w:rPr>
        <w:t xml:space="preserve">: </w:t>
      </w:r>
    </w:p>
    <w:p w14:paraId="65537DBE" w14:textId="40E2437C" w:rsidR="00D7014A" w:rsidRPr="004B4E8D" w:rsidRDefault="009A63E6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>•</w:t>
      </w:r>
      <w:r>
        <w:rPr>
          <w:rStyle w:val="span"/>
          <w:rFonts w:eastAsia="Verdana"/>
          <w:color w:val="000000" w:themeColor="text1"/>
        </w:rPr>
        <w:t xml:space="preserve"> Made</w:t>
      </w:r>
      <w:r w:rsidR="00D7014A" w:rsidRPr="004B4E8D">
        <w:rPr>
          <w:rStyle w:val="span"/>
          <w:rFonts w:eastAsia="Verdana"/>
          <w:color w:val="000000" w:themeColor="text1"/>
        </w:rPr>
        <w:t xml:space="preserve"> proactive adjustments to keep portfolios in conformance with </w:t>
      </w:r>
      <w:r w:rsidRPr="004B4E8D">
        <w:rPr>
          <w:rStyle w:val="span"/>
          <w:rFonts w:eastAsia="Verdana"/>
          <w:color w:val="000000" w:themeColor="text1"/>
        </w:rPr>
        <w:t>plans</w:t>
      </w:r>
      <w:r>
        <w:rPr>
          <w:rStyle w:val="span"/>
          <w:rFonts w:eastAsia="Verdana"/>
          <w:color w:val="000000" w:themeColor="text1"/>
        </w:rPr>
        <w:t xml:space="preserve">, under </w:t>
      </w:r>
      <w:r w:rsidR="00D7014A" w:rsidRPr="004B4E8D">
        <w:rPr>
          <w:rStyle w:val="span"/>
          <w:rFonts w:eastAsia="Verdana"/>
          <w:color w:val="000000" w:themeColor="text1"/>
        </w:rPr>
        <w:t>risk management</w:t>
      </w:r>
      <w:r>
        <w:rPr>
          <w:rStyle w:val="span"/>
          <w:rFonts w:eastAsia="Verdana"/>
          <w:color w:val="000000" w:themeColor="text1"/>
        </w:rPr>
        <w:t>;</w:t>
      </w:r>
    </w:p>
    <w:p w14:paraId="4F0BD317" w14:textId="2544F5CF" w:rsidR="00D7014A" w:rsidRPr="004B4E8D" w:rsidRDefault="004B4E8D" w:rsidP="00F0157E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color w:val="000000" w:themeColor="text1"/>
        </w:rPr>
        <w:t>Collect up-to-date global market indicator to predict commodity and real estate (interest rate) markets trend.</w:t>
      </w:r>
    </w:p>
    <w:p w14:paraId="457D6CDF" w14:textId="77777777" w:rsidR="002F6B4A" w:rsidRPr="004B4E8D" w:rsidRDefault="002F6B4A" w:rsidP="00D7014A">
      <w:pPr>
        <w:pStyle w:val="ac"/>
        <w:rPr>
          <w:rStyle w:val="span"/>
          <w:rFonts w:eastAsia="Verdana"/>
          <w:color w:val="000000" w:themeColor="text1"/>
        </w:rPr>
      </w:pPr>
    </w:p>
    <w:p w14:paraId="0BB4516E" w14:textId="77777777" w:rsidR="005409C0" w:rsidRPr="004B4E8D" w:rsidRDefault="005409C0" w:rsidP="005409C0">
      <w:pPr>
        <w:pStyle w:val="ac"/>
        <w:rPr>
          <w:rStyle w:val="span"/>
          <w:rFonts w:eastAsia="Verdana"/>
          <w:color w:val="000000" w:themeColor="text1"/>
        </w:rPr>
      </w:pPr>
    </w:p>
    <w:p w14:paraId="57FB39DA" w14:textId="0E14D241" w:rsidR="00D7014A" w:rsidRDefault="000944EF" w:rsidP="00D7014A">
      <w:pPr>
        <w:ind w:right="488"/>
        <w:rPr>
          <w:rFonts w:eastAsia="ヒラギノ角ゴ Pro W3" w:cs="Courier New"/>
          <w:b/>
          <w:i/>
          <w:color w:val="000000" w:themeColor="text1"/>
        </w:rPr>
      </w:pPr>
      <w:r w:rsidRPr="000944EF">
        <w:rPr>
          <w:b/>
          <w:bCs/>
          <w:color w:val="000000" w:themeColor="text1"/>
          <w:shd w:val="pct15" w:color="auto" w:fill="FFFFFF"/>
          <w:lang w:eastAsia="en-US"/>
        </w:rPr>
        <w:t xml:space="preserve">4. </w:t>
      </w:r>
      <w:r w:rsidR="00005B5A" w:rsidRPr="000944EF">
        <w:rPr>
          <w:color w:val="000000" w:themeColor="text1"/>
          <w:sz w:val="22"/>
          <w:szCs w:val="22"/>
          <w:shd w:val="pct15" w:color="auto" w:fill="FFFFFF"/>
          <w:lang w:eastAsia="en-US"/>
        </w:rPr>
        <w:t xml:space="preserve"> </w:t>
      </w:r>
      <w:r w:rsidR="00D7014A" w:rsidRPr="000944EF">
        <w:rPr>
          <w:rFonts w:eastAsia="ヒラギノ角ゴ Pro W3"/>
          <w:b/>
          <w:color w:val="000000" w:themeColor="text1"/>
          <w:shd w:val="pct15" w:color="auto" w:fill="FFFFFF"/>
        </w:rPr>
        <w:t xml:space="preserve">Global Trade Holding Pty Ltd, Sydney, NSW              </w:t>
      </w:r>
      <w:r w:rsidR="00D7014A" w:rsidRPr="000944EF">
        <w:rPr>
          <w:rFonts w:eastAsia="ヒラギノ角ゴ Pro W3" w:cs="Courier New"/>
          <w:b/>
          <w:i/>
          <w:color w:val="000000" w:themeColor="text1"/>
          <w:shd w:val="pct15" w:color="auto" w:fill="FFFFFF"/>
        </w:rPr>
        <w:t>Business Development, Sept 2017 – Mar 2018</w:t>
      </w:r>
    </w:p>
    <w:p w14:paraId="4334DBA8" w14:textId="77777777" w:rsidR="000944EF" w:rsidRPr="004B4E8D" w:rsidRDefault="000944EF" w:rsidP="00D7014A">
      <w:pPr>
        <w:ind w:right="488"/>
        <w:rPr>
          <w:rFonts w:eastAsia="ヒラギノ角ゴ Pro W3"/>
          <w:b/>
          <w:color w:val="000000" w:themeColor="text1"/>
        </w:rPr>
      </w:pPr>
    </w:p>
    <w:p w14:paraId="00633584" w14:textId="340169FF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Research:</w:t>
      </w:r>
      <w:r w:rsidR="00D7014A" w:rsidRPr="004B4E8D">
        <w:rPr>
          <w:rStyle w:val="span"/>
          <w:rFonts w:eastAsia="Verdana"/>
          <w:color w:val="000000" w:themeColor="text1"/>
        </w:rPr>
        <w:t xml:space="preserve"> Devise SWOT analysis to create and execute business plan supporting achievement of established quotas;</w:t>
      </w:r>
    </w:p>
    <w:p w14:paraId="7908AFC3" w14:textId="60478D37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Teamwork:</w:t>
      </w:r>
      <w:r w:rsidR="00D7014A" w:rsidRPr="004B4E8D">
        <w:rPr>
          <w:rStyle w:val="span"/>
          <w:rFonts w:eastAsia="Verdana"/>
          <w:color w:val="000000" w:themeColor="text1"/>
        </w:rPr>
        <w:t xml:space="preserve"> Work with advertising teams to create, deploy and </w:t>
      </w:r>
      <w:r w:rsidR="00873A5C" w:rsidRPr="004B4E8D">
        <w:rPr>
          <w:rStyle w:val="span"/>
          <w:rFonts w:eastAsia="Verdana"/>
          <w:color w:val="000000" w:themeColor="text1"/>
        </w:rPr>
        <w:t>optimize</w:t>
      </w:r>
      <w:r w:rsidR="00D7014A" w:rsidRPr="004B4E8D">
        <w:rPr>
          <w:rStyle w:val="span"/>
          <w:rFonts w:eastAsia="Verdana"/>
          <w:color w:val="000000" w:themeColor="text1"/>
        </w:rPr>
        <w:t xml:space="preserve"> marketing initiatives for Foreign Exchange and Real Estate Fund customers;</w:t>
      </w:r>
    </w:p>
    <w:p w14:paraId="5D4BCF7D" w14:textId="354C2E82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Sales:</w:t>
      </w:r>
      <w:r w:rsidR="00D7014A" w:rsidRPr="004B4E8D">
        <w:rPr>
          <w:rStyle w:val="span"/>
          <w:rFonts w:eastAsia="Verdana"/>
          <w:bCs/>
          <w:color w:val="000000" w:themeColor="text1"/>
        </w:rPr>
        <w:t xml:space="preserve"> </w:t>
      </w:r>
      <w:r w:rsidR="00D7014A" w:rsidRPr="004B4E8D">
        <w:rPr>
          <w:rStyle w:val="span"/>
          <w:rFonts w:eastAsia="Verdana"/>
          <w:color w:val="000000" w:themeColor="text1"/>
        </w:rPr>
        <w:t>Manage a</w:t>
      </w:r>
      <w:r w:rsidRPr="004B4E8D">
        <w:rPr>
          <w:rStyle w:val="span"/>
          <w:rFonts w:eastAsia="Verdana"/>
          <w:color w:val="000000" w:themeColor="text1"/>
        </w:rPr>
        <w:t>round</w:t>
      </w:r>
      <w:r w:rsidR="00D7014A" w:rsidRPr="004B4E8D">
        <w:rPr>
          <w:rStyle w:val="span"/>
          <w:rFonts w:eastAsia="Verdana"/>
          <w:color w:val="000000" w:themeColor="text1"/>
        </w:rPr>
        <w:t xml:space="preserve"> 30 incoming calls, emails, 10 onsite visiting and 20 leads top up on daily basis; </w:t>
      </w:r>
    </w:p>
    <w:p w14:paraId="4063DC2E" w14:textId="40E1CFFC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Administration</w:t>
      </w:r>
      <w:r w:rsidR="00D7014A" w:rsidRPr="004B4E8D">
        <w:rPr>
          <w:rStyle w:val="span"/>
          <w:rFonts w:eastAsia="Verdana"/>
          <w:bCs/>
          <w:i/>
          <w:iCs/>
          <w:color w:val="000000" w:themeColor="text1"/>
        </w:rPr>
        <w:t>:</w:t>
      </w:r>
      <w:r w:rsidR="00D7014A" w:rsidRPr="004B4E8D">
        <w:rPr>
          <w:rStyle w:val="span"/>
          <w:rFonts w:eastAsia="Verdana"/>
          <w:color w:val="000000" w:themeColor="text1"/>
        </w:rPr>
        <w:t xml:space="preserve"> Complete and submit monthly performance reports to enhance executive decision making;</w:t>
      </w:r>
    </w:p>
    <w:p w14:paraId="5202AE85" w14:textId="0232D764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Develop</w:t>
      </w:r>
      <w:r w:rsidR="0009783A">
        <w:rPr>
          <w:rStyle w:val="span"/>
          <w:rFonts w:eastAsia="Verdana"/>
          <w:b/>
          <w:i/>
          <w:iCs/>
          <w:color w:val="000000" w:themeColor="text1"/>
        </w:rPr>
        <w:t xml:space="preserve"> </w:t>
      </w:r>
      <w:r w:rsidR="00D7014A" w:rsidRPr="004B4E8D">
        <w:rPr>
          <w:rStyle w:val="span"/>
          <w:rFonts w:eastAsia="Verdana"/>
          <w:color w:val="000000" w:themeColor="text1"/>
        </w:rPr>
        <w:t>new business by networking with prospects and valuable customers at conferences and social events; </w:t>
      </w:r>
    </w:p>
    <w:p w14:paraId="4BEE0E0A" w14:textId="3B52F897" w:rsidR="00D7014A" w:rsidRPr="004B4E8D" w:rsidRDefault="004B4E8D" w:rsidP="009A63E6">
      <w:pPr>
        <w:pStyle w:val="ac"/>
        <w:spacing w:line="360" w:lineRule="auto"/>
        <w:ind w:right="550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Engagement:</w:t>
      </w:r>
      <w:r w:rsidR="00D7014A" w:rsidRPr="004B4E8D">
        <w:rPr>
          <w:rStyle w:val="span"/>
          <w:rFonts w:eastAsia="Verdana"/>
          <w:color w:val="000000" w:themeColor="text1"/>
        </w:rPr>
        <w:t xml:space="preserve"> Establish new program with Macquarie University (MGSM) for mutual benefit;</w:t>
      </w:r>
    </w:p>
    <w:p w14:paraId="069D7ACA" w14:textId="791784C1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Engagement:</w:t>
      </w:r>
      <w:r w:rsidR="00D7014A" w:rsidRPr="004B4E8D">
        <w:rPr>
          <w:rStyle w:val="span"/>
          <w:rFonts w:eastAsia="Verdana"/>
          <w:color w:val="000000" w:themeColor="text1"/>
        </w:rPr>
        <w:t xml:space="preserve"> Collaborate with peers in other company departments;</w:t>
      </w:r>
    </w:p>
    <w:p w14:paraId="627C5319" w14:textId="47BA3EC5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KPI:</w:t>
      </w:r>
      <w:r w:rsidR="00D7014A" w:rsidRPr="004B4E8D">
        <w:rPr>
          <w:rStyle w:val="span"/>
          <w:rFonts w:eastAsia="Verdana"/>
          <w:color w:val="000000" w:themeColor="text1"/>
        </w:rPr>
        <w:t xml:space="preserve"> Negotiate, prepare and sign</w:t>
      </w:r>
      <w:r w:rsidR="0009783A">
        <w:rPr>
          <w:rStyle w:val="span"/>
          <w:rFonts w:eastAsia="Verdana"/>
          <w:color w:val="000000" w:themeColor="text1"/>
        </w:rPr>
        <w:t xml:space="preserve"> </w:t>
      </w:r>
      <w:r w:rsidR="00D7014A" w:rsidRPr="004B4E8D">
        <w:rPr>
          <w:rStyle w:val="span"/>
          <w:rFonts w:eastAsia="Verdana"/>
          <w:color w:val="000000" w:themeColor="text1"/>
        </w:rPr>
        <w:t>contracts with clients;</w:t>
      </w:r>
    </w:p>
    <w:p w14:paraId="4163ED4E" w14:textId="77777777" w:rsidR="004B4E8D" w:rsidRPr="004B4E8D" w:rsidRDefault="004B4E8D" w:rsidP="005A6A1C">
      <w:pPr>
        <w:pStyle w:val="ac"/>
        <w:spacing w:line="276" w:lineRule="auto"/>
        <w:rPr>
          <w:rStyle w:val="span"/>
          <w:rFonts w:eastAsia="Verdana"/>
          <w:color w:val="000000" w:themeColor="text1"/>
        </w:rPr>
      </w:pPr>
    </w:p>
    <w:p w14:paraId="1345CFE2" w14:textId="467AE80B" w:rsidR="004B4E8D" w:rsidRPr="004B4E8D" w:rsidRDefault="004B4E8D" w:rsidP="004B4E8D">
      <w:pPr>
        <w:pStyle w:val="ac"/>
        <w:ind w:right="440"/>
        <w:jc w:val="right"/>
        <w:rPr>
          <w:rStyle w:val="span"/>
          <w:rFonts w:eastAsia="Verdana"/>
          <w:color w:val="000000" w:themeColor="text1"/>
        </w:rPr>
      </w:pPr>
      <w:r w:rsidRPr="000944EF">
        <w:rPr>
          <w:rStyle w:val="jobtitle"/>
          <w:rFonts w:eastAsia="Verdana"/>
          <w:i/>
          <w:iCs/>
          <w:color w:val="000000" w:themeColor="text1"/>
          <w:shd w:val="pct15" w:color="auto" w:fill="FFFFFF"/>
        </w:rPr>
        <w:t>Foreign Exchange Teller,</w:t>
      </w:r>
      <w:r w:rsidRPr="000944EF">
        <w:rPr>
          <w:rFonts w:eastAsia="ヒラギノ角ゴ Pro W3"/>
          <w:b/>
          <w:i/>
          <w:color w:val="000000" w:themeColor="text1"/>
          <w:shd w:val="pct15" w:color="auto" w:fill="FFFFFF"/>
        </w:rPr>
        <w:t xml:space="preserve"> Sept 2017 – Mar 2018</w:t>
      </w:r>
    </w:p>
    <w:p w14:paraId="55F2B7CF" w14:textId="25C3A6A3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Account management:</w:t>
      </w:r>
      <w:r w:rsidR="00D7014A" w:rsidRPr="004B4E8D">
        <w:rPr>
          <w:rStyle w:val="span"/>
          <w:rFonts w:eastAsia="Verdana"/>
          <w:bCs/>
          <w:i/>
          <w:iCs/>
          <w:color w:val="000000" w:themeColor="text1"/>
        </w:rPr>
        <w:t xml:space="preserve"> </w:t>
      </w:r>
      <w:r w:rsidRPr="004B4E8D">
        <w:rPr>
          <w:rStyle w:val="span"/>
          <w:rFonts w:eastAsia="Verdana"/>
          <w:color w:val="000000" w:themeColor="text1"/>
        </w:rPr>
        <w:t>O</w:t>
      </w:r>
      <w:r w:rsidR="00D7014A" w:rsidRPr="004B4E8D">
        <w:rPr>
          <w:rStyle w:val="span"/>
          <w:rFonts w:eastAsia="Verdana"/>
          <w:color w:val="000000" w:themeColor="text1"/>
        </w:rPr>
        <w:t>pen and close accounts for foreign exchange products</w:t>
      </w:r>
      <w:r w:rsidRPr="004B4E8D">
        <w:rPr>
          <w:rStyle w:val="span"/>
          <w:rFonts w:eastAsia="Verdana"/>
          <w:color w:val="000000" w:themeColor="text1"/>
        </w:rPr>
        <w:t xml:space="preserve"> for customers;</w:t>
      </w:r>
      <w:r w:rsidR="00D7014A" w:rsidRPr="004B4E8D">
        <w:rPr>
          <w:rStyle w:val="span"/>
          <w:rFonts w:eastAsia="Verdana"/>
          <w:color w:val="000000" w:themeColor="text1"/>
        </w:rPr>
        <w:t> </w:t>
      </w:r>
    </w:p>
    <w:p w14:paraId="336BBBCE" w14:textId="0374D31B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lastRenderedPageBreak/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Compliance:</w:t>
      </w:r>
      <w:r w:rsidR="00D7014A" w:rsidRPr="004B4E8D">
        <w:rPr>
          <w:rStyle w:val="span"/>
          <w:rFonts w:eastAsia="Verdana"/>
          <w:color w:val="000000" w:themeColor="text1"/>
        </w:rPr>
        <w:t xml:space="preserve"> Ensure all activities carried out are under Compliance, Confidential and AML policies;</w:t>
      </w:r>
    </w:p>
    <w:p w14:paraId="47109E62" w14:textId="32E73FCF" w:rsidR="00D7014A" w:rsidRPr="004B4E8D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Detailed:</w:t>
      </w:r>
      <w:r w:rsidR="00D7014A" w:rsidRPr="004B4E8D">
        <w:rPr>
          <w:rStyle w:val="span"/>
          <w:rFonts w:eastAsia="Verdana"/>
          <w:bCs/>
          <w:color w:val="000000" w:themeColor="text1"/>
        </w:rPr>
        <w:t xml:space="preserve"> </w:t>
      </w:r>
      <w:r w:rsidR="00D7014A" w:rsidRPr="004B4E8D">
        <w:rPr>
          <w:rStyle w:val="span"/>
          <w:rFonts w:eastAsia="Verdana"/>
          <w:color w:val="000000" w:themeColor="text1"/>
        </w:rPr>
        <w:t>Adhere to strict guidelines regarding financial and customer data to avoid breaches and information misuse; </w:t>
      </w:r>
    </w:p>
    <w:p w14:paraId="166F2FAE" w14:textId="09753F30" w:rsidR="002F6B4A" w:rsidRDefault="004B4E8D" w:rsidP="009A63E6">
      <w:pPr>
        <w:pStyle w:val="ac"/>
        <w:spacing w:line="360" w:lineRule="auto"/>
        <w:rPr>
          <w:rStyle w:val="span"/>
          <w:rFonts w:eastAsia="Verdana"/>
          <w:color w:val="000000" w:themeColor="text1"/>
        </w:rPr>
      </w:pPr>
      <w:r w:rsidRPr="004B4E8D">
        <w:rPr>
          <w:color w:val="000000" w:themeColor="text1"/>
        </w:rPr>
        <w:t xml:space="preserve">• </w:t>
      </w:r>
      <w:r w:rsidR="00D7014A" w:rsidRPr="004B4E8D">
        <w:rPr>
          <w:rStyle w:val="span"/>
          <w:rFonts w:eastAsia="Verdana"/>
          <w:b/>
          <w:i/>
          <w:iCs/>
          <w:color w:val="000000" w:themeColor="text1"/>
        </w:rPr>
        <w:t>Administration:</w:t>
      </w:r>
      <w:r w:rsidR="00D7014A" w:rsidRPr="004B4E8D">
        <w:rPr>
          <w:rStyle w:val="span"/>
          <w:rFonts w:eastAsia="Verdana"/>
          <w:bCs/>
          <w:color w:val="000000" w:themeColor="text1"/>
        </w:rPr>
        <w:t xml:space="preserve"> </w:t>
      </w:r>
      <w:r w:rsidR="00D7014A" w:rsidRPr="004B4E8D">
        <w:rPr>
          <w:rStyle w:val="span"/>
          <w:rFonts w:eastAsia="Verdana"/>
          <w:color w:val="000000" w:themeColor="text1"/>
        </w:rPr>
        <w:t>Daily performance spreadsheet upload and reconciliation.</w:t>
      </w:r>
    </w:p>
    <w:p w14:paraId="044FF13C" w14:textId="2FE6A2E6" w:rsidR="005A6A1C" w:rsidRDefault="005A6A1C" w:rsidP="009A63E6">
      <w:pPr>
        <w:spacing w:line="360" w:lineRule="auto"/>
      </w:pPr>
      <w:r>
        <w:t>• Collect data and performed customer needs analysis;</w:t>
      </w:r>
    </w:p>
    <w:p w14:paraId="09E636EF" w14:textId="410D12D9" w:rsidR="005A6A1C" w:rsidRDefault="005A6A1C" w:rsidP="009A63E6">
      <w:pPr>
        <w:spacing w:line="360" w:lineRule="auto"/>
      </w:pPr>
      <w:r>
        <w:t>• Prospect new daily leads with diverse strategies, including cold calling and customer referral;</w:t>
      </w:r>
    </w:p>
    <w:p w14:paraId="5FD621C6" w14:textId="5B993D62" w:rsidR="005A6A1C" w:rsidRDefault="005A6A1C" w:rsidP="009A63E6">
      <w:pPr>
        <w:spacing w:line="360" w:lineRule="auto"/>
      </w:pPr>
      <w:r>
        <w:t>• Research and customized service proposals for clients to meet requirements;</w:t>
      </w:r>
    </w:p>
    <w:p w14:paraId="34DA968D" w14:textId="456A9B62" w:rsidR="005A6A1C" w:rsidRDefault="005A6A1C" w:rsidP="009A63E6">
      <w:pPr>
        <w:spacing w:line="360" w:lineRule="auto"/>
      </w:pPr>
      <w:r>
        <w:t>• Ma</w:t>
      </w:r>
      <w:r w:rsidR="0009783A">
        <w:t>ke</w:t>
      </w:r>
      <w:r>
        <w:t xml:space="preserve"> outbound calls to existing customers to up-sell advertising packages;</w:t>
      </w:r>
    </w:p>
    <w:p w14:paraId="7DCE0489" w14:textId="36852D2D" w:rsidR="002F6B4A" w:rsidRDefault="005A6A1C" w:rsidP="009A63E6">
      <w:pPr>
        <w:spacing w:line="360" w:lineRule="auto"/>
      </w:pPr>
      <w:r>
        <w:t>• Coordinate innovative strategies to accomplish objectives and boost long-term profitability.</w:t>
      </w:r>
    </w:p>
    <w:p w14:paraId="2E22D5EA" w14:textId="77777777" w:rsidR="00CD43E7" w:rsidRDefault="00CD43E7" w:rsidP="005A6A1C">
      <w:pPr>
        <w:spacing w:line="276" w:lineRule="auto"/>
        <w:rPr>
          <w:rStyle w:val="jobtitle"/>
          <w:rFonts w:eastAsia="Verdana"/>
          <w:b w:val="0"/>
          <w:bCs w:val="0"/>
          <w:color w:val="343B40"/>
        </w:rPr>
      </w:pPr>
    </w:p>
    <w:p w14:paraId="70E77B69" w14:textId="77777777" w:rsidR="00873A5C" w:rsidRDefault="00873A5C" w:rsidP="00873A5C">
      <w:pPr>
        <w:rPr>
          <w:rStyle w:val="jobtitle"/>
          <w:rFonts w:eastAsia="Verdana"/>
          <w:b w:val="0"/>
          <w:bCs w:val="0"/>
          <w:color w:val="343B40"/>
        </w:rPr>
      </w:pPr>
    </w:p>
    <w:p w14:paraId="2B4752CE" w14:textId="2CA4762F" w:rsidR="00873A5C" w:rsidRPr="000944EF" w:rsidRDefault="000944EF" w:rsidP="00873A5C">
      <w:pPr>
        <w:rPr>
          <w:rFonts w:eastAsia="ヒラギノ角ゴ Pro W3" w:cs="Courier New"/>
          <w:b/>
          <w:i/>
          <w:color w:val="000000"/>
          <w:shd w:val="pct15" w:color="auto" w:fill="FFFFFF"/>
        </w:rPr>
      </w:pPr>
      <w:r w:rsidRPr="000944EF">
        <w:rPr>
          <w:b/>
          <w:bCs/>
          <w:shd w:val="pct15" w:color="auto" w:fill="FFFFFF"/>
          <w:lang w:eastAsia="en-US"/>
        </w:rPr>
        <w:t xml:space="preserve">5. </w:t>
      </w:r>
      <w:r w:rsidR="00005B5A" w:rsidRPr="000944EF">
        <w:rPr>
          <w:sz w:val="22"/>
          <w:szCs w:val="22"/>
          <w:shd w:val="pct15" w:color="auto" w:fill="FFFFFF"/>
          <w:lang w:eastAsia="en-US"/>
        </w:rPr>
        <w:t xml:space="preserve"> </w:t>
      </w:r>
      <w:r w:rsidR="00873A5C" w:rsidRPr="000944EF">
        <w:rPr>
          <w:rFonts w:eastAsia="ヒラギノ角ゴ Pro W3"/>
          <w:b/>
          <w:shd w:val="pct15" w:color="auto" w:fill="FFFFFF"/>
        </w:rPr>
        <w:t xml:space="preserve">Ascot Security, Sydney, NSW                                                                 </w:t>
      </w:r>
      <w:r w:rsidR="00873A5C" w:rsidRPr="000944EF">
        <w:rPr>
          <w:rFonts w:eastAsia="ヒラギノ角ゴ Pro W3" w:cs="Courier New"/>
          <w:b/>
          <w:i/>
          <w:color w:val="000000"/>
          <w:shd w:val="pct15" w:color="auto" w:fill="FFFFFF"/>
        </w:rPr>
        <w:t xml:space="preserve">Equity </w:t>
      </w:r>
      <w:r w:rsidRPr="000944EF">
        <w:rPr>
          <w:rFonts w:eastAsia="ヒラギノ角ゴ Pro W3" w:cs="Courier New"/>
          <w:b/>
          <w:i/>
          <w:color w:val="000000"/>
          <w:shd w:val="pct15" w:color="auto" w:fill="FFFFFF"/>
        </w:rPr>
        <w:t>Analyst</w:t>
      </w:r>
      <w:r w:rsidR="00873A5C" w:rsidRPr="000944EF">
        <w:rPr>
          <w:rFonts w:eastAsia="ヒラギノ角ゴ Pro W3" w:cs="Courier New"/>
          <w:b/>
          <w:i/>
          <w:color w:val="000000"/>
          <w:shd w:val="pct15" w:color="auto" w:fill="FFFFFF"/>
        </w:rPr>
        <w:t xml:space="preserve"> Internship</w:t>
      </w:r>
      <w:r w:rsidR="00873A5C" w:rsidRPr="000944EF">
        <w:rPr>
          <w:rFonts w:eastAsia="ヒラギノ角ゴ Pro W3" w:cs="Courier New"/>
          <w:i/>
          <w:color w:val="000000"/>
          <w:shd w:val="pct15" w:color="auto" w:fill="FFFFFF"/>
        </w:rPr>
        <w:t xml:space="preserve">, </w:t>
      </w:r>
      <w:r w:rsidR="00873A5C" w:rsidRPr="000944EF">
        <w:rPr>
          <w:rFonts w:eastAsia="ヒラギノ角ゴ Pro W3" w:cs="Courier New"/>
          <w:b/>
          <w:i/>
          <w:color w:val="000000"/>
          <w:shd w:val="pct15" w:color="auto" w:fill="FFFFFF"/>
        </w:rPr>
        <w:t>Jul 2016</w:t>
      </w:r>
    </w:p>
    <w:p w14:paraId="2E38F22B" w14:textId="77777777" w:rsidR="000944EF" w:rsidRPr="00D7014A" w:rsidRDefault="000944EF" w:rsidP="009A63E6">
      <w:pPr>
        <w:spacing w:line="276" w:lineRule="auto"/>
        <w:rPr>
          <w:rFonts w:eastAsia="ヒラギノ角ゴ Pro W3"/>
          <w:b/>
        </w:rPr>
      </w:pPr>
    </w:p>
    <w:p w14:paraId="63530F1D" w14:textId="77777777" w:rsidR="005A6A1C" w:rsidRDefault="005A6A1C" w:rsidP="009A63E6">
      <w:pPr>
        <w:pStyle w:val="ac"/>
        <w:spacing w:line="360" w:lineRule="auto"/>
      </w:pPr>
      <w:r>
        <w:t>• Fundamental knowledge for FX trading analysis through Macro, Technical skills;</w:t>
      </w:r>
    </w:p>
    <w:p w14:paraId="0477BAE2" w14:textId="6571AEE4" w:rsidR="005A6A1C" w:rsidRDefault="005A6A1C" w:rsidP="009A63E6">
      <w:pPr>
        <w:pStyle w:val="ac"/>
        <w:spacing w:line="360" w:lineRule="auto"/>
      </w:pPr>
      <w:r>
        <w:t>• Simulate “Road Show” – Merger and Acquisition “Pfizer and Allergan”;</w:t>
      </w:r>
    </w:p>
    <w:p w14:paraId="0049206F" w14:textId="77777777" w:rsidR="005A6A1C" w:rsidRDefault="005A6A1C" w:rsidP="009A63E6">
      <w:pPr>
        <w:pStyle w:val="ac"/>
        <w:spacing w:line="360" w:lineRule="auto"/>
      </w:pPr>
      <w:r>
        <w:t>• Financial Report Analyzing;</w:t>
      </w:r>
    </w:p>
    <w:p w14:paraId="1DC2353D" w14:textId="3193AEDD" w:rsidR="00005B5A" w:rsidRDefault="005A6A1C" w:rsidP="009A63E6">
      <w:pPr>
        <w:pStyle w:val="ac"/>
        <w:spacing w:line="360" w:lineRule="auto"/>
      </w:pPr>
      <w:r>
        <w:t>• Morning and Afternoon News Presentation and Reporting.</w:t>
      </w:r>
    </w:p>
    <w:sectPr w:rsidR="00005B5A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20536" w14:textId="77777777" w:rsidR="00D11D00" w:rsidRDefault="00D11D00" w:rsidP="00634523">
      <w:r>
        <w:separator/>
      </w:r>
    </w:p>
  </w:endnote>
  <w:endnote w:type="continuationSeparator" w:id="0">
    <w:p w14:paraId="2478DC66" w14:textId="77777777" w:rsidR="00D11D00" w:rsidRDefault="00D11D00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89118" w14:textId="77777777" w:rsidR="00D11D00" w:rsidRDefault="00D11D00" w:rsidP="00634523">
      <w:r>
        <w:separator/>
      </w:r>
    </w:p>
  </w:footnote>
  <w:footnote w:type="continuationSeparator" w:id="0">
    <w:p w14:paraId="29AEF499" w14:textId="77777777" w:rsidR="00D11D00" w:rsidRDefault="00D11D00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A82378"/>
    <w:multiLevelType w:val="multilevel"/>
    <w:tmpl w:val="FC8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93803"/>
    <w:multiLevelType w:val="hybridMultilevel"/>
    <w:tmpl w:val="F712F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E92C23"/>
    <w:multiLevelType w:val="hybridMultilevel"/>
    <w:tmpl w:val="E58AA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3B1F47"/>
    <w:multiLevelType w:val="hybridMultilevel"/>
    <w:tmpl w:val="537645DC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4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5"/>
  </w:num>
  <w:num w:numId="13">
    <w:abstractNumId w:val="12"/>
  </w:num>
  <w:num w:numId="14">
    <w:abstractNumId w:val="10"/>
  </w:num>
  <w:num w:numId="15">
    <w:abstractNumId w:val="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05B5A"/>
    <w:rsid w:val="00014D3F"/>
    <w:rsid w:val="00033709"/>
    <w:rsid w:val="00056613"/>
    <w:rsid w:val="00071020"/>
    <w:rsid w:val="000926C9"/>
    <w:rsid w:val="000944EF"/>
    <w:rsid w:val="0009783A"/>
    <w:rsid w:val="000A5288"/>
    <w:rsid w:val="000C67FF"/>
    <w:rsid w:val="000D3BDE"/>
    <w:rsid w:val="000E6864"/>
    <w:rsid w:val="000E7B88"/>
    <w:rsid w:val="00150F8D"/>
    <w:rsid w:val="001600FB"/>
    <w:rsid w:val="0019185B"/>
    <w:rsid w:val="001B59CE"/>
    <w:rsid w:val="00217965"/>
    <w:rsid w:val="00252E58"/>
    <w:rsid w:val="002763AB"/>
    <w:rsid w:val="002931D1"/>
    <w:rsid w:val="002944B0"/>
    <w:rsid w:val="002A7106"/>
    <w:rsid w:val="002C2CEA"/>
    <w:rsid w:val="002D755B"/>
    <w:rsid w:val="002F6B4A"/>
    <w:rsid w:val="00305CEE"/>
    <w:rsid w:val="00312213"/>
    <w:rsid w:val="0031512A"/>
    <w:rsid w:val="00345B34"/>
    <w:rsid w:val="00352307"/>
    <w:rsid w:val="00373126"/>
    <w:rsid w:val="003932B4"/>
    <w:rsid w:val="00394DD7"/>
    <w:rsid w:val="003974BA"/>
    <w:rsid w:val="003A047A"/>
    <w:rsid w:val="003A6405"/>
    <w:rsid w:val="003E4E56"/>
    <w:rsid w:val="004168EB"/>
    <w:rsid w:val="00421E17"/>
    <w:rsid w:val="00434622"/>
    <w:rsid w:val="00445A80"/>
    <w:rsid w:val="004549BD"/>
    <w:rsid w:val="00454D77"/>
    <w:rsid w:val="00462F41"/>
    <w:rsid w:val="00491DA6"/>
    <w:rsid w:val="004B4E8D"/>
    <w:rsid w:val="004C58FB"/>
    <w:rsid w:val="004D730F"/>
    <w:rsid w:val="0050100F"/>
    <w:rsid w:val="00503A39"/>
    <w:rsid w:val="00522BC3"/>
    <w:rsid w:val="005409C0"/>
    <w:rsid w:val="00541D30"/>
    <w:rsid w:val="00552B2F"/>
    <w:rsid w:val="00570656"/>
    <w:rsid w:val="0057285C"/>
    <w:rsid w:val="00581E2E"/>
    <w:rsid w:val="00582365"/>
    <w:rsid w:val="00593304"/>
    <w:rsid w:val="005A17F5"/>
    <w:rsid w:val="005A6A1C"/>
    <w:rsid w:val="005E31FC"/>
    <w:rsid w:val="005F596F"/>
    <w:rsid w:val="00600266"/>
    <w:rsid w:val="006043E5"/>
    <w:rsid w:val="006134D3"/>
    <w:rsid w:val="006238F0"/>
    <w:rsid w:val="00634523"/>
    <w:rsid w:val="00676ECF"/>
    <w:rsid w:val="006A09DD"/>
    <w:rsid w:val="006B4E8C"/>
    <w:rsid w:val="006F3A33"/>
    <w:rsid w:val="00717690"/>
    <w:rsid w:val="007365C9"/>
    <w:rsid w:val="007523F8"/>
    <w:rsid w:val="007525CE"/>
    <w:rsid w:val="00777D13"/>
    <w:rsid w:val="00782E1F"/>
    <w:rsid w:val="0079384F"/>
    <w:rsid w:val="007D7A8E"/>
    <w:rsid w:val="007E3949"/>
    <w:rsid w:val="007F664A"/>
    <w:rsid w:val="007F6E67"/>
    <w:rsid w:val="008106A1"/>
    <w:rsid w:val="00851938"/>
    <w:rsid w:val="00873A5C"/>
    <w:rsid w:val="008942C0"/>
    <w:rsid w:val="00895424"/>
    <w:rsid w:val="008A4D03"/>
    <w:rsid w:val="008B74FC"/>
    <w:rsid w:val="008C2214"/>
    <w:rsid w:val="008E6F3B"/>
    <w:rsid w:val="00904EF7"/>
    <w:rsid w:val="009060A9"/>
    <w:rsid w:val="00932638"/>
    <w:rsid w:val="00936FC9"/>
    <w:rsid w:val="00947E9E"/>
    <w:rsid w:val="00956C43"/>
    <w:rsid w:val="009A63E6"/>
    <w:rsid w:val="009B29AD"/>
    <w:rsid w:val="009E095E"/>
    <w:rsid w:val="009F1C4E"/>
    <w:rsid w:val="009F6113"/>
    <w:rsid w:val="009F7215"/>
    <w:rsid w:val="00A14C10"/>
    <w:rsid w:val="00A254BD"/>
    <w:rsid w:val="00A47C58"/>
    <w:rsid w:val="00A62061"/>
    <w:rsid w:val="00A6378C"/>
    <w:rsid w:val="00A64BF0"/>
    <w:rsid w:val="00A82D9B"/>
    <w:rsid w:val="00AB7978"/>
    <w:rsid w:val="00AC5005"/>
    <w:rsid w:val="00AF13C8"/>
    <w:rsid w:val="00B10260"/>
    <w:rsid w:val="00B122CF"/>
    <w:rsid w:val="00B126EE"/>
    <w:rsid w:val="00B31F1E"/>
    <w:rsid w:val="00B561F0"/>
    <w:rsid w:val="00B76125"/>
    <w:rsid w:val="00B80207"/>
    <w:rsid w:val="00B83F3E"/>
    <w:rsid w:val="00B86E0B"/>
    <w:rsid w:val="00BC7217"/>
    <w:rsid w:val="00BE674A"/>
    <w:rsid w:val="00BF6A46"/>
    <w:rsid w:val="00C2137F"/>
    <w:rsid w:val="00C3219D"/>
    <w:rsid w:val="00CA6070"/>
    <w:rsid w:val="00CC160A"/>
    <w:rsid w:val="00CC5540"/>
    <w:rsid w:val="00CD0A64"/>
    <w:rsid w:val="00CD43E7"/>
    <w:rsid w:val="00CD457C"/>
    <w:rsid w:val="00D11D00"/>
    <w:rsid w:val="00D41240"/>
    <w:rsid w:val="00D465A0"/>
    <w:rsid w:val="00D654CA"/>
    <w:rsid w:val="00D66526"/>
    <w:rsid w:val="00D7014A"/>
    <w:rsid w:val="00DA133A"/>
    <w:rsid w:val="00DB1F80"/>
    <w:rsid w:val="00DC3B85"/>
    <w:rsid w:val="00DC45F1"/>
    <w:rsid w:val="00DD73F3"/>
    <w:rsid w:val="00DE2632"/>
    <w:rsid w:val="00DE6804"/>
    <w:rsid w:val="00E00A09"/>
    <w:rsid w:val="00E164FA"/>
    <w:rsid w:val="00E34CDC"/>
    <w:rsid w:val="00E81C9C"/>
    <w:rsid w:val="00E862B0"/>
    <w:rsid w:val="00EC1B86"/>
    <w:rsid w:val="00EC6A79"/>
    <w:rsid w:val="00EE0056"/>
    <w:rsid w:val="00EF0A9F"/>
    <w:rsid w:val="00EF5EE1"/>
    <w:rsid w:val="00F0157E"/>
    <w:rsid w:val="00F0731D"/>
    <w:rsid w:val="00F21EF3"/>
    <w:rsid w:val="00F41357"/>
    <w:rsid w:val="00F760AD"/>
    <w:rsid w:val="00FA001B"/>
    <w:rsid w:val="00FB05D9"/>
    <w:rsid w:val="00FE64DF"/>
    <w:rsid w:val="00FF13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4D7796"/>
    <w:rPr>
      <w:lang w:eastAsia="zh-CN"/>
    </w:rPr>
  </w:style>
  <w:style w:type="paragraph" w:styleId="1">
    <w:name w:val="heading 1"/>
    <w:basedOn w:val="a"/>
    <w:next w:val="a"/>
    <w:link w:val="10"/>
    <w:rsid w:val="00394D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rsid w:val="006E79E0"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4B7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194B7F"/>
  </w:style>
  <w:style w:type="paragraph" w:styleId="a5">
    <w:name w:val="footer"/>
    <w:basedOn w:val="a"/>
    <w:link w:val="a6"/>
    <w:rsid w:val="00194B7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194B7F"/>
  </w:style>
  <w:style w:type="character" w:customStyle="1" w:styleId="21">
    <w:name w:val="标题 2 字符"/>
    <w:basedOn w:val="a0"/>
    <w:link w:val="20"/>
    <w:rsid w:val="006E79E0"/>
    <w:rPr>
      <w:b/>
      <w:lang w:eastAsia="en-US"/>
    </w:rPr>
  </w:style>
  <w:style w:type="paragraph" w:styleId="a7">
    <w:name w:val="annotation text"/>
    <w:basedOn w:val="a"/>
    <w:link w:val="a8"/>
    <w:rsid w:val="006E79E0"/>
  </w:style>
  <w:style w:type="character" w:customStyle="1" w:styleId="a8">
    <w:name w:val="批注文字 字符"/>
    <w:basedOn w:val="a0"/>
    <w:link w:val="a7"/>
    <w:rsid w:val="006E79E0"/>
  </w:style>
  <w:style w:type="paragraph" w:styleId="a9">
    <w:name w:val="annotation subject"/>
    <w:basedOn w:val="a7"/>
    <w:next w:val="a7"/>
    <w:link w:val="aa"/>
    <w:rsid w:val="006E79E0"/>
    <w:rPr>
      <w:b/>
      <w:bCs/>
      <w:lang w:eastAsia="en-US"/>
    </w:rPr>
  </w:style>
  <w:style w:type="character" w:customStyle="1" w:styleId="aa">
    <w:name w:val="批注主题 字符"/>
    <w:basedOn w:val="a8"/>
    <w:link w:val="a9"/>
    <w:rsid w:val="006E79E0"/>
    <w:rPr>
      <w:b/>
      <w:bCs/>
      <w:lang w:eastAsia="en-US"/>
    </w:rPr>
  </w:style>
  <w:style w:type="table" w:styleId="ab">
    <w:name w:val="Table Grid"/>
    <w:basedOn w:val="a1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ac">
    <w:name w:val="List Bullet"/>
    <w:basedOn w:val="a"/>
    <w:rsid w:val="00B76125"/>
    <w:pPr>
      <w:contextualSpacing/>
    </w:pPr>
  </w:style>
  <w:style w:type="paragraph" w:styleId="2">
    <w:name w:val="List Bullet 2"/>
    <w:basedOn w:val="3"/>
    <w:rsid w:val="00B76125"/>
    <w:pPr>
      <w:numPr>
        <w:numId w:val="10"/>
      </w:numPr>
    </w:pPr>
  </w:style>
  <w:style w:type="paragraph" w:styleId="3">
    <w:name w:val="List Bullet 3"/>
    <w:basedOn w:val="a"/>
    <w:uiPriority w:val="99"/>
    <w:semiHidden/>
    <w:unhideWhenUsed/>
    <w:rsid w:val="00B76125"/>
    <w:pPr>
      <w:ind w:left="720" w:hanging="360"/>
      <w:contextualSpacing/>
    </w:pPr>
  </w:style>
  <w:style w:type="paragraph" w:styleId="ad">
    <w:name w:val="List Paragraph"/>
    <w:basedOn w:val="a"/>
    <w:rsid w:val="00E34CDC"/>
    <w:pPr>
      <w:ind w:left="720"/>
      <w:contextualSpacing/>
    </w:pPr>
  </w:style>
  <w:style w:type="paragraph" w:customStyle="1" w:styleId="Title1">
    <w:name w:val="Title1"/>
    <w:basedOn w:val="a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a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a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20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ac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ae">
    <w:name w:val="Balloon Text"/>
    <w:basedOn w:val="a"/>
    <w:link w:val="af"/>
    <w:rsid w:val="002763AB"/>
    <w:rPr>
      <w:rFonts w:ascii="Lucida Grande" w:hAnsi="Lucida Grande"/>
      <w:sz w:val="18"/>
      <w:szCs w:val="18"/>
    </w:rPr>
  </w:style>
  <w:style w:type="character" w:customStyle="1" w:styleId="af">
    <w:name w:val="批注框文本 字符"/>
    <w:basedOn w:val="a0"/>
    <w:link w:val="ae"/>
    <w:rsid w:val="002763AB"/>
    <w:rPr>
      <w:rFonts w:ascii="Lucida Grande" w:hAnsi="Lucida Grande"/>
      <w:sz w:val="18"/>
      <w:szCs w:val="18"/>
      <w:lang w:eastAsia="zh-CN"/>
    </w:rPr>
  </w:style>
  <w:style w:type="character" w:styleId="af0">
    <w:name w:val="Hyperlink"/>
    <w:basedOn w:val="a0"/>
    <w:uiPriority w:val="99"/>
    <w:unhideWhenUsed/>
    <w:rsid w:val="0058236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54D77"/>
    <w:rPr>
      <w:color w:val="605E5C"/>
      <w:shd w:val="clear" w:color="auto" w:fill="E1DFDD"/>
    </w:rPr>
  </w:style>
  <w:style w:type="paragraph" w:customStyle="1" w:styleId="divdocumentsinglecolumn">
    <w:name w:val="div_document_singlecolumn"/>
    <w:basedOn w:val="a"/>
    <w:rsid w:val="007365C9"/>
    <w:pPr>
      <w:spacing w:line="240" w:lineRule="atLeast"/>
    </w:pPr>
    <w:rPr>
      <w:lang w:val="en-AU"/>
    </w:rPr>
  </w:style>
  <w:style w:type="paragraph" w:customStyle="1" w:styleId="spanpaddedline">
    <w:name w:val="span_paddedline"/>
    <w:basedOn w:val="a"/>
    <w:rsid w:val="007365C9"/>
    <w:pPr>
      <w:spacing w:line="240" w:lineRule="atLeast"/>
    </w:pPr>
    <w:rPr>
      <w:lang w:val="en-AU"/>
    </w:rPr>
  </w:style>
  <w:style w:type="character" w:customStyle="1" w:styleId="jobtitle">
    <w:name w:val="jobtitle"/>
    <w:basedOn w:val="a0"/>
    <w:rsid w:val="007365C9"/>
    <w:rPr>
      <w:b/>
      <w:bCs/>
    </w:rPr>
  </w:style>
  <w:style w:type="character" w:customStyle="1" w:styleId="span">
    <w:name w:val="span"/>
    <w:basedOn w:val="a0"/>
    <w:rsid w:val="00EF0A9F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a"/>
    <w:rsid w:val="00EF0A9F"/>
    <w:pPr>
      <w:pBdr>
        <w:left w:val="none" w:sz="0" w:space="10" w:color="auto"/>
      </w:pBdr>
      <w:spacing w:line="240" w:lineRule="atLeast"/>
    </w:pPr>
    <w:rPr>
      <w:lang w:val="en-AU"/>
    </w:rPr>
  </w:style>
  <w:style w:type="paragraph" w:customStyle="1" w:styleId="spanpaddedlineParagraph">
    <w:name w:val="span_paddedline Paragraph"/>
    <w:basedOn w:val="a"/>
    <w:rsid w:val="00EF0A9F"/>
    <w:pPr>
      <w:spacing w:line="240" w:lineRule="atLeast"/>
    </w:pPr>
    <w:rPr>
      <w:lang w:val="en-AU"/>
    </w:rPr>
  </w:style>
  <w:style w:type="character" w:customStyle="1" w:styleId="spandegree">
    <w:name w:val="span_degree"/>
    <w:basedOn w:val="span"/>
    <w:rsid w:val="00EF0A9F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ivdocumentsectionparagraphWrapper">
    <w:name w:val="div_document_section_paragraphWrapper"/>
    <w:basedOn w:val="a0"/>
    <w:rsid w:val="005409C0"/>
  </w:style>
  <w:style w:type="paragraph" w:styleId="af2">
    <w:name w:val="Normal (Web)"/>
    <w:basedOn w:val="a"/>
    <w:uiPriority w:val="99"/>
    <w:unhideWhenUsed/>
    <w:rsid w:val="00D66526"/>
    <w:pPr>
      <w:spacing w:before="100" w:beforeAutospacing="1" w:after="100" w:afterAutospacing="1"/>
    </w:pPr>
    <w:rPr>
      <w:rFonts w:eastAsiaTheme="minorEastAsia"/>
      <w:lang w:val="en-AU"/>
    </w:rPr>
  </w:style>
  <w:style w:type="character" w:customStyle="1" w:styleId="10">
    <w:name w:val="标题 1 字符"/>
    <w:basedOn w:val="a0"/>
    <w:link w:val="1"/>
    <w:rsid w:val="00394D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KaKa</cp:lastModifiedBy>
  <cp:revision>2</cp:revision>
  <cp:lastPrinted>2020-11-01T10:18:00Z</cp:lastPrinted>
  <dcterms:created xsi:type="dcterms:W3CDTF">2020-11-06T23:39:00Z</dcterms:created>
  <dcterms:modified xsi:type="dcterms:W3CDTF">2020-11-06T23:39:00Z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