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5D0C" w14:textId="071588E3" w:rsidR="007E3035" w:rsidRPr="005C364F" w:rsidRDefault="007E3035" w:rsidP="007E3035">
      <w:pPr>
        <w:spacing w:before="240" w:after="0" w:line="276" w:lineRule="auto"/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</w:pPr>
      <w:r w:rsidRPr="005C364F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>1)</w:t>
      </w:r>
    </w:p>
    <w:p w14:paraId="57A96B1A" w14:textId="13FE162C" w:rsidR="00077189" w:rsidRPr="00C457BE" w:rsidRDefault="00025B71" w:rsidP="002B1214">
      <w:pPr>
        <w:spacing w:before="240" w:after="0" w:line="276" w:lineRule="auto"/>
        <w:ind w:firstLine="720"/>
        <w:rPr>
          <w:rStyle w:val="ad"/>
          <w:rFonts w:ascii="TH SarabunPSK" w:hAnsi="TH SarabunPSK" w:cs="TH SarabunPSK"/>
          <w:b w:val="0"/>
          <w:bCs w:val="0"/>
          <w:i w:val="0"/>
          <w:iCs w:val="0"/>
          <w:color w:val="0D0D0D" w:themeColor="text1" w:themeTint="F2"/>
          <w:sz w:val="32"/>
          <w:szCs w:val="32"/>
        </w:rPr>
      </w:pPr>
      <w:r w:rsidRPr="00C457BE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แนวคิดรัฐธรรมนูญนิยม (</w:t>
      </w:r>
      <w:r w:rsidRPr="00C457BE">
        <w:rPr>
          <w:rFonts w:ascii="TH SarabunPSK" w:hAnsi="TH SarabunPSK" w:cs="TH SarabunPSK" w:hint="cs"/>
          <w:color w:val="0D0D0D" w:themeColor="text1" w:themeTint="F2"/>
          <w:sz w:val="32"/>
          <w:szCs w:val="32"/>
        </w:rPr>
        <w:t xml:space="preserve">Constitutionalism) </w:t>
      </w:r>
      <w:r w:rsidRPr="00C457BE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คือ แนวความคิดที่จะใช้รัฐธรรมนูญลายลักษณ์อักษรให้เป็นเครื่องมือในการกำหนดรูปแบบการปกครองและกำหนดกลไกอันเป็นโครงสร้างพื้นฐาน (</w:t>
      </w:r>
      <w:r w:rsidRPr="00C457BE">
        <w:rPr>
          <w:rFonts w:ascii="TH SarabunPSK" w:hAnsi="TH SarabunPSK" w:cs="TH SarabunPSK" w:hint="cs"/>
          <w:color w:val="0D0D0D" w:themeColor="text1" w:themeTint="F2"/>
          <w:sz w:val="32"/>
          <w:szCs w:val="32"/>
        </w:rPr>
        <w:t>Infra</w:t>
      </w:r>
      <w:r w:rsidR="005C364F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  <w:r w:rsidRPr="00C457BE">
        <w:rPr>
          <w:rFonts w:ascii="TH SarabunPSK" w:hAnsi="TH SarabunPSK" w:cs="TH SarabunPSK" w:hint="cs"/>
          <w:color w:val="0D0D0D" w:themeColor="text1" w:themeTint="F2"/>
          <w:sz w:val="32"/>
          <w:szCs w:val="32"/>
        </w:rPr>
        <w:t xml:space="preserve">structure) </w:t>
      </w:r>
      <w:r w:rsidRPr="00C457BE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ในการจัดองค์กรบริหารรัฐ</w:t>
      </w:r>
      <w:bookmarkStart w:id="0" w:name="m1"/>
      <w:bookmarkEnd w:id="0"/>
      <w:r w:rsidRPr="00C457BE">
        <w:rPr>
          <w:rFonts w:ascii="TH SarabunPSK" w:hAnsi="TH SarabunPSK" w:cs="TH SarabunPSK" w:hint="cs"/>
          <w:color w:val="0D0D0D" w:themeColor="text1" w:themeTint="F2"/>
          <w:sz w:val="32"/>
          <w:szCs w:val="32"/>
        </w:rPr>
        <w:fldChar w:fldCharType="begin"/>
      </w:r>
      <w:r w:rsidRPr="00C457BE">
        <w:rPr>
          <w:rFonts w:ascii="TH SarabunPSK" w:hAnsi="TH SarabunPSK" w:cs="TH SarabunPSK" w:hint="cs"/>
          <w:color w:val="0D0D0D" w:themeColor="text1" w:themeTint="F2"/>
          <w:sz w:val="32"/>
          <w:szCs w:val="32"/>
        </w:rPr>
        <w:instrText xml:space="preserve"> HYPERLINK "http://public-law.net/publaw/view.aspx?id=409" \l "s1" </w:instrText>
      </w:r>
      <w:r w:rsidRPr="00C457BE">
        <w:rPr>
          <w:rFonts w:ascii="TH SarabunPSK" w:hAnsi="TH SarabunPSK" w:cs="TH SarabunPSK" w:hint="cs"/>
          <w:color w:val="0D0D0D" w:themeColor="text1" w:themeTint="F2"/>
          <w:sz w:val="32"/>
          <w:szCs w:val="32"/>
        </w:rPr>
        <w:fldChar w:fldCharType="separate"/>
      </w:r>
      <w:r w:rsidRPr="00C457BE">
        <w:rPr>
          <w:rFonts w:ascii="TH SarabunPSK" w:hAnsi="TH SarabunPSK" w:cs="TH SarabunPSK" w:hint="cs"/>
          <w:color w:val="0D0D0D" w:themeColor="text1" w:themeTint="F2"/>
          <w:sz w:val="32"/>
          <w:szCs w:val="32"/>
        </w:rPr>
        <w:t>1</w:t>
      </w:r>
      <w:r w:rsidRPr="00C457BE">
        <w:rPr>
          <w:rFonts w:ascii="TH SarabunPSK" w:hAnsi="TH SarabunPSK" w:cs="TH SarabunPSK" w:hint="cs"/>
          <w:color w:val="0D0D0D" w:themeColor="text1" w:themeTint="F2"/>
          <w:sz w:val="32"/>
          <w:szCs w:val="32"/>
        </w:rPr>
        <w:fldChar w:fldCharType="end"/>
      </w:r>
      <w:r w:rsidRPr="00C457BE">
        <w:rPr>
          <w:rFonts w:ascii="TH SarabunPSK" w:hAnsi="TH SarabunPSK" w:cs="TH SarabunPSK" w:hint="cs"/>
          <w:color w:val="0D0D0D" w:themeColor="text1" w:themeTint="F2"/>
          <w:sz w:val="32"/>
          <w:szCs w:val="32"/>
        </w:rPr>
        <w:t> </w:t>
      </w:r>
      <w:r w:rsidRPr="00C457BE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ซึ่งการใช้รัฐธรรมนูญในลักษณะสัญญาประชาคมเป็นเครื่องมือในการจัดองค์กรบริหารของรัฐสมัยใหม่นั้นมีวัตถุประสงค์ในการจำกัดอำนาจผู้ปกครองและคุ้มครองสิทธิเสรีภาพของประชาชนซึ่งเป็นวัตถุประสงค์อันเกิดขึ้นเป็นลำดับแรกและคงอยู่จนปัจจุบันนี้ และวัตถุประสงค์ในการสร้างเสถียรภาพและประสิทธิภาพให้กับรัฐบาลในระบบการเมืองซึ่งวัตถุประสงค์ข้อนี้ต้องการใช้รัฐธรรมนูญลายลักษณ์อักษรเป็นกลไกที่จะทำให้รัฐบาลบริหารบ้านเมืองให้เป็นไปโดยเรียบร้อยต่อเนื่องและแก้ไขปัญหาที่เกิดขึ้นในสังคมได้ และวัตถุประสงค์ประการสุดท้ายคือเพื่อสร้างความเป็นธรรมให้เกิดขึ้นในสังคม ถึงแม้ว่าการบัญญัติกฎหมายจะต้องเคารพถึงหลักความเสมอภาคต่อหน้ากฎหมายก็ตามแต่ความไม่เท่าเทียมกันในทางปฏิบัติเนื่องจากสถานะการณ์ทางเศรษฐกิจและสังคมจึงต้องอาศัยหลักการในรัฐธรรมนูญที่เป็นกฎเกณฑ์สูงสุดของประเทศมาเป็นกฎเกณฑ์คุ้มครองผู้อ่อนแอกว่า จะเห็นได้ว่าวัตถุประสงค์ของกระแสแนวคิดรัฐธรรมนูญนิยมนี้มีการสร้างความเชื่อมโยงระหว่างรัฐในฐานะผู้ปกครองซึ่งมีอำนาจสูงสุดกับประชาชนผู้อยู่ใต้ปกครอง</w:t>
      </w:r>
      <w:bookmarkStart w:id="1" w:name="m2"/>
      <w:bookmarkEnd w:id="1"/>
      <w:r w:rsidRPr="00C457BE">
        <w:rPr>
          <w:rFonts w:ascii="TH SarabunPSK" w:hAnsi="TH SarabunPSK" w:cs="TH SarabunPSK" w:hint="cs"/>
          <w:color w:val="0D0D0D" w:themeColor="text1" w:themeTint="F2"/>
          <w:sz w:val="32"/>
          <w:szCs w:val="32"/>
        </w:rPr>
        <w:fldChar w:fldCharType="begin"/>
      </w:r>
      <w:r w:rsidRPr="00C457BE">
        <w:rPr>
          <w:rFonts w:ascii="TH SarabunPSK" w:hAnsi="TH SarabunPSK" w:cs="TH SarabunPSK" w:hint="cs"/>
          <w:color w:val="0D0D0D" w:themeColor="text1" w:themeTint="F2"/>
          <w:sz w:val="32"/>
          <w:szCs w:val="32"/>
        </w:rPr>
        <w:instrText xml:space="preserve"> HYPERLINK "http://public-law.net/publaw/view.aspx?id=409" \l "s2" </w:instrText>
      </w:r>
      <w:r w:rsidRPr="00C457BE">
        <w:rPr>
          <w:rFonts w:ascii="TH SarabunPSK" w:hAnsi="TH SarabunPSK" w:cs="TH SarabunPSK" w:hint="cs"/>
          <w:color w:val="0D0D0D" w:themeColor="text1" w:themeTint="F2"/>
          <w:sz w:val="32"/>
          <w:szCs w:val="32"/>
        </w:rPr>
        <w:fldChar w:fldCharType="separate"/>
      </w:r>
      <w:r w:rsidRPr="00C457BE">
        <w:rPr>
          <w:rFonts w:ascii="TH SarabunPSK" w:hAnsi="TH SarabunPSK" w:cs="TH SarabunPSK" w:hint="cs"/>
          <w:color w:val="0D0D0D" w:themeColor="text1" w:themeTint="F2"/>
          <w:sz w:val="32"/>
          <w:szCs w:val="32"/>
        </w:rPr>
        <w:t>2</w:t>
      </w:r>
      <w:r w:rsidRPr="00C457BE">
        <w:rPr>
          <w:rFonts w:ascii="TH SarabunPSK" w:hAnsi="TH SarabunPSK" w:cs="TH SarabunPSK" w:hint="cs"/>
          <w:color w:val="0D0D0D" w:themeColor="text1" w:themeTint="F2"/>
          <w:sz w:val="32"/>
          <w:szCs w:val="32"/>
        </w:rPr>
        <w:fldChar w:fldCharType="end"/>
      </w:r>
      <w:r w:rsidRPr="00C457BE">
        <w:rPr>
          <w:rFonts w:ascii="TH SarabunPSK" w:hAnsi="TH SarabunPSK" w:cs="TH SarabunPSK" w:hint="cs"/>
          <w:color w:val="0D0D0D" w:themeColor="text1" w:themeTint="F2"/>
          <w:sz w:val="32"/>
          <w:szCs w:val="32"/>
        </w:rPr>
        <w:t> </w:t>
      </w:r>
      <w:r w:rsidRPr="00C457BE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โดยรัฐจะต้องให้การรับรองและคุ้มครองซึ่งสิทธิเสรีภาพของผู้ใต้ปกครองและประชาชนจะต้องมีส่วนร่วมในการปกครองหรือในการใช้อำนาจสูงสุดในการปกครองประเทศ ทั้งนี้จะต้องมีการสร้างระบบควบคุมตรวจสอบการใช้อำนาจและมีการปรับปรุงโครงสร้างทางการเมืองให้มีเสถียรภาพเพื่อจะได้บรรลุวัตถุประสงค์ของแนวคิดรัฐธรรมนูญนิยมที่มีแนวคิดในการสร้างมาตรการขึ้นมาเพื่อแก้ไขข้อบกพร่องของรัฐธรรมนูญฉบับเก่านั่นเอง</w:t>
      </w:r>
    </w:p>
    <w:p w14:paraId="19E352B9" w14:textId="2912F763" w:rsidR="00077189" w:rsidRPr="00C457BE" w:rsidRDefault="00077189" w:rsidP="00077189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457BE">
        <w:rPr>
          <w:rFonts w:ascii="TH SarabunPSK" w:hAnsi="TH SarabunPSK" w:cs="TH SarabunPSK" w:hint="cs"/>
          <w:sz w:val="32"/>
          <w:szCs w:val="32"/>
          <w:cs/>
        </w:rPr>
        <w:t>แนวคิดรัฐธรรมนูญนิยม (</w:t>
      </w:r>
      <w:r w:rsidRPr="00C457BE">
        <w:rPr>
          <w:rFonts w:ascii="TH SarabunPSK" w:hAnsi="TH SarabunPSK" w:cs="TH SarabunPSK" w:hint="cs"/>
          <w:sz w:val="32"/>
          <w:szCs w:val="32"/>
        </w:rPr>
        <w:t xml:space="preserve">Constitutionalism) </w:t>
      </w:r>
    </w:p>
    <w:p w14:paraId="70C354DE" w14:textId="1E55EBFB" w:rsidR="008E298E" w:rsidRPr="00C457BE" w:rsidRDefault="00077189" w:rsidP="008E298E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457BE">
        <w:rPr>
          <w:rFonts w:ascii="TH SarabunPSK" w:hAnsi="TH SarabunPSK" w:cs="TH SarabunPSK" w:hint="cs"/>
          <w:sz w:val="32"/>
          <w:szCs w:val="32"/>
          <w:cs/>
        </w:rPr>
        <w:t>ในการปกครองตามแนวคิดเสรีประชาธิปไตยรัฐธรรมนูญจะมีสถานะเป็นกฎหมายสูงสุดในการกำหนดความสัมพันธ์ระหว่างรัฐกับประชาชนและระหว่างองค์กรของรัฐด้วยกันเอง แนวคิดรัฐธรรมนูญนิยม (</w:t>
      </w:r>
      <w:r w:rsidRPr="00C457BE">
        <w:rPr>
          <w:rFonts w:ascii="TH SarabunPSK" w:hAnsi="TH SarabunPSK" w:cs="TH SarabunPSK" w:hint="cs"/>
          <w:sz w:val="32"/>
          <w:szCs w:val="32"/>
        </w:rPr>
        <w:t xml:space="preserve">Constitutionalism) </w:t>
      </w:r>
      <w:r w:rsidRPr="00C457BE">
        <w:rPr>
          <w:rFonts w:ascii="TH SarabunPSK" w:hAnsi="TH SarabunPSK" w:cs="TH SarabunPSK" w:hint="cs"/>
          <w:sz w:val="32"/>
          <w:szCs w:val="32"/>
          <w:cs/>
        </w:rPr>
        <w:t>ถือเป็นหลักการสำคัญในการจัดทำรัฐธรรมนูญในรัฐสมัยใหม่ที่ต้องการความชอบธรรมและความมีประสิทธิภาพในการบริหารประเทศของผู้ปกครองทั้งนี้เนื่องจากในปัจจุบันประเทศต่างๆได้ใช้รัฐธรรมนูญโดยเฉพาะรัฐธรรมนูญลายลักอักษรเป็นเครื่องมือในการบริหารประเทศเกือบทั้งสิ้น แต่การที่รัฐธรรมนูญจะสามารถตอบสนองความต้องการและสามารถคุ้มครองสิทธิเสรีภาพของประชาชนได้หรือไม่นั้นรัฐธรรมนูญนิยมจะเป็นตัวบ่งชี้สำคัญประการหนึ่งกล่าวคือหากรัฐธรรมนูญฉบับใดปรากฏแนวคิดรัฐธรรมนูญนิยมก็แสดงว่ารัฐธรรมนูญฉบับนั้นมีเนื้อหาที่มีหลักประกันสิทธิเสรีภาพของประชาชนและมีการวางหลักเกณฑ์</w:t>
      </w:r>
      <w:r w:rsidRPr="00C457BE">
        <w:rPr>
          <w:rFonts w:ascii="TH SarabunPSK" w:hAnsi="TH SarabunPSK" w:cs="TH SarabunPSK" w:hint="cs"/>
          <w:sz w:val="32"/>
          <w:szCs w:val="32"/>
          <w:cs/>
        </w:rPr>
        <w:lastRenderedPageBreak/>
        <w:t>ในการใช้อำนาจของผู้ปกครอง แต่ในทางกลับกับหากปรากฏว่ารัฐธรรมนูญใดปราศจากหลักรัฐธรรมนูญนิยมเป็นแนวคิดเบื้องหลังของรัฐธรรมนูญแล้วภาวะที่ผู้ปกครองใช้อำนาจโดยอำเภอใจและรุกหรือแทรกแซงสิทธิและเสรีภาพของประชาชนก็มักปรากฏเสมอแม้ในปัจจุบันประเทศต่างๆจะรัฐธรรมนูญลายลักษณ์อักษรเป็นกฎหมายสูงสุดที่วางกฎเกณฑ์และโครงสร้างของรัฐในการบริหารประเทศเกือบทั้งสิ้น แต่ก็ปรากฏว่ามีรัฐธรรมนูญจำนวนมากที่มีเนื้อหาเพียงการวางโครงสร้างและระบบการปกครองโดยทั่วไปโดยไม่มีเนื้อหาที่มีลักษณะเป็นการคุ้มครองสิทธิเสรีภาพของประชาชนหรือวางกลไกในการ จำกัด อำนาจรัฐหรือรัฐธรรมนูญบางฉบับกลับเป็นเพียงเครื่องมือในการบริหารประเทศของผู้ปกครองให้มีความสะดวกขึ้น</w:t>
      </w:r>
      <w:r w:rsidR="008E298E" w:rsidRPr="00C457BE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07B264D9" w14:textId="3C722F7D" w:rsidR="00D54B21" w:rsidRPr="00C457BE" w:rsidRDefault="00077189" w:rsidP="00D54B21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457BE">
        <w:rPr>
          <w:rFonts w:ascii="TH SarabunPSK" w:hAnsi="TH SarabunPSK" w:cs="TH SarabunPSK" w:hint="cs"/>
          <w:sz w:val="32"/>
          <w:szCs w:val="32"/>
          <w:cs/>
        </w:rPr>
        <w:t>และแม้ว่าในบางฉบับจะเนื้อหาที่คล้ายคลึงกับรัฐธรรมนูญของประเทศเสรีประชาธิปไตยทั้งหลาย แต่ในความเป็นจริงรัฐธรรมนูญกลับไม่มีสถานะเป็นกฎหมายสูงสุดและเป็นผลให้บทบัญญัติซึ่งดูเหมือนจะเป็นกลไกในการ จำกัด อำนาจรัฐและรองรับสิทธิเสรีภาพของประชาชนไม่อาจบังคับได้ในทางปฏิบัติและสามารถแก้ไขได้ง่ายจากผู้มีอำนาจทางการเมืองอนึ่งในการจัดทำรัฐธรรมนูญลายลักษณ์อักษรของรัฐสมัยใหม่นับตั้งแต่ศตวรรษที่ 18 และ 19 เป็นต้นมาแนวคิดรัฐธรรมนูญนิยมได้กลายเป็นหลักการสำคัญซึ่งประเทศต่างๆได้ยึดถือเป็นแนวทางในการร่างรัฐธรรมนูญเกือบทั้งสิ้นทั้งนี้โดยการใช้รัฐธรรมนูญลายหลักอักษรเป็นเครื่องมือในการ จำกัด อำนาจของผู้ปกครองและในขณะเดียวกันก็ใช้รัฐธรรมนูญเป็นเครื่องมือในการคุ้มครองสิทธิเสรีภาพของประชาชน</w:t>
      </w:r>
      <w:r w:rsidR="00D54B21" w:rsidRPr="00C457BE">
        <w:rPr>
          <w:rStyle w:val="ab"/>
          <w:rFonts w:ascii="TH SarabunPSK" w:hAnsi="TH SarabunPSK" w:cs="TH SarabunPSK" w:hint="cs"/>
          <w:sz w:val="32"/>
          <w:szCs w:val="32"/>
          <w:cs/>
        </w:rPr>
        <w:footnoteReference w:id="1"/>
      </w:r>
    </w:p>
    <w:p w14:paraId="0953D46A" w14:textId="77777777" w:rsidR="000E5AAF" w:rsidRPr="00C457BE" w:rsidRDefault="00BA3BB1" w:rsidP="00D54B21">
      <w:pPr>
        <w:spacing w:after="0" w:line="27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C457BE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ความหมายของแนวคิดรัฐธรรมนูญนิยม</w:t>
      </w:r>
    </w:p>
    <w:p w14:paraId="3DDC86EB" w14:textId="61845A06" w:rsidR="004F6855" w:rsidRPr="00C457BE" w:rsidRDefault="00BA3BB1" w:rsidP="00D54B21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457BE">
        <w:rPr>
          <w:rFonts w:ascii="TH SarabunPSK" w:hAnsi="TH SarabunPSK" w:cs="TH SarabunPSK" w:hint="cs"/>
          <w:sz w:val="32"/>
          <w:szCs w:val="32"/>
        </w:rPr>
        <w:t xml:space="preserve">Carl </w:t>
      </w:r>
      <w:r w:rsidR="000E5AAF" w:rsidRPr="00C457BE">
        <w:rPr>
          <w:rFonts w:ascii="TH SarabunPSK" w:hAnsi="TH SarabunPSK" w:cs="TH SarabunPSK" w:hint="cs"/>
          <w:sz w:val="32"/>
          <w:szCs w:val="32"/>
        </w:rPr>
        <w:t>J</w:t>
      </w:r>
      <w:r w:rsidRPr="00C457BE">
        <w:rPr>
          <w:rFonts w:ascii="TH SarabunPSK" w:hAnsi="TH SarabunPSK" w:cs="TH SarabunPSK" w:hint="cs"/>
          <w:sz w:val="32"/>
          <w:szCs w:val="32"/>
        </w:rPr>
        <w:t xml:space="preserve">. Friedrich (1972) </w:t>
      </w:r>
      <w:r w:rsidRPr="00C457BE">
        <w:rPr>
          <w:rFonts w:ascii="TH SarabunPSK" w:hAnsi="TH SarabunPSK" w:cs="TH SarabunPSK" w:hint="cs"/>
          <w:sz w:val="32"/>
          <w:szCs w:val="32"/>
          <w:cs/>
        </w:rPr>
        <w:t>ศาสตราจารย์ด้านการปกครองแห่งมหาวิทยาลัยฮาวาร์ดกล่าวว่าแนวคิดรัฐธรรมนูญนิยมมีวัตถุประสงค์คือการปกป้องปัจเจกชนซึ่งเป็นสมาชิกของชุมชนทางการเมืองจากการแทรกเข้าไปในขอบเขตโดยแท้ของบุคคลวัตถุประสงค์พื้นฐานที่ต้องการจะปกป้องปัจเจกชนซึ่งเป็นสมาชิกของชุมชนทางการเมืองคือการจัดให้มีการคุ้มครองโดยการแบ่งแยกอำนาจทางการเมืองเพื่อการจัดการที่ประสิทธิภาพในการ จำกัด อำนาจรัฐ</w:t>
      </w:r>
    </w:p>
    <w:p w14:paraId="04CE3EAC" w14:textId="70D9B482" w:rsidR="00CD7883" w:rsidRPr="00C457BE" w:rsidRDefault="00BA3BB1" w:rsidP="00D54B21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457BE">
        <w:rPr>
          <w:rFonts w:ascii="TH SarabunPSK" w:hAnsi="TH SarabunPSK" w:cs="TH SarabunPSK" w:hint="cs"/>
          <w:sz w:val="32"/>
          <w:szCs w:val="32"/>
        </w:rPr>
        <w:t xml:space="preserve">William Andrews (1953) </w:t>
      </w:r>
      <w:r w:rsidRPr="00C457BE">
        <w:rPr>
          <w:rFonts w:ascii="TH SarabunPSK" w:hAnsi="TH SarabunPSK" w:cs="TH SarabunPSK" w:hint="cs"/>
          <w:sz w:val="32"/>
          <w:szCs w:val="32"/>
          <w:cs/>
        </w:rPr>
        <w:t>กล่าวถึงความหมายของรัฐธรรมนูญน</w:t>
      </w:r>
      <w:r w:rsidR="000E5AAF" w:rsidRPr="00C457BE">
        <w:rPr>
          <w:rFonts w:ascii="TH SarabunPSK" w:hAnsi="TH SarabunPSK" w:cs="TH SarabunPSK" w:hint="cs"/>
          <w:sz w:val="32"/>
          <w:szCs w:val="32"/>
          <w:cs/>
        </w:rPr>
        <w:t>ิ</w:t>
      </w:r>
      <w:r w:rsidRPr="00C457BE">
        <w:rPr>
          <w:rFonts w:ascii="TH SarabunPSK" w:hAnsi="TH SarabunPSK" w:cs="TH SarabunPSK" w:hint="cs"/>
          <w:sz w:val="32"/>
          <w:szCs w:val="32"/>
          <w:cs/>
        </w:rPr>
        <w:t xml:space="preserve">ยมเอาไว้ว่ารัฐธรรมนูญนิยมอยู่บนพื้นฐานของความยินยอมรวมกันของประชาชนหากมีการพยายามที่จะอธิบายความหมายในแนวคิดที่สับสนนี้ก็สามารถเรียกได้ว่ารัฐบาลที่ถูก จำกัด อำนาจทั้งนี้ภายใต้รัฐธรรมนูญนิยมมีการ จำกัด อำนาจ </w:t>
      </w:r>
      <w:r w:rsidRPr="00C457BE">
        <w:rPr>
          <w:rFonts w:ascii="TH SarabunPSK" w:hAnsi="TH SarabunPSK" w:cs="TH SarabunPSK" w:hint="cs"/>
          <w:sz w:val="32"/>
          <w:szCs w:val="32"/>
        </w:rPr>
        <w:t xml:space="preserve">2 </w:t>
      </w:r>
      <w:r w:rsidRPr="00C457BE">
        <w:rPr>
          <w:rFonts w:ascii="TH SarabunPSK" w:hAnsi="TH SarabunPSK" w:cs="TH SarabunPSK" w:hint="cs"/>
          <w:sz w:val="32"/>
          <w:szCs w:val="32"/>
          <w:cs/>
        </w:rPr>
        <w:t>ชนิดที่กระทบรัฐบาลในกรณีแรกคือการ จำกัด การใช้อำนาจซึ่งหมายรวมถึงการ จำกัด สิทธิและเสรีภาพของประชาชนจะต้องมีความชัดเจนแน่นอนและรัฐถูกห้ามที่จะลุกล้ำในดินแดนที่เป็นส่วนตัวของประชาชนในกรณีที่สองคือ</w:t>
      </w:r>
      <w:r w:rsidRPr="00C457BE">
        <w:rPr>
          <w:rFonts w:ascii="TH SarabunPSK" w:hAnsi="TH SarabunPSK" w:cs="TH SarabunPSK" w:hint="cs"/>
          <w:sz w:val="32"/>
          <w:szCs w:val="32"/>
          <w:cs/>
        </w:rPr>
        <w:lastRenderedPageBreak/>
        <w:t>การกำหนดกฎเกณฑ์ในทางปฏิบัติโดยวางโครงสร้างการจัดตั้งสถาบันการกำหนดอำนาจหน้าที่และความสัมพันธ์ระหว่างสถาบัน</w:t>
      </w:r>
    </w:p>
    <w:p w14:paraId="2101A3FE" w14:textId="67F76DDA" w:rsidR="00DB0348" w:rsidRPr="00C457BE" w:rsidRDefault="00BA3BB1" w:rsidP="00D54B21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457BE">
        <w:rPr>
          <w:rFonts w:ascii="TH SarabunPSK" w:hAnsi="TH SarabunPSK" w:cs="TH SarabunPSK" w:hint="cs"/>
          <w:sz w:val="32"/>
          <w:szCs w:val="32"/>
        </w:rPr>
        <w:t xml:space="preserve">Gordon J. </w:t>
      </w:r>
      <w:proofErr w:type="spellStart"/>
      <w:r w:rsidRPr="00C457BE">
        <w:rPr>
          <w:rFonts w:ascii="TH SarabunPSK" w:hAnsi="TH SarabunPSK" w:cs="TH SarabunPSK" w:hint="cs"/>
          <w:sz w:val="32"/>
          <w:szCs w:val="32"/>
        </w:rPr>
        <w:t>Schochet</w:t>
      </w:r>
      <w:proofErr w:type="spellEnd"/>
      <w:r w:rsidRPr="00C457BE">
        <w:rPr>
          <w:rFonts w:ascii="TH SarabunPSK" w:hAnsi="TH SarabunPSK" w:cs="TH SarabunPSK" w:hint="cs"/>
          <w:sz w:val="32"/>
          <w:szCs w:val="32"/>
        </w:rPr>
        <w:t xml:space="preserve"> (1979) </w:t>
      </w:r>
      <w:r w:rsidRPr="00C457BE">
        <w:rPr>
          <w:rFonts w:ascii="TH SarabunPSK" w:hAnsi="TH SarabunPSK" w:cs="TH SarabunPSK" w:hint="cs"/>
          <w:sz w:val="32"/>
          <w:szCs w:val="32"/>
          <w:cs/>
        </w:rPr>
        <w:t>กล่าวว่าการที่จะความหมายรัฐธรรมนูญนิยมก็คือการกล่าวถึงรัฐเสรีประชาธิปไตยการเรียกร้องให้สิทธิเสรีภาพส่วนบุคคลและการรอดพ้นจากการปกครองแบบเผด็จการได้มีอยู่ในประวัติศาสตร์ยุโรปตะวันตกและสหรัฐอเมริกาตั้งแต่ค</w:t>
      </w:r>
      <w:proofErr w:type="spellStart"/>
      <w:r w:rsidRPr="00C457BE">
        <w:rPr>
          <w:rFonts w:ascii="TH SarabunPSK" w:hAnsi="TH SarabunPSK" w:cs="TH SarabunPSK" w:hint="cs"/>
          <w:sz w:val="32"/>
          <w:szCs w:val="32"/>
          <w:cs/>
        </w:rPr>
        <w:t>ริส</w:t>
      </w:r>
      <w:proofErr w:type="spellEnd"/>
      <w:r w:rsidRPr="00C457BE">
        <w:rPr>
          <w:rFonts w:ascii="TH SarabunPSK" w:hAnsi="TH SarabunPSK" w:cs="TH SarabunPSK" w:hint="cs"/>
          <w:sz w:val="32"/>
          <w:szCs w:val="32"/>
          <w:cs/>
        </w:rPr>
        <w:t xml:space="preserve">ศตวรรษที่ </w:t>
      </w:r>
      <w:r w:rsidRPr="00C457BE">
        <w:rPr>
          <w:rFonts w:ascii="TH SarabunPSK" w:hAnsi="TH SarabunPSK" w:cs="TH SarabunPSK" w:hint="cs"/>
          <w:sz w:val="32"/>
          <w:szCs w:val="32"/>
        </w:rPr>
        <w:t xml:space="preserve">16 </w:t>
      </w:r>
      <w:r w:rsidRPr="00C457BE">
        <w:rPr>
          <w:rFonts w:ascii="TH SarabunPSK" w:hAnsi="TH SarabunPSK" w:cs="TH SarabunPSK" w:hint="cs"/>
          <w:sz w:val="32"/>
          <w:szCs w:val="32"/>
          <w:cs/>
        </w:rPr>
        <w:t>ทั้งนี้หลักการพื้นฐานของรัฐธรรมนูญนิยมในการ จำกัด การใช้อำนาจและหลักนิติรัฐ (</w:t>
      </w:r>
      <w:r w:rsidRPr="00C457BE">
        <w:rPr>
          <w:rFonts w:ascii="TH SarabunPSK" w:hAnsi="TH SarabunPSK" w:cs="TH SarabunPSK" w:hint="cs"/>
          <w:sz w:val="32"/>
          <w:szCs w:val="32"/>
        </w:rPr>
        <w:t xml:space="preserve">The Rule of Law) </w:t>
      </w:r>
      <w:r w:rsidRPr="00C457BE">
        <w:rPr>
          <w:rFonts w:ascii="TH SarabunPSK" w:hAnsi="TH SarabunPSK" w:cs="TH SarabunPSK" w:hint="cs"/>
          <w:sz w:val="32"/>
          <w:szCs w:val="32"/>
          <w:cs/>
        </w:rPr>
        <w:t>ได้ถือกำเนิดขึ้น ณ เวลาเดียวกันกับการเรียกร้องแนวคิดดังกล่าว</w:t>
      </w:r>
    </w:p>
    <w:p w14:paraId="05E3C084" w14:textId="5970EF12" w:rsidR="00AF2539" w:rsidRDefault="00BA3BB1" w:rsidP="008C007E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457BE">
        <w:rPr>
          <w:rFonts w:ascii="TH SarabunPSK" w:hAnsi="TH SarabunPSK" w:cs="TH SarabunPSK" w:hint="cs"/>
          <w:sz w:val="32"/>
          <w:szCs w:val="32"/>
        </w:rPr>
        <w:t>Stephen (</w:t>
      </w:r>
      <w:proofErr w:type="spellStart"/>
      <w:r w:rsidRPr="00C457BE">
        <w:rPr>
          <w:rFonts w:ascii="TH SarabunPSK" w:hAnsi="TH SarabunPSK" w:cs="TH SarabunPSK" w:hint="cs"/>
          <w:sz w:val="32"/>
          <w:szCs w:val="32"/>
        </w:rPr>
        <w:t>Griftin</w:t>
      </w:r>
      <w:proofErr w:type="spellEnd"/>
      <w:r w:rsidRPr="00C457BE">
        <w:rPr>
          <w:rFonts w:ascii="TH SarabunPSK" w:hAnsi="TH SarabunPSK" w:cs="TH SarabunPSK" w:hint="cs"/>
          <w:sz w:val="32"/>
          <w:szCs w:val="32"/>
        </w:rPr>
        <w:t xml:space="preserve"> (1990) </w:t>
      </w:r>
      <w:r w:rsidRPr="00C457BE">
        <w:rPr>
          <w:rFonts w:ascii="TH SarabunPSK" w:hAnsi="TH SarabunPSK" w:cs="TH SarabunPSK" w:hint="cs"/>
          <w:sz w:val="32"/>
          <w:szCs w:val="32"/>
          <w:cs/>
        </w:rPr>
        <w:t>กล่าวว่ารัฐธรรมนูญนิยมคือแนวคิดที่ต้องการจะ จำกัด และให้อำนาจแก่ปัจเจกชนภายใต้หลักนิติรัฐซึ่งก็คือความต้องการที่จะ จำกัด และให้อำนาจแก่รัฐนั่นเอง</w:t>
      </w:r>
      <w:r w:rsidR="006044DF" w:rsidRPr="00C457BE">
        <w:rPr>
          <w:rStyle w:val="ab"/>
          <w:rFonts w:ascii="TH SarabunPSK" w:hAnsi="TH SarabunPSK" w:cs="TH SarabunPSK" w:hint="cs"/>
          <w:sz w:val="32"/>
          <w:szCs w:val="32"/>
        </w:rPr>
        <w:footnoteReference w:id="2"/>
      </w:r>
    </w:p>
    <w:p w14:paraId="247F8818" w14:textId="0295E5EE" w:rsidR="00005052" w:rsidRPr="00A84617" w:rsidRDefault="004944D1" w:rsidP="00A84617">
      <w:pPr>
        <w:spacing w:after="0"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ในความคิดของดิฉัน ดิฉันคิดว่า</w:t>
      </w:r>
      <w:r w:rsidR="00A84617"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  <w:r w:rsidR="00005052"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ปัญหาของรัฐธรรมนูญปี </w:t>
      </w:r>
      <w:r w:rsidR="00005052"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2560 </w:t>
      </w:r>
      <w:r w:rsidR="00005052"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มีหลายประการทั้งทางด้านเนื้อหาและวิธีการที่สลับซับซ้อนเชื่อมไปมาระหว่างมาตราจนน่าเวียนหัว อย่างไรก็ตาม ภายใต้กรอบความสัมพันธ์ทางอำนาจระหว่างรัฐกับประชาชน แบ่งเป็นเรื่องที่สำคัญได้ ดังนี้</w:t>
      </w:r>
    </w:p>
    <w:p w14:paraId="24D44831" w14:textId="5BDB54E6" w:rsidR="00005052" w:rsidRPr="00005052" w:rsidRDefault="00005052" w:rsidP="0042164A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0D0D0D" w:themeColor="text1" w:themeTint="F2"/>
          <w:sz w:val="32"/>
          <w:szCs w:val="32"/>
        </w:rPr>
      </w:pPr>
      <w:r w:rsidRPr="00005052">
        <w:rPr>
          <w:rFonts w:ascii="TH SarabunPSK" w:eastAsia="Times New Roman" w:hAnsi="TH SarabunPSK" w:cs="TH SarabunPSK" w:hint="cs"/>
          <w:b/>
          <w:bCs/>
          <w:color w:val="0D0D0D" w:themeColor="text1" w:themeTint="F2"/>
          <w:sz w:val="32"/>
          <w:szCs w:val="32"/>
          <w:bdr w:val="none" w:sz="0" w:space="0" w:color="auto" w:frame="1"/>
          <w:cs/>
        </w:rPr>
        <w:t>ประเด็นที่หนึ่ง กระบวนการเข้าสู่อำนาจของผู้ปกครอง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ดังที่ทราบกันแล้วว่า นายกรัฐมนตรีซึ่งเป็นผู้นำของฝ่ายบริหารนั้น ไม่จำเป็นต้องเป็น ส.ส. หรือ สมาชิกสภาผู้แทนราษฎร จึงไม่มีจุดเชื่อมโยงกับประชาชนโดยตรง เพียงแต่อาศัยเสียงสนับสนุนจากรัฐสภาเกินกว่ากึ่งหนึ่งของสมาชิกทั้งหมดก็สามารถดำรงตำแหน่งเป็นนายกรัฐมนตรีได้ ซึ่งในจำนวนนั้นมีเสียง ส.ว.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250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คน สนับสนุนอยู่แล้ว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> </w:t>
      </w:r>
    </w:p>
    <w:p w14:paraId="47A7D306" w14:textId="43A4F3E2" w:rsidR="00005052" w:rsidRPr="00005052" w:rsidRDefault="00005052" w:rsidP="0042164A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0D0D0D" w:themeColor="text1" w:themeTint="F2"/>
          <w:sz w:val="32"/>
          <w:szCs w:val="32"/>
        </w:rPr>
      </w:pP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ส.ว. เหล่านี้มาจากการแต่งตั้งโดย คสช. ส.ว. แต่งตั้งเป็นปัจจัยหนุนสำคัญที่นายกรัฐมนตรีคนปัจจุบัน คือ คนเดียวกันกับหัวหน้า คสช. ที่เข้าสู่อำนาจด้วยการยึดอำนาจรัฐประหารเมื่อเดือนพฤษภาคม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2557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ส.ว. แต่งตั้ง ได้ยึดครองพื้นที่ทางการเมืองของประชาชนในรัฐสภา ถ้ากล่าวในเชิงปริมาณอย่างน้อยก็ครองพื้นที่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1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ใน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3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แต่ความจริงในทางการเมืองนี้ คือ “ผนังทองแดงกำแพงเหล็ก” ที่พิทักษ์ปกป้องรัฐบาลนี้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> </w:t>
      </w:r>
    </w:p>
    <w:p w14:paraId="10F272AA" w14:textId="0984238C" w:rsidR="00005052" w:rsidRPr="00005052" w:rsidRDefault="00005052" w:rsidP="0042164A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0D0D0D" w:themeColor="text1" w:themeTint="F2"/>
          <w:sz w:val="32"/>
          <w:szCs w:val="32"/>
        </w:rPr>
      </w:pP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ในส่วนขององค์กรอิสระทั้ง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5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องค์กร ไม่ว่าจะเป็น กกต. ซึ่งคัดเลือกโดยคนของ คสช. ผู้ตรวจการแผ่นดินที่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3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คนก็เลือกจากที่ประชุมวุฒิสภา ป.ป.ช.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9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คน </w:t>
      </w:r>
      <w:proofErr w:type="spellStart"/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คต</w:t>
      </w:r>
      <w:proofErr w:type="spellEnd"/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ง.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7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คน กสม.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7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คนล้วนแต่ผ่านการเลือกสรรจากที่ประชุมวุฒิสภา ก่อนที่จะเสนอให้พระมหากษัตริย์ทรงลงพระ</w:t>
      </w:r>
      <w:proofErr w:type="spellStart"/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ปร</w:t>
      </w:r>
      <w:proofErr w:type="spellEnd"/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มา</w:t>
      </w:r>
      <w:proofErr w:type="spellStart"/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ภิ</w:t>
      </w:r>
      <w:proofErr w:type="spellEnd"/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ไทยแต่งตั้ง สรุปว่า การเข้าสู่อำนาจของผู้ดำรงตำแหน่งทางการเมืองที่เข้ามาใช้อำนาจรัฐทั้งทางบริหารและการปกครองมีจุดยึดโยงกับประชาชนน้อยมากจนกระทั่งไม่มีเลย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> </w:t>
      </w:r>
    </w:p>
    <w:p w14:paraId="7C24F61B" w14:textId="0FB84C54" w:rsidR="00005052" w:rsidRPr="00005052" w:rsidRDefault="00005052" w:rsidP="0042164A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0D0D0D" w:themeColor="text1" w:themeTint="F2"/>
          <w:sz w:val="32"/>
          <w:szCs w:val="32"/>
        </w:rPr>
      </w:pP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รูปธรรมที่เป็นปัญหาทางด้านจริยธรรมของนักการเมืองด้วย ก็คือ กรณีที่นายกรัฐมนตรีถวายสัตย์ไม่ครบ ไม่ยอมพูดว่า “จะรักษาไว้และปฏิบัติตามซึ่งรัฐธรรมนูญแห่งราชอาณาจักรไทย” รัฐบาลนี้จึงผูกผันและ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lastRenderedPageBreak/>
        <w:t>รับผิดชอบต่อประชาชนน้อยมาก ประชาชนไม่อาจคาดหวังความอยู่ดีกินดีภายใต้รัฐบาลนี้ เพราะว่า พยายามไม่ผูกผันใดๆ แม้แต่ภายใต้รัฐธรรมนูญซึ่งถือเป็นกฎหมายสูงสุดในการปกครองประเทศ</w:t>
      </w:r>
    </w:p>
    <w:p w14:paraId="42AFDD99" w14:textId="6B9F256E" w:rsidR="00005052" w:rsidRPr="00005052" w:rsidRDefault="00005052" w:rsidP="0042164A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0D0D0D" w:themeColor="text1" w:themeTint="F2"/>
          <w:sz w:val="32"/>
          <w:szCs w:val="32"/>
        </w:rPr>
      </w:pPr>
      <w:r w:rsidRPr="00005052">
        <w:rPr>
          <w:rFonts w:ascii="TH SarabunPSK" w:eastAsia="Times New Roman" w:hAnsi="TH SarabunPSK" w:cs="TH SarabunPSK" w:hint="cs"/>
          <w:b/>
          <w:bCs/>
          <w:color w:val="0D0D0D" w:themeColor="text1" w:themeTint="F2"/>
          <w:sz w:val="32"/>
          <w:szCs w:val="32"/>
          <w:bdr w:val="none" w:sz="0" w:space="0" w:color="auto" w:frame="1"/>
          <w:cs/>
        </w:rPr>
        <w:t>ประเด็นที่สอง กระบวนควบคุมและตรวจสอบทางตรงและทางอ้อม</w:t>
      </w:r>
      <w:r w:rsidRPr="00005052">
        <w:rPr>
          <w:rFonts w:ascii="TH SarabunPSK" w:eastAsia="Times New Roman" w:hAnsi="TH SarabunPSK" w:cs="TH SarabunPSK" w:hint="cs"/>
          <w:b/>
          <w:bCs/>
          <w:color w:val="0D0D0D" w:themeColor="text1" w:themeTint="F2"/>
          <w:sz w:val="32"/>
          <w:szCs w:val="32"/>
          <w:bdr w:val="none" w:sz="0" w:space="0" w:color="auto" w:frame="1"/>
        </w:rPr>
        <w:t xml:space="preserve">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รวมถึงการถอดถอนผู้มีอำนาจออกจากตำแหน่ง จริงอยู่ประชาชนเข้าชื่อ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20,000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คน ถอดถอน ป.ป.ช. ได้ แต่การเข้าชื่อถอดถอ</w:t>
      </w:r>
      <w:r w:rsidR="0075463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ด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นักการเมือง ส.ส. ส.ว. ประชาชนทำไม่ได้ อำนาจตรงนี้อยู่ที่ศาลรัฐธรรมนูญซึ่งมิได้มีที่มาจากประชาชนแต่อย่างใด หากแต่มีที่มาจาก คสช. ดังนั้น การใช้สิทธิทางตรงหรือประชาธิปไตยทางตรงก็เป็นอันงดเว้นสำหรับพี่น้องประชาชนทั้งหลาย สรุปว่า รัฐธรรมนูญปี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2560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ไม่รับรองสิทธิการตรวจสอบและถอดถอนนักการเมือง ผู้มีอำนาจออกจากตำแหน่ง</w:t>
      </w:r>
    </w:p>
    <w:p w14:paraId="5C53EBDC" w14:textId="0D1A68C6" w:rsidR="00005052" w:rsidRPr="00005052" w:rsidRDefault="00005052" w:rsidP="0042164A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0D0D0D" w:themeColor="text1" w:themeTint="F2"/>
          <w:sz w:val="32"/>
          <w:szCs w:val="32"/>
        </w:rPr>
      </w:pPr>
      <w:r w:rsidRPr="00005052">
        <w:rPr>
          <w:rFonts w:ascii="TH SarabunPSK" w:eastAsia="Times New Roman" w:hAnsi="TH SarabunPSK" w:cs="TH SarabunPSK" w:hint="cs"/>
          <w:b/>
          <w:bCs/>
          <w:color w:val="0D0D0D" w:themeColor="text1" w:themeTint="F2"/>
          <w:sz w:val="32"/>
          <w:szCs w:val="32"/>
          <w:bdr w:val="none" w:sz="0" w:space="0" w:color="auto" w:frame="1"/>
          <w:cs/>
        </w:rPr>
        <w:t>ประเด็นที่สาม การสืบทอดอำนาจของ คสช.</w:t>
      </w:r>
      <w:r w:rsidRPr="00005052">
        <w:rPr>
          <w:rFonts w:ascii="TH SarabunPSK" w:eastAsia="Times New Roman" w:hAnsi="TH SarabunPSK" w:cs="TH SarabunPSK" w:hint="cs"/>
          <w:b/>
          <w:bCs/>
          <w:color w:val="0D0D0D" w:themeColor="text1" w:themeTint="F2"/>
          <w:sz w:val="32"/>
          <w:szCs w:val="32"/>
          <w:bdr w:val="none" w:sz="0" w:space="0" w:color="auto" w:frame="1"/>
        </w:rPr>
        <w:t xml:space="preserve">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คสช. แต่งตั้งศาลรัฐธรรมนูญ แต่งตั้ง ป.ป.ช. แต่งตั้ง ส.ว. แต่งตั้งคณะกรรมการยุทธศาสตร์ชาติ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20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ปี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  29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คน ซึ่งมีองค์ประกอบนายกรัฐมนตรีเป็นประธาน มีรองนายกรัฐมนตรี มีรองประธานสภา มีทหาร ตำรวจ มี ผบ.เหล่าทัพ รวม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6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คน ประธานสภาหอการค้า ประธานสภาอุตสาหกรรม ประธานการท่องเที่ยว ผู้ทรงคุณวุฒิซึ่งล้วนแล้วมาจากภาคธุรกิจ และนายธนาคาร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  </w:t>
      </w:r>
    </w:p>
    <w:p w14:paraId="13D2057E" w14:textId="2E8EC654" w:rsidR="00005052" w:rsidRPr="00005052" w:rsidRDefault="00005052" w:rsidP="0042164A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0D0D0D" w:themeColor="text1" w:themeTint="F2"/>
          <w:sz w:val="32"/>
          <w:szCs w:val="32"/>
        </w:rPr>
      </w:pP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องค์กรอิสระที่ คสช. แต่งตั้งขึ้นมามีบทบาทสำคัญคอยกำกับควบคุมรัฐบาล โดยเฉพาะคณะกรรมการยุทธศาสตร์ชาติซึ่งไม่มีความเชื่อมโยงใดๆ จากประชาชน ไม่ได้มาจากการเลือกตั้ง แต่มีบทบาทกำกับควบคุมให้รัฐบาลที่มาจากการเลือกตั้งต้องกระทำการต่างๆ ตามแผนยุทธศาสตร์ชาติที่ร่างไว้แล้ว</w:t>
      </w:r>
    </w:p>
    <w:p w14:paraId="3715E596" w14:textId="1DD36027" w:rsidR="0042164A" w:rsidRPr="0042164A" w:rsidRDefault="00005052" w:rsidP="0042164A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0D0D0D" w:themeColor="text1" w:themeTint="F2"/>
          <w:sz w:val="32"/>
          <w:szCs w:val="32"/>
        </w:rPr>
      </w:pPr>
      <w:r w:rsidRPr="00005052">
        <w:rPr>
          <w:rFonts w:ascii="TH SarabunPSK" w:eastAsia="Times New Roman" w:hAnsi="TH SarabunPSK" w:cs="TH SarabunPSK" w:hint="cs"/>
          <w:b/>
          <w:bCs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ประเด็นที่สี่ ว่าด้วยการแก้ไขรัฐธรรมนูญปี </w:t>
      </w:r>
      <w:r w:rsidRPr="00005052">
        <w:rPr>
          <w:rFonts w:ascii="TH SarabunPSK" w:eastAsia="Times New Roman" w:hAnsi="TH SarabunPSK" w:cs="TH SarabunPSK" w:hint="cs"/>
          <w:b/>
          <w:bCs/>
          <w:color w:val="0D0D0D" w:themeColor="text1" w:themeTint="F2"/>
          <w:sz w:val="32"/>
          <w:szCs w:val="32"/>
          <w:bdr w:val="none" w:sz="0" w:space="0" w:color="auto" w:frame="1"/>
        </w:rPr>
        <w:t xml:space="preserve">2560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ซึ่งอยู่ภายใต้บทบัญญัติมาตรา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255-256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ทำได้ยาก กระทั่งทำไม่ได้เลย และการสืบทอดอำนาจของ คสช. ภายใต้มาตรา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279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อำนาจ คสช. ยังแฝงเร้นดำรงอยู่ภายใต้รัฐธรรมนูญ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2560 </w:t>
      </w:r>
      <w:r w:rsidRPr="00005052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และรัฐบาลที่มาจาการเลือกตั้ง ซึ่งเสมือน “เสื้อคลุมประชาธิปไตย” ที่ปิดบังลักษณะเผด็จการที่เป็นเนื้อแท้ เพราะว่าคำสั่งคสช. ประกาศ คสช. คำสั่งหัวหน้า คสช. ได้ถูกรับรองให้ชอบด้วยรัฐธรรมนูญ ดังนั้น คำสั่งและประกาศทั้งหลายที่มีแนวโน้มละเมิดสิทธิ ซึ่งมีปฏิบัติการละเมิดสิทธิประชาชนมาโดยตลอดก็ยังดำเนินต่อไปภายใต้รัฐธรรมนูญปัจจุบัน</w:t>
      </w:r>
    </w:p>
    <w:p w14:paraId="799D8B93" w14:textId="1B40A591" w:rsidR="0042164A" w:rsidRPr="0042164A" w:rsidRDefault="0042164A" w:rsidP="0042164A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0D0D0D" w:themeColor="text1" w:themeTint="F2"/>
          <w:sz w:val="32"/>
          <w:szCs w:val="32"/>
        </w:rPr>
      </w:pPr>
      <w:r w:rsidRPr="0042164A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โดยสรุป รัฐธรรมนูญปี </w:t>
      </w:r>
      <w:r w:rsidRPr="0042164A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 xml:space="preserve">2560 </w:t>
      </w:r>
      <w:r w:rsidRPr="0042164A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ได้นำอำนาจเหนือรัฐมาบัญญัติไว้ในรัฐธรรมนูญเรียบร้อยแล้ว ทำให้อำนาจเหนือรัฐที่ละเมิดสิทธิเสรีภาพของประชาชนมีตำแหน่งแห่งที่ในทางกฎหมายและทางการเมือง คือ ทำให้มีความชอบธรรมในการบังคับใช้คำสั่ง คสช. หรือประกาศ คสช. ต่างๆ ดังนั้น เหตุปัจจัยมูลฐานและรูปธรรมอำนาจรัฐที่ละเมิดสิทธิเสรีภาพของประชาชนยังคงดำรงอยู่อย่างแน่น</w:t>
      </w:r>
      <w:proofErr w:type="spellStart"/>
      <w:r w:rsidRPr="0042164A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แฟ้น</w:t>
      </w:r>
      <w:proofErr w:type="spellEnd"/>
      <w:r w:rsidRPr="0042164A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> </w:t>
      </w:r>
    </w:p>
    <w:p w14:paraId="2B191B68" w14:textId="7DFD51DE" w:rsidR="0042164A" w:rsidRPr="0042164A" w:rsidRDefault="0042164A" w:rsidP="0042164A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0D0D0D" w:themeColor="text1" w:themeTint="F2"/>
          <w:sz w:val="32"/>
          <w:szCs w:val="32"/>
        </w:rPr>
      </w:pPr>
      <w:r w:rsidRPr="0042164A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นัยยะของรัฐธรรมนูญและผลกระทบต่อการเมืองภาคประชาชน หนึ่ง รัฐธรรมนูญได้ปิดล้อมปิดกั้นการเข้าถึงทรัพยากร ซึ่งเป็นปัจจัยสำคัญในการผลิตของพี่น้องเกษตรกร สอง ปิดกั้นการเข้าถึงผลประโยชน์ที่เกิดจากการพัฒนาเศรษฐกิจ สาม ปิดล้อมการเคลื่อนไหวทางการเมือง ที่โหยหาประชาธิปไตยและสิทธิเสรีภาพ ดังที่เป็นข่าวแจ้งข้อหาดำเนินคดีกับนักการเมืองและนักวิชาการที่เปิดอภิปรายแก้ไขปัญหาพื้นที่สามจังหวัดชายแดนภาคใต้</w:t>
      </w:r>
      <w:r w:rsidRPr="0042164A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> </w:t>
      </w:r>
    </w:p>
    <w:p w14:paraId="2CD28266" w14:textId="2C7FDD25" w:rsidR="0042164A" w:rsidRPr="0042164A" w:rsidRDefault="0042164A" w:rsidP="0042164A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0D0D0D" w:themeColor="text1" w:themeTint="F2"/>
          <w:sz w:val="32"/>
          <w:szCs w:val="32"/>
        </w:rPr>
      </w:pPr>
      <w:r w:rsidRPr="0042164A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lastRenderedPageBreak/>
        <w:t>อีกทั้ง รัฐธรรมนูญได้ควบคุมลดทอนยึดคืนพื้นที่ทางการเมือง พื้นที่การใช้อำนาจของประชาชนโดยตรงในการมีส่วนร่วมกำหนดหรือตัดสินใจทางการเมือง การเมืองจึงถูกสงวนไว้โดยชนชั้นนำและภาครัฐเท่านั้น ประชาชนเป็นเพียงมดงานที่ทำงานในทางเศรษฐกิจและให้ชนชั้นนำที่เป็นผู้ปกครองได้เก็บภาษีอากรขูดรีดต่างๆ จากประชาชนต่อไป</w:t>
      </w:r>
      <w:r w:rsidRPr="0042164A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</w:rPr>
        <w:t> </w:t>
      </w:r>
    </w:p>
    <w:p w14:paraId="0B9C2266" w14:textId="5E036CE7" w:rsidR="00E60319" w:rsidRDefault="0042164A" w:rsidP="0042164A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0D0D0D" w:themeColor="text1" w:themeTint="F2"/>
          <w:sz w:val="32"/>
          <w:szCs w:val="32"/>
          <w:bdr w:val="none" w:sz="0" w:space="0" w:color="auto" w:frame="1"/>
          <w:cs/>
        </w:rPr>
      </w:pPr>
      <w:r w:rsidRPr="0042164A">
        <w:rPr>
          <w:rFonts w:ascii="TH SarabunPSK" w:eastAsia="Times New Roman" w:hAnsi="TH SarabunPSK" w:cs="TH SarabunPSK" w:hint="cs"/>
          <w:color w:val="0D0D0D" w:themeColor="text1" w:themeTint="F2"/>
          <w:sz w:val="32"/>
          <w:szCs w:val="32"/>
          <w:bdr w:val="none" w:sz="0" w:space="0" w:color="auto" w:frame="1"/>
          <w:cs/>
        </w:rPr>
        <w:t>นอกจากนี้ อำนาจอธิปไตยที่บัญญัติว่า เป็นของปวงชนชาวไทยในรัฐธรรมนูญนั้นเป็นเสมือนบทบัญญัติที่เป็นเพียงตัวอักษรเท่านั้น แต่ในความเป็นจริง อำนาจสูงสุดนี้ตกอยู่ในมือผู้มีอำนาจที่ไม่มีความเชื่อมโยงใดๆ กับประชาชน</w:t>
      </w:r>
    </w:p>
    <w:p w14:paraId="4475B0C3" w14:textId="77777777" w:rsidR="00E60319" w:rsidRDefault="00E60319">
      <w:pPr>
        <w:rPr>
          <w:rFonts w:ascii="TH SarabunPSK" w:eastAsia="Times New Roman" w:hAnsi="TH SarabunPSK" w:cs="TH SarabunPSK"/>
          <w:color w:val="0D0D0D" w:themeColor="text1" w:themeTint="F2"/>
          <w:sz w:val="32"/>
          <w:szCs w:val="32"/>
          <w:bdr w:val="none" w:sz="0" w:space="0" w:color="auto" w:frame="1"/>
          <w:cs/>
        </w:rPr>
      </w:pPr>
      <w:r>
        <w:rPr>
          <w:rFonts w:ascii="TH SarabunPSK" w:eastAsia="Times New Roman" w:hAnsi="TH SarabunPSK" w:cs="TH SarabunPSK"/>
          <w:color w:val="0D0D0D" w:themeColor="text1" w:themeTint="F2"/>
          <w:sz w:val="32"/>
          <w:szCs w:val="32"/>
          <w:bdr w:val="none" w:sz="0" w:space="0" w:color="auto" w:frame="1"/>
          <w:cs/>
        </w:rPr>
        <w:br w:type="page"/>
      </w:r>
    </w:p>
    <w:p w14:paraId="507354B4" w14:textId="59F40240" w:rsidR="00652CF1" w:rsidRPr="007E3035" w:rsidRDefault="00652CF1" w:rsidP="00652CF1">
      <w:pPr>
        <w:spacing w:after="0" w:line="240" w:lineRule="auto"/>
        <w:textAlignment w:val="baseline"/>
        <w:rPr>
          <w:rStyle w:val="af"/>
          <w:rFonts w:ascii="TH SarabunPSK" w:hAnsi="TH SarabunPSK" w:cs="TH SarabunPSK"/>
          <w:b/>
          <w:bCs/>
          <w:i w:val="0"/>
          <w:iCs w:val="0"/>
          <w:sz w:val="32"/>
          <w:szCs w:val="32"/>
        </w:rPr>
      </w:pPr>
      <w:r w:rsidRPr="007E3035">
        <w:rPr>
          <w:rStyle w:val="af"/>
          <w:rFonts w:ascii="TH SarabunPSK" w:hAnsi="TH SarabunPSK" w:cs="TH SarabunPSK" w:hint="cs"/>
          <w:b/>
          <w:bCs/>
          <w:i w:val="0"/>
          <w:iCs w:val="0"/>
          <w:sz w:val="32"/>
          <w:szCs w:val="32"/>
          <w:cs/>
        </w:rPr>
        <w:lastRenderedPageBreak/>
        <w:t>2</w:t>
      </w:r>
      <w:r w:rsidR="007E3035" w:rsidRPr="007E3035">
        <w:rPr>
          <w:rStyle w:val="af"/>
          <w:rFonts w:ascii="TH SarabunPSK" w:hAnsi="TH SarabunPSK" w:cs="TH SarabunPSK"/>
          <w:b/>
          <w:bCs/>
          <w:i w:val="0"/>
          <w:iCs w:val="0"/>
          <w:sz w:val="32"/>
          <w:szCs w:val="32"/>
        </w:rPr>
        <w:t>)</w:t>
      </w:r>
    </w:p>
    <w:p w14:paraId="7175F59E" w14:textId="6CFA1137" w:rsidR="00652CF1" w:rsidRDefault="00E60319" w:rsidP="00652CF1">
      <w:pPr>
        <w:spacing w:after="0" w:line="240" w:lineRule="auto"/>
        <w:ind w:firstLine="720"/>
        <w:textAlignment w:val="baseline"/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</w:pPr>
      <w:r w:rsidRPr="00652CF1">
        <w:rPr>
          <w:rStyle w:val="af"/>
          <w:rFonts w:ascii="TH SarabunPSK" w:hAnsi="TH SarabunPSK" w:cs="TH SarabunPSK" w:hint="cs"/>
          <w:i w:val="0"/>
          <w:iCs w:val="0"/>
          <w:sz w:val="32"/>
          <w:szCs w:val="32"/>
          <w:cs/>
        </w:rPr>
        <w:t>หลักความเป็นสูงสุดของกฎหมายรัฐธรรมนู</w:t>
      </w:r>
      <w:r w:rsidR="00652CF1">
        <w:rPr>
          <w:rStyle w:val="af"/>
          <w:rFonts w:ascii="TH SarabunPSK" w:hAnsi="TH SarabunPSK" w:cs="TH SarabunPSK" w:hint="cs"/>
          <w:i w:val="0"/>
          <w:iCs w:val="0"/>
          <w:sz w:val="32"/>
          <w:szCs w:val="32"/>
          <w:cs/>
        </w:rPr>
        <w:t>ญ</w:t>
      </w:r>
    </w:p>
    <w:p w14:paraId="5E4D7EB9" w14:textId="557AA696" w:rsidR="0048631F" w:rsidRDefault="00E60319" w:rsidP="0042164A">
      <w:pPr>
        <w:spacing w:after="0" w:line="240" w:lineRule="auto"/>
        <w:ind w:firstLine="720"/>
        <w:textAlignment w:val="baseline"/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</w:pPr>
      <w:r w:rsidRPr="00652CF1">
        <w:rPr>
          <w:rStyle w:val="af"/>
          <w:rFonts w:ascii="TH SarabunPSK" w:hAnsi="TH SarabunPSK" w:cs="TH SarabunPSK" w:hint="cs"/>
          <w:i w:val="0"/>
          <w:iCs w:val="0"/>
          <w:sz w:val="32"/>
          <w:szCs w:val="32"/>
          <w:cs/>
        </w:rPr>
        <w:t>แนวคิดอีกประการหนึ่งที่เป็นรากฐานของแนวคิดรัฐธรรมนูญนิยมก็คือ หลักความเป็นสูงสุดของรัฐธรรมนูญ (</w:t>
      </w:r>
      <w:r w:rsidRPr="00652CF1">
        <w:rPr>
          <w:rStyle w:val="af"/>
          <w:rFonts w:ascii="TH SarabunPSK" w:hAnsi="TH SarabunPSK" w:cs="TH SarabunPSK" w:hint="cs"/>
          <w:i w:val="0"/>
          <w:iCs w:val="0"/>
          <w:sz w:val="32"/>
          <w:szCs w:val="32"/>
        </w:rPr>
        <w:t xml:space="preserve">Supremacy of the Constitutional) </w:t>
      </w:r>
      <w:r w:rsidRPr="00652CF1">
        <w:rPr>
          <w:rStyle w:val="af"/>
          <w:rFonts w:ascii="TH SarabunPSK" w:hAnsi="TH SarabunPSK" w:cs="TH SarabunPSK" w:hint="cs"/>
          <w:i w:val="0"/>
          <w:iCs w:val="0"/>
          <w:sz w:val="32"/>
          <w:szCs w:val="32"/>
          <w:cs/>
        </w:rPr>
        <w:t>ซึ่งเป็นผลของรัฐธรรมนูญในระบอบประชาธิปไตยอันเป็นกฎเกณฑ์สูงสุดในการปกครองประเทศ เนื่องจากหากได้พิเคราะห์โดยทฤษฎีบริสุทธิ์แห่งกฎหมายที่ว่ากฎเกณฑ์ที่ให้อำนาจออกกฎเกณฑ์อื่น ย่อมสูงกว่ากฎเกณฑ์ที่ออกมา และจากการที่รัฐธรรมนูญลายลักษณ์อักษรเป็นกฎเกณฑ์ที่มีที่มาจากอำนาจสูงสุดในการก่อตั้งองค์กรทางการเมือง (</w:t>
      </w:r>
      <w:proofErr w:type="spellStart"/>
      <w:r w:rsidRPr="00652CF1">
        <w:rPr>
          <w:rStyle w:val="af"/>
          <w:rFonts w:ascii="TH SarabunPSK" w:hAnsi="TH SarabunPSK" w:cs="TH SarabunPSK" w:hint="cs"/>
          <w:i w:val="0"/>
          <w:iCs w:val="0"/>
          <w:sz w:val="32"/>
          <w:szCs w:val="32"/>
        </w:rPr>
        <w:t>pouvoir</w:t>
      </w:r>
      <w:proofErr w:type="spellEnd"/>
      <w:r w:rsidRPr="00652CF1">
        <w:rPr>
          <w:rStyle w:val="af"/>
          <w:rFonts w:ascii="TH SarabunPSK" w:hAnsi="TH SarabunPSK" w:cs="TH SarabunPSK" w:hint="cs"/>
          <w:i w:val="0"/>
          <w:iCs w:val="0"/>
          <w:sz w:val="32"/>
          <w:szCs w:val="32"/>
        </w:rPr>
        <w:t xml:space="preserve"> </w:t>
      </w:r>
      <w:proofErr w:type="spellStart"/>
      <w:r w:rsidRPr="00652CF1">
        <w:rPr>
          <w:rStyle w:val="af"/>
          <w:rFonts w:ascii="TH SarabunPSK" w:hAnsi="TH SarabunPSK" w:cs="TH SarabunPSK" w:hint="cs"/>
          <w:i w:val="0"/>
          <w:iCs w:val="0"/>
          <w:sz w:val="32"/>
          <w:szCs w:val="32"/>
        </w:rPr>
        <w:t>constituant</w:t>
      </w:r>
      <w:proofErr w:type="spellEnd"/>
      <w:r w:rsidRPr="00652CF1">
        <w:rPr>
          <w:rStyle w:val="af"/>
          <w:rFonts w:ascii="TH SarabunPSK" w:hAnsi="TH SarabunPSK" w:cs="TH SarabunPSK" w:hint="cs"/>
          <w:i w:val="0"/>
          <w:iCs w:val="0"/>
          <w:sz w:val="32"/>
          <w:szCs w:val="32"/>
        </w:rPr>
        <w:t xml:space="preserve">) </w:t>
      </w:r>
      <w:r w:rsidRPr="00652CF1">
        <w:rPr>
          <w:rStyle w:val="af"/>
          <w:rFonts w:ascii="TH SarabunPSK" w:hAnsi="TH SarabunPSK" w:cs="TH SarabunPSK" w:hint="cs"/>
          <w:i w:val="0"/>
          <w:iCs w:val="0"/>
          <w:sz w:val="32"/>
          <w:szCs w:val="32"/>
          <w:cs/>
        </w:rPr>
        <w:t>และเป็นกฎเกณฑ์ที่ก่อตั้งระบบกฎหมายขึ้นทั้งระบบ</w:t>
      </w:r>
      <w:bookmarkStart w:id="2" w:name="m15"/>
      <w:bookmarkEnd w:id="2"/>
      <w:r w:rsidRPr="00652CF1">
        <w:rPr>
          <w:rStyle w:val="af"/>
          <w:rFonts w:ascii="TH SarabunPSK" w:hAnsi="TH SarabunPSK" w:cs="TH SarabunPSK" w:hint="cs"/>
          <w:i w:val="0"/>
          <w:iCs w:val="0"/>
          <w:sz w:val="32"/>
          <w:szCs w:val="32"/>
        </w:rPr>
        <w:fldChar w:fldCharType="begin"/>
      </w:r>
      <w:r w:rsidRPr="00652CF1">
        <w:rPr>
          <w:rStyle w:val="af"/>
          <w:rFonts w:ascii="TH SarabunPSK" w:hAnsi="TH SarabunPSK" w:cs="TH SarabunPSK" w:hint="cs"/>
          <w:i w:val="0"/>
          <w:iCs w:val="0"/>
          <w:sz w:val="32"/>
          <w:szCs w:val="32"/>
        </w:rPr>
        <w:instrText xml:space="preserve"> HYPERLINK "http://public-law.net/publaw/view.aspx?id=409" \l "s15" </w:instrText>
      </w:r>
      <w:r w:rsidRPr="00652CF1">
        <w:rPr>
          <w:rStyle w:val="af"/>
          <w:rFonts w:ascii="TH SarabunPSK" w:hAnsi="TH SarabunPSK" w:cs="TH SarabunPSK" w:hint="cs"/>
          <w:i w:val="0"/>
          <w:iCs w:val="0"/>
          <w:sz w:val="32"/>
          <w:szCs w:val="32"/>
        </w:rPr>
        <w:fldChar w:fldCharType="separate"/>
      </w:r>
      <w:r w:rsidRPr="00652CF1">
        <w:rPr>
          <w:rStyle w:val="af"/>
          <w:rFonts w:ascii="TH SarabunPSK" w:hAnsi="TH SarabunPSK" w:cs="TH SarabunPSK" w:hint="cs"/>
          <w:i w:val="0"/>
          <w:iCs w:val="0"/>
          <w:sz w:val="32"/>
          <w:szCs w:val="32"/>
        </w:rPr>
        <w:t>15</w:t>
      </w:r>
      <w:r w:rsidRPr="00652CF1">
        <w:rPr>
          <w:rStyle w:val="af"/>
          <w:rFonts w:ascii="TH SarabunPSK" w:hAnsi="TH SarabunPSK" w:cs="TH SarabunPSK" w:hint="cs"/>
          <w:i w:val="0"/>
          <w:iCs w:val="0"/>
          <w:sz w:val="32"/>
          <w:szCs w:val="32"/>
        </w:rPr>
        <w:fldChar w:fldCharType="end"/>
      </w:r>
      <w:r w:rsidRPr="00652CF1">
        <w:rPr>
          <w:rStyle w:val="af"/>
          <w:rFonts w:ascii="TH SarabunPSK" w:hAnsi="TH SarabunPSK" w:cs="TH SarabunPSK" w:hint="cs"/>
          <w:i w:val="0"/>
          <w:iCs w:val="0"/>
          <w:sz w:val="32"/>
          <w:szCs w:val="32"/>
        </w:rPr>
        <w:t> </w:t>
      </w:r>
      <w:r w:rsidRPr="00652CF1">
        <w:rPr>
          <w:rStyle w:val="af"/>
          <w:rFonts w:ascii="TH SarabunPSK" w:hAnsi="TH SarabunPSK" w:cs="TH SarabunPSK" w:hint="cs"/>
          <w:i w:val="0"/>
          <w:iCs w:val="0"/>
          <w:sz w:val="32"/>
          <w:szCs w:val="32"/>
          <w:cs/>
        </w:rPr>
        <w:t>โดยรัฐธรรมนูญได้กำหนดถึงองค์กรที่ใช้อำนาจทางการเมืองในการปกครองรัฐและความสัมพันธ์ระหว่างองค์กรต่าง ๆ ตลอดจนกำหนดรับรองและคุ้มครองสิทธิเสรีภาพของ</w:t>
      </w:r>
      <w:r w:rsidRPr="00D03ECB">
        <w:rPr>
          <w:rStyle w:val="af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>ประชาชน จึงส่งผลให้รัฐธรรมนูญเป็นกฎเกณฑ์ที่อยู่เหนือกฎเกณฑ์ทั้งหลายที่รัฐธรรมนูญสร้างขึ้น กล่าวคือรัฐธรรมนูญเป็นกฎหมายสูงสุด กฎหมายที่ออกตามอำนาจแห่งรัฐธรรมนูญหรือมีลำดับศักดิ์ต่ำกว่ารัฐธรรมนูญไม่สามารถขัดหรือแย้งกับรัฐธรรมนูญได้ รวมทั้งการกำหนดให้มีการแก้ไขเพิ่มเติมที่มีกระบวนการแตกต่างจากกฎหมายธรรมดาเพื่อเป็นหลักประกันให้สิทธิและเสรีภาพที่ได้รับการบัญญัติไว้ในรัฐธรรมนูญมีความเป็นสูงสุดมิให้มีการออกกฎหมายมาล่วงละเมิดอำนาจนี้ได้ ในทางตะวันตกเรียกอำนาจดังกล่าวว่า "</w:t>
      </w:r>
      <w:r w:rsidRPr="00D03ECB">
        <w:rPr>
          <w:rStyle w:val="af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</w:rPr>
        <w:t xml:space="preserve">Judicial Review Power" </w:t>
      </w:r>
      <w:r w:rsidRPr="00D03ECB">
        <w:rPr>
          <w:rStyle w:val="af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>ซึ่งเป็นอำนาจที่ใช้รัฐธรรมนูญให้เกิดผลในทางปฏิบัติและทำให้รัฐธรรมนูญเป็นจริงเป็นจังมีอำนาจประกาศิตสมกับที่มีการบัญญัติถึงสิทธิเสรีภาพไว้ในรัฐธรรมนูญอันเป็นหลักประกับสูงสุด</w:t>
      </w:r>
      <w:bookmarkStart w:id="3" w:name="m16"/>
      <w:bookmarkEnd w:id="3"/>
      <w:r w:rsidRPr="00D03ECB">
        <w:rPr>
          <w:rStyle w:val="af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</w:rPr>
        <w:fldChar w:fldCharType="begin"/>
      </w:r>
      <w:r w:rsidRPr="00D03ECB">
        <w:rPr>
          <w:rStyle w:val="af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</w:rPr>
        <w:instrText xml:space="preserve"> HYPERLINK "http://public-law.net/publaw/view.aspx?id=409" \l "s16" </w:instrText>
      </w:r>
      <w:r w:rsidRPr="00D03ECB">
        <w:rPr>
          <w:rStyle w:val="af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</w:rPr>
        <w:fldChar w:fldCharType="separate"/>
      </w:r>
      <w:r w:rsidRPr="00D03ECB">
        <w:rPr>
          <w:rStyle w:val="af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</w:rPr>
        <w:t>16</w:t>
      </w:r>
      <w:r w:rsidRPr="00D03ECB">
        <w:rPr>
          <w:rStyle w:val="af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</w:rPr>
        <w:fldChar w:fldCharType="end"/>
      </w:r>
      <w:r w:rsidRPr="00D03ECB">
        <w:rPr>
          <w:rStyle w:val="af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</w:rPr>
        <w:t> </w:t>
      </w:r>
      <w:r w:rsidRPr="00D03ECB">
        <w:rPr>
          <w:rStyle w:val="af"/>
          <w:rFonts w:ascii="TH SarabunPSK" w:hAnsi="TH SarabunPSK" w:cs="TH SarabunPSK" w:hint="cs"/>
          <w:i w:val="0"/>
          <w:iCs w:val="0"/>
          <w:color w:val="000000" w:themeColor="text1"/>
          <w:sz w:val="32"/>
          <w:szCs w:val="32"/>
          <w:cs/>
        </w:rPr>
        <w:t>และจากนัยของทฤษฎีรัฐธรรมนูญนิยมที่ต้องกำหนดถึงกลไกในการใช้อำนาจรัฐให้เป็นไปอย่างชอบธรรมเพื่อคุ้มครองสิทธิเสรีภาพของประชาชนไว้ในรัฐธรรมนูญ ผนวกกับผลของความเป็นสูงสุดของรัฐธรรมนูญจึงทำให้การใช้อำนาจขององค์กรทางการเมืองต่อสิทธิและเสรีภาพของประชาชนที่ได้กำหนดไว้ในรัฐธรรมนูญได้รับหลักประกันที่จะไม่ถูกลบล้างโดยกฎเกณฑ์ที่มีลำดับศักดิ์ต่ำกว่ารัฐธรรมนูญได้ ซึ่งก็จะทำให้แนวคิดรัฐธรรมนูญนิยมบรรลุผลสำเร็จในที่สุด</w:t>
      </w:r>
    </w:p>
    <w:p w14:paraId="6CA759C8" w14:textId="50678199" w:rsidR="00AF6DD4" w:rsidRPr="00D03ECB" w:rsidRDefault="00E05CF8" w:rsidP="0042164A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>1</w:t>
      </w:r>
      <w:r w:rsidR="00AF68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แนวคิดทั</w:t>
      </w:r>
      <w:r w:rsidR="00AF6DD4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วไปเกี</w:t>
      </w:r>
      <w:r w:rsidR="00AF6DD4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ยวกับหลักความเป็นกฎหมายสูงสุดของรัฐธรรมนูญ</w:t>
      </w:r>
    </w:p>
    <w:p w14:paraId="19B470B6" w14:textId="77777777" w:rsidR="00AF6DD4" w:rsidRPr="00D03ECB" w:rsidRDefault="00E05CF8" w:rsidP="0042164A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(2.1.)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พัฒนาการของหลักความเป็นกฎหมายสูงสุดของรัฐธรรมนูญ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1F49D74F" w14:textId="77777777" w:rsidR="003E69C2" w:rsidRPr="00D03ECB" w:rsidRDefault="00E05CF8" w:rsidP="0042164A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(1)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แนวคิดของกฎหมายธรรมชาติ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เป็นแนวคิดที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มีตั</w:t>
      </w:r>
      <w:r w:rsidR="00AF6DD4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งแต่สมัยกลาง โดย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Thomas Aquinas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</w:t>
      </w:r>
      <w:r w:rsidR="00AF6DD4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แยกกฎเป็นกฎของสวรรค์และมนุษย์ ซึ</w:t>
      </w:r>
      <w:r w:rsidR="00AF6DD4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งเป็นการสะท้อนให้เห็นว่ากฎนั</w:t>
      </w:r>
      <w:r w:rsidR="00AF6DD4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นมี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ลําดับ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</w:t>
      </w:r>
      <w:r w:rsidR="00AF6DD4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ั้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นของมันอยู่ โดยกฎของมนุษย์ไม่อาจขัดต่อกฎของสวรรค์ได้ ซึ</w:t>
      </w:r>
      <w:r w:rsidR="00AF6DD4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่ง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ปัจจุบันก็รับแนวคิดนี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มาสองประการ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5D2CDD5D" w14:textId="77777777" w:rsidR="003E69C2" w:rsidRPr="00D03ECB" w:rsidRDefault="00E05CF8" w:rsidP="0042164A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-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แนวคิดในเรื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อง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ลําดับ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ชั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นของกฎหมาย เพราะกฎแต่ละกฎไม่ได้มีความเท่าเทียมกันแต่เป็น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ลําดับ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ั้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410BB03C" w14:textId="77777777" w:rsidR="000F0348" w:rsidRDefault="00E05CF8" w:rsidP="0042164A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-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สิทธิของปัจเจกบุคคล ที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บุคคลมีสิทธิติดตัวมาจากพระเจ้า ไม่อาจถูกพรากไปโดยรัฐได้ อันเป็นรากฐานไปสู่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แนวคิดปัจเจกบุคคลนิยม และเสรีนิยม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2A8CED35" w14:textId="77777777" w:rsidR="00A62225" w:rsidRDefault="00A62225" w:rsidP="0042164A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D0C0DA7" w14:textId="77777777" w:rsidR="00A62225" w:rsidRDefault="00A62225" w:rsidP="0042164A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5F95643" w14:textId="7B74DB40" w:rsidR="00A62225" w:rsidRDefault="00E05CF8" w:rsidP="0042164A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lastRenderedPageBreak/>
        <w:t xml:space="preserve">(2)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แนวคิดกลุ่มสัญญาประชาคม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2AA4B2FD" w14:textId="77777777" w:rsidR="00187AAF" w:rsidRDefault="00E05CF8" w:rsidP="0042164A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เป็นแนวคิดของ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Hobbes Rousseau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Sieyes </w:t>
      </w:r>
    </w:p>
    <w:p w14:paraId="62E4F759" w14:textId="77777777" w:rsidR="00187AAF" w:rsidRDefault="00E05CF8" w:rsidP="0042164A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Hobbes </w:t>
      </w:r>
      <w:r w:rsidR="003E69C2" w:rsidRPr="00D03ECB">
        <w:rPr>
          <w:rFonts w:ascii="TH SarabunPSK" w:hAnsi="TH SarabunPSK" w:cs="TH SarabunPSK"/>
          <w:color w:val="000000" w:themeColor="text1"/>
          <w:sz w:val="32"/>
          <w:szCs w:val="32"/>
        </w:rPr>
        <w:t>–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รัฐเกิดจากการที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คนในสังคมมอบ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อํานาจ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ให้บุคคลบุคคลหนึ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ทํา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การปกครองประเทศ เป็นการมอบ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อํานาจ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โดยเด็ดขาด อันนําไปสู่การปกครองระบอบสมบูรณาญาสิทธิราชย์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00C2099A" w14:textId="77777777" w:rsidR="00EE3A04" w:rsidRDefault="00E05CF8" w:rsidP="00187AAF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Rousseau -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มอบ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อํานาจ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ให้ไปปกครองภายใต้เจตนารมณ์ทั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วไป หากฝ่ายผู้ปกครอง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ทํา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การปกครองโดยฝ่าฝืนต่อ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เจตนารมณ์ ผู้ใต้ปกครองก็ย่อมมีความชอบธรรมที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จะขับไล่ผู้ปกครองได้ เป็นแนวคิดที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นําไปสู่การปฏิวัติ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ฝร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ั่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งเศส และเป็นรากฐานการปกครองระบอบประชาธิปไตยต่อมา</w:t>
      </w:r>
    </w:p>
    <w:p w14:paraId="3F8C898C" w14:textId="77777777" w:rsidR="00EE3A04" w:rsidRDefault="00E05CF8" w:rsidP="00187AAF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 ข้อตกลงที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เรียกว่า สัญญาประชาคม คือกติกาพื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นฐานของกฎเกณฑ์ของบ้านเมือง มีสถานะ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เหนือกว่ากฎเกณฑ์อื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นที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ต้องถูกเคารพทั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งโดยผู้ปกครองและผู้ใต้ปกครอง</w:t>
      </w:r>
    </w:p>
    <w:p w14:paraId="6C87EF1D" w14:textId="56316214" w:rsidR="003E69C2" w:rsidRPr="00D03ECB" w:rsidRDefault="00E05CF8" w:rsidP="00187AAF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แนวคิดนี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ก็สะท้อนความมี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ลําดับ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ชั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นของกฎหมายเช่นกัน เพราะจะเห็นว่ามีสัญญาประชาคมอยู่เหนือ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อย่างอื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3EECAC43" w14:textId="77777777" w:rsidR="003E69C2" w:rsidRPr="00D03ECB" w:rsidRDefault="00E05CF8" w:rsidP="0042164A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(3)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พัฒนาการของแนวความคิดในเรื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อง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ลําดับ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ั้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นของกฎหมายในภาคพื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นยุโรป (อังกฤษและออสเตรีย)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อังกฤษ </w:t>
      </w:r>
    </w:p>
    <w:p w14:paraId="14A971A6" w14:textId="77777777" w:rsidR="008062F7" w:rsidRDefault="00E05CF8" w:rsidP="0042164A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- เกิดจากคดีที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ผู้พิพากษาชื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Coke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ตัดสินคดีที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เกี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ยวกับแพทย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์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สภาของอังกฤษ เพราะกฎระเบียบของ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แพทย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์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สภาขัดหลัก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common law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เนื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องจาก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กําหนด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ว่าคดีที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ผู้พิพากษาลงโทษปรับแพทย์นั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 ผู้พิพากษาจะได้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สิทธิรับส่วนแบ่งในค่าปรับด้วยคร</w:t>
      </w:r>
      <w:r w:rsidR="005B7EA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ึ่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งหน</w:t>
      </w:r>
      <w:r w:rsidR="003E69C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ึ่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งซึ</w:t>
      </w:r>
      <w:r w:rsidR="000F09F5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ง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Coke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กล่าวว่าไม่มีใครจะเป็นผู้พิพากษาในคดีของตนเองได้ เพราะ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ในกรณีน</w:t>
      </w:r>
      <w:r w:rsidR="005B7EA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ผู้พิพากษามี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สถานะคือเป็นทั</w:t>
      </w:r>
      <w:r w:rsidR="005B7EA2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งผู้ตัดสินคดีและผู้ได้ประโยชน์จากการตัดสินคดี จึงเป็นการขัดกับ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หลัก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common law </w:t>
      </w:r>
    </w:p>
    <w:p w14:paraId="15E08996" w14:textId="78F61C52" w:rsidR="000F09F5" w:rsidRPr="00D03ECB" w:rsidRDefault="00E05CF8" w:rsidP="0042164A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คําพิพากษาของ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Coke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นําไปสู่การสะท้อนว่ารัฐสภาจะออกกฎหมายมาเป็นอย่างไรก็ได้ แต่มีหลักที</w:t>
      </w:r>
      <w:r w:rsidR="000F09F5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เหนือกว่าคือ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หลัก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Common law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</w:t>
      </w:r>
      <w:r w:rsidR="0001600A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ึ่ง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ไม่สามารถขัดได้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กฎหมายรัฐธรรมนูญ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ออสเตรีย </w:t>
      </w:r>
    </w:p>
    <w:p w14:paraId="0EFBE811" w14:textId="0592AFAD" w:rsidR="00FB028E" w:rsidRPr="00D03ECB" w:rsidRDefault="00E05CF8" w:rsidP="0042164A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- เป็น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สํานัก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ความคิดของ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Hans 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>Kelsen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พัฒนาไปสู่การจัดต</w:t>
      </w:r>
      <w:r w:rsidR="0001600A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ั้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งศาลรัฐธรรมนูญเป็นศาลแรกของโลก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</w:t>
      </w:r>
      <w:r w:rsidR="000F09F5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ออสเตรียในปี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1920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โดยให้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กําเนิด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ความคิดทฤษฎี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ลําดับ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</w:t>
      </w:r>
      <w:r w:rsidR="00A5738B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ั้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นของกฎหมาย ว่ากฎหมายมีความสัมพันธ์ซ</w:t>
      </w:r>
      <w:r w:rsidR="00A5738B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ึ่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งกัน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และกัน กฎเกณฑ์ที</w:t>
      </w:r>
      <w:r w:rsidR="000F09F5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อยู่ในฐานะสูงสุดจะวางเกณฑ์ในการออกกฎหมายใน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ลําดับ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</w:t>
      </w:r>
      <w:r w:rsidR="00A409A0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ั้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นท</w:t>
      </w:r>
      <w:r w:rsidR="00A5738B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</w:t>
      </w:r>
      <w:r w:rsidR="00A409A0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่ำ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กว่า และกฎเกณฑ์ใน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ลําดับ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</w:t>
      </w:r>
      <w:r w:rsidR="00A409A0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ั้น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</w:t>
      </w:r>
      <w:r w:rsidR="00A409A0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่ำ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กว่าก็จะวางเกณฑ์การตรากฎหมายในชันท</w:t>
      </w:r>
      <w:r w:rsidR="00FB028E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</w:t>
      </w:r>
      <w:r w:rsidR="00A5738B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่ำ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ลง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มาอีก และกฎหมายในช</w:t>
      </w:r>
      <w:r w:rsidR="00A5738B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ั้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นท</w:t>
      </w:r>
      <w:r w:rsidR="00A5738B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</w:t>
      </w:r>
      <w:r w:rsidR="00A5738B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่ำ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ลง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มาก็จะวาง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เกณฑ์ในการออก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คํ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าส</w:t>
      </w:r>
      <w:r w:rsidR="00A5738B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ั่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งทางปกครองต่อไป เช่นในประเทศไทย รัฐธรรมนูญวางเกณฑ์ในการออก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พระราชบัญญัติ พระราชบัญญัติก็จะวางเกณฑ์ให้ออกกฎกระทรวง และกฎกระทรวงก็วางเกณฑ์เพื</w:t>
      </w:r>
      <w:r w:rsidR="000F09F5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อออก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คํ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าส</w:t>
      </w:r>
      <w:r w:rsidR="00FB028E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ั่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ทางปกครองต่อไป ซ</w:t>
      </w:r>
      <w:r w:rsidR="00A409A0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ึ่ง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ทฤษฎีของ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Hans 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>Kelsen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นี</w:t>
      </w:r>
      <w:r w:rsidR="00A409A0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ได้มีหลักว่ากฎหมาย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ลําดับ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</w:t>
      </w:r>
      <w:r w:rsidR="00A409A0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่ำ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กว่าไม่อาจขัดหรือแย้งต่อ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กฎหมายท</w:t>
      </w:r>
      <w:r w:rsidR="00FB028E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อยู่ใน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ลําดับ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</w:t>
      </w:r>
      <w:r w:rsidR="00A5738B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สูงกว่าได้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416EF009" w14:textId="77777777" w:rsidR="00531B7D" w:rsidRDefault="00E05CF8" w:rsidP="0042164A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(4)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พัฒนาการการหลักความเป็นกฎหมายสูงสุดในสหรัฐอเมริกา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2BFE7315" w14:textId="4DE76733" w:rsidR="00D03ECB" w:rsidRPr="00D03ECB" w:rsidRDefault="00E05CF8" w:rsidP="0042164A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รัฐธรรมนูญของสหรัฐอเมริกา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1787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เป็นรัฐธรรมนูญฉบับแรกของโลกที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เป็นลายลักษณ์อักษร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6250D881" w14:textId="2B385AC1" w:rsidR="005F7726" w:rsidRPr="00D03ECB" w:rsidRDefault="00E05CF8" w:rsidP="0042164A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lastRenderedPageBreak/>
        <w:t xml:space="preserve">-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ยืนยันหลักความเป็นกฎหมายสูงสุดของรัฐธรรมนูญ ความจริงแล้วที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อเมริกาได้ให้รัฐธรรมนูญเป็นกฎหมาย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สูงสุดน</w:t>
      </w:r>
      <w:r w:rsidR="005F7726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ั้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นก็เพราะต้องการประกาศอิสรภาพจากอังกฤษ ให้รัฐธรรมนูญเป็นกฎหมายสูงสุด ไม่ใช่อังกฤษเพราะ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เกิดความขัดแย้งกับอังกฤษเน</w:t>
      </w:r>
      <w:r w:rsidR="00FB028E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ื่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องจากไม่ต้องการเสียภาษี 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ทํา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ให้หลักท</w:t>
      </w:r>
      <w:r w:rsidR="00FB028E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ว่ารัฐธรรมนูญเป็นกฎหมายสูงสุดถูก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บัญญัติเป็นลายลักษณ์อักษรเป็นคร</w:t>
      </w:r>
      <w:r w:rsidR="005F7726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ั้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งแรก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5D55ACBF" w14:textId="5154324A" w:rsidR="00AF2E11" w:rsidRDefault="00E05CF8" w:rsidP="0042164A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- 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อํานาจ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รัฐ </w:t>
      </w:r>
      <w:proofErr w:type="spellStart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อํานาจ</w:t>
      </w:r>
      <w:proofErr w:type="spellEnd"/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อธิปไตยมาจากประชาชน เป็นหลักท</w:t>
      </w:r>
      <w:r w:rsidR="00FB028E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พัฒนาในอเมริกาและได้ถูกยืนยันในรัฐธรรมนูญท</w:t>
      </w:r>
      <w:r w:rsidR="00FB028E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ลายลักษณ์อักษรฉบับแรกของโลก ซึงกลายมาเป็นสัญลักษณ์ว่ารัฐธรรมนูญจะเป็นกฎหมายสูงสุดของรัฐนั</w:t>
      </w:r>
      <w:r w:rsidR="005F7726"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Pr="00D03EC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นๆ</w:t>
      </w:r>
      <w:r w:rsidR="004407B9">
        <w:rPr>
          <w:rStyle w:val="ab"/>
          <w:rFonts w:ascii="TH SarabunPSK" w:hAnsi="TH SarabunPSK" w:cs="TH SarabunPSK"/>
          <w:color w:val="000000" w:themeColor="text1"/>
          <w:sz w:val="32"/>
          <w:szCs w:val="32"/>
          <w:cs/>
        </w:rPr>
        <w:footnoteReference w:id="3"/>
      </w:r>
    </w:p>
    <w:p w14:paraId="261A12B5" w14:textId="0FB4D57E" w:rsidR="00405609" w:rsidRPr="00FF4BFF" w:rsidRDefault="00405609" w:rsidP="0042164A">
      <w:pPr>
        <w:spacing w:after="0" w:line="240" w:lineRule="auto"/>
        <w:ind w:firstLine="720"/>
        <w:textAlignment w:val="baseline"/>
        <w:rPr>
          <w:rFonts w:ascii="TH SarabunPSK" w:hAnsi="TH SarabunPSK" w:cs="TH SarabunPSK"/>
          <w:sz w:val="32"/>
          <w:szCs w:val="32"/>
        </w:rPr>
      </w:pPr>
      <w:r w:rsidRPr="00FF4BFF">
        <w:rPr>
          <w:rFonts w:ascii="TH SarabunPSK" w:hAnsi="TH SarabunPSK" w:cs="TH SarabunPSK" w:hint="cs"/>
          <w:sz w:val="32"/>
          <w:szCs w:val="32"/>
          <w:cs/>
        </w:rPr>
        <w:t>อำนาจหน้าที่ของศาลรัฐธรรมนูญ</w:t>
      </w:r>
    </w:p>
    <w:p w14:paraId="053CF8F8" w14:textId="77D6B935" w:rsidR="00DA6983" w:rsidRPr="00FF4BFF" w:rsidRDefault="00DA6983" w:rsidP="0042164A">
      <w:pPr>
        <w:spacing w:after="0" w:line="240" w:lineRule="auto"/>
        <w:ind w:firstLine="720"/>
        <w:textAlignment w:val="baseline"/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</w:pP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รัฐธรรมนูญแห่งราชอาณาจักรไทยพุทธศักราช </w:t>
      </w:r>
      <w:r w:rsid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2550</w:t>
      </w: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 ได้กำหนดให้ศาลรัฐธรรมนูญมีอำนาจหน้าที่ในการพิจารณาวินิจฉัยคดีรัฐธรรมนูญซึ่งอาจแบ่งได้เป็น </w:t>
      </w:r>
      <w:r w:rsidR="00147A2F"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9</w:t>
      </w: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 xml:space="preserve"> </w:t>
      </w: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ประการคือ </w:t>
      </w:r>
    </w:p>
    <w:p w14:paraId="0B877DD5" w14:textId="07C998B9" w:rsidR="00DA6983" w:rsidRPr="00FF4BFF" w:rsidRDefault="00DA6983" w:rsidP="0042164A">
      <w:pPr>
        <w:spacing w:after="0" w:line="240" w:lineRule="auto"/>
        <w:ind w:firstLine="720"/>
        <w:textAlignment w:val="baseline"/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</w:pP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1</w:t>
      </w:r>
      <w:r w:rsidR="00550DA4"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.</w:t>
      </w: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 การวินิจฉัยความชอบด้วยรัฐธรรมนูญของร่างกฎหมายและร่างข้อบังคับการประชุมของฝ่ายนิติบัญญัติก่อนที่จะประกาศใช้บังคับมิให้ขัดหรือแย้งต่อรัฐธรรมนูญ </w:t>
      </w:r>
    </w:p>
    <w:p w14:paraId="6F3558AD" w14:textId="42DC3286" w:rsidR="00DA6983" w:rsidRPr="00FF4BFF" w:rsidRDefault="00DA6983" w:rsidP="0042164A">
      <w:pPr>
        <w:spacing w:after="0" w:line="240" w:lineRule="auto"/>
        <w:ind w:firstLine="720"/>
        <w:textAlignment w:val="baseline"/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</w:pP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2</w:t>
      </w:r>
      <w:r w:rsidR="00550DA4"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.</w:t>
      </w: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 การวินิจฉัยความชอบด้วยรัฐธรรมนูญของกฎหมายที่ประกาศใช้บังคับแล้วมิให้ขัดหรือแย้งต่อรัฐธรรมนูญ </w:t>
      </w:r>
    </w:p>
    <w:p w14:paraId="1718F97B" w14:textId="2F634487" w:rsidR="00DA6983" w:rsidRPr="00FF4BFF" w:rsidRDefault="00DA6983" w:rsidP="0042164A">
      <w:pPr>
        <w:spacing w:after="0" w:line="240" w:lineRule="auto"/>
        <w:ind w:firstLine="720"/>
        <w:textAlignment w:val="baseline"/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</w:pP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3</w:t>
      </w:r>
      <w:r w:rsidR="00550DA4"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.</w:t>
      </w: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 การวินิจฉัยความชอบด้วยรัฐธรรมนูญของเงื่อนไขการตราพระราชกำหนดมิให้ขัดหรือแย้งต่อรัฐธรรมนูญ </w:t>
      </w:r>
    </w:p>
    <w:p w14:paraId="6DA55427" w14:textId="06E9FC27" w:rsidR="00DA6983" w:rsidRPr="00FF4BFF" w:rsidRDefault="00DA6983" w:rsidP="0042164A">
      <w:pPr>
        <w:spacing w:after="0" w:line="240" w:lineRule="auto"/>
        <w:ind w:firstLine="720"/>
        <w:textAlignment w:val="baseline"/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</w:pP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4</w:t>
      </w:r>
      <w:r w:rsidR="00550DA4"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.</w:t>
      </w: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 การวินิจฉัยว่าสมาชิกสภาผู้แทนราษฎรสมาชิกวุฒิสภาหรือกรรมาธิการกระทำการใดเพื่อให้คนมีส่วนโดยตรงหรือโดยอ้อมในการใช้งบประมาณรายจ่ายหรือไม่ </w:t>
      </w:r>
    </w:p>
    <w:p w14:paraId="262F1199" w14:textId="66F333E6" w:rsidR="00DA6983" w:rsidRPr="00FF4BFF" w:rsidRDefault="00DA6983" w:rsidP="0042164A">
      <w:pPr>
        <w:spacing w:after="0" w:line="240" w:lineRule="auto"/>
        <w:ind w:firstLine="720"/>
        <w:textAlignment w:val="baseline"/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</w:pP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5</w:t>
      </w:r>
      <w:r w:rsidR="00550DA4"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.</w:t>
      </w: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 การวินิจฉัยปัญหาความขัดแย้งเกี่ยวกับอำนาจหน้าที่ระหว่างรัฐสภาคณะรัฐมนตรีหรือองค์กรตามรัฐธรรมนูญที่มิใช่ศาลตั้งแต่สององค์กรขึ้นไป </w:t>
      </w:r>
    </w:p>
    <w:p w14:paraId="7D4996ED" w14:textId="2BF25D81" w:rsidR="00DA6983" w:rsidRPr="00FF4BFF" w:rsidRDefault="00DA6983" w:rsidP="0042164A">
      <w:pPr>
        <w:spacing w:after="0" w:line="240" w:lineRule="auto"/>
        <w:ind w:firstLine="720"/>
        <w:textAlignment w:val="baseline"/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</w:pP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6</w:t>
      </w:r>
      <w:r w:rsidR="00550DA4"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.</w:t>
      </w: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 xml:space="preserve"> </w:t>
      </w: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การวินิจฉัยมติหรือข้อบังคับของพรรคการเมืองการพิจารณาอุทธรณ์ของสมาชิกสภาผู้แทนราษฎรและการวินิจฉัยกรณีบุคคลหรือพรรคการเมืองใช้สิทธิและเสรีภาพในทางการเมืองโดยมิชอบด้วยรัฐธรรมนูญ </w:t>
      </w:r>
    </w:p>
    <w:p w14:paraId="4C4250CE" w14:textId="7D39F56C" w:rsidR="00DA6983" w:rsidRPr="00FF4BFF" w:rsidRDefault="00DA6983" w:rsidP="0042164A">
      <w:pPr>
        <w:spacing w:after="0" w:line="240" w:lineRule="auto"/>
        <w:ind w:firstLine="720"/>
        <w:textAlignment w:val="baseline"/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</w:pP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7</w:t>
      </w:r>
      <w:r w:rsidR="00550DA4"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.</w:t>
      </w: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 การวินิจฉัยสมาชิกภาพหรือคุณสมบัติของสมาชิกรัฐสภารัฐมนตรีและกรรมการการเลือกตั้ง </w:t>
      </w:r>
    </w:p>
    <w:p w14:paraId="3ABF72C9" w14:textId="78EB9ED2" w:rsidR="00DA6983" w:rsidRPr="00FF4BFF" w:rsidRDefault="00DA6983" w:rsidP="00550DA4">
      <w:pPr>
        <w:spacing w:after="0" w:line="240" w:lineRule="auto"/>
        <w:ind w:firstLine="720"/>
        <w:textAlignment w:val="baseline"/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</w:pP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8</w:t>
      </w:r>
      <w:r w:rsidR="00550DA4"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.</w:t>
      </w: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 การวินิจฉัยหนังสือสนธิสัญญาใดต้องได้รับความเห็นชอบจากรัฐสภาก่อนหรือไม่ </w:t>
      </w:r>
    </w:p>
    <w:p w14:paraId="650F7228" w14:textId="7F31DAEB" w:rsidR="00405609" w:rsidRPr="00FF4BFF" w:rsidRDefault="00DA6983" w:rsidP="0042164A">
      <w:pPr>
        <w:spacing w:after="0" w:line="240" w:lineRule="auto"/>
        <w:ind w:firstLine="720"/>
        <w:textAlignment w:val="baseline"/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</w:pP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9</w:t>
      </w:r>
      <w:r w:rsidR="00550DA4"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.</w:t>
      </w:r>
      <w:r w:rsidRPr="00FF4BFF">
        <w:rPr>
          <w:rStyle w:val="af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 อำนาจหน้าที่ตามพระราชบัญญัติประกอบรัฐธรรมนูญว่าด้วยพรรคการเมือง พ.ศ. </w:t>
      </w:r>
      <w:r w:rsidR="00FF4BFF">
        <w:rPr>
          <w:rStyle w:val="af"/>
          <w:rFonts w:ascii="TH SarabunPSK" w:hAnsi="TH SarabunPSK" w:cs="TH SarabunPSK"/>
          <w:i w:val="0"/>
          <w:iCs w:val="0"/>
          <w:sz w:val="32"/>
          <w:szCs w:val="32"/>
        </w:rPr>
        <w:t>2550</w:t>
      </w:r>
    </w:p>
    <w:sectPr w:rsidR="00405609" w:rsidRPr="00FF4BFF" w:rsidSect="006E21D1">
      <w:headerReference w:type="even" r:id="rId10"/>
      <w:headerReference w:type="default" r:id="rId11"/>
      <w:headerReference w:type="first" r:id="rId12"/>
      <w:pgSz w:w="11906" w:h="16838"/>
      <w:pgMar w:top="851" w:right="1440" w:bottom="709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376F" w14:textId="77777777" w:rsidR="00E2371C" w:rsidRDefault="00E2371C" w:rsidP="006835C8">
      <w:pPr>
        <w:spacing w:after="0" w:line="240" w:lineRule="auto"/>
      </w:pPr>
      <w:r>
        <w:separator/>
      </w:r>
    </w:p>
  </w:endnote>
  <w:endnote w:type="continuationSeparator" w:id="0">
    <w:p w14:paraId="43A8E2AE" w14:textId="77777777" w:rsidR="00E2371C" w:rsidRDefault="00E2371C" w:rsidP="00683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7E13D" w14:textId="77777777" w:rsidR="00E2371C" w:rsidRDefault="00E2371C" w:rsidP="006835C8">
      <w:pPr>
        <w:spacing w:after="0" w:line="240" w:lineRule="auto"/>
      </w:pPr>
      <w:r>
        <w:separator/>
      </w:r>
    </w:p>
  </w:footnote>
  <w:footnote w:type="continuationSeparator" w:id="0">
    <w:p w14:paraId="19E5B33A" w14:textId="77777777" w:rsidR="00E2371C" w:rsidRDefault="00E2371C" w:rsidP="006835C8">
      <w:pPr>
        <w:spacing w:after="0" w:line="240" w:lineRule="auto"/>
      </w:pPr>
      <w:r>
        <w:continuationSeparator/>
      </w:r>
    </w:p>
  </w:footnote>
  <w:footnote w:id="1">
    <w:p w14:paraId="2CB9F0E6" w14:textId="0B4B4DE6" w:rsidR="00D54B21" w:rsidRDefault="00D54B21">
      <w:pPr>
        <w:pStyle w:val="a9"/>
      </w:pPr>
      <w:r>
        <w:rPr>
          <w:rStyle w:val="ab"/>
        </w:rPr>
        <w:footnoteRef/>
      </w:r>
      <w:r>
        <w:t xml:space="preserve"> </w:t>
      </w:r>
      <w:r w:rsidRPr="00D54B21">
        <w:rPr>
          <w:rFonts w:ascii="TH Sarabun New" w:hAnsi="TH Sarabun New" w:cs="TH Sarabun New"/>
          <w:sz w:val="26"/>
          <w:szCs w:val="26"/>
          <w:cs/>
        </w:rPr>
        <w:t>(สมชายปรีชาศิลปะกุล</w:t>
      </w:r>
      <w:r w:rsidRPr="00D54B21">
        <w:rPr>
          <w:rFonts w:ascii="TH Sarabun New" w:hAnsi="TH Sarabun New" w:cs="TH Sarabun New"/>
          <w:sz w:val="26"/>
          <w:szCs w:val="26"/>
        </w:rPr>
        <w:t xml:space="preserve">, </w:t>
      </w:r>
      <w:r w:rsidRPr="00D54B21">
        <w:rPr>
          <w:rFonts w:ascii="TH Sarabun New" w:hAnsi="TH Sarabun New" w:cs="TH Sarabun New"/>
          <w:sz w:val="26"/>
          <w:szCs w:val="26"/>
          <w:cs/>
        </w:rPr>
        <w:t>2550: 32)</w:t>
      </w:r>
      <w:r w:rsidR="009F3B76">
        <w:rPr>
          <w:rFonts w:ascii="TH Sarabun New" w:hAnsi="TH Sarabun New" w:cs="TH Sarabun New"/>
          <w:sz w:val="26"/>
          <w:szCs w:val="26"/>
        </w:rPr>
        <w:t xml:space="preserve"> </w:t>
      </w:r>
      <w:r w:rsidR="009F3B76" w:rsidRPr="009F3B76">
        <w:rPr>
          <w:rFonts w:ascii="TH Sarabun New" w:hAnsi="TH Sarabun New" w:cs="TH Sarabun New"/>
          <w:sz w:val="26"/>
          <w:szCs w:val="26"/>
        </w:rPr>
        <w:t>(</w:t>
      </w:r>
      <w:r w:rsidR="009F3B76" w:rsidRPr="009F3B76">
        <w:rPr>
          <w:rFonts w:ascii="TH Sarabun New" w:hAnsi="TH Sarabun New" w:cs="TH Sarabun New"/>
          <w:sz w:val="26"/>
          <w:szCs w:val="26"/>
          <w:cs/>
        </w:rPr>
        <w:t>วลัยมาศแก้วสรชัย</w:t>
      </w:r>
      <w:r w:rsidR="009F3B76" w:rsidRPr="009F3B76">
        <w:rPr>
          <w:rFonts w:ascii="TH Sarabun New" w:hAnsi="TH Sarabun New" w:cs="TH Sarabun New"/>
          <w:sz w:val="26"/>
          <w:szCs w:val="26"/>
        </w:rPr>
        <w:t xml:space="preserve">, </w:t>
      </w:r>
      <w:r w:rsidR="009F3B76" w:rsidRPr="009F3B76">
        <w:rPr>
          <w:rFonts w:ascii="TH Sarabun New" w:hAnsi="TH Sarabun New" w:cs="TH Sarabun New"/>
          <w:sz w:val="26"/>
          <w:szCs w:val="26"/>
          <w:cs/>
        </w:rPr>
        <w:t>2541: 10-11)</w:t>
      </w:r>
    </w:p>
  </w:footnote>
  <w:footnote w:id="2">
    <w:p w14:paraId="3A9C3207" w14:textId="278F5C1D" w:rsidR="006044DF" w:rsidRDefault="006044DF">
      <w:pPr>
        <w:pStyle w:val="a9"/>
      </w:pPr>
      <w:r>
        <w:rPr>
          <w:rStyle w:val="ab"/>
        </w:rPr>
        <w:footnoteRef/>
      </w:r>
      <w:r>
        <w:t xml:space="preserve"> </w:t>
      </w:r>
      <w:r w:rsidR="00A762D6">
        <w:t>(</w:t>
      </w:r>
      <w:r w:rsidR="00A762D6" w:rsidRPr="00A762D6">
        <w:rPr>
          <w:rFonts w:ascii="TH Sarabun New" w:hAnsi="TH Sarabun New" w:cs="TH Sarabun New"/>
          <w:sz w:val="26"/>
          <w:szCs w:val="26"/>
          <w:cs/>
        </w:rPr>
        <w:t>ปว</w:t>
      </w:r>
      <w:r w:rsidR="00A762D6" w:rsidRPr="00A762D6">
        <w:rPr>
          <w:rFonts w:ascii="TH Sarabun New" w:hAnsi="TH Sarabun New" w:cs="TH Sarabun New" w:hint="cs"/>
          <w:sz w:val="26"/>
          <w:szCs w:val="26"/>
          <w:cs/>
        </w:rPr>
        <w:t>ริ</w:t>
      </w:r>
      <w:r w:rsidR="00A762D6" w:rsidRPr="00A762D6">
        <w:rPr>
          <w:rFonts w:ascii="TH Sarabun New" w:hAnsi="TH Sarabun New" w:cs="TH Sarabun New"/>
          <w:sz w:val="26"/>
          <w:szCs w:val="26"/>
          <w:cs/>
        </w:rPr>
        <w:t>ศาปัดแสน</w:t>
      </w:r>
      <w:r w:rsidR="00A762D6" w:rsidRPr="00A762D6">
        <w:rPr>
          <w:rFonts w:ascii="TH Sarabun New" w:hAnsi="TH Sarabun New" w:cs="TH Sarabun New"/>
          <w:sz w:val="26"/>
          <w:szCs w:val="26"/>
        </w:rPr>
        <w:t>, 2550:</w:t>
      </w:r>
      <w:r w:rsidR="00A762D6">
        <w:rPr>
          <w:rFonts w:ascii="TH Sarabun New" w:hAnsi="TH Sarabun New" w:cs="TH Sarabun New"/>
          <w:sz w:val="26"/>
          <w:szCs w:val="26"/>
        </w:rPr>
        <w:t xml:space="preserve"> </w:t>
      </w:r>
      <w:r w:rsidR="00A762D6" w:rsidRPr="00A762D6">
        <w:rPr>
          <w:rFonts w:ascii="TH Sarabun New" w:hAnsi="TH Sarabun New" w:cs="TH Sarabun New" w:hint="cs"/>
          <w:sz w:val="26"/>
          <w:szCs w:val="26"/>
          <w:cs/>
        </w:rPr>
        <w:t>9</w:t>
      </w:r>
      <w:r w:rsidR="00A762D6" w:rsidRPr="00A762D6">
        <w:rPr>
          <w:rFonts w:ascii="TH Sarabun New" w:hAnsi="TH Sarabun New" w:cs="TH Sarabun New"/>
          <w:sz w:val="26"/>
          <w:szCs w:val="26"/>
        </w:rPr>
        <w:t>)</w:t>
      </w:r>
      <w:r w:rsidR="00A762D6" w:rsidRPr="00A762D6">
        <w:rPr>
          <w:rFonts w:ascii="TH Sarabun New" w:hAnsi="TH Sarabun New" w:cs="TH Sarabun New"/>
          <w:szCs w:val="20"/>
        </w:rPr>
        <w:t xml:space="preserve"> </w:t>
      </w:r>
      <w:r w:rsidR="00A762D6">
        <w:rPr>
          <w:rFonts w:ascii="TH Sarabun New" w:hAnsi="TH Sarabun New" w:cs="TH Sarabun New"/>
          <w:sz w:val="26"/>
          <w:szCs w:val="26"/>
        </w:rPr>
        <w:t>(</w:t>
      </w:r>
      <w:r w:rsidR="00A762D6" w:rsidRPr="00A762D6">
        <w:rPr>
          <w:rFonts w:ascii="TH Sarabun New" w:hAnsi="TH Sarabun New" w:cs="TH Sarabun New"/>
          <w:sz w:val="26"/>
          <w:szCs w:val="26"/>
          <w:cs/>
        </w:rPr>
        <w:t>วลัยมาศแก้วศรชัย</w:t>
      </w:r>
      <w:r w:rsidR="00A762D6" w:rsidRPr="00A762D6">
        <w:rPr>
          <w:rFonts w:ascii="TH Sarabun New" w:hAnsi="TH Sarabun New" w:cs="TH Sarabun New"/>
          <w:sz w:val="26"/>
          <w:szCs w:val="26"/>
        </w:rPr>
        <w:t>, 2541: 12)</w:t>
      </w:r>
      <w:r w:rsidR="00A762D6">
        <w:t xml:space="preserve"> </w:t>
      </w:r>
      <w:r>
        <w:t>(</w:t>
      </w:r>
      <w:r w:rsidRPr="006044DF">
        <w:rPr>
          <w:rFonts w:ascii="TH Sarabun New" w:hAnsi="TH Sarabun New" w:cs="TH Sarabun New"/>
          <w:sz w:val="26"/>
          <w:szCs w:val="26"/>
          <w:cs/>
        </w:rPr>
        <w:t>วลัยมาศแก้วศรชัย</w:t>
      </w:r>
      <w:r w:rsidRPr="006044DF">
        <w:rPr>
          <w:rFonts w:ascii="TH Sarabun New" w:hAnsi="TH Sarabun New" w:cs="TH Sarabun New"/>
          <w:sz w:val="26"/>
          <w:szCs w:val="26"/>
        </w:rPr>
        <w:t>, 2541: 12</w:t>
      </w:r>
      <w:r>
        <w:rPr>
          <w:rFonts w:ascii="TH Sarabun New" w:hAnsi="TH Sarabun New" w:cs="TH Sarabun New"/>
          <w:sz w:val="26"/>
          <w:szCs w:val="26"/>
        </w:rPr>
        <w:t>) (</w:t>
      </w:r>
      <w:r w:rsidRPr="006044DF">
        <w:rPr>
          <w:rFonts w:ascii="TH Sarabun New" w:hAnsi="TH Sarabun New" w:cs="TH Sarabun New"/>
          <w:sz w:val="26"/>
          <w:szCs w:val="26"/>
          <w:cs/>
        </w:rPr>
        <w:t>ปวริศาปัดแสน</w:t>
      </w:r>
      <w:r w:rsidRPr="006044DF">
        <w:rPr>
          <w:rFonts w:ascii="TH Sarabun New" w:hAnsi="TH Sarabun New" w:cs="TH Sarabun New"/>
          <w:sz w:val="26"/>
          <w:szCs w:val="26"/>
        </w:rPr>
        <w:t>, 2550: 10</w:t>
      </w:r>
      <w:r>
        <w:rPr>
          <w:rFonts w:ascii="TH Sarabun New" w:hAnsi="TH Sarabun New" w:cs="TH Sarabun New"/>
          <w:sz w:val="26"/>
          <w:szCs w:val="26"/>
        </w:rPr>
        <w:t xml:space="preserve">) </w:t>
      </w:r>
    </w:p>
  </w:footnote>
  <w:footnote w:id="3">
    <w:p w14:paraId="113A7D1D" w14:textId="74064B26" w:rsidR="004407B9" w:rsidRDefault="004407B9">
      <w:pPr>
        <w:pStyle w:val="a9"/>
        <w:rPr>
          <w:rFonts w:hint="cs"/>
          <w:cs/>
        </w:rPr>
      </w:pPr>
      <w:r>
        <w:rPr>
          <w:rStyle w:val="ab"/>
        </w:rPr>
        <w:footnoteRef/>
      </w:r>
      <w:r w:rsidRPr="00DA0636">
        <w:rPr>
          <w:sz w:val="24"/>
          <w:szCs w:val="32"/>
        </w:rPr>
        <w:t xml:space="preserve"> </w:t>
      </w:r>
      <w:r w:rsidR="00DA0636" w:rsidRPr="00DA0636">
        <w:rPr>
          <w:rFonts w:ascii="TH SarabunPSK" w:hAnsi="TH SarabunPSK" w:cs="TH SarabunPSK" w:hint="cs"/>
          <w:sz w:val="26"/>
          <w:szCs w:val="26"/>
        </w:rPr>
        <w:t>http://www.elfhs.ssru.ac.th/thida_ni/file.php/1/DOC_LAW_2304_1-59-1.pdf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8D61A" w14:textId="77777777" w:rsidR="00DC7E11" w:rsidRDefault="00E2371C">
    <w:pPr>
      <w:pStyle w:val="a3"/>
    </w:pPr>
    <w:r>
      <w:rPr>
        <w:noProof/>
      </w:rPr>
      <w:pict w14:anchorId="49079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01594" o:spid="_x0000_s2109" type="#_x0000_t75" style="position:absolute;margin-left:0;margin-top:0;width:231.4pt;height:445.4pt;z-index:-251657216;mso-position-horizontal:center;mso-position-horizontal-relative:margin;mso-position-vertical:center;mso-position-vertical-relative:margin" o:allowincell="f">
          <v:imagedata r:id="rId1" o:title="KKU_LOGO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1174584"/>
      <w:docPartObj>
        <w:docPartGallery w:val="Page Numbers (Top of Page)"/>
        <w:docPartUnique/>
      </w:docPartObj>
    </w:sdtPr>
    <w:sdtEndPr>
      <w:rPr>
        <w:rFonts w:ascii="TH SarabunPSK" w:hAnsi="TH SarabunPSK" w:cs="TH SarabunPSK" w:hint="cs"/>
        <w:sz w:val="20"/>
        <w:szCs w:val="24"/>
      </w:rPr>
    </w:sdtEndPr>
    <w:sdtContent>
      <w:p w14:paraId="1FFD633B" w14:textId="00BCBA2E" w:rsidR="00DC7E11" w:rsidRPr="00DC7E11" w:rsidRDefault="00E2371C">
        <w:pPr>
          <w:pStyle w:val="a3"/>
          <w:jc w:val="right"/>
          <w:rPr>
            <w:rFonts w:ascii="TH SarabunPSK" w:hAnsi="TH SarabunPSK" w:cs="TH SarabunPSK"/>
          </w:rPr>
        </w:pPr>
        <w:r>
          <w:rPr>
            <w:rFonts w:ascii="TH SarabunPSK" w:hAnsi="TH SarabunPSK" w:cs="TH SarabunPSK"/>
            <w:noProof/>
          </w:rPr>
          <w:pict w14:anchorId="430E6F3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1501595" o:spid="_x0000_s2110" type="#_x0000_t75" style="position:absolute;left:0;text-align:left;margin-left:0;margin-top:0;width:231.4pt;height:445.4pt;z-index:-251656192;mso-position-horizontal:center;mso-position-horizontal-relative:margin;mso-position-vertical:center;mso-position-vertical-relative:margin" o:allowincell="f">
              <v:imagedata r:id="rId1" o:title="KKU_LOGO3" gain="19661f" blacklevel="22938f"/>
              <w10:wrap anchorx="margin" anchory="margin"/>
            </v:shape>
          </w:pict>
        </w:r>
        <w:r w:rsidR="00DC7E11" w:rsidRPr="00DC7E11">
          <w:rPr>
            <w:rFonts w:ascii="TH SarabunPSK" w:hAnsi="TH SarabunPSK" w:cs="TH SarabunPSK" w:hint="cs"/>
            <w:cs/>
            <w:lang w:val="th-TH"/>
          </w:rPr>
          <w:t xml:space="preserve">หน้า </w:t>
        </w:r>
        <w:r w:rsidR="00DC7E11" w:rsidRPr="00DC7E11">
          <w:rPr>
            <w:rFonts w:ascii="TH SarabunPSK" w:hAnsi="TH SarabunPSK" w:cs="TH SarabunPSK" w:hint="cs"/>
            <w:b/>
            <w:bCs/>
            <w:sz w:val="30"/>
            <w:szCs w:val="30"/>
          </w:rPr>
          <w:fldChar w:fldCharType="begin"/>
        </w:r>
        <w:r w:rsidR="00DC7E11" w:rsidRPr="00DC7E11">
          <w:rPr>
            <w:rFonts w:ascii="TH SarabunPSK" w:hAnsi="TH SarabunPSK" w:cs="TH SarabunPSK" w:hint="cs"/>
            <w:b/>
            <w:bCs/>
            <w:cs/>
          </w:rPr>
          <w:instrText>PAGE</w:instrText>
        </w:r>
        <w:r w:rsidR="00DC7E11" w:rsidRPr="00DC7E11">
          <w:rPr>
            <w:rFonts w:ascii="TH SarabunPSK" w:hAnsi="TH SarabunPSK" w:cs="TH SarabunPSK" w:hint="cs"/>
            <w:b/>
            <w:bCs/>
            <w:sz w:val="30"/>
            <w:szCs w:val="30"/>
          </w:rPr>
          <w:fldChar w:fldCharType="separate"/>
        </w:r>
        <w:r w:rsidR="00DC7E11" w:rsidRPr="00DC7E11">
          <w:rPr>
            <w:rFonts w:ascii="TH SarabunPSK" w:hAnsi="TH SarabunPSK" w:cs="TH SarabunPSK" w:hint="cs"/>
            <w:b/>
            <w:bCs/>
            <w:noProof/>
            <w:sz w:val="30"/>
            <w:szCs w:val="30"/>
          </w:rPr>
          <w:t>1</w:t>
        </w:r>
        <w:r w:rsidR="00DC7E11" w:rsidRPr="00DC7E11">
          <w:rPr>
            <w:rFonts w:ascii="TH SarabunPSK" w:hAnsi="TH SarabunPSK" w:cs="TH SarabunPSK" w:hint="cs"/>
            <w:b/>
            <w:bCs/>
            <w:sz w:val="30"/>
            <w:szCs w:val="30"/>
          </w:rPr>
          <w:fldChar w:fldCharType="end"/>
        </w:r>
        <w:r w:rsidR="00DC7E11" w:rsidRPr="00DC7E11">
          <w:rPr>
            <w:rFonts w:ascii="TH SarabunPSK" w:hAnsi="TH SarabunPSK" w:cs="TH SarabunPSK" w:hint="cs"/>
            <w:cs/>
            <w:lang w:val="th-TH"/>
          </w:rPr>
          <w:t xml:space="preserve"> จาก </w:t>
        </w:r>
        <w:r w:rsidR="00DC7E11" w:rsidRPr="00DC7E11">
          <w:rPr>
            <w:rFonts w:ascii="TH SarabunPSK" w:hAnsi="TH SarabunPSK" w:cs="TH SarabunPSK" w:hint="cs"/>
            <w:b/>
            <w:bCs/>
            <w:sz w:val="30"/>
            <w:szCs w:val="30"/>
          </w:rPr>
          <w:fldChar w:fldCharType="begin"/>
        </w:r>
        <w:r w:rsidR="00DC7E11" w:rsidRPr="00DC7E11">
          <w:rPr>
            <w:rFonts w:ascii="TH SarabunPSK" w:hAnsi="TH SarabunPSK" w:cs="TH SarabunPSK" w:hint="cs"/>
            <w:b/>
            <w:bCs/>
            <w:cs/>
          </w:rPr>
          <w:instrText>NUMPAGES</w:instrText>
        </w:r>
        <w:r w:rsidR="00DC7E11" w:rsidRPr="00DC7E11">
          <w:rPr>
            <w:rFonts w:ascii="TH SarabunPSK" w:hAnsi="TH SarabunPSK" w:cs="TH SarabunPSK" w:hint="cs"/>
            <w:b/>
            <w:bCs/>
            <w:sz w:val="30"/>
            <w:szCs w:val="30"/>
          </w:rPr>
          <w:fldChar w:fldCharType="separate"/>
        </w:r>
        <w:r w:rsidR="00DC7E11" w:rsidRPr="00DC7E11">
          <w:rPr>
            <w:rFonts w:ascii="TH SarabunPSK" w:hAnsi="TH SarabunPSK" w:cs="TH SarabunPSK" w:hint="cs"/>
            <w:b/>
            <w:bCs/>
            <w:noProof/>
            <w:sz w:val="30"/>
            <w:szCs w:val="30"/>
          </w:rPr>
          <w:t>1</w:t>
        </w:r>
        <w:r w:rsidR="00DC7E11" w:rsidRPr="00DC7E11">
          <w:rPr>
            <w:rFonts w:ascii="TH SarabunPSK" w:hAnsi="TH SarabunPSK" w:cs="TH SarabunPSK" w:hint="cs"/>
            <w:b/>
            <w:bCs/>
            <w:sz w:val="30"/>
            <w:szCs w:val="30"/>
          </w:rPr>
          <w:fldChar w:fldCharType="end"/>
        </w:r>
      </w:p>
      <w:p w14:paraId="56D4A067" w14:textId="473E3689" w:rsidR="00DC7E11" w:rsidRPr="00DC7E11" w:rsidRDefault="00DC7E11" w:rsidP="00796F77">
        <w:pPr>
          <w:spacing w:before="240" w:after="0" w:line="240" w:lineRule="auto"/>
          <w:jc w:val="center"/>
          <w:rPr>
            <w:rFonts w:ascii="TH SarabunPSK" w:hAnsi="TH SarabunPSK" w:cs="TH SarabunPSK"/>
            <w:b/>
            <w:bCs/>
            <w:sz w:val="36"/>
            <w:szCs w:val="36"/>
            <w:cs/>
          </w:rPr>
        </w:pPr>
        <w:r w:rsidRPr="00DC7E11">
          <w:rPr>
            <w:rFonts w:ascii="TH SarabunPSK" w:hAnsi="TH SarabunPSK" w:cs="TH SarabunPSK" w:hint="cs"/>
            <w:b/>
            <w:bCs/>
            <w:sz w:val="40"/>
            <w:szCs w:val="40"/>
            <w:cs/>
          </w:rPr>
          <w:t>กระดาษคำตอบ</w:t>
        </w:r>
        <w:r w:rsidRPr="00DC7E11">
          <w:rPr>
            <w:rFonts w:ascii="TH SarabunPSK" w:hAnsi="TH SarabunPSK" w:cs="TH SarabunPSK" w:hint="cs"/>
            <w:b/>
            <w:bCs/>
            <w:sz w:val="36"/>
            <w:szCs w:val="36"/>
          </w:rPr>
          <w:t xml:space="preserve"> </w:t>
        </w:r>
        <w:r w:rsidRPr="00DC7E11">
          <w:rPr>
            <w:rFonts w:ascii="TH SarabunPSK" w:hAnsi="TH SarabunPSK" w:cs="TH SarabunPSK" w:hint="cs"/>
            <w:sz w:val="36"/>
            <w:szCs w:val="36"/>
            <w:cs/>
          </w:rPr>
          <w:t>(</w:t>
        </w:r>
        <w:r w:rsidRPr="00DC7E11">
          <w:rPr>
            <w:rFonts w:ascii="TH SarabunPSK" w:hAnsi="TH SarabunPSK" w:cs="TH SarabunPSK" w:hint="cs"/>
            <w:sz w:val="36"/>
            <w:szCs w:val="36"/>
          </w:rPr>
          <w:t>Take-Home Exam</w:t>
        </w:r>
        <w:r w:rsidRPr="00DC7E11">
          <w:rPr>
            <w:rFonts w:ascii="TH SarabunPSK" w:hAnsi="TH SarabunPSK" w:cs="TH SarabunPSK" w:hint="cs"/>
            <w:sz w:val="36"/>
            <w:szCs w:val="36"/>
            <w:cs/>
          </w:rPr>
          <w:t>)</w:t>
        </w:r>
      </w:p>
      <w:p w14:paraId="361A84AF" w14:textId="38BEFCFD" w:rsidR="00DC7E11" w:rsidRPr="00DC7E11" w:rsidRDefault="00995F20" w:rsidP="00073864">
        <w:pPr>
          <w:spacing w:before="240" w:after="0" w:line="276" w:lineRule="auto"/>
          <w:jc w:val="center"/>
          <w:rPr>
            <w:rFonts w:ascii="TH SarabunPSK" w:hAnsi="TH SarabunPSK" w:cs="TH SarabunPSK"/>
            <w:b/>
            <w:bCs/>
            <w:sz w:val="32"/>
            <w:szCs w:val="32"/>
          </w:rPr>
        </w:pPr>
        <w:r>
          <w:rPr>
            <w:rFonts w:ascii="TH SarabunPSK" w:hAnsi="TH SarabunPSK" w:cs="TH SarabunPSK" w:hint="cs"/>
            <w:b/>
            <w:bCs/>
            <w:noProof/>
            <w:sz w:val="40"/>
            <w:szCs w:val="40"/>
            <w:lang w:val="th-TH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732AD773" wp14:editId="7863DB64">
                  <wp:simplePos x="0" y="0"/>
                  <wp:positionH relativeFrom="column">
                    <wp:posOffset>5010150</wp:posOffset>
                  </wp:positionH>
                  <wp:positionV relativeFrom="paragraph">
                    <wp:posOffset>53975</wp:posOffset>
                  </wp:positionV>
                  <wp:extent cx="266700" cy="314325"/>
                  <wp:effectExtent l="0" t="0" r="0" b="0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EF81B0" w14:textId="254F2959" w:rsidR="00B84F83" w:rsidRPr="00995F20" w:rsidRDefault="00995F20">
                              <w:pPr>
                                <w:rPr>
                                  <w:rFonts w:ascii="TH SarabunPSK" w:hAnsi="TH SarabunPSK" w:cs="TH SarabunPSK" w:hint="cs"/>
                                  <w:sz w:val="24"/>
                                  <w:szCs w:val="32"/>
                                </w:rPr>
                              </w:pPr>
                              <w:r w:rsidRPr="00995F20">
                                <w:rPr>
                                  <w:rFonts w:ascii="TH SarabunPSK" w:hAnsi="TH SarabunPSK" w:cs="TH SarabunPSK" w:hint="cs"/>
                                  <w:sz w:val="24"/>
                                  <w:szCs w:val="32"/>
                                  <w: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32AD773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394.5pt;margin-top:4.25pt;width:21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" filled="f" stroked="f" strokeweight=".5pt">
                  <v:textbox>
                    <w:txbxContent>
                      <w:p w14:paraId="03EF81B0" w14:textId="254F2959" w:rsidR="00B84F83" w:rsidRPr="00995F20" w:rsidRDefault="00995F20">
                        <w:pPr>
                          <w:rPr>
                            <w:rFonts w:ascii="TH SarabunPSK" w:hAnsi="TH SarabunPSK" w:cs="TH SarabunPSK" w:hint="cs"/>
                            <w:sz w:val="24"/>
                            <w:szCs w:val="32"/>
                          </w:rPr>
                        </w:pPr>
                        <w:r w:rsidRPr="00995F20">
                          <w:rPr>
                            <w:rFonts w:ascii="TH SarabunPSK" w:hAnsi="TH SarabunPSK" w:cs="TH SarabunPSK" w:hint="cs"/>
                            <w:sz w:val="24"/>
                            <w:szCs w:val="32"/>
                            <w:cs/>
                          </w:rPr>
                          <w:t>3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26081E">
          <w:rPr>
            <w:rFonts w:ascii="TH SarabunPSK" w:hAnsi="TH SarabunPSK" w:cs="TH SarabunPSK" w:hint="cs"/>
            <w:b/>
            <w:bCs/>
            <w:noProof/>
            <w:sz w:val="32"/>
            <w:szCs w:val="32"/>
            <w:lang w:val="th-TH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2659D76" wp14:editId="593BFABC">
                  <wp:simplePos x="0" y="0"/>
                  <wp:positionH relativeFrom="column">
                    <wp:posOffset>866775</wp:posOffset>
                  </wp:positionH>
                  <wp:positionV relativeFrom="paragraph">
                    <wp:posOffset>82550</wp:posOffset>
                  </wp:positionV>
                  <wp:extent cx="2724150" cy="352425"/>
                  <wp:effectExtent l="0" t="0" r="0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724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7634DE" w14:textId="48117406" w:rsidR="0026081E" w:rsidRPr="00B84F83" w:rsidRDefault="001F56D4">
                              <w:pPr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B84F83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</w:rPr>
                                <w:t>LW012</w:t>
                              </w:r>
                              <w:r w:rsidR="00B84F83" w:rsidRPr="00B84F83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</w:rPr>
                                <w:t xml:space="preserve">302 </w:t>
                              </w:r>
                              <w:r w:rsidR="00B84F83" w:rsidRPr="00B84F83">
                                <w:rPr>
                                  <w:rFonts w:ascii="TH SarabunPSK" w:hAnsi="TH SarabunPSK" w:cs="TH SarabunPSK" w:hint="cs"/>
                                  <w:sz w:val="32"/>
                                  <w:szCs w:val="32"/>
                                  <w:cs/>
                                </w:rPr>
                                <w:t>กฎหมายรัฐธรรมนูญและสถาบันการเมือง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2659D76" id="Text Box 1" o:spid="_x0000_s1027" type="#_x0000_t202" style="position:absolute;left:0;text-align:left;margin-left:68.25pt;margin-top:6.5pt;width:214.5pt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" filled="f" stroked="f" strokeweight=".5pt">
                  <v:textbox>
                    <w:txbxContent>
                      <w:p w14:paraId="247634DE" w14:textId="48117406" w:rsidR="0026081E" w:rsidRPr="00B84F83" w:rsidRDefault="001F56D4">
                        <w:pPr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</w:pPr>
                        <w:r w:rsidRPr="00B84F83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LW012</w:t>
                        </w:r>
                        <w:r w:rsidR="00B84F83" w:rsidRPr="00B84F83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 xml:space="preserve">302 </w:t>
                        </w:r>
                        <w:r w:rsidR="00B84F83" w:rsidRPr="00B84F83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  <w:cs/>
                          </w:rPr>
                          <w:t>กฎหมายรัฐธรรมนูญและสถาบันการเมือง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D72235">
          <w:rPr>
            <w:rFonts w:ascii="TH SarabunPSK" w:hAnsi="TH SarabunPSK" w:cs="TH SarabunPSK" w:hint="cs"/>
            <w:b/>
            <w:bCs/>
            <w:noProof/>
            <w:sz w:val="32"/>
            <w:szCs w:val="32"/>
            <w:lang w:val="th-TH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BC04B52" wp14:editId="43A40993">
                  <wp:simplePos x="0" y="0"/>
                  <wp:positionH relativeFrom="column">
                    <wp:posOffset>1076325</wp:posOffset>
                  </wp:positionH>
                  <wp:positionV relativeFrom="paragraph">
                    <wp:posOffset>368300</wp:posOffset>
                  </wp:positionV>
                  <wp:extent cx="2571750" cy="323850"/>
                  <wp:effectExtent l="0" t="0" r="0" b="0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5717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FB622C" w14:textId="775D7362" w:rsidR="007E41DA" w:rsidRPr="007E41DA" w:rsidRDefault="007E41DA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</w:pPr>
                              <w:r w:rsidRPr="007E41DA">
                                <w:rPr>
                                  <w:rFonts w:ascii="TH SarabunPSK" w:hAnsi="TH SarabunPSK" w:cs="TH SarabunPSK" w:hint="cs"/>
                                  <w:sz w:val="24"/>
                                  <w:szCs w:val="32"/>
                                  <w:cs/>
                                </w:rPr>
                                <w:t>นางสาว</w:t>
                              </w:r>
                              <w:proofErr w:type="spellStart"/>
                              <w:r w:rsidRPr="007E41DA">
                                <w:rPr>
                                  <w:rFonts w:ascii="TH SarabunPSK" w:hAnsi="TH SarabunPSK" w:cs="TH SarabunPSK" w:hint="cs"/>
                                  <w:sz w:val="24"/>
                                  <w:szCs w:val="32"/>
                                  <w:cs/>
                                </w:rPr>
                                <w:t>ธนัช</w:t>
                              </w:r>
                              <w:proofErr w:type="spellEnd"/>
                              <w:r w:rsidRPr="007E41DA">
                                <w:rPr>
                                  <w:rFonts w:ascii="TH SarabunPSK" w:hAnsi="TH SarabunPSK" w:cs="TH SarabunPSK" w:hint="cs"/>
                                  <w:sz w:val="24"/>
                                  <w:szCs w:val="32"/>
                                  <w:cs/>
                                </w:rPr>
                                <w:t>ชา วิลัยฤทธิ์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BC04B52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84.75pt;margin-top:29pt;width:202.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" filled="f" stroked="f" strokeweight=".5pt">
                  <v:textbox>
                    <w:txbxContent>
                      <w:p w14:paraId="72FB622C" w14:textId="775D7362" w:rsidR="007E41DA" w:rsidRPr="007E41DA" w:rsidRDefault="007E41DA">
                        <w:pPr>
                          <w:rPr>
                            <w:rFonts w:ascii="TH SarabunPSK" w:hAnsi="TH SarabunPSK" w:cs="TH SarabunPSK" w:hint="cs"/>
                            <w:sz w:val="24"/>
                            <w:szCs w:val="32"/>
                            <w:cs/>
                          </w:rPr>
                        </w:pPr>
                        <w:r w:rsidRPr="007E41DA">
                          <w:rPr>
                            <w:rFonts w:ascii="TH SarabunPSK" w:hAnsi="TH SarabunPSK" w:cs="TH SarabunPSK" w:hint="cs"/>
                            <w:sz w:val="24"/>
                            <w:szCs w:val="32"/>
                            <w:cs/>
                          </w:rPr>
                          <w:t>นางสาวธนัชชา วิลัยฤทธิ์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C7238F">
          <w:rPr>
            <w:rFonts w:ascii="TH SarabunPSK" w:hAnsi="TH SarabunPSK" w:cs="TH SarabunPSK" w:hint="cs"/>
            <w:b/>
            <w:bCs/>
            <w:noProof/>
            <w:sz w:val="32"/>
            <w:szCs w:val="32"/>
            <w:lang w:val="th-TH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073A0A8D" wp14:editId="7E0B3A6A">
                  <wp:simplePos x="0" y="0"/>
                  <wp:positionH relativeFrom="column">
                    <wp:posOffset>4733925</wp:posOffset>
                  </wp:positionH>
                  <wp:positionV relativeFrom="paragraph">
                    <wp:posOffset>377190</wp:posOffset>
                  </wp:positionV>
                  <wp:extent cx="1133475" cy="333375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1334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0B0174" w14:textId="5DC1E184" w:rsidR="00C7238F" w:rsidRPr="00C7238F" w:rsidRDefault="00C7238F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</w:rPr>
                              </w:pPr>
                              <w:r w:rsidRPr="00C7238F">
                                <w:rPr>
                                  <w:rFonts w:ascii="TH SarabunPSK" w:hAnsi="TH SarabunPSK" w:cs="TH SarabunPSK" w:hint="cs"/>
                                  <w:sz w:val="24"/>
                                  <w:szCs w:val="32"/>
                                  <w:cs/>
                                </w:rPr>
                                <w:t>623270563-8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73A0A8D" id="Text Box 3" o:spid="_x0000_s1027" type="#_x0000_t202" style="position:absolute;left:0;text-align:left;margin-left:372.75pt;margin-top:29.7pt;width:89.25pt;height:2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" filled="f" stroked="f" strokeweight=".5pt">
                  <v:textbox>
                    <w:txbxContent>
                      <w:p w14:paraId="6B0B0174" w14:textId="5DC1E184" w:rsidR="00C7238F" w:rsidRPr="00C7238F" w:rsidRDefault="00C7238F">
                        <w:pPr>
                          <w:rPr>
                            <w:rFonts w:ascii="TH SarabunPSK" w:hAnsi="TH SarabunPSK" w:cs="TH SarabunPSK" w:hint="cs"/>
                            <w:sz w:val="24"/>
                            <w:szCs w:val="32"/>
                          </w:rPr>
                        </w:pPr>
                        <w:r w:rsidRPr="00C7238F">
                          <w:rPr>
                            <w:rFonts w:ascii="TH SarabunPSK" w:hAnsi="TH SarabunPSK" w:cs="TH SarabunPSK" w:hint="cs"/>
                            <w:sz w:val="24"/>
                            <w:szCs w:val="32"/>
                            <w:cs/>
                          </w:rPr>
                          <w:t>623270563-8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DC7E11" w:rsidRPr="00DC7E11">
          <w:rPr>
            <w:rFonts w:ascii="TH SarabunPSK" w:hAnsi="TH SarabunPSK" w:cs="TH SarabunPSK" w:hint="cs"/>
            <w:b/>
            <w:bCs/>
            <w:sz w:val="32"/>
            <w:szCs w:val="32"/>
            <w:cs/>
          </w:rPr>
          <w:t>รายวิชา</w:t>
        </w:r>
        <w:r w:rsidR="00DC7E11" w:rsidRPr="00DC7E11">
          <w:rPr>
            <w:rFonts w:ascii="TH SarabunPSK" w:hAnsi="TH SarabunPSK" w:cs="TH SarabunPSK" w:hint="cs"/>
            <w:sz w:val="32"/>
            <w:szCs w:val="32"/>
          </w:rPr>
          <w:t>……………………………..…………………………………………………………..………..……………</w:t>
        </w:r>
        <w:r w:rsidR="00DC7E11" w:rsidRPr="00DC7E11">
          <w:rPr>
            <w:rFonts w:ascii="TH SarabunPSK" w:hAnsi="TH SarabunPSK" w:cs="TH SarabunPSK" w:hint="cs"/>
            <w:b/>
            <w:bCs/>
            <w:sz w:val="32"/>
            <w:szCs w:val="32"/>
            <w:cs/>
          </w:rPr>
          <w:t>กลุ่มที่</w:t>
        </w:r>
        <w:r w:rsidR="00DC7E11" w:rsidRPr="00DC7E11">
          <w:rPr>
            <w:rFonts w:ascii="TH SarabunPSK" w:hAnsi="TH SarabunPSK" w:cs="TH SarabunPSK" w:hint="cs"/>
            <w:sz w:val="32"/>
            <w:szCs w:val="32"/>
          </w:rPr>
          <w:t>……..……………</w:t>
        </w:r>
      </w:p>
      <w:p w14:paraId="3260EB51" w14:textId="3D58911E" w:rsidR="00DC7E11" w:rsidRPr="00DC7E11" w:rsidRDefault="00DC7E11" w:rsidP="00DC7E11">
        <w:pPr>
          <w:pBdr>
            <w:bottom w:val="single" w:sz="6" w:space="11" w:color="auto"/>
          </w:pBdr>
          <w:spacing w:after="0" w:line="276" w:lineRule="auto"/>
          <w:jc w:val="center"/>
          <w:rPr>
            <w:rFonts w:ascii="TH SarabunPSK" w:hAnsi="TH SarabunPSK" w:cs="TH SarabunPSK"/>
            <w:sz w:val="28"/>
          </w:rPr>
        </w:pPr>
        <w:r w:rsidRPr="00DC7E11">
          <w:rPr>
            <w:rFonts w:ascii="TH SarabunPSK" w:hAnsi="TH SarabunPSK" w:cs="TH SarabunPSK" w:hint="cs"/>
            <w:b/>
            <w:bCs/>
            <w:sz w:val="32"/>
            <w:szCs w:val="32"/>
            <w:cs/>
          </w:rPr>
          <w:t>ชื่อ – นามสกุล</w:t>
        </w:r>
        <w:r w:rsidRPr="00DC7E11">
          <w:rPr>
            <w:rFonts w:ascii="TH SarabunPSK" w:hAnsi="TH SarabunPSK" w:cs="TH SarabunPSK" w:hint="cs"/>
            <w:sz w:val="32"/>
            <w:szCs w:val="32"/>
          </w:rPr>
          <w:t>………………………….……………….…………………….……………….</w:t>
        </w:r>
        <w:r w:rsidRPr="00DC7E11">
          <w:rPr>
            <w:rFonts w:ascii="TH SarabunPSK" w:hAnsi="TH SarabunPSK" w:cs="TH SarabunPSK" w:hint="cs"/>
            <w:b/>
            <w:bCs/>
            <w:sz w:val="32"/>
            <w:szCs w:val="32"/>
            <w:cs/>
          </w:rPr>
          <w:t>รหัสประจำตัว</w:t>
        </w:r>
        <w:r w:rsidRPr="00DC7E11">
          <w:rPr>
            <w:rFonts w:ascii="TH SarabunPSK" w:hAnsi="TH SarabunPSK" w:cs="TH SarabunPSK" w:hint="cs"/>
            <w:sz w:val="32"/>
            <w:szCs w:val="32"/>
            <w:cs/>
          </w:rPr>
          <w:t>..</w:t>
        </w:r>
        <w:r w:rsidRPr="00DC7E11">
          <w:rPr>
            <w:rFonts w:ascii="TH SarabunPSK" w:hAnsi="TH SarabunPSK" w:cs="TH SarabunPSK" w:hint="cs"/>
            <w:sz w:val="32"/>
            <w:szCs w:val="32"/>
          </w:rPr>
          <w:t>...............................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F67AC" w14:textId="77777777" w:rsidR="00DC7E11" w:rsidRDefault="00E2371C">
    <w:pPr>
      <w:pStyle w:val="a3"/>
    </w:pPr>
    <w:r>
      <w:rPr>
        <w:noProof/>
      </w:rPr>
      <w:pict w14:anchorId="1BCEA3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01593" o:spid="_x0000_s2108" type="#_x0000_t75" style="position:absolute;margin-left:0;margin-top:0;width:231.4pt;height:445.4pt;z-index:-251658240;mso-position-horizontal:center;mso-position-horizontal-relative:margin;mso-position-vertical:center;mso-position-vertical-relative:margin" o:allowincell="f">
          <v:imagedata r:id="rId1" o:title="KKU_LOGO3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11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4FB"/>
    <w:rsid w:val="00005052"/>
    <w:rsid w:val="0001600A"/>
    <w:rsid w:val="00025B71"/>
    <w:rsid w:val="00073864"/>
    <w:rsid w:val="00077189"/>
    <w:rsid w:val="000E5AAF"/>
    <w:rsid w:val="000F0348"/>
    <w:rsid w:val="000F09F5"/>
    <w:rsid w:val="00147A2F"/>
    <w:rsid w:val="001827F7"/>
    <w:rsid w:val="00187AAF"/>
    <w:rsid w:val="001F56D4"/>
    <w:rsid w:val="00205A1E"/>
    <w:rsid w:val="0026081E"/>
    <w:rsid w:val="002B1214"/>
    <w:rsid w:val="002C6EC9"/>
    <w:rsid w:val="00333648"/>
    <w:rsid w:val="0036528C"/>
    <w:rsid w:val="003C7225"/>
    <w:rsid w:val="003E3275"/>
    <w:rsid w:val="003E69C2"/>
    <w:rsid w:val="003F023F"/>
    <w:rsid w:val="00405609"/>
    <w:rsid w:val="00420E69"/>
    <w:rsid w:val="0042164A"/>
    <w:rsid w:val="004407B9"/>
    <w:rsid w:val="0048631F"/>
    <w:rsid w:val="004944D1"/>
    <w:rsid w:val="004F4125"/>
    <w:rsid w:val="004F6855"/>
    <w:rsid w:val="00531B7D"/>
    <w:rsid w:val="00550DA4"/>
    <w:rsid w:val="005B7EA2"/>
    <w:rsid w:val="005C364F"/>
    <w:rsid w:val="005E3D0F"/>
    <w:rsid w:val="005F7726"/>
    <w:rsid w:val="006044DF"/>
    <w:rsid w:val="00652CF1"/>
    <w:rsid w:val="006708B4"/>
    <w:rsid w:val="006835C8"/>
    <w:rsid w:val="006B651C"/>
    <w:rsid w:val="006C30F3"/>
    <w:rsid w:val="006E21D1"/>
    <w:rsid w:val="00700C59"/>
    <w:rsid w:val="0072050B"/>
    <w:rsid w:val="007324EF"/>
    <w:rsid w:val="00754632"/>
    <w:rsid w:val="00796F77"/>
    <w:rsid w:val="007E3035"/>
    <w:rsid w:val="007E41DA"/>
    <w:rsid w:val="008062F7"/>
    <w:rsid w:val="008C007E"/>
    <w:rsid w:val="008C3FB0"/>
    <w:rsid w:val="008E298E"/>
    <w:rsid w:val="00903F36"/>
    <w:rsid w:val="009054FB"/>
    <w:rsid w:val="009339D1"/>
    <w:rsid w:val="00995F20"/>
    <w:rsid w:val="009F3B76"/>
    <w:rsid w:val="00A2317D"/>
    <w:rsid w:val="00A409A0"/>
    <w:rsid w:val="00A5738B"/>
    <w:rsid w:val="00A62225"/>
    <w:rsid w:val="00A762D6"/>
    <w:rsid w:val="00A84617"/>
    <w:rsid w:val="00AF2539"/>
    <w:rsid w:val="00AF2E11"/>
    <w:rsid w:val="00AF6802"/>
    <w:rsid w:val="00AF6DD4"/>
    <w:rsid w:val="00B71120"/>
    <w:rsid w:val="00B84F83"/>
    <w:rsid w:val="00BA3AA4"/>
    <w:rsid w:val="00BA3BB1"/>
    <w:rsid w:val="00BA6966"/>
    <w:rsid w:val="00C30D93"/>
    <w:rsid w:val="00C457BE"/>
    <w:rsid w:val="00C45D3C"/>
    <w:rsid w:val="00C7238F"/>
    <w:rsid w:val="00C73835"/>
    <w:rsid w:val="00C76511"/>
    <w:rsid w:val="00CA59B2"/>
    <w:rsid w:val="00CD7883"/>
    <w:rsid w:val="00D03ECB"/>
    <w:rsid w:val="00D54B21"/>
    <w:rsid w:val="00D72235"/>
    <w:rsid w:val="00D8158F"/>
    <w:rsid w:val="00DA0636"/>
    <w:rsid w:val="00DA6983"/>
    <w:rsid w:val="00DB0348"/>
    <w:rsid w:val="00DC7E11"/>
    <w:rsid w:val="00E05CF8"/>
    <w:rsid w:val="00E06BCD"/>
    <w:rsid w:val="00E2371C"/>
    <w:rsid w:val="00E50E73"/>
    <w:rsid w:val="00E60319"/>
    <w:rsid w:val="00E63299"/>
    <w:rsid w:val="00EE3A04"/>
    <w:rsid w:val="00EF7CE4"/>
    <w:rsid w:val="00F46EC9"/>
    <w:rsid w:val="00FA26E1"/>
    <w:rsid w:val="00FB028E"/>
    <w:rsid w:val="00FF4BFF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/>
    <o:shapelayout v:ext="edit">
      <o:idmap v:ext="edit" data="1"/>
    </o:shapelayout>
  </w:shapeDefaults>
  <w:decimalSymbol w:val="."/>
  <w:listSeparator w:val=","/>
  <w14:docId w14:val="698E370E"/>
  <w15:chartTrackingRefBased/>
  <w15:docId w15:val="{F3EA6EE0-28D1-4615-A3B0-8EA66BA4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835C8"/>
  </w:style>
  <w:style w:type="paragraph" w:styleId="a5">
    <w:name w:val="footer"/>
    <w:basedOn w:val="a"/>
    <w:link w:val="a6"/>
    <w:uiPriority w:val="99"/>
    <w:unhideWhenUsed/>
    <w:rsid w:val="00683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835C8"/>
  </w:style>
  <w:style w:type="paragraph" w:styleId="a7">
    <w:name w:val="Balloon Text"/>
    <w:basedOn w:val="a"/>
    <w:link w:val="a8"/>
    <w:uiPriority w:val="99"/>
    <w:semiHidden/>
    <w:unhideWhenUsed/>
    <w:rsid w:val="0007386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073864"/>
    <w:rPr>
      <w:rFonts w:ascii="Leelawadee" w:hAnsi="Leelawadee" w:cs="Angsana New"/>
      <w:sz w:val="18"/>
      <w:szCs w:val="22"/>
    </w:rPr>
  </w:style>
  <w:style w:type="paragraph" w:styleId="a9">
    <w:name w:val="footnote text"/>
    <w:basedOn w:val="a"/>
    <w:link w:val="aa"/>
    <w:uiPriority w:val="99"/>
    <w:semiHidden/>
    <w:unhideWhenUsed/>
    <w:rsid w:val="00D54B21"/>
    <w:pPr>
      <w:spacing w:after="0" w:line="240" w:lineRule="auto"/>
    </w:pPr>
    <w:rPr>
      <w:sz w:val="20"/>
      <w:szCs w:val="25"/>
    </w:rPr>
  </w:style>
  <w:style w:type="character" w:customStyle="1" w:styleId="aa">
    <w:name w:val="ข้อความเชิงอรรถ อักขระ"/>
    <w:basedOn w:val="a0"/>
    <w:link w:val="a9"/>
    <w:uiPriority w:val="99"/>
    <w:semiHidden/>
    <w:rsid w:val="00D54B21"/>
    <w:rPr>
      <w:sz w:val="20"/>
      <w:szCs w:val="25"/>
    </w:rPr>
  </w:style>
  <w:style w:type="character" w:styleId="ab">
    <w:name w:val="footnote reference"/>
    <w:basedOn w:val="a0"/>
    <w:uiPriority w:val="99"/>
    <w:semiHidden/>
    <w:unhideWhenUsed/>
    <w:rsid w:val="00D54B21"/>
    <w:rPr>
      <w:vertAlign w:val="superscript"/>
    </w:rPr>
  </w:style>
  <w:style w:type="character" w:styleId="ac">
    <w:name w:val="Hyperlink"/>
    <w:basedOn w:val="a0"/>
    <w:uiPriority w:val="99"/>
    <w:semiHidden/>
    <w:unhideWhenUsed/>
    <w:rsid w:val="00025B71"/>
    <w:rPr>
      <w:color w:val="0000FF"/>
      <w:u w:val="single"/>
    </w:rPr>
  </w:style>
  <w:style w:type="character" w:styleId="ad">
    <w:name w:val="Book Title"/>
    <w:basedOn w:val="a0"/>
    <w:uiPriority w:val="33"/>
    <w:qFormat/>
    <w:rsid w:val="00025B71"/>
    <w:rPr>
      <w:b/>
      <w:bCs/>
      <w:i/>
      <w:iCs/>
      <w:spacing w:val="5"/>
    </w:rPr>
  </w:style>
  <w:style w:type="character" w:styleId="ae">
    <w:name w:val="Strong"/>
    <w:basedOn w:val="a0"/>
    <w:uiPriority w:val="22"/>
    <w:qFormat/>
    <w:rsid w:val="00B71120"/>
    <w:rPr>
      <w:b/>
      <w:bCs/>
    </w:rPr>
  </w:style>
  <w:style w:type="character" w:styleId="af">
    <w:name w:val="Emphasis"/>
    <w:basedOn w:val="a0"/>
    <w:uiPriority w:val="20"/>
    <w:qFormat/>
    <w:rsid w:val="00652C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47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7098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6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2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8394">
                              <w:marLeft w:val="45"/>
                              <w:marRight w:val="45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413696FCFA14A93768161ADD26454" ma:contentTypeVersion="2" ma:contentTypeDescription="Create a new document." ma:contentTypeScope="" ma:versionID="54ef9bb3ac798061dad635903d875803">
  <xsd:schema xmlns:xsd="http://www.w3.org/2001/XMLSchema" xmlns:xs="http://www.w3.org/2001/XMLSchema" xmlns:p="http://schemas.microsoft.com/office/2006/metadata/properties" xmlns:ns3="eb532ecf-4b17-4cc5-aeb8-14b265f34274" targetNamespace="http://schemas.microsoft.com/office/2006/metadata/properties" ma:root="true" ma:fieldsID="23d8fecbb91d71b2dded75b4cbfcccc9" ns3:_="">
    <xsd:import namespace="eb532ecf-4b17-4cc5-aeb8-14b265f342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32ecf-4b17-4cc5-aeb8-14b265f34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2FD92B-8B0F-4836-861D-0E538B51D0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FAD5F9-1E61-4105-B603-51BE304BDF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2E441D-6DC6-451D-9F17-FB0F459D9A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32ecf-4b17-4cc5-aeb8-14b265f34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9B593D-765F-4994-9874-E38E2E8A0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8</Pages>
  <Words>2431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Law_Bank</dc:creator>
  <cp:keywords/>
  <dc:description/>
  <cp:lastModifiedBy>Tanatcha Wilairit</cp:lastModifiedBy>
  <cp:revision>64</cp:revision>
  <cp:lastPrinted>2021-04-09T08:04:00Z</cp:lastPrinted>
  <dcterms:created xsi:type="dcterms:W3CDTF">2021-04-19T06:10:00Z</dcterms:created>
  <dcterms:modified xsi:type="dcterms:W3CDTF">2021-04-20T09:12:00Z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0x010100408413696FCFA14A93768161ADD26454</vt:lpwstr>
  </property>
</Properties>
</file>