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733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2"/>
          <w:shd w:fill="auto" w:val="clear"/>
        </w:rPr>
        <w:t xml:space="preserve">             </w:t>
      </w:r>
    </w:p>
    <w:p>
      <w:pPr>
        <w:spacing w:before="0" w:after="0" w:line="240"/>
        <w:ind w:right="0" w:left="373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73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Medicines Regulation Division</w:t>
      </w:r>
    </w:p>
    <w:p>
      <w:pPr>
        <w:spacing w:before="314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Summary</w:t>
      </w:r>
      <w:r>
        <w:rPr>
          <w:rFonts w:ascii="Arial" w:hAnsi="Arial" w:cs="Arial" w:eastAsia="Arial"/>
          <w:b/>
          <w:color w:val="auto"/>
          <w:spacing w:val="-8"/>
          <w:position w:val="0"/>
          <w:sz w:val="4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of</w:t>
      </w:r>
      <w:r>
        <w:rPr>
          <w:rFonts w:ascii="Arial" w:hAnsi="Arial" w:cs="Arial" w:eastAsia="Arial"/>
          <w:b/>
          <w:color w:val="auto"/>
          <w:spacing w:val="-3"/>
          <w:position w:val="0"/>
          <w:sz w:val="4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40"/>
          <w:shd w:fill="auto" w:val="clear"/>
        </w:rPr>
        <w:t xml:space="preserve">Experience</w:t>
      </w:r>
    </w:p>
    <w:p>
      <w:pPr>
        <w:spacing w:before="7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34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16"/>
          <w:shd w:fill="auto" w:val="clear"/>
        </w:rPr>
        <w:t xml:space="preserve">Instructions</w:t>
      </w:r>
      <w:r>
        <w:rPr>
          <w:rFonts w:ascii="Arial" w:hAnsi="Arial" w:cs="Arial" w:eastAsia="Arial"/>
          <w:b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b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16"/>
          <w:shd w:fill="auto" w:val="clear"/>
        </w:rPr>
        <w:t xml:space="preserve">this</w:t>
      </w:r>
      <w:r>
        <w:rPr>
          <w:rFonts w:ascii="Arial" w:hAnsi="Arial" w:cs="Arial" w:eastAsia="Arial"/>
          <w:b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-2"/>
          <w:position w:val="0"/>
          <w:sz w:val="16"/>
          <w:shd w:fill="auto" w:val="clear"/>
        </w:rPr>
        <w:t xml:space="preserve">template</w:t>
      </w:r>
    </w:p>
    <w:p>
      <w:pPr>
        <w:numPr>
          <w:ilvl w:val="0"/>
          <w:numId w:val="5"/>
        </w:numPr>
        <w:tabs>
          <w:tab w:val="left" w:pos="1060" w:leader="none"/>
        </w:tabs>
        <w:spacing w:before="59" w:after="0" w:line="240"/>
        <w:ind w:right="0" w:left="1060" w:hanging="36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AF50"/>
          <w:spacing w:val="0"/>
          <w:position w:val="0"/>
          <w:sz w:val="16"/>
          <w:shd w:fill="auto" w:val="clear"/>
        </w:rPr>
        <w:t xml:space="preserve">Green</w:t>
      </w:r>
      <w:r>
        <w:rPr>
          <w:rFonts w:ascii="Arial" w:hAnsi="Arial" w:cs="Arial" w:eastAsia="Arial"/>
          <w:i/>
          <w:color w:val="00AF50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0AF50"/>
          <w:spacing w:val="0"/>
          <w:position w:val="0"/>
          <w:sz w:val="16"/>
          <w:shd w:fill="auto" w:val="clear"/>
        </w:rPr>
        <w:t xml:space="preserve">text</w:t>
      </w:r>
      <w:r>
        <w:rPr>
          <w:rFonts w:ascii="Arial" w:hAnsi="Arial" w:cs="Arial" w:eastAsia="Arial"/>
          <w:i/>
          <w:color w:val="00AF50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0AF50"/>
          <w:spacing w:val="0"/>
          <w:position w:val="0"/>
          <w:sz w:val="16"/>
          <w:shd w:fill="auto" w:val="clear"/>
        </w:rPr>
        <w:t xml:space="preserve">(like</w:t>
      </w:r>
      <w:r>
        <w:rPr>
          <w:rFonts w:ascii="Arial" w:hAnsi="Arial" w:cs="Arial" w:eastAsia="Arial"/>
          <w:i/>
          <w:color w:val="00AF50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0AF50"/>
          <w:spacing w:val="0"/>
          <w:position w:val="0"/>
          <w:sz w:val="16"/>
          <w:shd w:fill="auto" w:val="clear"/>
        </w:rPr>
        <w:t xml:space="preserve">this)</w:t>
      </w:r>
      <w:r>
        <w:rPr>
          <w:rFonts w:ascii="Arial" w:hAnsi="Arial" w:cs="Arial" w:eastAsia="Arial"/>
          <w:i/>
          <w:color w:val="00AF50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is</w:t>
      </w:r>
      <w:r>
        <w:rPr>
          <w:rFonts w:ascii="Arial" w:hAnsi="Arial" w:cs="Arial" w:eastAsia="Arial"/>
          <w:i/>
          <w:color w:val="auto"/>
          <w:spacing w:val="-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added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as</w:t>
      </w:r>
      <w:r>
        <w:rPr>
          <w:rFonts w:ascii="Arial" w:hAnsi="Arial" w:cs="Arial" w:eastAsia="Arial"/>
          <w:i/>
          <w:color w:val="auto"/>
          <w:spacing w:val="-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guidance/examples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i/>
          <w:color w:val="auto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can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be</w:t>
      </w:r>
      <w:r>
        <w:rPr>
          <w:rFonts w:ascii="Arial" w:hAnsi="Arial" w:cs="Arial" w:eastAsia="Arial"/>
          <w:i/>
          <w:color w:val="auto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removed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before</w:t>
      </w:r>
      <w:r>
        <w:rPr>
          <w:rFonts w:ascii="Arial" w:hAnsi="Arial" w:cs="Arial" w:eastAsia="Arial"/>
          <w:i/>
          <w:color w:val="auto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finalization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document.</w:t>
      </w:r>
    </w:p>
    <w:p>
      <w:pPr>
        <w:numPr>
          <w:ilvl w:val="0"/>
          <w:numId w:val="5"/>
        </w:numPr>
        <w:tabs>
          <w:tab w:val="left" w:pos="1060" w:leader="none"/>
        </w:tabs>
        <w:spacing w:before="0" w:after="0" w:line="240"/>
        <w:ind w:right="0" w:left="1060" w:hanging="36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Tables</w:t>
      </w:r>
      <w:r>
        <w:rPr>
          <w:rFonts w:ascii="Arial" w:hAnsi="Arial" w:cs="Arial" w:eastAsia="Arial"/>
          <w:i/>
          <w:color w:val="auto"/>
          <w:spacing w:val="-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with</w:t>
      </w:r>
      <w:r>
        <w:rPr>
          <w:rFonts w:ascii="Arial" w:hAnsi="Arial" w:cs="Arial" w:eastAsia="Arial"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information</w:t>
      </w:r>
      <w:r>
        <w:rPr>
          <w:rFonts w:ascii="Arial" w:hAnsi="Arial" w:cs="Arial" w:eastAsia="Arial"/>
          <w:i/>
          <w:color w:val="auto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(certification,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professional</w:t>
      </w:r>
      <w:r>
        <w:rPr>
          <w:rFonts w:ascii="Arial" w:hAnsi="Arial" w:cs="Arial" w:eastAsia="Arial"/>
          <w:i/>
          <w:color w:val="auto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memberships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etc.)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that</w:t>
      </w:r>
      <w:r>
        <w:rPr>
          <w:rFonts w:ascii="Arial" w:hAnsi="Arial" w:cs="Arial" w:eastAsia="Arial"/>
          <w:i/>
          <w:color w:val="auto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are</w:t>
      </w:r>
      <w:r>
        <w:rPr>
          <w:rFonts w:ascii="Arial" w:hAnsi="Arial" w:cs="Arial" w:eastAsia="Arial"/>
          <w:i/>
          <w:color w:val="auto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not</w:t>
      </w:r>
      <w:r>
        <w:rPr>
          <w:rFonts w:ascii="Arial" w:hAnsi="Arial" w:cs="Arial" w:eastAsia="Arial"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applicable</w:t>
      </w:r>
      <w:r>
        <w:rPr>
          <w:rFonts w:ascii="Arial" w:hAnsi="Arial" w:cs="Arial" w:eastAsia="Arial"/>
          <w:i/>
          <w:color w:val="auto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can</w:t>
      </w:r>
      <w:r>
        <w:rPr>
          <w:rFonts w:ascii="Arial" w:hAnsi="Arial" w:cs="Arial" w:eastAsia="Arial"/>
          <w:i/>
          <w:color w:val="auto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be</w:t>
      </w:r>
      <w:r>
        <w:rPr>
          <w:rFonts w:ascii="Arial" w:hAnsi="Arial" w:cs="Arial" w:eastAsia="Arial"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removed.</w:t>
      </w:r>
    </w:p>
    <w:p>
      <w:pPr>
        <w:numPr>
          <w:ilvl w:val="0"/>
          <w:numId w:val="5"/>
        </w:numPr>
        <w:tabs>
          <w:tab w:val="left" w:pos="1060" w:leader="none"/>
        </w:tabs>
        <w:spacing w:before="0" w:after="0" w:line="240"/>
        <w:ind w:right="559" w:left="1060" w:hanging="36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You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are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only expected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provide</w:t>
      </w:r>
      <w:r>
        <w:rPr>
          <w:rFonts w:ascii="Arial" w:hAnsi="Arial" w:cs="Arial" w:eastAsia="Arial"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information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relevant</w:t>
      </w:r>
      <w:r>
        <w:rPr>
          <w:rFonts w:ascii="Arial" w:hAnsi="Arial" w:cs="Arial" w:eastAsia="Arial"/>
          <w:i/>
          <w:color w:val="auto"/>
          <w:spacing w:val="-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your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job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role.</w:t>
      </w:r>
      <w:r>
        <w:rPr>
          <w:rFonts w:ascii="Arial" w:hAnsi="Arial" w:cs="Arial" w:eastAsia="Arial"/>
          <w:i/>
          <w:color w:val="auto"/>
          <w:spacing w:val="-1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Personal</w:t>
      </w:r>
      <w:r>
        <w:rPr>
          <w:rFonts w:ascii="Arial" w:hAnsi="Arial" w:cs="Arial" w:eastAsia="Arial"/>
          <w:i/>
          <w:color w:val="auto"/>
          <w:spacing w:val="-1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information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that</w:t>
      </w:r>
      <w:r>
        <w:rPr>
          <w:rFonts w:ascii="Arial" w:hAnsi="Arial" w:cs="Arial" w:eastAsia="Arial"/>
          <w:i/>
          <w:color w:val="auto"/>
          <w:spacing w:val="-1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is unrelated</w:t>
      </w:r>
      <w:r>
        <w:rPr>
          <w:rFonts w:ascii="Arial" w:hAnsi="Arial" w:cs="Arial" w:eastAsia="Arial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i/>
          <w:color w:val="auto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your</w:t>
      </w:r>
      <w:r>
        <w:rPr>
          <w:rFonts w:ascii="Arial" w:hAnsi="Arial" w:cs="Arial" w:eastAsia="Arial"/>
          <w:i/>
          <w:color w:val="auto"/>
          <w:spacing w:val="-4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job responsibilities must not be included.</w:t>
      </w:r>
    </w:p>
    <w:p>
      <w:pPr>
        <w:spacing w:before="9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5"/>
          <w:shd w:fill="auto" w:val="clear"/>
        </w:rPr>
      </w:pPr>
    </w:p>
    <w:tbl>
      <w:tblPr>
        <w:tblInd w:w="350" w:type="dxa"/>
      </w:tblPr>
      <w:tblGrid>
        <w:gridCol w:w="2042"/>
        <w:gridCol w:w="7319"/>
      </w:tblGrid>
      <w:tr>
        <w:trPr>
          <w:trHeight w:val="352" w:hRule="auto"/>
          <w:jc w:val="left"/>
        </w:trPr>
        <w:tc>
          <w:tcPr>
            <w:tcW w:w="20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4e4e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3" w:after="0" w:line="240"/>
              <w:ind w:right="0" w:left="69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Last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8"/>
                <w:shd w:fill="auto" w:val="clear"/>
              </w:rPr>
              <w:t xml:space="preserve"> Name:</w:t>
            </w:r>
          </w:p>
        </w:tc>
        <w:tc>
          <w:tcPr>
            <w:tcW w:w="73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Kamonkijjakan</w:t>
            </w:r>
          </w:p>
        </w:tc>
      </w:tr>
      <w:tr>
        <w:trPr>
          <w:trHeight w:val="350" w:hRule="auto"/>
          <w:jc w:val="left"/>
        </w:trPr>
        <w:tc>
          <w:tcPr>
            <w:tcW w:w="20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4e4e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69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First</w:t>
            </w:r>
            <w:r>
              <w:rPr>
                <w:rFonts w:ascii="Arial" w:hAnsi="Arial" w:cs="Arial" w:eastAsia="Arial"/>
                <w:color w:val="auto"/>
                <w:spacing w:val="1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8"/>
                <w:shd w:fill="auto" w:val="clear"/>
              </w:rPr>
              <w:t xml:space="preserve">Name:</w:t>
            </w:r>
          </w:p>
        </w:tc>
        <w:tc>
          <w:tcPr>
            <w:tcW w:w="73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Kanokwan</w:t>
            </w:r>
          </w:p>
        </w:tc>
      </w:tr>
      <w:tr>
        <w:trPr>
          <w:trHeight w:val="352" w:hRule="auto"/>
          <w:jc w:val="left"/>
        </w:trPr>
        <w:tc>
          <w:tcPr>
            <w:tcW w:w="20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4e4e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69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8"/>
                <w:shd w:fill="auto" w:val="clear"/>
              </w:rPr>
              <w:t xml:space="preserve">Sub-Division:</w:t>
            </w:r>
          </w:p>
        </w:tc>
        <w:tc>
          <w:tcPr>
            <w:tcW w:w="73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New drug and investigational drug</w:t>
            </w:r>
          </w:p>
        </w:tc>
      </w:tr>
      <w:tr>
        <w:trPr>
          <w:trHeight w:val="350" w:hRule="auto"/>
          <w:jc w:val="left"/>
        </w:trPr>
        <w:tc>
          <w:tcPr>
            <w:tcW w:w="20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4e4e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69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Current</w:t>
            </w:r>
            <w:r>
              <w:rPr>
                <w:rFonts w:ascii="Arial" w:hAnsi="Arial" w:cs="Arial" w:eastAsia="Arial"/>
                <w:color w:val="auto"/>
                <w:spacing w:val="-11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Position</w:t>
            </w: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8"/>
                <w:shd w:fill="auto" w:val="clear"/>
              </w:rPr>
              <w:t xml:space="preserve">Title:</w:t>
            </w:r>
          </w:p>
        </w:tc>
        <w:tc>
          <w:tcPr>
            <w:tcW w:w="73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Pharmacist, Practitioner Level</w:t>
            </w:r>
          </w:p>
        </w:tc>
      </w:tr>
    </w:tbl>
    <w:p>
      <w:pPr>
        <w:spacing w:before="186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</w:p>
    <w:tbl>
      <w:tblPr>
        <w:tblInd w:w="350" w:type="dxa"/>
      </w:tblPr>
      <w:tblGrid>
        <w:gridCol w:w="1958"/>
        <w:gridCol w:w="7403"/>
      </w:tblGrid>
      <w:tr>
        <w:trPr>
          <w:trHeight w:val="690" w:hRule="auto"/>
          <w:jc w:val="left"/>
        </w:trPr>
        <w:tc>
          <w:tcPr>
            <w:tcW w:w="9361" w:type="dxa"/>
            <w:gridSpan w:val="2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4"/>
            </w:tcBorders>
            <w:shd w:color="auto" w:fill="d9d9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1" w:after="0" w:line="240"/>
              <w:ind w:right="0" w:left="71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Previous</w:t>
            </w:r>
            <w:r>
              <w:rPr>
                <w:rFonts w:ascii="Arial" w:hAnsi="Arial" w:cs="Arial" w:eastAsia="Arial"/>
                <w:b/>
                <w:color w:val="auto"/>
                <w:spacing w:val="-7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Relevant</w:t>
            </w:r>
            <w:r>
              <w:rPr>
                <w:rFonts w:ascii="Arial" w:hAnsi="Arial" w:cs="Arial" w:eastAsia="Arial"/>
                <w:b/>
                <w:color w:val="auto"/>
                <w:spacing w:val="-6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18"/>
                <w:shd w:fill="auto" w:val="clear"/>
              </w:rPr>
              <w:t xml:space="preserve">Experience/Employment</w:t>
            </w:r>
          </w:p>
          <w:p>
            <w:pPr>
              <w:spacing w:before="60" w:after="0" w:line="240"/>
              <w:ind w:right="0" w:left="71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Indicate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Company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name,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service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year,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position,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location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(city</w:t>
            </w:r>
            <w:r>
              <w:rPr>
                <w:rFonts w:ascii="Arial" w:hAnsi="Arial" w:cs="Arial" w:eastAsia="Arial"/>
                <w:color w:val="auto"/>
                <w:spacing w:val="-8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and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state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4"/>
                <w:shd w:fill="auto" w:val="clear"/>
              </w:rPr>
              <w:t xml:space="preserve">country)</w:t>
            </w:r>
          </w:p>
        </w:tc>
      </w:tr>
      <w:tr>
        <w:trPr>
          <w:trHeight w:val="930" w:hRule="auto"/>
          <w:jc w:val="left"/>
        </w:trPr>
        <w:tc>
          <w:tcPr>
            <w:tcW w:w="1958" w:type="dxa"/>
            <w:tcBorders>
              <w:top w:val="single" w:color="000000" w:sz="6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8" w:after="0" w:line="240"/>
              <w:ind w:right="0" w:left="71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2016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-3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6"/>
                <w:shd w:fill="auto" w:val="clear"/>
              </w:rPr>
              <w:t xml:space="preserve">Present</w:t>
            </w:r>
          </w:p>
        </w:tc>
        <w:tc>
          <w:tcPr>
            <w:tcW w:w="7403" w:type="dxa"/>
            <w:tcBorders>
              <w:top w:val="single" w:color="000000" w:sz="6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20" w:leader="none"/>
              </w:tabs>
              <w:spacing w:before="128" w:after="0" w:line="319"/>
              <w:ind w:right="0" w:left="72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Medicines Regulation Division, Food and Drug Administration</w:t>
            </w:r>
          </w:p>
          <w:p>
            <w:pPr>
              <w:tabs>
                <w:tab w:val="left" w:pos="120" w:leader="none"/>
              </w:tabs>
              <w:spacing w:before="0" w:after="0" w:line="319"/>
              <w:ind w:right="0" w:left="72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Nonthaburi, Thailand</w:t>
            </w:r>
          </w:p>
          <w:p>
            <w:pPr>
              <w:spacing w:before="0" w:after="0" w:line="319"/>
              <w:ind w:right="76" w:left="72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New generic drugs and new drugs evaluator</w:t>
            </w:r>
          </w:p>
        </w:tc>
      </w:tr>
      <w:tr>
        <w:trPr>
          <w:trHeight w:val="523" w:hRule="auto"/>
          <w:jc w:val="left"/>
        </w:trPr>
        <w:tc>
          <w:tcPr>
            <w:tcW w:w="19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2013-2016</w:t>
            </w:r>
          </w:p>
        </w:tc>
        <w:tc>
          <w:tcPr>
            <w:tcW w:w="74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128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Kasemrad Bangkae Hospital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Bangkok, Thailand</w:t>
            </w:r>
          </w:p>
          <w:p>
            <w:pPr>
              <w:spacing w:before="0" w:after="128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Hospital Pharmacist</w:t>
            </w:r>
          </w:p>
        </w:tc>
      </w:tr>
    </w:tbl>
    <w:p>
      <w:pPr>
        <w:spacing w:before="186" w:after="1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</w:p>
    <w:tbl>
      <w:tblPr>
        <w:tblInd w:w="350" w:type="dxa"/>
      </w:tblPr>
      <w:tblGrid>
        <w:gridCol w:w="2071"/>
        <w:gridCol w:w="7290"/>
      </w:tblGrid>
      <w:tr>
        <w:trPr>
          <w:trHeight w:val="690" w:hRule="auto"/>
          <w:jc w:val="left"/>
        </w:trPr>
        <w:tc>
          <w:tcPr>
            <w:tcW w:w="9361" w:type="dxa"/>
            <w:gridSpan w:val="2"/>
            <w:tcBorders>
              <w:top w:val="single" w:color="000000" w:sz="6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1" w:after="0" w:line="240"/>
              <w:ind w:right="0" w:left="71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18"/>
                <w:shd w:fill="auto" w:val="clear"/>
              </w:rPr>
              <w:t xml:space="preserve">Education</w:t>
            </w:r>
          </w:p>
          <w:p>
            <w:pPr>
              <w:spacing w:before="60" w:after="0" w:line="240"/>
              <w:ind w:right="0" w:left="71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List</w:t>
            </w:r>
            <w:r>
              <w:rPr>
                <w:rFonts w:ascii="Arial" w:hAnsi="Arial" w:cs="Arial" w:eastAsia="Arial"/>
                <w:color w:val="auto"/>
                <w:spacing w:val="-8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school(s)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attended,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location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(city,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state/country),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completion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year,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specialty,</w:t>
            </w:r>
            <w:r>
              <w:rPr>
                <w:rFonts w:ascii="Arial" w:hAnsi="Arial" w:cs="Arial" w:eastAsia="Arial"/>
                <w:color w:val="auto"/>
                <w:spacing w:val="-8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4"/>
                <w:shd w:fill="auto" w:val="clear"/>
              </w:rPr>
              <w:t xml:space="preserve">degree</w:t>
            </w:r>
          </w:p>
        </w:tc>
      </w:tr>
      <w:tr>
        <w:trPr>
          <w:trHeight w:val="693" w:hRule="auto"/>
          <w:jc w:val="left"/>
        </w:trPr>
        <w:tc>
          <w:tcPr>
            <w:tcW w:w="2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2019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 2020</w:t>
            </w:r>
          </w:p>
        </w:tc>
        <w:tc>
          <w:tcPr>
            <w:tcW w:w="7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71" w:firstLine="0"/>
              <w:jc w:val="left"/>
              <w:rPr>
                <w:rFonts w:ascii="Arial" w:hAnsi="Arial" w:cs="Arial" w:eastAsia="Arial"/>
                <w:i/>
                <w:color w:val="auto"/>
                <w:spacing w:val="-2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-2"/>
                <w:position w:val="0"/>
                <w:sz w:val="16"/>
                <w:shd w:fill="auto" w:val="clear"/>
              </w:rPr>
              <w:t xml:space="preserve">King College London, London, United Kingdom</w:t>
            </w:r>
          </w:p>
          <w:p>
            <w:pPr>
              <w:spacing w:before="135" w:after="0" w:line="240"/>
              <w:ind w:right="0" w:left="71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-2"/>
                <w:position w:val="0"/>
                <w:sz w:val="16"/>
                <w:shd w:fill="auto" w:val="clear"/>
              </w:rPr>
              <w:t xml:space="preserve">Master of Science, Pharmaceutical Technology</w:t>
            </w:r>
          </w:p>
        </w:tc>
      </w:tr>
      <w:tr>
        <w:trPr>
          <w:trHeight w:val="660" w:hRule="auto"/>
          <w:jc w:val="left"/>
        </w:trPr>
        <w:tc>
          <w:tcPr>
            <w:tcW w:w="2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2008 - 2013</w:t>
            </w:r>
          </w:p>
        </w:tc>
        <w:tc>
          <w:tcPr>
            <w:tcW w:w="72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71" w:firstLine="0"/>
              <w:jc w:val="left"/>
              <w:rPr>
                <w:rFonts w:ascii="Arial" w:hAnsi="Arial" w:cs="Arial" w:eastAsia="Arial"/>
                <w:i/>
                <w:color w:val="auto"/>
                <w:spacing w:val="-2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-2"/>
                <w:position w:val="0"/>
                <w:sz w:val="16"/>
                <w:shd w:fill="auto" w:val="clear"/>
              </w:rPr>
              <w:t xml:space="preserve">Chulalongkorn University, Bangkok, Thailand</w:t>
            </w:r>
          </w:p>
          <w:p>
            <w:pPr>
              <w:spacing w:before="135" w:after="0" w:line="240"/>
              <w:ind w:right="0" w:left="71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-2"/>
                <w:position w:val="0"/>
                <w:sz w:val="16"/>
                <w:shd w:fill="auto" w:val="clear"/>
              </w:rPr>
              <w:t xml:space="preserve">Bachelor of Science in Pharmacy</w:t>
            </w:r>
          </w:p>
        </w:tc>
      </w:tr>
    </w:tbl>
    <w:p>
      <w:pPr>
        <w:spacing w:before="183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</w:p>
    <w:tbl>
      <w:tblPr>
        <w:tblInd w:w="350" w:type="dxa"/>
      </w:tblPr>
      <w:tblGrid>
        <w:gridCol w:w="2059"/>
        <w:gridCol w:w="7302"/>
      </w:tblGrid>
      <w:tr>
        <w:trPr>
          <w:trHeight w:val="693" w:hRule="auto"/>
          <w:jc w:val="left"/>
        </w:trPr>
        <w:tc>
          <w:tcPr>
            <w:tcW w:w="936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Relevant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18"/>
                <w:shd w:fill="auto" w:val="clear"/>
              </w:rPr>
              <w:t xml:space="preserve">Certification/Licenses</w:t>
            </w:r>
          </w:p>
          <w:p>
            <w:pPr>
              <w:spacing w:before="62" w:after="0" w:line="240"/>
              <w:ind w:right="0" w:left="71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List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certification/licenses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title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4"/>
                <w:shd w:fill="auto" w:val="clear"/>
              </w:rPr>
              <w:t xml:space="preserve">and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4"/>
                <w:shd w:fill="auto" w:val="clear"/>
              </w:rPr>
              <w:t xml:space="preserve">numbers</w:t>
            </w:r>
          </w:p>
        </w:tc>
      </w:tr>
      <w:tr>
        <w:trPr>
          <w:trHeight w:val="448" w:hRule="auto"/>
          <w:jc w:val="left"/>
        </w:trPr>
        <w:tc>
          <w:tcPr>
            <w:tcW w:w="2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2013 - Present</w:t>
            </w:r>
          </w:p>
        </w:tc>
        <w:tc>
          <w:tcPr>
            <w:tcW w:w="7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Pharmacist License</w:t>
            </w:r>
          </w:p>
        </w:tc>
      </w:tr>
      <w:tr>
        <w:trPr>
          <w:trHeight w:val="493" w:hRule="auto"/>
          <w:jc w:val="left"/>
        </w:trPr>
        <w:tc>
          <w:tcPr>
            <w:tcW w:w="2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2022</w:t>
            </w:r>
          </w:p>
        </w:tc>
        <w:tc>
          <w:tcPr>
            <w:tcW w:w="7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Fundamental of Health Products Registration, Centre of Regulatory Excellence, Duke-NUS Medical School</w:t>
            </w:r>
          </w:p>
        </w:tc>
      </w:tr>
      <w:tr>
        <w:trPr>
          <w:trHeight w:val="585" w:hRule="auto"/>
          <w:jc w:val="left"/>
        </w:trPr>
        <w:tc>
          <w:tcPr>
            <w:tcW w:w="2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2021 </w:t>
              <w:br/>
              <w:t xml:space="preserve">(24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  <w:vertAlign w:val="superscript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August-16 September)</w:t>
            </w:r>
          </w:p>
        </w:tc>
        <w:tc>
          <w:tcPr>
            <w:tcW w:w="7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2021 APEC Good Registration Management Regulatory Science Center of Excellence Workshop   by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u w:val="single"/>
                <w:shd w:fill="auto" w:val="clear"/>
              </w:rPr>
              <w:t xml:space="preserve">Taiwan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Food and Drug Administration </w:t>
            </w:r>
          </w:p>
        </w:tc>
      </w:tr>
      <w:tr>
        <w:trPr>
          <w:trHeight w:val="433" w:hRule="auto"/>
          <w:jc w:val="left"/>
        </w:trPr>
        <w:tc>
          <w:tcPr>
            <w:tcW w:w="2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2021</w:t>
              <w:br/>
              <w:t xml:space="preserve">(10-11 August)</w:t>
            </w:r>
          </w:p>
        </w:tc>
        <w:tc>
          <w:tcPr>
            <w:tcW w:w="7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2021 APEC Good Registration Management (GRM) Regulatory Science Center of Excellence Workshop by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u w:val="single"/>
                <w:shd w:fill="auto" w:val="clear"/>
              </w:rPr>
              <w:t xml:space="preserve">Thai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Food and Drug Administration </w:t>
            </w:r>
          </w:p>
        </w:tc>
      </w:tr>
      <w:tr>
        <w:trPr>
          <w:trHeight w:val="448" w:hRule="auto"/>
          <w:jc w:val="left"/>
        </w:trPr>
        <w:tc>
          <w:tcPr>
            <w:tcW w:w="2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1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2021</w:t>
              <w:br/>
              <w:t xml:space="preserve">(8-9 April)</w:t>
            </w:r>
          </w:p>
        </w:tc>
        <w:tc>
          <w:tcPr>
            <w:tcW w:w="7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 7th Conference on Drug Quality "Elemental impurities: Principle, Impact and Application"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</w:p>
    <w:tbl>
      <w:tblPr>
        <w:tblInd w:w="370" w:type="dxa"/>
      </w:tblPr>
      <w:tblGrid>
        <w:gridCol w:w="898"/>
        <w:gridCol w:w="1520"/>
        <w:gridCol w:w="3509"/>
        <w:gridCol w:w="3596"/>
      </w:tblGrid>
      <w:tr>
        <w:trPr>
          <w:trHeight w:val="464" w:hRule="auto"/>
          <w:jc w:val="left"/>
        </w:trPr>
        <w:tc>
          <w:tcPr>
            <w:tcW w:w="9523" w:type="dxa"/>
            <w:gridSpan w:val="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" w:after="0" w:line="240"/>
              <w:ind w:right="0" w:left="27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</w:t>
            </w:r>
            <w:r>
              <w:rPr>
                <w:rFonts w:ascii="Calibri" w:hAnsi="Calibri" w:cs="Calibri" w:eastAsia="Calibri"/>
                <w:b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Revision</w:t>
            </w:r>
            <w:r>
              <w:rPr>
                <w:rFonts w:ascii="Calibri" w:hAnsi="Calibri" w:cs="Calibri" w:eastAsia="Calibri"/>
                <w:b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History</w:t>
            </w:r>
          </w:p>
        </w:tc>
      </w:tr>
      <w:tr>
        <w:trPr>
          <w:trHeight w:val="702" w:hRule="auto"/>
          <w:jc w:val="left"/>
        </w:trPr>
        <w:tc>
          <w:tcPr>
            <w:tcW w:w="898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" w:after="0" w:line="256"/>
              <w:ind w:right="77" w:left="107" w:firstLine="24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Version Number</w:t>
            </w:r>
          </w:p>
        </w:tc>
        <w:tc>
          <w:tcPr>
            <w:tcW w:w="1520" w:type="dxa"/>
            <w:tcBorders>
              <w:top w:val="single" w:color="000000" w:sz="12"/>
              <w:left w:val="single" w:color="000000" w:sz="8"/>
              <w:bottom w:val="single" w:color="000000" w:sz="12"/>
              <w:right w:val="single" w:color="000000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7" w:after="0" w:line="240"/>
              <w:ind w:right="0" w:left="457" w:firstLine="0"/>
              <w:jc w:val="left"/>
              <w:rPr>
                <w:rFonts w:ascii="Calibri" w:hAnsi="Calibri" w:cs="Calibri" w:eastAsia="Calibri"/>
                <w:color w:val="auto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Section</w:t>
            </w:r>
          </w:p>
        </w:tc>
        <w:tc>
          <w:tcPr>
            <w:tcW w:w="3509" w:type="dxa"/>
            <w:tcBorders>
              <w:top w:val="single" w:color="000000" w:sz="12"/>
              <w:left w:val="single" w:color="000000" w:sz="8"/>
              <w:bottom w:val="single" w:color="000000" w:sz="12"/>
              <w:right w:val="single" w:color="000000" w:sz="12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50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  <w:r>
              <w:rPr>
                <w:rFonts w:ascii="Calibri" w:hAnsi="Calibri" w:cs="Calibri" w:eastAsia="Calibri"/>
                <w:b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of</w:t>
            </w: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Change</w:t>
            </w:r>
          </w:p>
        </w:tc>
        <w:tc>
          <w:tcPr>
            <w:tcW w:w="35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764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Justification</w:t>
            </w:r>
            <w:r>
              <w:rPr>
                <w:rFonts w:ascii="Calibri" w:hAnsi="Calibri" w:cs="Calibri" w:eastAsia="Calibri"/>
                <w:b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of</w:t>
            </w:r>
            <w:r>
              <w:rPr>
                <w:rFonts w:ascii="Calibri" w:hAnsi="Calibri" w:cs="Calibri" w:eastAsia="Calibri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Change</w:t>
            </w:r>
          </w:p>
        </w:tc>
      </w:tr>
      <w:tr>
        <w:trPr>
          <w:trHeight w:val="596" w:hRule="auto"/>
          <w:jc w:val="left"/>
        </w:trPr>
        <w:tc>
          <w:tcPr>
            <w:tcW w:w="898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2"/>
                <w:shd w:fill="auto" w:val="clear"/>
              </w:rPr>
              <w:t xml:space="preserve">1.0</w:t>
            </w:r>
          </w:p>
        </w:tc>
        <w:tc>
          <w:tcPr>
            <w:tcW w:w="1520" w:type="dxa"/>
            <w:tcBorders>
              <w:top w:val="single" w:color="000000" w:sz="12"/>
              <w:left w:val="single" w:color="000000" w:sz="8"/>
              <w:bottom w:val="single" w:color="000000" w:sz="12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" w:after="0" w:line="240"/>
              <w:ind w:right="0" w:left="111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2"/>
                <w:shd w:fill="auto" w:val="clear"/>
              </w:rPr>
              <w:t xml:space="preserve">N/A</w:t>
            </w:r>
          </w:p>
        </w:tc>
        <w:tc>
          <w:tcPr>
            <w:tcW w:w="3509" w:type="dxa"/>
            <w:tcBorders>
              <w:top w:val="single" w:color="000000" w:sz="12"/>
              <w:left w:val="single" w:color="000000" w:sz="8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" w:after="0" w:line="240"/>
              <w:ind w:right="0" w:left="109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New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template</w:t>
            </w:r>
          </w:p>
        </w:tc>
        <w:tc>
          <w:tcPr>
            <w:tcW w:w="35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