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6A445B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5"/>
        <w:gridCol w:w="7306"/>
      </w:tblGrid>
      <w:tr w:rsidR="00C00D2E" w14:paraId="2982B9E8" w14:textId="77777777" w:rsidTr="000153F4">
        <w:trPr>
          <w:trHeight w:val="352"/>
        </w:trPr>
        <w:tc>
          <w:tcPr>
            <w:tcW w:w="2055" w:type="dxa"/>
            <w:shd w:val="clear" w:color="auto" w:fill="E4E4E4"/>
          </w:tcPr>
          <w:p w14:paraId="5C5FF481" w14:textId="77777777" w:rsidR="00C00D2E" w:rsidRDefault="006A445B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06" w:type="dxa"/>
          </w:tcPr>
          <w:p w14:paraId="6833E26F" w14:textId="66D8AFE7" w:rsidR="00C00D2E" w:rsidRPr="002A0FF8" w:rsidRDefault="00B103BE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2A0FF8">
              <w:rPr>
                <w:rFonts w:ascii="Arial" w:hAnsi="Arial" w:cs="Arial"/>
                <w:sz w:val="16"/>
                <w:szCs w:val="16"/>
                <w:cs/>
                <w:lang w:bidi="th-TH"/>
              </w:rPr>
              <w:t xml:space="preserve"> </w:t>
            </w:r>
            <w:r w:rsidR="0082767B" w:rsidRPr="002A0FF8">
              <w:rPr>
                <w:rFonts w:ascii="Arial" w:hAnsi="Arial" w:cs="Arial"/>
                <w:sz w:val="16"/>
                <w:szCs w:val="16"/>
                <w:lang w:bidi="th-TH"/>
              </w:rPr>
              <w:t>THONGWAN</w:t>
            </w:r>
          </w:p>
        </w:tc>
      </w:tr>
      <w:tr w:rsidR="00C00D2E" w14:paraId="0CDA6B25" w14:textId="77777777" w:rsidTr="000153F4">
        <w:trPr>
          <w:trHeight w:val="350"/>
        </w:trPr>
        <w:tc>
          <w:tcPr>
            <w:tcW w:w="2055" w:type="dxa"/>
            <w:shd w:val="clear" w:color="auto" w:fill="E4E4E4"/>
          </w:tcPr>
          <w:p w14:paraId="1722BD3E" w14:textId="77777777" w:rsidR="00C00D2E" w:rsidRDefault="006A445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06" w:type="dxa"/>
          </w:tcPr>
          <w:p w14:paraId="2AC2C3B3" w14:textId="530F7E06" w:rsidR="00C00D2E" w:rsidRPr="002A0FF8" w:rsidRDefault="0082767B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A0FF8">
              <w:rPr>
                <w:rFonts w:ascii="Arial" w:hAnsi="Arial" w:cs="Arial"/>
                <w:sz w:val="16"/>
                <w:szCs w:val="16"/>
              </w:rPr>
              <w:t>MR.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A0FF8">
              <w:rPr>
                <w:rFonts w:ascii="Arial" w:hAnsi="Arial" w:cs="Arial"/>
                <w:sz w:val="16"/>
                <w:szCs w:val="16"/>
              </w:rPr>
              <w:t>REWOOT</w:t>
            </w:r>
          </w:p>
        </w:tc>
      </w:tr>
      <w:tr w:rsidR="00C00D2E" w14:paraId="2511DC06" w14:textId="77777777" w:rsidTr="000153F4">
        <w:trPr>
          <w:trHeight w:val="352"/>
        </w:trPr>
        <w:tc>
          <w:tcPr>
            <w:tcW w:w="2055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06" w:type="dxa"/>
          </w:tcPr>
          <w:p w14:paraId="4ADA7E8F" w14:textId="1A8038FC" w:rsidR="00C00D2E" w:rsidRPr="002A0FF8" w:rsidRDefault="00B103BE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A0FF8">
              <w:rPr>
                <w:rFonts w:ascii="Arial" w:hAnsi="Arial" w:cs="Arial"/>
                <w:sz w:val="16"/>
                <w:szCs w:val="16"/>
              </w:rPr>
              <w:t>Inspections</w:t>
            </w:r>
            <w:r w:rsidR="002A0FF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A0FF8">
              <w:rPr>
                <w:rFonts w:ascii="Arial" w:hAnsi="Arial" w:cs="Arial"/>
                <w:sz w:val="16"/>
                <w:szCs w:val="16"/>
              </w:rPr>
              <w:t xml:space="preserve">Compliance and License Enforcement </w:t>
            </w:r>
            <w:r w:rsidR="002A0FF8">
              <w:rPr>
                <w:rFonts w:ascii="Arial" w:hAnsi="Arial" w:cs="Arial"/>
                <w:sz w:val="16"/>
                <w:szCs w:val="16"/>
              </w:rPr>
              <w:t>S</w:t>
            </w:r>
            <w:r w:rsidRPr="002A0FF8">
              <w:rPr>
                <w:rFonts w:ascii="Arial" w:hAnsi="Arial" w:cs="Arial"/>
                <w:sz w:val="16"/>
                <w:szCs w:val="16"/>
              </w:rPr>
              <w:t xml:space="preserve">ub </w:t>
            </w:r>
            <w:r w:rsidR="002A0FF8">
              <w:rPr>
                <w:rFonts w:ascii="Arial" w:hAnsi="Arial" w:cs="Arial"/>
                <w:sz w:val="16"/>
                <w:szCs w:val="16"/>
              </w:rPr>
              <w:t>- D</w:t>
            </w:r>
            <w:r w:rsidRPr="002A0FF8">
              <w:rPr>
                <w:rFonts w:ascii="Arial" w:hAnsi="Arial" w:cs="Arial"/>
                <w:sz w:val="16"/>
                <w:szCs w:val="16"/>
              </w:rPr>
              <w:t>ivision</w:t>
            </w:r>
          </w:p>
          <w:p w14:paraId="5A6A25D0" w14:textId="77777777" w:rsidR="00B103BE" w:rsidRPr="002A0FF8" w:rsidRDefault="00B103BE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A0FF8">
              <w:rPr>
                <w:rFonts w:ascii="Arial" w:hAnsi="Arial" w:cs="Arial"/>
                <w:sz w:val="16"/>
                <w:szCs w:val="16"/>
              </w:rPr>
              <w:t xml:space="preserve">GMDP Inspectorate Unit (Modern Medicine) </w:t>
            </w:r>
          </w:p>
          <w:p w14:paraId="529E7C42" w14:textId="4E030445" w:rsidR="00B103BE" w:rsidRPr="002A0FF8" w:rsidRDefault="00B103BE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00D2E" w14:paraId="39E495F5" w14:textId="77777777" w:rsidTr="000153F4">
        <w:trPr>
          <w:trHeight w:val="350"/>
        </w:trPr>
        <w:tc>
          <w:tcPr>
            <w:tcW w:w="2055" w:type="dxa"/>
            <w:shd w:val="clear" w:color="auto" w:fill="E4E4E4"/>
          </w:tcPr>
          <w:p w14:paraId="3932A92C" w14:textId="77777777" w:rsidR="00C00D2E" w:rsidRDefault="006A445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06" w:type="dxa"/>
          </w:tcPr>
          <w:p w14:paraId="6790D267" w14:textId="732AFBEC" w:rsidR="00C00D2E" w:rsidRPr="002A0FF8" w:rsidRDefault="00B103BE">
            <w:pPr>
              <w:pStyle w:val="TableParagraph"/>
              <w:ind w:left="0"/>
              <w:rPr>
                <w:rFonts w:ascii="Arial" w:hAnsi="Arial" w:cs="Arial"/>
                <w:sz w:val="16"/>
                <w:szCs w:val="16"/>
              </w:rPr>
            </w:pPr>
            <w:r w:rsidRPr="002A0FF8">
              <w:rPr>
                <w:rFonts w:ascii="Arial" w:hAnsi="Arial" w:cs="Arial"/>
                <w:sz w:val="16"/>
                <w:szCs w:val="16"/>
              </w:rPr>
              <w:t>Pharmacist, Professional Level</w:t>
            </w:r>
            <w:r w:rsidR="0082767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2767B" w:rsidRPr="0082767B">
              <w:rPr>
                <w:rFonts w:ascii="Arial" w:hAnsi="Arial" w:cs="Arial"/>
                <w:sz w:val="16"/>
                <w:szCs w:val="16"/>
              </w:rPr>
              <w:t>(GMDP Inspector)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5"/>
        <w:gridCol w:w="7306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6A445B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6A445B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 w:rsidTr="000153F4">
        <w:trPr>
          <w:trHeight w:val="930"/>
        </w:trPr>
        <w:tc>
          <w:tcPr>
            <w:tcW w:w="2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342299DD" w:rsidR="0044208E" w:rsidRPr="002A0FF8" w:rsidRDefault="000153F4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2A0FF8">
              <w:rPr>
                <w:rFonts w:ascii="Arial" w:hAnsi="Arial"/>
                <w:sz w:val="16"/>
              </w:rPr>
              <w:t>February 2021 – Present</w:t>
            </w:r>
          </w:p>
        </w:tc>
        <w:tc>
          <w:tcPr>
            <w:tcW w:w="73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7C7A" w14:textId="5C4B3DD1" w:rsidR="002A0FF8" w:rsidRPr="002A0FF8" w:rsidRDefault="000153F4" w:rsidP="002A0FF8">
            <w:pPr>
              <w:pStyle w:val="TableParagraph"/>
              <w:rPr>
                <w:rFonts w:ascii="Arial"/>
                <w:iCs/>
                <w:sz w:val="16"/>
              </w:rPr>
            </w:pPr>
            <w:r w:rsidRPr="002A0FF8">
              <w:rPr>
                <w:rFonts w:ascii="Arial"/>
                <w:iCs/>
                <w:sz w:val="16"/>
              </w:rPr>
              <w:t>Inspections</w:t>
            </w:r>
            <w:r w:rsidR="002A0FF8" w:rsidRPr="002A0FF8">
              <w:rPr>
                <w:rFonts w:ascii="Arial"/>
                <w:iCs/>
                <w:sz w:val="16"/>
              </w:rPr>
              <w:t xml:space="preserve"> </w:t>
            </w:r>
            <w:r w:rsidRPr="002A0FF8">
              <w:rPr>
                <w:rFonts w:ascii="Arial"/>
                <w:iCs/>
                <w:sz w:val="16"/>
              </w:rPr>
              <w:t xml:space="preserve">Compliance and License Enforcement </w:t>
            </w:r>
            <w:r w:rsidR="002A0FF8" w:rsidRPr="002A0FF8">
              <w:rPr>
                <w:rFonts w:ascii="Arial"/>
                <w:iCs/>
                <w:sz w:val="16"/>
              </w:rPr>
              <w:t>S</w:t>
            </w:r>
            <w:r w:rsidRPr="002A0FF8">
              <w:rPr>
                <w:rFonts w:ascii="Arial"/>
                <w:iCs/>
                <w:sz w:val="16"/>
              </w:rPr>
              <w:t>ub</w:t>
            </w:r>
            <w:r w:rsidR="002A0FF8" w:rsidRPr="002A0FF8">
              <w:rPr>
                <w:rFonts w:ascii="Arial"/>
                <w:iCs/>
                <w:sz w:val="16"/>
              </w:rPr>
              <w:t>-D</w:t>
            </w:r>
            <w:r w:rsidRPr="002A0FF8">
              <w:rPr>
                <w:rFonts w:ascii="Arial"/>
                <w:iCs/>
                <w:sz w:val="16"/>
              </w:rPr>
              <w:t>ivision</w:t>
            </w:r>
          </w:p>
          <w:p w14:paraId="7B4C20DA" w14:textId="77777777" w:rsidR="000153F4" w:rsidRPr="002A0FF8" w:rsidRDefault="000153F4" w:rsidP="000153F4">
            <w:pPr>
              <w:pStyle w:val="TableParagraph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>Medicines Regulation Division</w:t>
            </w:r>
          </w:p>
          <w:p w14:paraId="32954D7F" w14:textId="77777777" w:rsidR="000153F4" w:rsidRPr="002A0FF8" w:rsidRDefault="000153F4" w:rsidP="000153F4">
            <w:pPr>
              <w:pStyle w:val="TableParagraph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>Thai Food Drug Administration</w:t>
            </w:r>
          </w:p>
          <w:p w14:paraId="24CAD62F" w14:textId="30E67279" w:rsidR="000153F4" w:rsidRPr="002A0FF8" w:rsidRDefault="000153F4" w:rsidP="000153F4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 Pharmacist, </w:t>
            </w:r>
            <w:r w:rsidR="002A0FF8" w:rsidRPr="002A0FF8">
              <w:rPr>
                <w:rFonts w:ascii="Arial" w:hAnsi="Arial" w:cs="Arial"/>
                <w:sz w:val="16"/>
              </w:rPr>
              <w:t xml:space="preserve">Professional level </w:t>
            </w:r>
            <w:r w:rsidRPr="002A0FF8">
              <w:rPr>
                <w:rFonts w:ascii="Arial" w:hAnsi="Arial" w:cs="Arial"/>
                <w:sz w:val="16"/>
              </w:rPr>
              <w:t>(GM</w:t>
            </w:r>
            <w:r w:rsidR="002A0FF8" w:rsidRPr="002A0FF8">
              <w:rPr>
                <w:rFonts w:ascii="Arial" w:hAnsi="Arial" w:cs="Arial"/>
                <w:sz w:val="16"/>
              </w:rPr>
              <w:t>D</w:t>
            </w:r>
            <w:r w:rsidRPr="002A0FF8">
              <w:rPr>
                <w:rFonts w:ascii="Arial" w:hAnsi="Arial" w:cs="Arial"/>
                <w:sz w:val="16"/>
              </w:rPr>
              <w:t>P Inspector)</w:t>
            </w:r>
          </w:p>
          <w:p w14:paraId="148782C6" w14:textId="77777777" w:rsidR="000153F4" w:rsidRPr="002A0FF8" w:rsidRDefault="000153F4" w:rsidP="000153F4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 Nonthaburi, Thailand</w:t>
            </w:r>
          </w:p>
          <w:p w14:paraId="707E4C48" w14:textId="67E56D37" w:rsidR="000153F4" w:rsidRPr="002A0FF8" w:rsidRDefault="000153F4" w:rsidP="0044208E">
            <w:pPr>
              <w:pStyle w:val="TableParagraph"/>
              <w:ind w:left="72"/>
              <w:rPr>
                <w:rFonts w:ascii="Arial"/>
                <w:iCs/>
                <w:sz w:val="16"/>
              </w:rPr>
            </w:pPr>
          </w:p>
        </w:tc>
      </w:tr>
      <w:tr w:rsidR="00690108" w14:paraId="637BC615" w14:textId="77777777" w:rsidTr="000153F4">
        <w:trPr>
          <w:trHeight w:val="44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2A24" w14:textId="7CE6C773" w:rsidR="00690108" w:rsidRPr="002A0FF8" w:rsidRDefault="000153F4" w:rsidP="0044208E">
            <w:pPr>
              <w:pStyle w:val="TableParagraph"/>
              <w:spacing w:before="135"/>
              <w:ind w:left="71"/>
              <w:rPr>
                <w:rFonts w:ascii="Arial" w:hAnsi="Arial" w:cs="Arial"/>
                <w:spacing w:val="-6"/>
                <w:sz w:val="16"/>
              </w:rPr>
            </w:pPr>
            <w:r w:rsidRPr="002A0FF8">
              <w:rPr>
                <w:rFonts w:ascii="Arial" w:hAnsi="Arial" w:cs="Arial"/>
                <w:spacing w:val="-6"/>
                <w:sz w:val="16"/>
              </w:rPr>
              <w:t>June 2017 – February 2021</w:t>
            </w:r>
          </w:p>
        </w:tc>
        <w:tc>
          <w:tcPr>
            <w:tcW w:w="7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15EB" w14:textId="77777777" w:rsidR="000153F4" w:rsidRPr="002A0FF8" w:rsidRDefault="000153F4" w:rsidP="000153F4">
            <w:pPr>
              <w:pStyle w:val="TableParagraph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The GMP Inspectorate Unit, Post-Marketing Control Sub-Division </w:t>
            </w:r>
          </w:p>
          <w:p w14:paraId="0E3F9CDC" w14:textId="77777777" w:rsidR="000153F4" w:rsidRPr="002A0FF8" w:rsidRDefault="000153F4" w:rsidP="000153F4">
            <w:pPr>
              <w:pStyle w:val="TableParagraph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 Medicines Regulation Division</w:t>
            </w:r>
          </w:p>
          <w:p w14:paraId="39715826" w14:textId="77777777" w:rsidR="000153F4" w:rsidRPr="002A0FF8" w:rsidRDefault="000153F4" w:rsidP="000153F4">
            <w:pPr>
              <w:pStyle w:val="TableParagraph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>Thai Food Drug Administration</w:t>
            </w:r>
          </w:p>
          <w:p w14:paraId="4C4F746F" w14:textId="6F6F9EE5" w:rsidR="000153F4" w:rsidRPr="002A0FF8" w:rsidRDefault="000153F4" w:rsidP="000153F4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 Pharmacist, Practitioner level (GMP Inspector)</w:t>
            </w:r>
          </w:p>
          <w:p w14:paraId="120F1CAA" w14:textId="77777777" w:rsidR="00690108" w:rsidRPr="002A0FF8" w:rsidRDefault="000153F4" w:rsidP="000153F4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 Nonthaburi, Thailand</w:t>
            </w:r>
          </w:p>
          <w:p w14:paraId="69725D8C" w14:textId="1F329CDE" w:rsidR="000153F4" w:rsidRPr="002A0FF8" w:rsidRDefault="000153F4" w:rsidP="000153F4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</w:p>
        </w:tc>
      </w:tr>
      <w:tr w:rsidR="00690108" w14:paraId="626D3158" w14:textId="77777777" w:rsidTr="000153F4">
        <w:trPr>
          <w:trHeight w:val="800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9052" w14:textId="19174C8E" w:rsidR="00690108" w:rsidRPr="002A0FF8" w:rsidRDefault="000153F4" w:rsidP="0044208E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>August 2016 – June 2017</w:t>
            </w:r>
          </w:p>
        </w:tc>
        <w:tc>
          <w:tcPr>
            <w:tcW w:w="7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9B80" w14:textId="77777777" w:rsidR="000153F4" w:rsidRPr="002A0FF8" w:rsidRDefault="000153F4" w:rsidP="000153F4">
            <w:pPr>
              <w:pStyle w:val="TableParagraph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The GMP Inspectorate Unit, Post-Marketing Control Sub-Division </w:t>
            </w:r>
          </w:p>
          <w:p w14:paraId="54C72AB7" w14:textId="0FB82CC8" w:rsidR="000153F4" w:rsidRPr="002A0FF8" w:rsidRDefault="000153F4" w:rsidP="000153F4">
            <w:pPr>
              <w:pStyle w:val="TableParagraph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 Medicines Regulation Division</w:t>
            </w:r>
          </w:p>
          <w:p w14:paraId="77BE97C0" w14:textId="76BA74C9" w:rsidR="000153F4" w:rsidRPr="002A0FF8" w:rsidRDefault="000153F4" w:rsidP="000153F4">
            <w:pPr>
              <w:pStyle w:val="TableParagraph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>Thai Food Drug Administration</w:t>
            </w:r>
          </w:p>
          <w:p w14:paraId="65D0A8D1" w14:textId="517C5E06" w:rsidR="000153F4" w:rsidRPr="002A0FF8" w:rsidRDefault="000153F4" w:rsidP="000153F4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 Pharmacist, Practitioner level (Trainee Inspector)</w:t>
            </w:r>
          </w:p>
          <w:p w14:paraId="5DB7D29F" w14:textId="77777777" w:rsidR="00690108" w:rsidRPr="002A0FF8" w:rsidRDefault="000153F4" w:rsidP="000153F4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2A0FF8">
              <w:rPr>
                <w:rFonts w:ascii="Arial" w:hAnsi="Arial" w:cs="Arial"/>
                <w:sz w:val="16"/>
              </w:rPr>
              <w:t xml:space="preserve"> Nonthaburi, Thailand</w:t>
            </w:r>
          </w:p>
          <w:p w14:paraId="0A5E659F" w14:textId="336A1B10" w:rsidR="000153F4" w:rsidRPr="002A0FF8" w:rsidRDefault="000153F4" w:rsidP="000153F4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6A445B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6A445B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25192C0A" w:rsidR="008812EC" w:rsidRPr="00690108" w:rsidRDefault="009102E2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May </w:t>
            </w:r>
            <w:proofErr w:type="gramStart"/>
            <w:r w:rsidR="00B103BE" w:rsidRPr="00690108">
              <w:rPr>
                <w:rFonts w:ascii="Arial" w:hAnsi="Arial"/>
                <w:sz w:val="16"/>
              </w:rPr>
              <w:t>2</w:t>
            </w:r>
            <w:r w:rsidR="004825D3" w:rsidRPr="00690108">
              <w:rPr>
                <w:rFonts w:ascii="Arial" w:hAnsi="Arial"/>
                <w:sz w:val="16"/>
              </w:rPr>
              <w:t>0</w:t>
            </w:r>
            <w:r w:rsidR="00B103BE" w:rsidRPr="00690108">
              <w:rPr>
                <w:rFonts w:ascii="Arial" w:hAnsi="Arial"/>
                <w:sz w:val="16"/>
              </w:rPr>
              <w:t>10</w:t>
            </w:r>
            <w:r w:rsidR="008812EC" w:rsidRPr="00690108">
              <w:rPr>
                <w:rFonts w:ascii="Arial" w:hAnsi="Arial"/>
                <w:spacing w:val="-4"/>
                <w:sz w:val="16"/>
              </w:rPr>
              <w:t xml:space="preserve"> </w:t>
            </w:r>
            <w:r w:rsidR="00B103BE" w:rsidRPr="00690108">
              <w:rPr>
                <w:rFonts w:ascii="Arial" w:hAnsi="Arial"/>
                <w:sz w:val="16"/>
              </w:rPr>
              <w:t xml:space="preserve"> -</w:t>
            </w:r>
            <w:proofErr w:type="gramEnd"/>
            <w:r w:rsidR="00B103BE" w:rsidRPr="00690108">
              <w:rPr>
                <w:rFonts w:ascii="Arial" w:hAnsi="Arial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April </w:t>
            </w:r>
            <w:r w:rsidR="00B103BE" w:rsidRPr="00690108">
              <w:rPr>
                <w:rFonts w:ascii="Arial" w:hAnsi="Arial"/>
                <w:spacing w:val="-4"/>
                <w:sz w:val="16"/>
              </w:rPr>
              <w:t>2</w:t>
            </w:r>
            <w:r w:rsidR="004825D3" w:rsidRPr="00690108">
              <w:rPr>
                <w:rFonts w:ascii="Arial" w:hAnsi="Arial"/>
                <w:spacing w:val="-4"/>
                <w:sz w:val="16"/>
              </w:rPr>
              <w:t>0</w:t>
            </w:r>
            <w:r w:rsidR="00B103BE" w:rsidRPr="00690108">
              <w:rPr>
                <w:rFonts w:ascii="Arial" w:hAnsi="Arial"/>
                <w:spacing w:val="-4"/>
                <w:sz w:val="16"/>
              </w:rPr>
              <w:t>16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F757" w14:textId="77777777" w:rsidR="00690108" w:rsidRPr="00690108" w:rsidRDefault="00690108" w:rsidP="008812EC">
            <w:pPr>
              <w:pStyle w:val="TableParagraph"/>
              <w:spacing w:before="58"/>
              <w:ind w:left="71"/>
              <w:rPr>
                <w:rFonts w:ascii="Arial"/>
                <w:spacing w:val="-2"/>
                <w:sz w:val="16"/>
              </w:rPr>
            </w:pPr>
            <w:r w:rsidRPr="00690108">
              <w:rPr>
                <w:rFonts w:ascii="Arial"/>
                <w:spacing w:val="-2"/>
                <w:sz w:val="16"/>
              </w:rPr>
              <w:t xml:space="preserve">Ubon </w:t>
            </w:r>
            <w:proofErr w:type="spellStart"/>
            <w:r w:rsidRPr="00690108">
              <w:rPr>
                <w:rFonts w:ascii="Arial"/>
                <w:spacing w:val="-2"/>
                <w:sz w:val="16"/>
              </w:rPr>
              <w:t>Ratchathani</w:t>
            </w:r>
            <w:proofErr w:type="spellEnd"/>
            <w:r w:rsidRPr="00690108">
              <w:rPr>
                <w:rFonts w:ascii="Arial"/>
                <w:spacing w:val="-2"/>
                <w:sz w:val="16"/>
              </w:rPr>
              <w:t xml:space="preserve"> University </w:t>
            </w:r>
          </w:p>
          <w:p w14:paraId="27E6E544" w14:textId="7991C4E8" w:rsidR="008812EC" w:rsidRPr="00690108" w:rsidRDefault="00690108" w:rsidP="008812EC">
            <w:pPr>
              <w:pStyle w:val="TableParagraph"/>
              <w:spacing w:before="58"/>
              <w:ind w:left="71"/>
              <w:rPr>
                <w:rFonts w:ascii="Arial"/>
                <w:sz w:val="16"/>
              </w:rPr>
            </w:pPr>
            <w:r w:rsidRPr="00690108">
              <w:rPr>
                <w:rFonts w:ascii="Arial"/>
                <w:sz w:val="16"/>
              </w:rPr>
              <w:t>Doctor of Pharmacy (</w:t>
            </w:r>
            <w:proofErr w:type="spellStart"/>
            <w:r w:rsidRPr="00690108">
              <w:rPr>
                <w:rFonts w:ascii="Arial"/>
                <w:sz w:val="16"/>
              </w:rPr>
              <w:t>Pharm.D</w:t>
            </w:r>
            <w:proofErr w:type="spellEnd"/>
            <w:r w:rsidRPr="00690108">
              <w:rPr>
                <w:rFonts w:ascii="Arial"/>
                <w:sz w:val="16"/>
              </w:rPr>
              <w:t>)</w:t>
            </w:r>
            <w:r w:rsidRPr="00690108">
              <w:t>,</w:t>
            </w:r>
            <w:r>
              <w:rPr>
                <w:rFonts w:ascii="Arial"/>
                <w:sz w:val="16"/>
              </w:rPr>
              <w:t xml:space="preserve"> </w:t>
            </w:r>
            <w:r w:rsidRPr="00690108">
              <w:rPr>
                <w:rFonts w:ascii="Arial"/>
                <w:sz w:val="16"/>
              </w:rPr>
              <w:t>Second Class Honors</w:t>
            </w:r>
          </w:p>
        </w:tc>
      </w:tr>
    </w:tbl>
    <w:p w14:paraId="0DF577F3" w14:textId="77777777" w:rsidR="002A0FF8" w:rsidRPr="002A0FF8" w:rsidRDefault="002A0FF8" w:rsidP="002A0FF8">
      <w:pPr>
        <w:rPr>
          <w:rFonts w:ascii="Times New Roman"/>
          <w:sz w:val="16"/>
        </w:rPr>
      </w:pPr>
    </w:p>
    <w:p w14:paraId="0C3AD520" w14:textId="77777777" w:rsidR="002A0FF8" w:rsidRDefault="002A0FF8" w:rsidP="002A0FF8">
      <w:pPr>
        <w:tabs>
          <w:tab w:val="center" w:pos="5020"/>
        </w:tabs>
        <w:rPr>
          <w:rFonts w:ascii="Times New Roman"/>
          <w:sz w:val="16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82767B" w14:paraId="5761BAA5" w14:textId="77777777" w:rsidTr="004F31C0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32FBBB31" w14:textId="77777777" w:rsidR="0082767B" w:rsidRDefault="0082767B" w:rsidP="004F31C0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7E4926C8" w14:textId="77777777" w:rsidR="0082767B" w:rsidRDefault="0082767B" w:rsidP="004F31C0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2767B" w14:paraId="0C2EECD9" w14:textId="77777777" w:rsidTr="004F31C0">
        <w:trPr>
          <w:trHeight w:val="448"/>
        </w:trPr>
        <w:tc>
          <w:tcPr>
            <w:tcW w:w="2059" w:type="dxa"/>
          </w:tcPr>
          <w:p w14:paraId="5B422CAC" w14:textId="5734CADD" w:rsidR="0082767B" w:rsidRDefault="0082767B" w:rsidP="004F31C0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 w:rsidRPr="0082767B">
              <w:rPr>
                <w:rFonts w:ascii="Arial" w:hAnsi="Arial"/>
                <w:color w:val="000000" w:themeColor="text1"/>
                <w:sz w:val="16"/>
              </w:rPr>
              <w:t>2016</w:t>
            </w:r>
            <w:r w:rsidRPr="0082767B">
              <w:rPr>
                <w:rFonts w:ascii="Arial" w:hAnsi="Arial"/>
                <w:color w:val="000000" w:themeColor="text1"/>
                <w:spacing w:val="-4"/>
                <w:sz w:val="16"/>
              </w:rPr>
              <w:t xml:space="preserve"> </w:t>
            </w:r>
            <w:r w:rsidRPr="0082767B">
              <w:rPr>
                <w:rFonts w:ascii="Arial" w:hAnsi="Arial"/>
                <w:color w:val="000000" w:themeColor="text1"/>
                <w:sz w:val="16"/>
              </w:rPr>
              <w:t>–</w:t>
            </w:r>
            <w:r w:rsidRPr="0082767B">
              <w:rPr>
                <w:rFonts w:ascii="Arial" w:hAnsi="Arial"/>
                <w:color w:val="000000" w:themeColor="text1"/>
                <w:spacing w:val="-3"/>
                <w:sz w:val="16"/>
              </w:rPr>
              <w:t xml:space="preserve"> </w:t>
            </w:r>
            <w:r w:rsidRPr="0082767B">
              <w:rPr>
                <w:rFonts w:ascii="Arial" w:hAnsi="Arial"/>
                <w:color w:val="000000" w:themeColor="text1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14B8AF6F" w14:textId="5D2DF566" w:rsidR="0082767B" w:rsidRPr="0082767B" w:rsidRDefault="0082767B" w:rsidP="004F31C0">
            <w:pPr>
              <w:pStyle w:val="TableParagraph"/>
              <w:spacing w:before="133"/>
              <w:ind w:left="71"/>
              <w:rPr>
                <w:rFonts w:ascii="Arial"/>
                <w:iCs/>
                <w:sz w:val="16"/>
              </w:rPr>
            </w:pPr>
            <w:r w:rsidRPr="0082767B">
              <w:rPr>
                <w:rFonts w:ascii="Arial"/>
                <w:iCs/>
                <w:color w:val="000000" w:themeColor="text1"/>
                <w:sz w:val="16"/>
              </w:rPr>
              <w:t>Pharmacy License (35172)</w:t>
            </w:r>
          </w:p>
        </w:tc>
      </w:tr>
    </w:tbl>
    <w:p w14:paraId="7F982184" w14:textId="77777777" w:rsidR="006A7D8F" w:rsidRDefault="006A7D8F" w:rsidP="002A0FF8">
      <w:pPr>
        <w:tabs>
          <w:tab w:val="center" w:pos="5020"/>
        </w:tabs>
        <w:rPr>
          <w:rFonts w:ascii="Times New Roman"/>
          <w:sz w:val="16"/>
        </w:rPr>
      </w:pPr>
    </w:p>
    <w:p w14:paraId="71C23DF8" w14:textId="77777777" w:rsidR="006A7D8F" w:rsidRDefault="006A7D8F" w:rsidP="002A0FF8">
      <w:pPr>
        <w:tabs>
          <w:tab w:val="center" w:pos="5020"/>
        </w:tabs>
        <w:rPr>
          <w:rFonts w:ascii="Times New Roman"/>
          <w:sz w:val="16"/>
        </w:rPr>
      </w:pPr>
    </w:p>
    <w:p w14:paraId="26162A9A" w14:textId="77777777" w:rsidR="006A7D8F" w:rsidRDefault="006A7D8F" w:rsidP="002A0FF8">
      <w:pPr>
        <w:tabs>
          <w:tab w:val="center" w:pos="5020"/>
        </w:tabs>
        <w:rPr>
          <w:rFonts w:ascii="Times New Roman"/>
          <w:sz w:val="16"/>
        </w:rPr>
      </w:pPr>
    </w:p>
    <w:p w14:paraId="1AF0C7A3" w14:textId="04A3516F" w:rsidR="006A7D8F" w:rsidRPr="002A0FF8" w:rsidRDefault="006A7D8F" w:rsidP="002A0FF8">
      <w:pPr>
        <w:tabs>
          <w:tab w:val="center" w:pos="5020"/>
        </w:tabs>
        <w:rPr>
          <w:rFonts w:ascii="Times New Roman"/>
          <w:sz w:val="16"/>
        </w:rPr>
        <w:sectPr w:rsidR="006A7D8F" w:rsidRPr="002A0FF8" w:rsidSect="00B103BE">
          <w:headerReference w:type="default" r:id="rId7"/>
          <w:footerReference w:type="default" r:id="rId8"/>
          <w:type w:val="continuous"/>
          <w:pgSz w:w="12240" w:h="15840"/>
          <w:pgMar w:top="851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pPr w:leftFromText="180" w:rightFromText="180" w:vertAnchor="text" w:horzAnchor="margin" w:tblpY="-451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6A7D8F" w14:paraId="6F5B81F1" w14:textId="77777777" w:rsidTr="006A7D8F">
        <w:trPr>
          <w:trHeight w:val="464"/>
        </w:trPr>
        <w:tc>
          <w:tcPr>
            <w:tcW w:w="9523" w:type="dxa"/>
            <w:gridSpan w:val="4"/>
          </w:tcPr>
          <w:p w14:paraId="1FA09AB3" w14:textId="77777777" w:rsidR="006A7D8F" w:rsidRDefault="006A7D8F" w:rsidP="006A7D8F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6A7D8F" w14:paraId="6C8C3A41" w14:textId="77777777" w:rsidTr="006A7D8F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2494EE3E" w14:textId="77777777" w:rsidR="006A7D8F" w:rsidRDefault="006A7D8F" w:rsidP="006A7D8F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00848563" w14:textId="77777777" w:rsidR="006A7D8F" w:rsidRDefault="006A7D8F" w:rsidP="006A7D8F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76FDD7AA" w14:textId="77777777" w:rsidR="006A7D8F" w:rsidRDefault="006A7D8F" w:rsidP="006A7D8F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03479783" w14:textId="77777777" w:rsidR="006A7D8F" w:rsidRDefault="006A7D8F" w:rsidP="006A7D8F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6A7D8F" w14:paraId="3922FA79" w14:textId="77777777" w:rsidTr="006A7D8F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5AA3BC43" w14:textId="77777777" w:rsidR="006A7D8F" w:rsidRDefault="006A7D8F" w:rsidP="006A7D8F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567A2F6E" w14:textId="77777777" w:rsidR="006A7D8F" w:rsidRDefault="006A7D8F" w:rsidP="006A7D8F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287A67AE" w14:textId="77777777" w:rsidR="006A7D8F" w:rsidRDefault="006A7D8F" w:rsidP="006A7D8F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7AE83415" w14:textId="77777777" w:rsidR="006A7D8F" w:rsidRDefault="006A7D8F" w:rsidP="006A7D8F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0AC207A3" w14:textId="63346A80" w:rsidR="006A7D8F" w:rsidRPr="006A7D8F" w:rsidRDefault="006A7D8F" w:rsidP="009102E2">
      <w:pPr>
        <w:tabs>
          <w:tab w:val="left" w:pos="7223"/>
        </w:tabs>
        <w:rPr>
          <w:rFonts w:cstheme="minorBidi"/>
          <w:szCs w:val="28"/>
          <w:lang w:bidi="th-TH"/>
        </w:rPr>
      </w:pPr>
    </w:p>
    <w:sectPr w:rsidR="006A7D8F" w:rsidRPr="006A7D8F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AAC57" w14:textId="77777777" w:rsidR="00152699" w:rsidRDefault="00152699">
      <w:r>
        <w:separator/>
      </w:r>
    </w:p>
  </w:endnote>
  <w:endnote w:type="continuationSeparator" w:id="0">
    <w:p w14:paraId="7409A932" w14:textId="77777777" w:rsidR="00152699" w:rsidRDefault="00152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FD294" w14:textId="77777777" w:rsidR="00C00D2E" w:rsidRDefault="006A445B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6A445B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C25CC5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6A445B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This copy of the document was </w:t>
                          </w:r>
                          <w:r>
                            <w:rPr>
                              <w:sz w:val="20"/>
                            </w:rPr>
                            <w:t>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6A445B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C25CC5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C25CC5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6A445B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C25CC5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DDB71" w14:textId="77777777" w:rsidR="00152699" w:rsidRDefault="00152699">
      <w:r>
        <w:separator/>
      </w:r>
    </w:p>
  </w:footnote>
  <w:footnote w:type="continuationSeparator" w:id="0">
    <w:p w14:paraId="601D9072" w14:textId="77777777" w:rsidR="00152699" w:rsidRDefault="00152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8C136" w14:textId="77777777" w:rsidR="00C00D2E" w:rsidRDefault="006A445B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153F4"/>
    <w:rsid w:val="00033CA3"/>
    <w:rsid w:val="00046EFB"/>
    <w:rsid w:val="00083616"/>
    <w:rsid w:val="0009210B"/>
    <w:rsid w:val="00152699"/>
    <w:rsid w:val="00192863"/>
    <w:rsid w:val="001C0E89"/>
    <w:rsid w:val="002329B9"/>
    <w:rsid w:val="002904F8"/>
    <w:rsid w:val="00292234"/>
    <w:rsid w:val="002A0FF8"/>
    <w:rsid w:val="003449AA"/>
    <w:rsid w:val="00393B40"/>
    <w:rsid w:val="003B01C6"/>
    <w:rsid w:val="003C1B54"/>
    <w:rsid w:val="003F5D0B"/>
    <w:rsid w:val="00424A22"/>
    <w:rsid w:val="0044208E"/>
    <w:rsid w:val="00444ECF"/>
    <w:rsid w:val="004825D3"/>
    <w:rsid w:val="00496AB6"/>
    <w:rsid w:val="004C2A2E"/>
    <w:rsid w:val="004C75D9"/>
    <w:rsid w:val="005113F1"/>
    <w:rsid w:val="0052455C"/>
    <w:rsid w:val="00542452"/>
    <w:rsid w:val="005606A7"/>
    <w:rsid w:val="005832DD"/>
    <w:rsid w:val="00597640"/>
    <w:rsid w:val="005E757C"/>
    <w:rsid w:val="00690108"/>
    <w:rsid w:val="006A445B"/>
    <w:rsid w:val="006A70F3"/>
    <w:rsid w:val="006A7D8F"/>
    <w:rsid w:val="00716C5D"/>
    <w:rsid w:val="00792FFF"/>
    <w:rsid w:val="007C1BF8"/>
    <w:rsid w:val="00800B86"/>
    <w:rsid w:val="00810AC0"/>
    <w:rsid w:val="0082767B"/>
    <w:rsid w:val="008812EC"/>
    <w:rsid w:val="008F01AB"/>
    <w:rsid w:val="009102E2"/>
    <w:rsid w:val="00924CB8"/>
    <w:rsid w:val="009905FA"/>
    <w:rsid w:val="009B3D02"/>
    <w:rsid w:val="00A11FBE"/>
    <w:rsid w:val="00AA07A3"/>
    <w:rsid w:val="00AD6879"/>
    <w:rsid w:val="00AF4A08"/>
    <w:rsid w:val="00B103BE"/>
    <w:rsid w:val="00B4698A"/>
    <w:rsid w:val="00B82525"/>
    <w:rsid w:val="00BA479D"/>
    <w:rsid w:val="00C00D2E"/>
    <w:rsid w:val="00C07F9B"/>
    <w:rsid w:val="00C2638E"/>
    <w:rsid w:val="00CB1557"/>
    <w:rsid w:val="00D10AB0"/>
    <w:rsid w:val="00D34272"/>
    <w:rsid w:val="00E76EEF"/>
    <w:rsid w:val="00EC7121"/>
    <w:rsid w:val="00F30E5F"/>
    <w:rsid w:val="00F9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WOODY THONGWAN</cp:lastModifiedBy>
  <cp:revision>32</cp:revision>
  <cp:lastPrinted>2024-12-20T09:02:00Z</cp:lastPrinted>
  <dcterms:created xsi:type="dcterms:W3CDTF">2025-01-06T08:09:00Z</dcterms:created>
  <dcterms:modified xsi:type="dcterms:W3CDTF">2025-01-06T09:05:00Z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