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A2586A" w:rsidRPr="00A2586A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A2586A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A2586A" w:rsidRPr="00A2586A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A2586A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A2586A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A2586A" w:rsidRPr="00A2586A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2586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A2586A" w:rsidRPr="00A2586A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2586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2586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A2586A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A2586A" w:rsidRPr="00A2586A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605F2476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80859" w:rsidRPr="00A2586A">
              <w:rPr>
                <w:rFonts w:ascii="TH SarabunPSK" w:hAnsi="TH SarabunPSK" w:cs="TH SarabunPSK"/>
                <w:spacing w:val="0"/>
              </w:rPr>
              <w:t>1</w:t>
            </w:r>
            <w:r w:rsidR="00767926" w:rsidRPr="00A2586A">
              <w:rPr>
                <w:rFonts w:ascii="TH SarabunPSK" w:hAnsi="TH SarabunPSK" w:cs="TH SarabunPSK"/>
                <w:spacing w:val="0"/>
              </w:rPr>
              <w:t>70</w:t>
            </w:r>
            <w:r w:rsidR="001C64FD" w:rsidRPr="00A2586A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A2586A">
              <w:rPr>
                <w:rFonts w:ascii="TH SarabunPSK" w:hAnsi="TH SarabunPSK" w:cs="TH SarabunPSK"/>
                <w:spacing w:val="0"/>
              </w:rPr>
              <w:t>10</w:t>
            </w:r>
          </w:p>
        </w:tc>
      </w:tr>
      <w:tr w:rsidR="00A2586A" w:rsidRPr="00A2586A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A2586A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A2586A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A2586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A2586A" w:rsidRPr="00A2586A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A2586A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A2586A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A2586A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A2586A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A2586A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A2586A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A2586A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A2586A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A2586A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A2586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A2586A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A2586A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A2586A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A2586A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A2586A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A2586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A2586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A2586A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A2586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A2586A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A2586A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2586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A2586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A2586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2586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2586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2586A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A2586A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A2586A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A2586A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A2586A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A2586A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A2586A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A2586A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A2586A" w:rsidRDefault="006D65B7" w:rsidP="00055B9D">
            <w:pPr>
              <w:pStyle w:val="ListParagraph"/>
              <w:numPr>
                <w:ilvl w:val="0"/>
                <w:numId w:val="32"/>
              </w:numPr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A2586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Pr="00A2586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Pr="00A2586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Pr="00A2586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A2586A" w:rsidRDefault="006D65B7" w:rsidP="00055B9D">
            <w:pPr>
              <w:pStyle w:val="ListParagraph"/>
              <w:numPr>
                <w:ilvl w:val="0"/>
                <w:numId w:val="32"/>
              </w:numPr>
              <w:tabs>
                <w:tab w:val="left" w:pos="2018"/>
              </w:tabs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A2586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</w:t>
            </w:r>
            <w:r w:rsidRPr="00A2586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br/>
            </w:r>
            <w:r w:rsidRPr="00A2586A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ที่กำหนด</w:t>
            </w:r>
          </w:p>
          <w:p w14:paraId="4359FF8E" w14:textId="77777777" w:rsidR="00DE7556" w:rsidRPr="00A2586A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A2586A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A2586A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A2586A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A2586A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A2586A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A2586A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A2586A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2586A">
              <w:rPr>
                <w:rFonts w:ascii="TH SarabunPSK" w:hAnsi="TH SarabunPSK" w:cs="TH SarabunPSK"/>
                <w:cs/>
              </w:rPr>
              <w:t>ดำเนินกา</w:t>
            </w:r>
            <w:r w:rsidR="0090672D" w:rsidRPr="00A2586A">
              <w:rPr>
                <w:rFonts w:ascii="TH SarabunPSK" w:hAnsi="TH SarabunPSK" w:cs="TH SarabunPSK" w:hint="cs"/>
                <w:cs/>
              </w:rPr>
              <w:t>ร</w:t>
            </w:r>
            <w:r w:rsidRPr="00A2586A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A2586A">
              <w:rPr>
                <w:rFonts w:ascii="TH SarabunPSK" w:eastAsia="AngsanaNew" w:hAnsi="TH SarabunPSK" w:cs="TH SarabunPSK"/>
              </w:rPr>
              <w:t xml:space="preserve"> </w:t>
            </w:r>
            <w:r w:rsidRPr="00A2586A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A2586A">
              <w:rPr>
                <w:rFonts w:ascii="TH SarabunPSK" w:eastAsia="AngsanaNew" w:hAnsi="TH SarabunPSK" w:cs="TH SarabunPSK"/>
              </w:rPr>
              <w:t xml:space="preserve"> </w:t>
            </w:r>
            <w:r w:rsidRPr="00A2586A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A2586A">
              <w:rPr>
                <w:rFonts w:ascii="TH SarabunPSK" w:eastAsia="AngsanaNew" w:hAnsi="TH SarabunPSK" w:cs="TH SarabunPSK"/>
              </w:rPr>
              <w:t xml:space="preserve"> </w:t>
            </w:r>
            <w:r w:rsidRPr="00A2586A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A2586A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A2586A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CBBB529" w14:textId="053A9B6B" w:rsidR="006D65B7" w:rsidRPr="00A2586A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2586A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A2586A">
              <w:rPr>
                <w:rFonts w:ascii="TH SarabunPSK" w:hAnsi="TH SarabunPSK" w:cs="TH SarabunPSK" w:hint="cs"/>
                <w:cs/>
              </w:rPr>
              <w:t>ร</w:t>
            </w:r>
            <w:r w:rsidRPr="00A2586A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A2586A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A2586A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2586A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A2586A">
              <w:rPr>
                <w:rFonts w:ascii="TH SarabunPSK" w:hAnsi="TH SarabunPSK" w:cs="TH SarabunPSK" w:hint="cs"/>
                <w:cs/>
              </w:rPr>
              <w:t>ร</w:t>
            </w:r>
            <w:r w:rsidRPr="00A2586A">
              <w:rPr>
                <w:rFonts w:ascii="TH SarabunPSK" w:hAnsi="TH SarabunPSK" w:cs="TH SarabunPSK" w:hint="cs"/>
                <w:cs/>
              </w:rPr>
              <w:t xml:space="preserve">กำกับ </w:t>
            </w:r>
            <w:r w:rsidRPr="00A2586A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A2586A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2586A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A2586A">
              <w:rPr>
                <w:rFonts w:ascii="TH SarabunPSK" w:hAnsi="TH SarabunPSK" w:cs="TH SarabunPSK" w:hint="cs"/>
                <w:cs/>
              </w:rPr>
              <w:t>ร</w:t>
            </w:r>
            <w:r w:rsidRPr="00A2586A">
              <w:rPr>
                <w:rFonts w:ascii="TH SarabunPSK" w:hAnsi="TH SarabunPSK" w:cs="TH SarabunPSK"/>
                <w:cs/>
                <w:lang w:val="en-US" w:eastAsia="en-US"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A2586A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A2586A" w:rsidRDefault="006D65B7" w:rsidP="00565594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2586A">
              <w:rPr>
                <w:rFonts w:ascii="TH SarabunPSK" w:hAnsi="TH SarabunPSK" w:cs="TH SarabunPSK" w:hint="cs"/>
                <w:cs/>
              </w:rPr>
              <w:t>เป็นผู้แทน</w:t>
            </w:r>
            <w:r w:rsidRPr="00A2586A">
              <w:rPr>
                <w:rFonts w:ascii="TH SarabunPSK" w:eastAsia="AngsanaNew" w:hAnsi="TH SarabunPSK" w:cs="TH SarabunPSK" w:hint="cs"/>
                <w:sz w:val="24"/>
                <w:cs/>
              </w:rPr>
              <w:t>หน่วยงานในการ</w:t>
            </w:r>
            <w:r w:rsidRPr="00A2586A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A2586A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A2586A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</w:t>
            </w:r>
            <w:r w:rsidRPr="00A2586A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A2586A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A2586A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A2586A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A2586A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A2586A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A2586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A2586A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A2586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A2586A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A2586A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A2586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A2586A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A2586A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2586A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A2586A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2586A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A2586A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2586A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A2586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A2586A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A2586A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2586A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A2586A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A2586A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A2586A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A2586A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A2586A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A2586A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A2586A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A2586A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A2586A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A2586A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53299FC5" w14:textId="77777777" w:rsidR="005757D3" w:rsidRPr="00A2586A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A2586A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2E9E27A1" w14:textId="77777777" w:rsidR="005757D3" w:rsidRPr="00A2586A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A2586A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04631FA3" w14:textId="77777777" w:rsidR="005757D3" w:rsidRPr="00A2586A" w:rsidRDefault="005757D3" w:rsidP="005757D3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A2586A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A2586A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A2586A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A2586A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044DD406" w14:textId="77777777" w:rsidR="005757D3" w:rsidRPr="00A2586A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1DB7266B" w14:textId="77777777" w:rsidR="008B2FAC" w:rsidRPr="00A2586A" w:rsidRDefault="008B2FAC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A2586A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A2586A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A2586A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A2586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A2586A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A2586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A2586A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A2586A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A2586A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A2586A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2586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A2586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A2586A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35B6F842" w:rsidR="00415C1D" w:rsidRPr="00A2586A" w:rsidRDefault="00DE7556" w:rsidP="00A2586A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2586A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A2586A">
              <w:rPr>
                <w:rFonts w:ascii="TH SarabunPSK" w:hAnsi="TH SarabunPSK" w:cs="TH SarabunPSK"/>
                <w:spacing w:val="0"/>
              </w:rPr>
              <w:tab/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A2586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2586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C27BE23" w14:textId="77777777" w:rsidR="00415C1D" w:rsidRPr="00A2586A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A2586A" w:rsidRDefault="004658A3" w:rsidP="00846721">
      <w:pPr>
        <w:rPr>
          <w:rFonts w:ascii="TH SarabunPSK" w:hAnsi="TH SarabunPSK" w:cs="TH SarabunPSK"/>
        </w:rPr>
      </w:pPr>
    </w:p>
    <w:sectPr w:rsidR="004658A3" w:rsidRPr="00A2586A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2350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CE8E97" w14:textId="1A2AB335" w:rsidR="00290FC5" w:rsidRDefault="00290F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2D4372" w14:textId="77777777" w:rsidR="00290FC5" w:rsidRDefault="00290F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44DD"/>
    <w:rsid w:val="001C64FD"/>
    <w:rsid w:val="00202938"/>
    <w:rsid w:val="00223314"/>
    <w:rsid w:val="00263533"/>
    <w:rsid w:val="00267BFF"/>
    <w:rsid w:val="002858FE"/>
    <w:rsid w:val="00290FC5"/>
    <w:rsid w:val="002B43FB"/>
    <w:rsid w:val="002B6B24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2586A"/>
    <w:rsid w:val="00A362EB"/>
    <w:rsid w:val="00A469A3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7879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F1F66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923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dcterms:created xsi:type="dcterms:W3CDTF">2025-06-19T04:53:00Z</dcterms:created>
  <dcterms:modified xsi:type="dcterms:W3CDTF">2025-06-27T07:19:00Z</dcterms:modified>
</cp:coreProperties>
</file>