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5E7EC" w14:textId="5656AC11" w:rsidR="00C2638E" w:rsidRPr="001E4820" w:rsidRDefault="00C2638E" w:rsidP="001E4820">
      <w:pPr>
        <w:pStyle w:val="BodyText"/>
        <w:rPr>
          <w:rFonts w:ascii="Times New Roman" w:hAnsi="Times New Roman" w:cs="Times New Roman"/>
          <w:b/>
          <w:bCs/>
          <w:i w:val="0"/>
          <w:sz w:val="20"/>
          <w:lang w:bidi="th-TH"/>
        </w:rPr>
      </w:pPr>
      <w:r w:rsidRPr="001E4820">
        <w:rPr>
          <w:rFonts w:ascii="Times New Roman" w:hAnsi="Times New Roman" w:cs="Times New Roman"/>
          <w:b/>
          <w:bCs/>
          <w:i w:val="0"/>
          <w:color w:val="FF0000"/>
          <w:sz w:val="32"/>
          <w:szCs w:val="24"/>
          <w:cs/>
          <w:lang w:bidi="th-TH"/>
        </w:rPr>
        <w:t xml:space="preserve"> </w:t>
      </w:r>
    </w:p>
    <w:p w14:paraId="07ED6FF8" w14:textId="395F378E" w:rsidR="00C00D2E" w:rsidRPr="001E4820" w:rsidRDefault="00AA07A3">
      <w:pPr>
        <w:pStyle w:val="BodyText"/>
        <w:ind w:left="3733"/>
        <w:rPr>
          <w:rFonts w:ascii="Times New Roman" w:hAnsi="Times New Roman" w:cs="Times New Roman"/>
          <w:b/>
          <w:bCs/>
          <w:i w:val="0"/>
          <w:sz w:val="20"/>
        </w:rPr>
      </w:pPr>
      <w:r w:rsidRPr="001E4820">
        <w:rPr>
          <w:rFonts w:ascii="Times New Roman" w:hAnsi="Times New Roman" w:cs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Pr="001E4820" w:rsidRDefault="005374B6">
      <w:pPr>
        <w:pStyle w:val="Title"/>
        <w:rPr>
          <w:rFonts w:ascii="Times New Roman" w:hAnsi="Times New Roman" w:cs="Times New Roman"/>
        </w:rPr>
      </w:pPr>
      <w:r w:rsidRPr="001E4820">
        <w:rPr>
          <w:rFonts w:ascii="Times New Roman" w:hAnsi="Times New Roman" w:cs="Times New Roman"/>
        </w:rPr>
        <w:t>Summary</w:t>
      </w:r>
      <w:r w:rsidRPr="001E4820">
        <w:rPr>
          <w:rFonts w:ascii="Times New Roman" w:hAnsi="Times New Roman" w:cs="Times New Roman"/>
          <w:spacing w:val="-8"/>
        </w:rPr>
        <w:t xml:space="preserve"> </w:t>
      </w:r>
      <w:r w:rsidRPr="001E4820">
        <w:rPr>
          <w:rFonts w:ascii="Times New Roman" w:hAnsi="Times New Roman" w:cs="Times New Roman"/>
        </w:rPr>
        <w:t>of</w:t>
      </w:r>
      <w:r w:rsidRPr="001E4820">
        <w:rPr>
          <w:rFonts w:ascii="Times New Roman" w:hAnsi="Times New Roman" w:cs="Times New Roman"/>
          <w:spacing w:val="-3"/>
        </w:rPr>
        <w:t xml:space="preserve"> </w:t>
      </w:r>
      <w:r w:rsidRPr="001E4820">
        <w:rPr>
          <w:rFonts w:ascii="Times New Roman" w:hAnsi="Times New Roman" w:cs="Times New Roman"/>
          <w:spacing w:val="-2"/>
        </w:rPr>
        <w:t>Experience</w:t>
      </w:r>
    </w:p>
    <w:p w14:paraId="213A807D" w14:textId="77777777" w:rsidR="00C00D2E" w:rsidRPr="001E4820" w:rsidRDefault="00C00D2E">
      <w:pPr>
        <w:pStyle w:val="BodyText"/>
        <w:spacing w:before="9"/>
        <w:rPr>
          <w:rFonts w:ascii="Times New Roman" w:hAnsi="Times New Roman" w:cs="Times New Roman"/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7A6E02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7A6E02" w:rsidRDefault="005374B6">
            <w:pPr>
              <w:pStyle w:val="TableParagraph"/>
              <w:spacing w:before="73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Last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50597963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SRISAWAT</w:t>
            </w:r>
          </w:p>
        </w:tc>
      </w:tr>
      <w:tr w:rsidR="00C00D2E" w:rsidRPr="007A6E02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7A6E02" w:rsidRDefault="005374B6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r w:rsidRPr="007A6E0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Name:</w:t>
            </w:r>
          </w:p>
        </w:tc>
        <w:tc>
          <w:tcPr>
            <w:tcW w:w="7319" w:type="dxa"/>
          </w:tcPr>
          <w:p w14:paraId="2AC2C3B3" w14:textId="68718CB3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ANCHALEE</w:t>
            </w:r>
          </w:p>
        </w:tc>
      </w:tr>
      <w:tr w:rsidR="00C00D2E" w:rsidRPr="007A6E02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7A6E02" w:rsidRDefault="008F01AB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Sub-Division:</w:t>
            </w:r>
          </w:p>
        </w:tc>
        <w:tc>
          <w:tcPr>
            <w:tcW w:w="7319" w:type="dxa"/>
          </w:tcPr>
          <w:p w14:paraId="529E7C42" w14:textId="283E879C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Inspections Compliance and License Enforcement Sub-Division</w:t>
            </w:r>
          </w:p>
        </w:tc>
      </w:tr>
      <w:tr w:rsidR="00C00D2E" w:rsidRPr="007A6E02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7A6E02" w:rsidRDefault="005374B6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Current</w:t>
            </w:r>
            <w:r w:rsidRPr="007A6E0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Position</w:t>
            </w:r>
            <w:r w:rsidRPr="007A6E0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Title:</w:t>
            </w:r>
          </w:p>
        </w:tc>
        <w:tc>
          <w:tcPr>
            <w:tcW w:w="7319" w:type="dxa"/>
          </w:tcPr>
          <w:p w14:paraId="6790D267" w14:textId="60C0E73E" w:rsidR="00C00D2E" w:rsidRPr="007A6E02" w:rsidRDefault="006A66E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Pharmacist, Professional Level</w:t>
            </w:r>
          </w:p>
        </w:tc>
      </w:tr>
    </w:tbl>
    <w:p w14:paraId="115997FF" w14:textId="77777777" w:rsidR="00C00D2E" w:rsidRPr="001E4820" w:rsidRDefault="00C00D2E">
      <w:pPr>
        <w:pStyle w:val="BodyText"/>
        <w:spacing w:before="186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:rsidRPr="007A6E02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7A6E02" w:rsidRDefault="005374B6">
            <w:pPr>
              <w:pStyle w:val="TableParagraph"/>
              <w:spacing w:before="131"/>
              <w:ind w:left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b/>
                <w:sz w:val="20"/>
                <w:szCs w:val="20"/>
              </w:rPr>
              <w:t>Previous</w:t>
            </w:r>
            <w:r w:rsidRPr="007A6E0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b/>
                <w:sz w:val="20"/>
                <w:szCs w:val="20"/>
              </w:rPr>
              <w:t>Relevant</w:t>
            </w:r>
            <w:r w:rsidRPr="007A6E0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Experience/Employment</w:t>
            </w:r>
          </w:p>
          <w:p w14:paraId="78D0F330" w14:textId="77777777" w:rsidR="00C00D2E" w:rsidRPr="007A6E02" w:rsidRDefault="005374B6">
            <w:pPr>
              <w:pStyle w:val="TableParagraph"/>
              <w:spacing w:before="60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Indicate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name,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service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year,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position,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(city</w:t>
            </w:r>
            <w:r w:rsidRPr="007A6E0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country)</w:t>
            </w:r>
          </w:p>
        </w:tc>
      </w:tr>
      <w:tr w:rsidR="001E4820" w:rsidRPr="007A6E02" w14:paraId="119B2C71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00AF" w14:textId="132D60DF" w:rsidR="001E4820" w:rsidRPr="007A6E02" w:rsidRDefault="001E4820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Feb 2020</w:t>
            </w:r>
            <w:r w:rsidRPr="007A6E0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7A6E0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Present 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62DA" w14:textId="77777777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GMDP inspectorate unit, Inspections Compliance and License Enforcement Sub-Division, </w:t>
            </w:r>
          </w:p>
          <w:p w14:paraId="6B4DBED5" w14:textId="0D1EA360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Medicines Regulation Division, Thai FDA</w:t>
            </w:r>
          </w:p>
          <w:p w14:paraId="209EF0D6" w14:textId="77777777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Lead GMP/GDP Inspector </w:t>
            </w:r>
          </w:p>
          <w:p w14:paraId="6A992E89" w14:textId="0C89F42C" w:rsidR="001E4820" w:rsidRPr="007A6E02" w:rsidRDefault="001E4820" w:rsidP="001E4820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Nonthaburi, Thailand</w:t>
            </w:r>
          </w:p>
        </w:tc>
      </w:tr>
      <w:tr w:rsidR="0098100F" w:rsidRPr="007A6E02" w14:paraId="48013BCF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EF56" w14:textId="74B6F283" w:rsidR="0098100F" w:rsidRPr="007A6E02" w:rsidRDefault="001E4820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Aug 2013 – Feb 2020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0857" w14:textId="6A648EF1" w:rsidR="001E4820" w:rsidRPr="007A6E02" w:rsidRDefault="007A6E02" w:rsidP="001E48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Post-marketing control sub-division, GMP Inspectorate unit, Medicines Regulation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2C4FB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Division, Thai FDA</w:t>
            </w:r>
            <w:r w:rsidR="002C4FBF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1207C474" w14:textId="0C30C1BF" w:rsidR="001E4820" w:rsidRPr="007A6E02" w:rsidRDefault="001E4820" w:rsidP="001E482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GMP/GDP Inspector  </w:t>
            </w:r>
            <w:bookmarkStart w:id="0" w:name="_GoBack"/>
            <w:bookmarkEnd w:id="0"/>
          </w:p>
          <w:p w14:paraId="74DC71A8" w14:textId="46B1A0D7" w:rsidR="0098100F" w:rsidRPr="007A6E02" w:rsidRDefault="002C4FBF" w:rsidP="007A6E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Nonthaburi, Thailand</w:t>
            </w:r>
          </w:p>
        </w:tc>
      </w:tr>
      <w:tr w:rsidR="001E4820" w:rsidRPr="007A6E02" w14:paraId="6E64FBAC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D86C" w14:textId="602C0304" w:rsidR="001E4820" w:rsidRPr="007A6E02" w:rsidRDefault="001E4820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Nov 2010- Jul 2013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87F7" w14:textId="783C91C8" w:rsidR="001E4820" w:rsidRPr="007A6E02" w:rsidRDefault="002C4FBF" w:rsidP="0044208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Pharmacist, Veterans General Hospital, Bangkok, Thailand</w:t>
            </w:r>
          </w:p>
        </w:tc>
      </w:tr>
      <w:tr w:rsidR="0098100F" w:rsidRPr="007A6E02" w14:paraId="0AFE1F3E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D32E" w14:textId="2AC5FFFD" w:rsidR="0098100F" w:rsidRPr="007A6E02" w:rsidRDefault="001E4820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May </w:t>
            </w:r>
            <w:r w:rsidR="0098100F" w:rsidRPr="007A6E02">
              <w:rPr>
                <w:rFonts w:ascii="Times New Roman" w:hAnsi="Times New Roman" w:cs="Times New Roman"/>
                <w:sz w:val="20"/>
                <w:szCs w:val="20"/>
              </w:rPr>
              <w:t>2008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– Oct </w:t>
            </w:r>
            <w:r w:rsidR="0098100F" w:rsidRPr="007A6E02">
              <w:rPr>
                <w:rFonts w:ascii="Times New Roman" w:hAnsi="Times New Roman" w:cs="Times New Roman"/>
                <w:sz w:val="20"/>
                <w:szCs w:val="20"/>
              </w:rPr>
              <w:t>2010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683F" w14:textId="7CA067DE" w:rsidR="0098100F" w:rsidRPr="007A6E02" w:rsidRDefault="0098100F" w:rsidP="0044208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Pharmacist, </w:t>
            </w:r>
            <w:proofErr w:type="spellStart"/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Thasongyang</w:t>
            </w:r>
            <w:proofErr w:type="spellEnd"/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Hospital, </w:t>
            </w:r>
            <w:proofErr w:type="spellStart"/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Tak</w:t>
            </w:r>
            <w:proofErr w:type="spellEnd"/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, Thailand</w:t>
            </w:r>
          </w:p>
        </w:tc>
      </w:tr>
    </w:tbl>
    <w:p w14:paraId="7A75B651" w14:textId="77777777" w:rsidR="00C00D2E" w:rsidRPr="001E4820" w:rsidRDefault="00C00D2E">
      <w:pPr>
        <w:pStyle w:val="BodyText"/>
        <w:spacing w:before="186" w:after="1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7A6E02" w:rsidRPr="007A6E02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7A6E02" w:rsidRDefault="005374B6">
            <w:pPr>
              <w:pStyle w:val="TableParagraph"/>
              <w:spacing w:before="131"/>
              <w:ind w:left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Education</w:t>
            </w:r>
          </w:p>
          <w:p w14:paraId="03D2CB61" w14:textId="77777777" w:rsidR="00C00D2E" w:rsidRPr="007A6E02" w:rsidRDefault="005374B6">
            <w:pPr>
              <w:pStyle w:val="TableParagraph"/>
              <w:spacing w:before="60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r w:rsidRPr="007A6E0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school(s)</w:t>
            </w:r>
            <w:r w:rsidRPr="007A6E0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attended,</w:t>
            </w:r>
            <w:r w:rsidRPr="007A6E0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location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(city,</w:t>
            </w:r>
            <w:r w:rsidRPr="007A6E0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state/country),</w:t>
            </w:r>
            <w:r w:rsidRPr="007A6E0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completion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year,</w:t>
            </w:r>
            <w:r w:rsidRPr="007A6E0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specialty,</w:t>
            </w:r>
            <w:r w:rsidRPr="007A6E0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A6E0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degree</w:t>
            </w:r>
          </w:p>
        </w:tc>
      </w:tr>
      <w:tr w:rsidR="007A6E02" w:rsidRPr="007A6E02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2ED48E43" w:rsidR="008812EC" w:rsidRPr="007A6E02" w:rsidRDefault="001777FE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98100F" w:rsidRPr="007A6E02">
              <w:rPr>
                <w:rFonts w:ascii="Times New Roman" w:hAnsi="Times New Roman" w:cs="Times New Roman"/>
                <w:sz w:val="20"/>
                <w:szCs w:val="20"/>
              </w:rPr>
              <w:t>2008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544" w14:textId="39E22D4D" w:rsidR="008812EC" w:rsidRPr="007A6E02" w:rsidRDefault="0098100F" w:rsidP="008812EC">
            <w:pPr>
              <w:pStyle w:val="TableParagraph"/>
              <w:spacing w:before="58"/>
              <w:ind w:left="7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Bachelor of Pharmacy (BP.), Faculty of Pharmacy, Chiangmai University,</w:t>
            </w:r>
            <w:r w:rsidR="001E4820"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Chiangmai,</w:t>
            </w: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 Thailand</w:t>
            </w:r>
          </w:p>
        </w:tc>
      </w:tr>
      <w:tr w:rsidR="0098100F" w:rsidRPr="007A6E02" w14:paraId="56BF2C23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A153" w14:textId="5F0A4E0B" w:rsidR="0098100F" w:rsidRPr="007A6E02" w:rsidRDefault="00CD69A3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Jan </w:t>
            </w:r>
            <w:r w:rsidR="0098100F" w:rsidRPr="007A6E02">
              <w:rPr>
                <w:rFonts w:ascii="Times New Roman" w:hAnsi="Times New Roman" w:cs="Times New Roman"/>
                <w:sz w:val="20"/>
                <w:szCs w:val="20"/>
              </w:rPr>
              <w:t xml:space="preserve">2020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 Jun 2020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B6A9" w14:textId="5D51ED0E" w:rsidR="0098100F" w:rsidRPr="00CD69A3" w:rsidRDefault="0098100F" w:rsidP="00CD69A3">
            <w:pPr>
              <w:pStyle w:val="TableParagraph"/>
              <w:spacing w:before="135" w:after="120"/>
              <w:ind w:left="74"/>
              <w:rPr>
                <w:rFonts w:ascii="Times New Roman" w:hAnsi="Times New Roman" w:cs="Times New Roman"/>
                <w:sz w:val="20"/>
                <w:szCs w:val="20"/>
              </w:rPr>
            </w:pPr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Board of the College of Pharmaceutical and Health Consumer Protection of Thailand (</w:t>
            </w:r>
            <w:proofErr w:type="gramStart"/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B.PHCP</w:t>
            </w:r>
            <w:proofErr w:type="gramEnd"/>
            <w:r w:rsidRPr="007A6E02">
              <w:rPr>
                <w:rFonts w:ascii="Times New Roman" w:hAnsi="Times New Roman" w:cs="Times New Roman"/>
                <w:sz w:val="20"/>
                <w:szCs w:val="20"/>
              </w:rPr>
              <w:t>), The College of Pharmaceutical and Health Consumer Protection of Thailand (CPHCP), Nonthaburi, Thailand</w:t>
            </w:r>
          </w:p>
        </w:tc>
      </w:tr>
    </w:tbl>
    <w:p w14:paraId="01CD7266" w14:textId="77777777" w:rsidR="00C00D2E" w:rsidRPr="001E4820" w:rsidRDefault="00C00D2E">
      <w:pPr>
        <w:pStyle w:val="BodyText"/>
        <w:spacing w:before="183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:rsidRPr="00CD69A3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CD69A3" w:rsidRDefault="005374B6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b/>
                <w:sz w:val="20"/>
                <w:szCs w:val="20"/>
              </w:rPr>
              <w:t>Relevant</w:t>
            </w:r>
            <w:r w:rsidRPr="00CD69A3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Certification/Licenses</w:t>
            </w:r>
          </w:p>
          <w:p w14:paraId="42B32F7E" w14:textId="77777777" w:rsidR="00C00D2E" w:rsidRPr="00CD69A3" w:rsidRDefault="005374B6">
            <w:pPr>
              <w:pStyle w:val="TableParagraph"/>
              <w:spacing w:before="62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r w:rsidRPr="00CD69A3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certification/licenses</w:t>
            </w:r>
            <w:r w:rsidRPr="00CD69A3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  <w:r w:rsidRPr="00CD69A3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CD69A3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numbers</w:t>
            </w:r>
          </w:p>
        </w:tc>
      </w:tr>
      <w:tr w:rsidR="001E4820" w:rsidRPr="00CD69A3" w14:paraId="6EB35A4E" w14:textId="77777777">
        <w:trPr>
          <w:trHeight w:val="448"/>
        </w:trPr>
        <w:tc>
          <w:tcPr>
            <w:tcW w:w="2059" w:type="dxa"/>
          </w:tcPr>
          <w:p w14:paraId="64B09021" w14:textId="5107FB17" w:rsidR="001E4820" w:rsidRPr="00CD69A3" w:rsidRDefault="001E4820" w:rsidP="001E4820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sz w:val="20"/>
                <w:szCs w:val="20"/>
                <w:cs/>
                <w:lang w:bidi="th-TH"/>
              </w:rPr>
              <w:t xml:space="preserve">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2008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  <w:cs/>
                <w:lang w:bidi="th-TH"/>
              </w:rPr>
              <w:t xml:space="preserve">- </w:t>
            </w:r>
            <w:r w:rsidRPr="00CD69A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Present</w:t>
            </w:r>
          </w:p>
        </w:tc>
        <w:tc>
          <w:tcPr>
            <w:tcW w:w="7302" w:type="dxa"/>
          </w:tcPr>
          <w:p w14:paraId="6496226B" w14:textId="430B5BFE" w:rsidR="001E4820" w:rsidRPr="00CD69A3" w:rsidRDefault="001E4820" w:rsidP="001E4820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D69A3">
              <w:rPr>
                <w:rFonts w:ascii="Times New Roman" w:hAnsi="Times New Roman" w:cs="Times New Roman"/>
                <w:iCs/>
                <w:sz w:val="20"/>
                <w:szCs w:val="20"/>
              </w:rPr>
              <w:t>Pharmacy License</w:t>
            </w:r>
          </w:p>
        </w:tc>
      </w:tr>
    </w:tbl>
    <w:p w14:paraId="1AF0C7A3" w14:textId="77777777" w:rsidR="00C00D2E" w:rsidRPr="001E4820" w:rsidRDefault="00C00D2E">
      <w:pPr>
        <w:rPr>
          <w:rFonts w:ascii="Times New Roman" w:hAnsi="Times New Roman" w:cs="Times New Roman"/>
          <w:sz w:val="16"/>
        </w:rPr>
        <w:sectPr w:rsidR="00C00D2E" w:rsidRPr="001E4820" w:rsidSect="001E4820">
          <w:headerReference w:type="default" r:id="rId7"/>
          <w:footerReference w:type="default" r:id="rId8"/>
          <w:type w:val="continuous"/>
          <w:pgSz w:w="12240" w:h="15840"/>
          <w:pgMar w:top="851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:rsidRPr="001E4820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Pr="001E4820" w:rsidRDefault="005374B6">
            <w:pPr>
              <w:pStyle w:val="TableParagraph"/>
              <w:spacing w:before="16"/>
              <w:ind w:left="27"/>
              <w:jc w:val="center"/>
              <w:rPr>
                <w:rFonts w:ascii="Times New Roman" w:hAnsi="Times New Roman" w:cs="Times New Roman"/>
                <w:b/>
              </w:rPr>
            </w:pPr>
            <w:r w:rsidRPr="001E4820">
              <w:rPr>
                <w:rFonts w:ascii="Times New Roman" w:hAnsi="Times New Roman" w:cs="Times New Roman"/>
                <w:b/>
              </w:rPr>
              <w:lastRenderedPageBreak/>
              <w:t>Document</w:t>
            </w:r>
            <w:r w:rsidRPr="001E4820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</w:rPr>
              <w:t>Revision</w:t>
            </w:r>
            <w:r w:rsidRPr="001E482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  <w:spacing w:val="-2"/>
              </w:rPr>
              <w:t>History</w:t>
            </w:r>
          </w:p>
        </w:tc>
      </w:tr>
      <w:tr w:rsidR="00C00D2E" w:rsidRPr="001E4820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Pr="001E4820" w:rsidRDefault="005374B6">
            <w:pPr>
              <w:pStyle w:val="TableParagraph"/>
              <w:spacing w:before="17" w:line="256" w:lineRule="auto"/>
              <w:ind w:left="107" w:right="77" w:firstLine="24"/>
              <w:rPr>
                <w:rFonts w:ascii="Times New Roman" w:hAnsi="Times New Roman" w:cs="Times New Roman"/>
                <w:b/>
                <w:sz w:val="20"/>
              </w:rPr>
            </w:pPr>
            <w:r w:rsidRPr="001E4820">
              <w:rPr>
                <w:rFonts w:ascii="Times New Roman" w:hAnsi="Times New Roman" w:cs="Times New Roman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Pr="001E4820" w:rsidRDefault="005374B6">
            <w:pPr>
              <w:pStyle w:val="TableParagraph"/>
              <w:spacing w:before="147"/>
              <w:ind w:left="457"/>
              <w:rPr>
                <w:rFonts w:ascii="Times New Roman" w:hAnsi="Times New Roman" w:cs="Times New Roman"/>
                <w:b/>
                <w:sz w:val="20"/>
              </w:rPr>
            </w:pPr>
            <w:r w:rsidRPr="001E4820">
              <w:rPr>
                <w:rFonts w:ascii="Times New Roman" w:hAnsi="Times New Roman" w:cs="Times New Roman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Pr="001E4820" w:rsidRDefault="005374B6">
            <w:pPr>
              <w:pStyle w:val="TableParagraph"/>
              <w:spacing w:before="133"/>
              <w:ind w:left="750"/>
              <w:rPr>
                <w:rFonts w:ascii="Times New Roman" w:hAnsi="Times New Roman" w:cs="Times New Roman"/>
                <w:b/>
              </w:rPr>
            </w:pPr>
            <w:r w:rsidRPr="001E4820">
              <w:rPr>
                <w:rFonts w:ascii="Times New Roman" w:hAnsi="Times New Roman" w:cs="Times New Roman"/>
                <w:b/>
              </w:rPr>
              <w:t>Description</w:t>
            </w:r>
            <w:r w:rsidRPr="001E4820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</w:rPr>
              <w:t>of</w:t>
            </w:r>
            <w:r w:rsidRPr="001E4820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Pr="001E4820" w:rsidRDefault="005374B6">
            <w:pPr>
              <w:pStyle w:val="TableParagraph"/>
              <w:spacing w:before="133"/>
              <w:ind w:left="764"/>
              <w:rPr>
                <w:rFonts w:ascii="Times New Roman" w:hAnsi="Times New Roman" w:cs="Times New Roman"/>
                <w:b/>
              </w:rPr>
            </w:pPr>
            <w:r w:rsidRPr="001E4820">
              <w:rPr>
                <w:rFonts w:ascii="Times New Roman" w:hAnsi="Times New Roman" w:cs="Times New Roman"/>
                <w:b/>
              </w:rPr>
              <w:t>Justification</w:t>
            </w:r>
            <w:r w:rsidRPr="001E482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</w:rPr>
              <w:t>of</w:t>
            </w:r>
            <w:r w:rsidRPr="001E482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1E4820">
              <w:rPr>
                <w:rFonts w:ascii="Times New Roman" w:hAnsi="Times New Roman" w:cs="Times New Roman"/>
                <w:b/>
                <w:spacing w:val="-2"/>
              </w:rPr>
              <w:t>Change</w:t>
            </w:r>
          </w:p>
        </w:tc>
      </w:tr>
      <w:tr w:rsidR="00C00D2E" w:rsidRPr="001E4820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Pr="001E4820" w:rsidRDefault="005374B6">
            <w:pPr>
              <w:pStyle w:val="TableParagraph"/>
              <w:spacing w:before="15"/>
              <w:ind w:left="107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Pr="001E4820" w:rsidRDefault="005374B6">
            <w:pPr>
              <w:pStyle w:val="TableParagraph"/>
              <w:spacing w:before="15"/>
              <w:ind w:left="111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Pr="001E4820" w:rsidRDefault="005374B6">
            <w:pPr>
              <w:pStyle w:val="TableParagraph"/>
              <w:spacing w:before="15"/>
              <w:ind w:left="109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</w:rPr>
              <w:t>New</w:t>
            </w:r>
            <w:r w:rsidRPr="001E482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4820">
              <w:rPr>
                <w:rFonts w:ascii="Times New Roman" w:hAnsi="Times New Roman" w:cs="Times New Roman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Pr="001E4820" w:rsidRDefault="00EC7121" w:rsidP="00EC7121">
            <w:pPr>
              <w:pStyle w:val="TableParagraph"/>
              <w:spacing w:before="15"/>
              <w:ind w:left="106"/>
              <w:rPr>
                <w:rFonts w:ascii="Times New Roman" w:hAnsi="Times New Roman" w:cs="Times New Roman"/>
              </w:rPr>
            </w:pPr>
            <w:r w:rsidRPr="001E482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19F4A9E" w14:textId="77777777" w:rsidR="00C00D2E" w:rsidRPr="001E4820" w:rsidRDefault="00C00D2E">
      <w:pPr>
        <w:rPr>
          <w:rFonts w:ascii="Times New Roman" w:hAnsi="Times New Roman" w:cs="Times New Roman"/>
        </w:rPr>
        <w:sectPr w:rsidR="00C00D2E" w:rsidRPr="001E4820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Pr="001E4820" w:rsidRDefault="00C00D2E">
      <w:pPr>
        <w:pStyle w:val="BodyText"/>
        <w:rPr>
          <w:rFonts w:ascii="Times New Roman" w:hAnsi="Times New Roman" w:cs="Times New Roman"/>
          <w:sz w:val="22"/>
        </w:rPr>
      </w:pPr>
    </w:p>
    <w:p w14:paraId="3A430D62" w14:textId="77777777" w:rsidR="009905FA" w:rsidRPr="001E4820" w:rsidRDefault="004C2A2E">
      <w:pPr>
        <w:rPr>
          <w:rFonts w:ascii="Times New Roman" w:hAnsi="Times New Roman" w:cs="Times New Roman"/>
          <w:szCs w:val="28"/>
          <w:lang w:bidi="th-TH"/>
        </w:rPr>
      </w:pPr>
      <w:r w:rsidRPr="001E4820">
        <w:rPr>
          <w:rFonts w:ascii="Times New Roman" w:hAnsi="Times New Roman" w:cs="Times New Roman"/>
          <w:szCs w:val="28"/>
          <w:cs/>
          <w:lang w:bidi="th-TH"/>
        </w:rPr>
        <w:t xml:space="preserve"> </w:t>
      </w:r>
    </w:p>
    <w:sectPr w:rsidR="009905FA" w:rsidRPr="001E4820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D3AEC" w14:textId="77777777" w:rsidR="00D45821" w:rsidRDefault="00D45821">
      <w:r>
        <w:separator/>
      </w:r>
    </w:p>
  </w:endnote>
  <w:endnote w:type="continuationSeparator" w:id="0">
    <w:p w14:paraId="2212FC7C" w14:textId="77777777" w:rsidR="00D45821" w:rsidRDefault="00D45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5374B6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5374B6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5374B6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5374B6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5374B6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5374B6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5374B6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5374B6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5374B6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A37FD" w14:textId="77777777" w:rsidR="00D45821" w:rsidRDefault="00D45821">
      <w:r>
        <w:separator/>
      </w:r>
    </w:p>
  </w:footnote>
  <w:footnote w:type="continuationSeparator" w:id="0">
    <w:p w14:paraId="0D1A971B" w14:textId="77777777" w:rsidR="00D45821" w:rsidRDefault="00D45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5374B6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777FE"/>
    <w:rsid w:val="00192863"/>
    <w:rsid w:val="001E4820"/>
    <w:rsid w:val="002C4FBF"/>
    <w:rsid w:val="00424A22"/>
    <w:rsid w:val="0044208E"/>
    <w:rsid w:val="004C2A2E"/>
    <w:rsid w:val="005113F1"/>
    <w:rsid w:val="005374B6"/>
    <w:rsid w:val="00542452"/>
    <w:rsid w:val="005E757C"/>
    <w:rsid w:val="006A66ED"/>
    <w:rsid w:val="006A70F3"/>
    <w:rsid w:val="006E2C26"/>
    <w:rsid w:val="007A6E02"/>
    <w:rsid w:val="007C1BF8"/>
    <w:rsid w:val="00800B86"/>
    <w:rsid w:val="008812EC"/>
    <w:rsid w:val="008F01AB"/>
    <w:rsid w:val="0098100F"/>
    <w:rsid w:val="009905FA"/>
    <w:rsid w:val="00AA07A3"/>
    <w:rsid w:val="00AD6879"/>
    <w:rsid w:val="00AF4A08"/>
    <w:rsid w:val="00B82525"/>
    <w:rsid w:val="00C00D2E"/>
    <w:rsid w:val="00C07F9B"/>
    <w:rsid w:val="00C2638E"/>
    <w:rsid w:val="00CD69A3"/>
    <w:rsid w:val="00D34272"/>
    <w:rsid w:val="00D45821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820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  <w:style w:type="paragraph" w:customStyle="1" w:styleId="Default">
    <w:name w:val="Default"/>
    <w:rsid w:val="006E2C26"/>
    <w:pPr>
      <w:widowControl/>
      <w:adjustRightInd w:val="0"/>
    </w:pPr>
    <w:rPr>
      <w:rFonts w:ascii="Arial" w:hAnsi="Arial" w:cs="Arial"/>
      <w:color w:val="000000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อัญชลี ศรีสวัสดิ์</cp:lastModifiedBy>
  <cp:revision>5</cp:revision>
  <cp:lastPrinted>2024-12-20T09:02:00Z</cp:lastPrinted>
  <dcterms:created xsi:type="dcterms:W3CDTF">2025-01-06T08:31:00Z</dcterms:created>
  <dcterms:modified xsi:type="dcterms:W3CDTF">2025-01-06T09:00:00Z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