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Pr="005F2FB2" w:rsidRDefault="005F2FB2">
      <w:pPr>
        <w:rPr>
          <w:sz w:val="36"/>
          <w:szCs w:val="36"/>
        </w:rPr>
      </w:pPr>
      <w:r w:rsidRPr="005F2FB2">
        <w:rPr>
          <w:sz w:val="36"/>
          <w:szCs w:val="36"/>
        </w:rPr>
        <w:t xml:space="preserve">An </w:t>
      </w:r>
      <w:proofErr w:type="spellStart"/>
      <w:r w:rsidRPr="005F2FB2">
        <w:rPr>
          <w:b/>
          <w:bCs/>
          <w:sz w:val="36"/>
          <w:szCs w:val="36"/>
        </w:rPr>
        <w:t>equi</w:t>
      </w:r>
      <w:proofErr w:type="spellEnd"/>
      <w:r w:rsidRPr="005F2FB2">
        <w:rPr>
          <w:b/>
          <w:bCs/>
          <w:sz w:val="36"/>
          <w:szCs w:val="36"/>
        </w:rPr>
        <w:t xml:space="preserve"> join</w:t>
      </w:r>
      <w:r w:rsidRPr="005F2FB2">
        <w:rPr>
          <w:sz w:val="36"/>
          <w:szCs w:val="36"/>
        </w:rPr>
        <w:t xml:space="preserve"> in SQL is a type of inner join where the tables are joined based on a condition of equality between columns. Here's an example using the Student and Cour</w:t>
      </w:r>
      <w:bookmarkStart w:id="0" w:name="_GoBack"/>
      <w:bookmarkEnd w:id="0"/>
      <w:r w:rsidRPr="005F2FB2">
        <w:rPr>
          <w:sz w:val="36"/>
          <w:szCs w:val="36"/>
        </w:rPr>
        <w:t>se tables.</w:t>
      </w:r>
    </w:p>
    <w:sectPr w:rsidR="00E318F1" w:rsidRPr="005F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CB"/>
    <w:rsid w:val="005F2FB2"/>
    <w:rsid w:val="00981FCB"/>
    <w:rsid w:val="00E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2024-12-14T07:57:00Z</dcterms:created>
  <dcterms:modified xsi:type="dcterms:W3CDTF">2024-12-14T07:59:00Z</dcterms:modified>
</cp:coreProperties>
</file>