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71B" w:rsidRDefault="0062371B" w:rsidP="0062371B">
      <w:pPr>
        <w:jc w:val="center"/>
        <w:rPr>
          <w:rFonts w:ascii="Times New Roman" w:hAnsi="Times New Roman" w:cs="Times New Roman"/>
          <w:b/>
        </w:rPr>
      </w:pPr>
    </w:p>
    <w:p w:rsidR="0062371B" w:rsidRPr="00382000" w:rsidRDefault="0062371B" w:rsidP="0062371B">
      <w:pPr>
        <w:autoSpaceDE w:val="0"/>
        <w:autoSpaceDN w:val="0"/>
        <w:adjustRightInd w:val="0"/>
        <w:spacing w:after="0"/>
        <w:jc w:val="center"/>
        <w:rPr>
          <w:rFonts w:ascii="Times New Roman" w:hAnsi="Times New Roman" w:cs="Times New Roman"/>
          <w:b/>
          <w:bCs/>
          <w:sz w:val="28"/>
          <w:szCs w:val="28"/>
        </w:rPr>
      </w:pPr>
      <w:r w:rsidRPr="00382000">
        <w:rPr>
          <w:rFonts w:ascii="Times New Roman" w:hAnsi="Times New Roman" w:cs="Times New Roman"/>
          <w:b/>
          <w:bCs/>
          <w:sz w:val="28"/>
          <w:szCs w:val="28"/>
        </w:rPr>
        <w:t xml:space="preserve">A STUDY ON EMPLOYEES SATISFACTION TOWARDS RECRUITMENT PROCESS IN </w:t>
      </w:r>
    </w:p>
    <w:p w:rsidR="0062371B" w:rsidRPr="00C624F1" w:rsidRDefault="0062371B" w:rsidP="0062371B">
      <w:pPr>
        <w:autoSpaceDE w:val="0"/>
        <w:autoSpaceDN w:val="0"/>
        <w:adjustRightInd w:val="0"/>
        <w:spacing w:after="0"/>
        <w:jc w:val="center"/>
        <w:rPr>
          <w:rFonts w:ascii="Times New Roman" w:hAnsi="Times New Roman" w:cs="Times New Roman"/>
          <w:b/>
          <w:bCs/>
          <w:sz w:val="24"/>
          <w:szCs w:val="24"/>
        </w:rPr>
      </w:pPr>
    </w:p>
    <w:p w:rsidR="0062371B" w:rsidRPr="00A46557" w:rsidRDefault="0062371B" w:rsidP="0062371B">
      <w:pPr>
        <w:autoSpaceDE w:val="0"/>
        <w:autoSpaceDN w:val="0"/>
        <w:adjustRightInd w:val="0"/>
        <w:spacing w:after="0"/>
        <w:outlineLvl w:val="0"/>
        <w:rPr>
          <w:rFonts w:ascii="Times New Roman" w:hAnsi="Times New Roman" w:cs="Times New Roman"/>
          <w:b/>
          <w:bCs/>
          <w:sz w:val="28"/>
          <w:szCs w:val="28"/>
        </w:rPr>
      </w:pPr>
    </w:p>
    <w:p w:rsidR="0062371B" w:rsidRPr="00A46557" w:rsidRDefault="0062371B" w:rsidP="0062371B">
      <w:pPr>
        <w:autoSpaceDE w:val="0"/>
        <w:autoSpaceDN w:val="0"/>
        <w:adjustRightInd w:val="0"/>
        <w:spacing w:after="0"/>
        <w:jc w:val="center"/>
        <w:outlineLvl w:val="0"/>
        <w:rPr>
          <w:rFonts w:ascii="Times New Roman" w:hAnsi="Times New Roman" w:cs="Times New Roman"/>
          <w:b/>
          <w:bCs/>
          <w:sz w:val="28"/>
          <w:szCs w:val="28"/>
        </w:rPr>
      </w:pPr>
      <w:r w:rsidRPr="00A46557">
        <w:rPr>
          <w:rFonts w:ascii="Times New Roman" w:hAnsi="Times New Roman" w:cs="Times New Roman"/>
          <w:b/>
          <w:bCs/>
          <w:sz w:val="28"/>
          <w:szCs w:val="28"/>
        </w:rPr>
        <w:t xml:space="preserve"> PROJECT REPORT</w:t>
      </w:r>
    </w:p>
    <w:p w:rsidR="0062371B" w:rsidRPr="00C624F1" w:rsidRDefault="0062371B" w:rsidP="0062371B">
      <w:pPr>
        <w:autoSpaceDE w:val="0"/>
        <w:autoSpaceDN w:val="0"/>
        <w:adjustRightInd w:val="0"/>
        <w:spacing w:after="0" w:line="240" w:lineRule="auto"/>
        <w:jc w:val="center"/>
        <w:rPr>
          <w:rFonts w:ascii="Times New Roman" w:hAnsi="Times New Roman" w:cs="Times New Roman"/>
          <w:b/>
          <w:bCs/>
          <w:sz w:val="24"/>
          <w:szCs w:val="24"/>
        </w:rPr>
      </w:pPr>
    </w:p>
    <w:p w:rsidR="0062371B" w:rsidRPr="00A46557" w:rsidRDefault="0062371B" w:rsidP="0062371B">
      <w:pPr>
        <w:autoSpaceDE w:val="0"/>
        <w:autoSpaceDN w:val="0"/>
        <w:adjustRightInd w:val="0"/>
        <w:spacing w:after="0" w:line="240" w:lineRule="auto"/>
        <w:rPr>
          <w:rFonts w:ascii="Times New Roman" w:hAnsi="Times New Roman" w:cs="Times New Roman"/>
          <w:bCs/>
          <w:sz w:val="24"/>
          <w:szCs w:val="24"/>
        </w:rPr>
      </w:pPr>
    </w:p>
    <w:p w:rsidR="0062371B" w:rsidRPr="00B769F2" w:rsidRDefault="0062371B" w:rsidP="0062371B">
      <w:pPr>
        <w:autoSpaceDE w:val="0"/>
        <w:autoSpaceDN w:val="0"/>
        <w:adjustRightInd w:val="0"/>
        <w:spacing w:after="0" w:line="240" w:lineRule="auto"/>
        <w:jc w:val="center"/>
        <w:rPr>
          <w:rFonts w:ascii="Times New Roman" w:hAnsi="Times New Roman" w:cs="Times New Roman"/>
          <w:b/>
          <w:bCs/>
          <w:i/>
          <w:sz w:val="28"/>
          <w:szCs w:val="28"/>
        </w:rPr>
      </w:pPr>
      <w:r w:rsidRPr="00B769F2">
        <w:rPr>
          <w:rFonts w:ascii="Times New Roman" w:hAnsi="Times New Roman" w:cs="Times New Roman"/>
          <w:b/>
          <w:bCs/>
          <w:i/>
          <w:sz w:val="28"/>
          <w:szCs w:val="28"/>
        </w:rPr>
        <w:t>Submitted by</w:t>
      </w:r>
    </w:p>
    <w:p w:rsidR="0062371B" w:rsidRPr="00C624F1" w:rsidRDefault="0062371B" w:rsidP="0062371B">
      <w:pPr>
        <w:autoSpaceDE w:val="0"/>
        <w:autoSpaceDN w:val="0"/>
        <w:adjustRightInd w:val="0"/>
        <w:spacing w:after="0" w:line="240" w:lineRule="auto"/>
        <w:jc w:val="center"/>
        <w:rPr>
          <w:rFonts w:ascii="Times New Roman" w:hAnsi="Times New Roman" w:cs="Times New Roman"/>
          <w:b/>
          <w:bCs/>
          <w:sz w:val="24"/>
          <w:szCs w:val="24"/>
        </w:rPr>
      </w:pPr>
    </w:p>
    <w:p w:rsidR="0062371B" w:rsidRPr="00382000" w:rsidRDefault="0052103C" w:rsidP="0062371B">
      <w:pPr>
        <w:autoSpaceDE w:val="0"/>
        <w:autoSpaceDN w:val="0"/>
        <w:adjustRightInd w:val="0"/>
        <w:spacing w:after="0" w:line="240" w:lineRule="auto"/>
        <w:jc w:val="center"/>
        <w:rPr>
          <w:rFonts w:ascii="Times New Roman" w:hAnsi="Times New Roman" w:cs="Times New Roman"/>
          <w:b/>
          <w:bCs/>
          <w:sz w:val="28"/>
          <w:szCs w:val="28"/>
        </w:rPr>
      </w:pPr>
      <w:proofErr w:type="gramStart"/>
      <w:r>
        <w:rPr>
          <w:rFonts w:ascii="Times New Roman" w:hAnsi="Times New Roman" w:cs="Times New Roman"/>
          <w:b/>
          <w:bCs/>
          <w:sz w:val="28"/>
          <w:szCs w:val="28"/>
        </w:rPr>
        <w:t>Your</w:t>
      </w:r>
      <w:proofErr w:type="gramEnd"/>
      <w:r>
        <w:rPr>
          <w:rFonts w:ascii="Times New Roman" w:hAnsi="Times New Roman" w:cs="Times New Roman"/>
          <w:b/>
          <w:bCs/>
          <w:sz w:val="28"/>
          <w:szCs w:val="28"/>
        </w:rPr>
        <w:t xml:space="preserve"> Name</w:t>
      </w:r>
    </w:p>
    <w:p w:rsidR="0062371B" w:rsidRPr="00382000" w:rsidRDefault="0062371B" w:rsidP="0062371B">
      <w:pPr>
        <w:autoSpaceDE w:val="0"/>
        <w:autoSpaceDN w:val="0"/>
        <w:adjustRightInd w:val="0"/>
        <w:spacing w:after="0" w:line="240" w:lineRule="auto"/>
        <w:jc w:val="center"/>
        <w:rPr>
          <w:rFonts w:ascii="Times New Roman" w:hAnsi="Times New Roman" w:cs="Times New Roman"/>
          <w:b/>
          <w:bCs/>
          <w:sz w:val="28"/>
          <w:szCs w:val="28"/>
        </w:rPr>
      </w:pPr>
    </w:p>
    <w:p w:rsidR="0062371B" w:rsidRPr="00382000" w:rsidRDefault="0062371B" w:rsidP="0062371B">
      <w:pPr>
        <w:autoSpaceDE w:val="0"/>
        <w:autoSpaceDN w:val="0"/>
        <w:adjustRightInd w:val="0"/>
        <w:spacing w:after="0" w:line="240" w:lineRule="auto"/>
        <w:jc w:val="center"/>
        <w:rPr>
          <w:rFonts w:ascii="Times New Roman" w:hAnsi="Times New Roman" w:cs="Times New Roman"/>
          <w:b/>
          <w:bCs/>
          <w:sz w:val="28"/>
          <w:szCs w:val="28"/>
        </w:rPr>
      </w:pPr>
      <w:r w:rsidRPr="00382000">
        <w:rPr>
          <w:rFonts w:ascii="Times New Roman" w:hAnsi="Times New Roman" w:cs="Times New Roman"/>
          <w:b/>
          <w:bCs/>
          <w:sz w:val="28"/>
          <w:szCs w:val="28"/>
        </w:rPr>
        <w:t xml:space="preserve">REGISTER NO: </w:t>
      </w:r>
      <w:r w:rsidR="0052103C">
        <w:rPr>
          <w:rFonts w:ascii="Times New Roman" w:hAnsi="Times New Roman" w:cs="Times New Roman"/>
          <w:b/>
          <w:bCs/>
          <w:sz w:val="28"/>
          <w:szCs w:val="28"/>
        </w:rPr>
        <w:t>00000000</w:t>
      </w:r>
    </w:p>
    <w:p w:rsidR="0062371B" w:rsidRPr="00C624F1" w:rsidRDefault="0062371B" w:rsidP="0062371B">
      <w:pPr>
        <w:autoSpaceDE w:val="0"/>
        <w:autoSpaceDN w:val="0"/>
        <w:adjustRightInd w:val="0"/>
        <w:spacing w:after="0" w:line="240" w:lineRule="auto"/>
        <w:jc w:val="center"/>
        <w:rPr>
          <w:rFonts w:ascii="Times New Roman" w:hAnsi="Times New Roman" w:cs="Times New Roman"/>
          <w:b/>
          <w:bCs/>
          <w:sz w:val="24"/>
          <w:szCs w:val="24"/>
        </w:rPr>
      </w:pPr>
    </w:p>
    <w:p w:rsidR="0062371B" w:rsidRPr="00B769F2" w:rsidRDefault="0062371B" w:rsidP="0062371B">
      <w:pPr>
        <w:autoSpaceDE w:val="0"/>
        <w:autoSpaceDN w:val="0"/>
        <w:adjustRightInd w:val="0"/>
        <w:spacing w:after="0" w:line="240" w:lineRule="auto"/>
        <w:rPr>
          <w:rFonts w:ascii="Times New Roman" w:hAnsi="Times New Roman" w:cs="Times New Roman"/>
          <w:b/>
          <w:i/>
          <w:iCs/>
          <w:sz w:val="28"/>
          <w:szCs w:val="28"/>
        </w:rPr>
      </w:pPr>
    </w:p>
    <w:p w:rsidR="0062371B" w:rsidRPr="00B769F2" w:rsidRDefault="0062371B" w:rsidP="0062371B">
      <w:pPr>
        <w:autoSpaceDE w:val="0"/>
        <w:autoSpaceDN w:val="0"/>
        <w:adjustRightInd w:val="0"/>
        <w:spacing w:after="0" w:line="240" w:lineRule="auto"/>
        <w:jc w:val="center"/>
        <w:rPr>
          <w:rFonts w:ascii="Times New Roman" w:hAnsi="Times New Roman" w:cs="Times New Roman"/>
          <w:b/>
          <w:bCs/>
          <w:i/>
          <w:iCs/>
          <w:sz w:val="28"/>
          <w:szCs w:val="28"/>
        </w:rPr>
      </w:pPr>
      <w:r w:rsidRPr="00B769F2">
        <w:rPr>
          <w:rFonts w:ascii="Times New Roman" w:hAnsi="Times New Roman" w:cs="Times New Roman"/>
          <w:b/>
          <w:bCs/>
          <w:i/>
          <w:iCs/>
          <w:sz w:val="28"/>
          <w:szCs w:val="28"/>
        </w:rPr>
        <w:t>In partial fulfillment for the award of the degree</w:t>
      </w:r>
    </w:p>
    <w:p w:rsidR="0062371B" w:rsidRPr="00B769F2" w:rsidRDefault="0062371B" w:rsidP="0062371B">
      <w:pPr>
        <w:autoSpaceDE w:val="0"/>
        <w:autoSpaceDN w:val="0"/>
        <w:adjustRightInd w:val="0"/>
        <w:spacing w:after="0" w:line="240" w:lineRule="auto"/>
        <w:rPr>
          <w:rFonts w:ascii="Times New Roman" w:hAnsi="Times New Roman" w:cs="Times New Roman"/>
          <w:b/>
          <w:bCs/>
          <w:sz w:val="24"/>
          <w:szCs w:val="24"/>
        </w:rPr>
      </w:pPr>
    </w:p>
    <w:p w:rsidR="0062371B" w:rsidRPr="00B769F2" w:rsidRDefault="0062371B" w:rsidP="0062371B">
      <w:pPr>
        <w:autoSpaceDE w:val="0"/>
        <w:autoSpaceDN w:val="0"/>
        <w:adjustRightInd w:val="0"/>
        <w:spacing w:after="0" w:line="240" w:lineRule="auto"/>
        <w:jc w:val="center"/>
        <w:rPr>
          <w:rFonts w:ascii="Times New Roman" w:hAnsi="Times New Roman" w:cs="Times New Roman"/>
          <w:b/>
          <w:bCs/>
          <w:i/>
          <w:sz w:val="28"/>
          <w:szCs w:val="28"/>
        </w:rPr>
      </w:pPr>
      <w:proofErr w:type="gramStart"/>
      <w:r w:rsidRPr="00B769F2">
        <w:rPr>
          <w:rFonts w:ascii="Times New Roman" w:hAnsi="Times New Roman" w:cs="Times New Roman"/>
          <w:b/>
          <w:bCs/>
          <w:i/>
          <w:sz w:val="28"/>
          <w:szCs w:val="28"/>
        </w:rPr>
        <w:t>of</w:t>
      </w:r>
      <w:proofErr w:type="gramEnd"/>
    </w:p>
    <w:p w:rsidR="0062371B" w:rsidRPr="00C624F1" w:rsidRDefault="0062371B" w:rsidP="0062371B">
      <w:pPr>
        <w:autoSpaceDE w:val="0"/>
        <w:autoSpaceDN w:val="0"/>
        <w:adjustRightInd w:val="0"/>
        <w:spacing w:after="0" w:line="240" w:lineRule="auto"/>
        <w:rPr>
          <w:rFonts w:ascii="Times New Roman" w:hAnsi="Times New Roman" w:cs="Times New Roman"/>
          <w:b/>
          <w:bCs/>
          <w:sz w:val="24"/>
          <w:szCs w:val="24"/>
        </w:rPr>
      </w:pPr>
    </w:p>
    <w:p w:rsidR="0062371B" w:rsidRPr="00836939" w:rsidRDefault="0062371B" w:rsidP="0062371B">
      <w:pPr>
        <w:autoSpaceDE w:val="0"/>
        <w:autoSpaceDN w:val="0"/>
        <w:adjustRightInd w:val="0"/>
        <w:spacing w:after="0" w:line="240" w:lineRule="auto"/>
        <w:jc w:val="center"/>
        <w:outlineLvl w:val="0"/>
        <w:rPr>
          <w:rFonts w:ascii="Times New Roman" w:hAnsi="Times New Roman" w:cs="Times New Roman"/>
          <w:b/>
          <w:bCs/>
          <w:sz w:val="28"/>
          <w:szCs w:val="28"/>
        </w:rPr>
      </w:pPr>
      <w:r w:rsidRPr="00836939">
        <w:rPr>
          <w:rFonts w:ascii="Times New Roman" w:hAnsi="Times New Roman" w:cs="Times New Roman"/>
          <w:b/>
          <w:bCs/>
          <w:sz w:val="28"/>
          <w:szCs w:val="28"/>
        </w:rPr>
        <w:t>MASTER OF BUSINESS ADMINISTRATION</w:t>
      </w:r>
    </w:p>
    <w:p w:rsidR="0062371B" w:rsidRPr="00C624F1" w:rsidRDefault="0062371B" w:rsidP="0062371B">
      <w:pPr>
        <w:autoSpaceDE w:val="0"/>
        <w:autoSpaceDN w:val="0"/>
        <w:adjustRightInd w:val="0"/>
        <w:spacing w:after="0" w:line="240" w:lineRule="auto"/>
        <w:jc w:val="center"/>
        <w:rPr>
          <w:rFonts w:ascii="Times New Roman" w:hAnsi="Times New Roman" w:cs="Times New Roman"/>
          <w:b/>
          <w:bCs/>
          <w:sz w:val="24"/>
          <w:szCs w:val="24"/>
        </w:rPr>
      </w:pPr>
    </w:p>
    <w:p w:rsidR="0062371B" w:rsidRPr="00A46557" w:rsidRDefault="0062371B" w:rsidP="0062371B">
      <w:pPr>
        <w:autoSpaceDE w:val="0"/>
        <w:autoSpaceDN w:val="0"/>
        <w:adjustRightInd w:val="0"/>
        <w:spacing w:after="0" w:line="240" w:lineRule="auto"/>
        <w:jc w:val="center"/>
        <w:rPr>
          <w:rFonts w:ascii="Times New Roman" w:hAnsi="Times New Roman" w:cs="Times New Roman"/>
          <w:b/>
          <w:bCs/>
          <w:sz w:val="28"/>
          <w:szCs w:val="28"/>
        </w:rPr>
      </w:pPr>
      <w:r w:rsidRPr="00A46557">
        <w:rPr>
          <w:rFonts w:ascii="Times New Roman" w:hAnsi="Times New Roman" w:cs="Times New Roman"/>
          <w:b/>
          <w:bCs/>
          <w:sz w:val="28"/>
          <w:szCs w:val="28"/>
        </w:rPr>
        <w:t>IN</w:t>
      </w:r>
    </w:p>
    <w:p w:rsidR="0062371B" w:rsidRPr="00C624F1" w:rsidRDefault="0062371B" w:rsidP="0062371B">
      <w:pPr>
        <w:autoSpaceDE w:val="0"/>
        <w:autoSpaceDN w:val="0"/>
        <w:adjustRightInd w:val="0"/>
        <w:spacing w:after="0" w:line="240" w:lineRule="auto"/>
        <w:jc w:val="center"/>
        <w:rPr>
          <w:rFonts w:ascii="Times New Roman" w:hAnsi="Times New Roman" w:cs="Times New Roman"/>
          <w:b/>
          <w:bCs/>
          <w:sz w:val="24"/>
          <w:szCs w:val="24"/>
        </w:rPr>
      </w:pPr>
    </w:p>
    <w:p w:rsidR="0062371B" w:rsidRPr="00A46557" w:rsidRDefault="0062371B" w:rsidP="0062371B">
      <w:pPr>
        <w:autoSpaceDE w:val="0"/>
        <w:autoSpaceDN w:val="0"/>
        <w:adjustRightInd w:val="0"/>
        <w:spacing w:after="0" w:line="240" w:lineRule="auto"/>
        <w:jc w:val="center"/>
        <w:outlineLvl w:val="0"/>
        <w:rPr>
          <w:rFonts w:ascii="Times New Roman" w:hAnsi="Times New Roman" w:cs="Times New Roman"/>
          <w:b/>
          <w:bCs/>
          <w:sz w:val="28"/>
          <w:szCs w:val="28"/>
        </w:rPr>
      </w:pPr>
      <w:r w:rsidRPr="00A46557">
        <w:rPr>
          <w:rFonts w:ascii="Times New Roman" w:hAnsi="Times New Roman" w:cs="Times New Roman"/>
          <w:b/>
          <w:bCs/>
          <w:sz w:val="28"/>
          <w:szCs w:val="28"/>
        </w:rPr>
        <w:t>DEPARTMENT OF MANAGEMENT STUDIES</w:t>
      </w:r>
    </w:p>
    <w:p w:rsidR="0062371B" w:rsidRPr="00C624F1" w:rsidRDefault="0062371B" w:rsidP="0062371B">
      <w:pPr>
        <w:autoSpaceDE w:val="0"/>
        <w:autoSpaceDN w:val="0"/>
        <w:adjustRightInd w:val="0"/>
        <w:spacing w:after="0" w:line="240" w:lineRule="auto"/>
        <w:jc w:val="center"/>
        <w:rPr>
          <w:rFonts w:ascii="Times New Roman" w:hAnsi="Times New Roman" w:cs="Times New Roman"/>
          <w:b/>
          <w:bCs/>
          <w:sz w:val="24"/>
          <w:szCs w:val="24"/>
        </w:rPr>
      </w:pPr>
    </w:p>
    <w:p w:rsidR="0062371B" w:rsidRPr="00C624F1" w:rsidRDefault="0062371B" w:rsidP="0062371B">
      <w:pPr>
        <w:autoSpaceDE w:val="0"/>
        <w:autoSpaceDN w:val="0"/>
        <w:adjustRightInd w:val="0"/>
        <w:spacing w:after="0" w:line="240" w:lineRule="auto"/>
        <w:jc w:val="center"/>
        <w:rPr>
          <w:rFonts w:ascii="Times New Roman" w:hAnsi="Times New Roman" w:cs="Times New Roman"/>
          <w:b/>
          <w:bCs/>
          <w:sz w:val="24"/>
          <w:szCs w:val="24"/>
        </w:rPr>
      </w:pPr>
    </w:p>
    <w:p w:rsidR="0062371B" w:rsidRPr="00C624F1" w:rsidRDefault="0062371B" w:rsidP="0062371B">
      <w:pPr>
        <w:autoSpaceDE w:val="0"/>
        <w:autoSpaceDN w:val="0"/>
        <w:adjustRightInd w:val="0"/>
        <w:spacing w:after="0" w:line="240" w:lineRule="auto"/>
        <w:jc w:val="center"/>
        <w:rPr>
          <w:rFonts w:ascii="Times New Roman" w:hAnsi="Times New Roman" w:cs="Times New Roman"/>
          <w:b/>
          <w:bCs/>
          <w:sz w:val="24"/>
          <w:szCs w:val="24"/>
        </w:rPr>
      </w:pPr>
    </w:p>
    <w:p w:rsidR="0062371B" w:rsidRPr="00382000" w:rsidRDefault="0062371B" w:rsidP="0062371B">
      <w:pPr>
        <w:autoSpaceDE w:val="0"/>
        <w:autoSpaceDN w:val="0"/>
        <w:adjustRightInd w:val="0"/>
        <w:spacing w:after="0"/>
        <w:jc w:val="center"/>
        <w:outlineLvl w:val="0"/>
        <w:rPr>
          <w:rFonts w:ascii="Times New Roman" w:hAnsi="Times New Roman" w:cs="Times New Roman"/>
          <w:b/>
          <w:bCs/>
          <w:sz w:val="28"/>
          <w:szCs w:val="28"/>
        </w:rPr>
      </w:pPr>
      <w:r w:rsidRPr="00382000">
        <w:rPr>
          <w:rFonts w:ascii="Times New Roman" w:hAnsi="Times New Roman" w:cs="Times New Roman"/>
          <w:b/>
          <w:bCs/>
          <w:sz w:val="28"/>
          <w:szCs w:val="28"/>
        </w:rPr>
        <w:t>HINDUSTHAN COLLEGE OF ENGINEERING AND TECHNOLOGY</w:t>
      </w:r>
    </w:p>
    <w:p w:rsidR="0062371B" w:rsidRPr="00C624F1" w:rsidRDefault="0062371B" w:rsidP="0062371B">
      <w:pPr>
        <w:autoSpaceDE w:val="0"/>
        <w:autoSpaceDN w:val="0"/>
        <w:adjustRightInd w:val="0"/>
        <w:spacing w:after="0" w:line="240" w:lineRule="auto"/>
        <w:jc w:val="center"/>
        <w:outlineLvl w:val="0"/>
        <w:rPr>
          <w:rFonts w:ascii="Times New Roman" w:hAnsi="Times New Roman" w:cs="Times New Roman"/>
          <w:b/>
          <w:bCs/>
          <w:sz w:val="24"/>
          <w:szCs w:val="24"/>
        </w:rPr>
      </w:pPr>
    </w:p>
    <w:p w:rsidR="0062371B" w:rsidRPr="00C624F1" w:rsidRDefault="0062371B" w:rsidP="0062371B">
      <w:pPr>
        <w:autoSpaceDE w:val="0"/>
        <w:autoSpaceDN w:val="0"/>
        <w:adjustRightInd w:val="0"/>
        <w:spacing w:after="0" w:line="240" w:lineRule="auto"/>
        <w:jc w:val="center"/>
        <w:outlineLvl w:val="0"/>
        <w:rPr>
          <w:rFonts w:ascii="Times New Roman" w:hAnsi="Times New Roman" w:cs="Times New Roman"/>
          <w:b/>
          <w:bCs/>
          <w:sz w:val="24"/>
          <w:szCs w:val="24"/>
        </w:rPr>
      </w:pPr>
    </w:p>
    <w:p w:rsidR="0062371B" w:rsidRPr="00C624F1" w:rsidRDefault="0062371B" w:rsidP="0062371B">
      <w:pPr>
        <w:autoSpaceDE w:val="0"/>
        <w:autoSpaceDN w:val="0"/>
        <w:adjustRightInd w:val="0"/>
        <w:spacing w:after="0"/>
        <w:outlineLvl w:val="0"/>
        <w:rPr>
          <w:rFonts w:ascii="Times New Roman" w:hAnsi="Times New Roman" w:cs="Times New Roman"/>
          <w:b/>
          <w:bCs/>
          <w:sz w:val="24"/>
          <w:szCs w:val="24"/>
        </w:rPr>
      </w:pPr>
    </w:p>
    <w:p w:rsidR="0062371B" w:rsidRPr="00C624F1" w:rsidRDefault="0062371B" w:rsidP="0062371B">
      <w:pPr>
        <w:jc w:val="center"/>
        <w:rPr>
          <w:rFonts w:ascii="Times New Roman" w:hAnsi="Times New Roman" w:cs="Times New Roman"/>
          <w:b/>
          <w:bCs/>
          <w:sz w:val="24"/>
          <w:szCs w:val="24"/>
        </w:rPr>
      </w:pPr>
    </w:p>
    <w:p w:rsidR="0062371B" w:rsidRDefault="0052103C" w:rsidP="0062371B">
      <w:pPr>
        <w:jc w:val="center"/>
        <w:rPr>
          <w:rFonts w:ascii="Times New Roman" w:hAnsi="Times New Roman" w:cs="Times New Roman"/>
          <w:b/>
          <w:bCs/>
          <w:sz w:val="28"/>
          <w:szCs w:val="28"/>
        </w:rPr>
      </w:pPr>
      <w:r>
        <w:rPr>
          <w:rFonts w:ascii="Times New Roman" w:hAnsi="Times New Roman" w:cs="Times New Roman"/>
          <w:b/>
          <w:bCs/>
          <w:sz w:val="28"/>
          <w:szCs w:val="28"/>
        </w:rPr>
        <w:t>Year of Submission</w:t>
      </w:r>
    </w:p>
    <w:p w:rsidR="0062371B" w:rsidRPr="00B769F2" w:rsidRDefault="0062371B" w:rsidP="0062371B">
      <w:pPr>
        <w:jc w:val="center"/>
        <w:rPr>
          <w:rFonts w:ascii="Times New Roman" w:hAnsi="Times New Roman" w:cs="Times New Roman"/>
          <w:b/>
          <w:bCs/>
          <w:sz w:val="28"/>
          <w:szCs w:val="28"/>
        </w:rPr>
      </w:pPr>
    </w:p>
    <w:p w:rsidR="0062371B" w:rsidRPr="00B769F2" w:rsidRDefault="00693A7F" w:rsidP="0062371B">
      <w:pPr>
        <w:jc w:val="center"/>
        <w:rPr>
          <w:rFonts w:ascii="Times New Roman" w:hAnsi="Times New Roman" w:cs="Times New Roman"/>
          <w:b/>
          <w:bCs/>
          <w:sz w:val="28"/>
          <w:szCs w:val="28"/>
        </w:rPr>
      </w:pPr>
      <w:r>
        <w:rPr>
          <w:rFonts w:ascii="Times New Roman" w:hAnsi="Times New Roman" w:cs="Times New Roman"/>
          <w:b/>
          <w:bCs/>
          <w:noProof/>
          <w:sz w:val="28"/>
          <w:szCs w:val="28"/>
        </w:rPr>
        <w:t>Your Colleage Name</w:t>
      </w:r>
    </w:p>
    <w:p w:rsidR="0062371B" w:rsidRPr="00B769F2" w:rsidRDefault="0062371B" w:rsidP="0062371B">
      <w:pPr>
        <w:jc w:val="center"/>
        <w:rPr>
          <w:rFonts w:ascii="Times New Roman" w:hAnsi="Times New Roman" w:cs="Times New Roman"/>
          <w:b/>
          <w:bCs/>
          <w:sz w:val="28"/>
          <w:szCs w:val="28"/>
        </w:rPr>
      </w:pPr>
    </w:p>
    <w:p w:rsidR="0062371B" w:rsidRPr="00B769F2" w:rsidRDefault="0062371B" w:rsidP="0062371B">
      <w:pPr>
        <w:keepLines/>
        <w:spacing w:before="120" w:after="0"/>
        <w:jc w:val="center"/>
        <w:rPr>
          <w:rFonts w:ascii="Times New Roman" w:hAnsi="Times New Roman" w:cs="Times New Roman"/>
          <w:b/>
          <w:bCs/>
          <w:sz w:val="28"/>
          <w:szCs w:val="28"/>
        </w:rPr>
      </w:pPr>
      <w:r w:rsidRPr="00B769F2">
        <w:rPr>
          <w:rFonts w:ascii="Times New Roman" w:hAnsi="Times New Roman" w:cs="Times New Roman"/>
          <w:b/>
          <w:bCs/>
          <w:sz w:val="28"/>
          <w:szCs w:val="28"/>
        </w:rPr>
        <w:t>DEPARTMENT OF MANAGEMENT STUDIES</w:t>
      </w:r>
    </w:p>
    <w:p w:rsidR="0062371B" w:rsidRPr="00B769F2" w:rsidRDefault="0062371B" w:rsidP="0062371B">
      <w:pPr>
        <w:keepLines/>
        <w:spacing w:before="120" w:after="0"/>
        <w:jc w:val="center"/>
        <w:outlineLvl w:val="0"/>
        <w:rPr>
          <w:rFonts w:ascii="Times New Roman" w:hAnsi="Times New Roman" w:cs="Times New Roman"/>
          <w:b/>
          <w:bCs/>
          <w:sz w:val="28"/>
          <w:szCs w:val="28"/>
        </w:rPr>
      </w:pPr>
      <w:r w:rsidRPr="00B769F2">
        <w:rPr>
          <w:rFonts w:ascii="Times New Roman" w:hAnsi="Times New Roman" w:cs="Times New Roman"/>
          <w:b/>
          <w:bCs/>
          <w:sz w:val="28"/>
          <w:szCs w:val="28"/>
        </w:rPr>
        <w:lastRenderedPageBreak/>
        <w:t xml:space="preserve"> PROJECT REPORT</w:t>
      </w:r>
    </w:p>
    <w:p w:rsidR="0062371B" w:rsidRPr="00B769F2" w:rsidRDefault="0062371B" w:rsidP="0062371B">
      <w:pPr>
        <w:keepLines/>
        <w:spacing w:before="120" w:after="0"/>
        <w:jc w:val="center"/>
        <w:outlineLvl w:val="0"/>
        <w:rPr>
          <w:rFonts w:ascii="Times New Roman" w:hAnsi="Times New Roman" w:cs="Times New Roman"/>
          <w:b/>
          <w:bCs/>
          <w:sz w:val="28"/>
          <w:szCs w:val="28"/>
        </w:rPr>
      </w:pPr>
      <w:r w:rsidRPr="00B769F2">
        <w:rPr>
          <w:rFonts w:ascii="Times New Roman" w:hAnsi="Times New Roman" w:cs="Times New Roman"/>
          <w:b/>
          <w:bCs/>
          <w:sz w:val="28"/>
          <w:szCs w:val="28"/>
        </w:rPr>
        <w:t>JUNE 2014</w:t>
      </w:r>
    </w:p>
    <w:p w:rsidR="0062371B" w:rsidRPr="00B769F2" w:rsidRDefault="0062371B" w:rsidP="0062371B">
      <w:pPr>
        <w:keepLines/>
        <w:spacing w:before="120" w:after="0" w:line="240" w:lineRule="auto"/>
        <w:jc w:val="center"/>
        <w:outlineLvl w:val="0"/>
        <w:rPr>
          <w:rFonts w:ascii="Times New Roman" w:hAnsi="Times New Roman" w:cs="Times New Roman"/>
          <w:b/>
          <w:bCs/>
          <w:sz w:val="28"/>
          <w:szCs w:val="28"/>
        </w:rPr>
      </w:pPr>
    </w:p>
    <w:p w:rsidR="0062371B" w:rsidRPr="00C624F1" w:rsidRDefault="0062371B" w:rsidP="0062371B">
      <w:pPr>
        <w:keepLines/>
        <w:spacing w:before="120" w:after="0" w:line="240" w:lineRule="auto"/>
        <w:jc w:val="center"/>
        <w:outlineLvl w:val="0"/>
        <w:rPr>
          <w:rFonts w:ascii="Times New Roman" w:hAnsi="Times New Roman" w:cs="Times New Roman"/>
          <w:b/>
          <w:bCs/>
          <w:sz w:val="24"/>
          <w:szCs w:val="24"/>
        </w:rPr>
      </w:pPr>
    </w:p>
    <w:p w:rsidR="0062371B" w:rsidRPr="00C624F1" w:rsidRDefault="0062371B" w:rsidP="0062371B">
      <w:pPr>
        <w:keepLines/>
        <w:spacing w:before="120" w:after="0" w:line="240" w:lineRule="auto"/>
        <w:jc w:val="center"/>
        <w:outlineLvl w:val="0"/>
        <w:rPr>
          <w:rFonts w:ascii="Times New Roman" w:hAnsi="Times New Roman" w:cs="Times New Roman"/>
          <w:sz w:val="24"/>
          <w:szCs w:val="24"/>
        </w:rPr>
      </w:pPr>
      <w:r w:rsidRPr="00C624F1">
        <w:rPr>
          <w:rFonts w:ascii="Times New Roman" w:hAnsi="Times New Roman" w:cs="Times New Roman"/>
          <w:sz w:val="24"/>
          <w:szCs w:val="24"/>
        </w:rPr>
        <w:t>This is to certify that the project entitled</w:t>
      </w:r>
    </w:p>
    <w:p w:rsidR="0062371B" w:rsidRPr="00C624F1" w:rsidRDefault="0062371B" w:rsidP="0062371B">
      <w:pPr>
        <w:keepLines/>
        <w:spacing w:before="120" w:after="0"/>
        <w:jc w:val="both"/>
        <w:outlineLvl w:val="0"/>
        <w:rPr>
          <w:rFonts w:ascii="Times New Roman" w:hAnsi="Times New Roman" w:cs="Times New Roman"/>
          <w:sz w:val="24"/>
          <w:szCs w:val="24"/>
        </w:rPr>
      </w:pPr>
    </w:p>
    <w:p w:rsidR="0062371B" w:rsidRPr="00791B37" w:rsidRDefault="0062371B" w:rsidP="0062371B">
      <w:pPr>
        <w:autoSpaceDE w:val="0"/>
        <w:autoSpaceDN w:val="0"/>
        <w:adjustRightInd w:val="0"/>
        <w:spacing w:after="0"/>
        <w:jc w:val="center"/>
        <w:rPr>
          <w:rFonts w:ascii="Times New Roman" w:hAnsi="Times New Roman" w:cs="Times New Roman"/>
          <w:b/>
          <w:bCs/>
          <w:sz w:val="28"/>
          <w:szCs w:val="28"/>
        </w:rPr>
      </w:pPr>
      <w:r w:rsidRPr="00791B37">
        <w:rPr>
          <w:rFonts w:ascii="Times New Roman" w:hAnsi="Times New Roman" w:cs="Times New Roman"/>
          <w:b/>
          <w:bCs/>
          <w:sz w:val="28"/>
          <w:szCs w:val="28"/>
        </w:rPr>
        <w:t xml:space="preserve">A STUDY ON EMPLOYEES SATISFACTION TOWARDS RECRUITMENT PROCESS IN </w:t>
      </w:r>
      <w:r w:rsidR="00202D2E">
        <w:rPr>
          <w:rFonts w:ascii="Times New Roman" w:hAnsi="Times New Roman" w:cs="Times New Roman"/>
          <w:b/>
          <w:bCs/>
          <w:sz w:val="28"/>
          <w:szCs w:val="28"/>
        </w:rPr>
        <w:t>YOUR COMPANY NAME</w:t>
      </w:r>
      <w:r w:rsidRPr="00791B37">
        <w:rPr>
          <w:rFonts w:ascii="Times New Roman" w:hAnsi="Times New Roman" w:cs="Times New Roman"/>
          <w:b/>
          <w:bCs/>
          <w:sz w:val="28"/>
          <w:szCs w:val="28"/>
        </w:rPr>
        <w:t xml:space="preserve"> INFRATECH LIMITED, BANGALORE</w:t>
      </w:r>
    </w:p>
    <w:p w:rsidR="0062371B" w:rsidRDefault="0062371B" w:rsidP="0062371B">
      <w:pPr>
        <w:spacing w:line="192" w:lineRule="auto"/>
        <w:jc w:val="center"/>
        <w:rPr>
          <w:rFonts w:ascii="Times New Roman" w:hAnsi="Times New Roman" w:cs="Times New Roman"/>
          <w:sz w:val="24"/>
          <w:szCs w:val="24"/>
        </w:rPr>
      </w:pPr>
    </w:p>
    <w:p w:rsidR="0062371B" w:rsidRPr="00C624F1" w:rsidRDefault="0062371B" w:rsidP="0062371B">
      <w:pPr>
        <w:spacing w:line="192" w:lineRule="auto"/>
        <w:jc w:val="center"/>
        <w:rPr>
          <w:rFonts w:ascii="Times New Roman" w:hAnsi="Times New Roman" w:cs="Times New Roman"/>
          <w:sz w:val="24"/>
          <w:szCs w:val="24"/>
        </w:rPr>
      </w:pPr>
      <w:r w:rsidRPr="00C624F1">
        <w:rPr>
          <w:rFonts w:ascii="Times New Roman" w:hAnsi="Times New Roman" w:cs="Times New Roman"/>
          <w:sz w:val="24"/>
          <w:szCs w:val="24"/>
        </w:rPr>
        <w:t xml:space="preserve">Is the </w:t>
      </w:r>
      <w:proofErr w:type="spellStart"/>
      <w:r w:rsidRPr="00C624F1">
        <w:rPr>
          <w:rFonts w:ascii="Times New Roman" w:hAnsi="Times New Roman" w:cs="Times New Roman"/>
          <w:sz w:val="24"/>
          <w:szCs w:val="24"/>
        </w:rPr>
        <w:t>bonafide</w:t>
      </w:r>
      <w:proofErr w:type="spellEnd"/>
      <w:r w:rsidRPr="00C624F1">
        <w:rPr>
          <w:rFonts w:ascii="Times New Roman" w:hAnsi="Times New Roman" w:cs="Times New Roman"/>
          <w:sz w:val="24"/>
          <w:szCs w:val="24"/>
        </w:rPr>
        <w:t xml:space="preserve"> record work done </w:t>
      </w:r>
      <w:proofErr w:type="gramStart"/>
      <w:r w:rsidRPr="00C624F1">
        <w:rPr>
          <w:rFonts w:ascii="Times New Roman" w:hAnsi="Times New Roman" w:cs="Times New Roman"/>
          <w:sz w:val="24"/>
          <w:szCs w:val="24"/>
        </w:rPr>
        <w:t>by</w:t>
      </w:r>
      <w:proofErr w:type="gramEnd"/>
    </w:p>
    <w:p w:rsidR="0062371B" w:rsidRPr="00C624F1" w:rsidRDefault="00B47AA1" w:rsidP="0062371B">
      <w:pPr>
        <w:spacing w:line="192" w:lineRule="auto"/>
        <w:jc w:val="center"/>
        <w:rPr>
          <w:rFonts w:ascii="Times New Roman" w:hAnsi="Times New Roman" w:cs="Times New Roman"/>
          <w:b/>
          <w:bCs/>
          <w:sz w:val="24"/>
          <w:szCs w:val="24"/>
        </w:rPr>
      </w:pPr>
      <w:proofErr w:type="gramStart"/>
      <w:r>
        <w:rPr>
          <w:rFonts w:ascii="Times New Roman" w:hAnsi="Times New Roman" w:cs="Times New Roman"/>
          <w:b/>
          <w:bCs/>
          <w:sz w:val="24"/>
          <w:szCs w:val="24"/>
        </w:rPr>
        <w:t>Your</w:t>
      </w:r>
      <w:proofErr w:type="gramEnd"/>
      <w:r>
        <w:rPr>
          <w:rFonts w:ascii="Times New Roman" w:hAnsi="Times New Roman" w:cs="Times New Roman"/>
          <w:b/>
          <w:bCs/>
          <w:sz w:val="24"/>
          <w:szCs w:val="24"/>
        </w:rPr>
        <w:t xml:space="preserve"> Name</w:t>
      </w:r>
    </w:p>
    <w:p w:rsidR="0062371B" w:rsidRPr="00C624F1" w:rsidRDefault="0062371B" w:rsidP="0062371B">
      <w:pPr>
        <w:spacing w:line="192"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Register No: </w:t>
      </w:r>
      <w:r w:rsidR="00B47AA1">
        <w:rPr>
          <w:rFonts w:ascii="Times New Roman" w:hAnsi="Times New Roman" w:cs="Times New Roman"/>
          <w:b/>
          <w:bCs/>
          <w:sz w:val="24"/>
          <w:szCs w:val="24"/>
        </w:rPr>
        <w:t>00000000</w:t>
      </w:r>
    </w:p>
    <w:p w:rsidR="0062371B" w:rsidRPr="00C624F1" w:rsidRDefault="0062371B" w:rsidP="0062371B">
      <w:pPr>
        <w:spacing w:line="192" w:lineRule="auto"/>
        <w:rPr>
          <w:rFonts w:ascii="Times New Roman" w:hAnsi="Times New Roman" w:cs="Times New Roman"/>
          <w:sz w:val="24"/>
          <w:szCs w:val="24"/>
        </w:rPr>
      </w:pPr>
      <w:r w:rsidRPr="00C624F1">
        <w:rPr>
          <w:rFonts w:ascii="Times New Roman" w:hAnsi="Times New Roman" w:cs="Times New Roman"/>
          <w:sz w:val="24"/>
          <w:szCs w:val="24"/>
        </w:rPr>
        <w:t xml:space="preserve">           </w:t>
      </w:r>
      <w:proofErr w:type="gramStart"/>
      <w:r w:rsidRPr="00C624F1">
        <w:rPr>
          <w:rFonts w:ascii="Times New Roman" w:hAnsi="Times New Roman" w:cs="Times New Roman"/>
          <w:sz w:val="24"/>
          <w:szCs w:val="24"/>
        </w:rPr>
        <w:t>of</w:t>
      </w:r>
      <w:proofErr w:type="gramEnd"/>
      <w:r w:rsidRPr="00C624F1">
        <w:rPr>
          <w:rFonts w:ascii="Times New Roman" w:hAnsi="Times New Roman" w:cs="Times New Roman"/>
          <w:sz w:val="24"/>
          <w:szCs w:val="24"/>
        </w:rPr>
        <w:t xml:space="preserve"> II year MBA(Master of Business Administration) during the year </w:t>
      </w:r>
      <w:r w:rsidR="00B47AA1">
        <w:rPr>
          <w:rFonts w:ascii="Times New Roman" w:hAnsi="Times New Roman" w:cs="Times New Roman"/>
          <w:sz w:val="24"/>
          <w:szCs w:val="24"/>
        </w:rPr>
        <w:t>2023-24</w:t>
      </w:r>
      <w:r w:rsidRPr="00C624F1">
        <w:rPr>
          <w:rFonts w:ascii="Times New Roman" w:hAnsi="Times New Roman" w:cs="Times New Roman"/>
          <w:sz w:val="24"/>
          <w:szCs w:val="24"/>
        </w:rPr>
        <w:t>.</w:t>
      </w:r>
    </w:p>
    <w:p w:rsidR="0062371B" w:rsidRPr="00C624F1" w:rsidRDefault="0062371B" w:rsidP="0062371B">
      <w:pPr>
        <w:jc w:val="both"/>
        <w:rPr>
          <w:rFonts w:ascii="Times New Roman" w:hAnsi="Times New Roman" w:cs="Times New Roman"/>
          <w:sz w:val="24"/>
          <w:szCs w:val="24"/>
        </w:rPr>
      </w:pPr>
    </w:p>
    <w:p w:rsidR="0062371B" w:rsidRPr="00C624F1" w:rsidRDefault="0062371B" w:rsidP="0062371B">
      <w:pPr>
        <w:jc w:val="both"/>
        <w:rPr>
          <w:rFonts w:ascii="Times New Roman" w:hAnsi="Times New Roman" w:cs="Times New Roman"/>
          <w:sz w:val="24"/>
          <w:szCs w:val="24"/>
        </w:rPr>
      </w:pPr>
    </w:p>
    <w:p w:rsidR="0062371B" w:rsidRPr="00C624F1" w:rsidRDefault="009E6F5C" w:rsidP="0062371B">
      <w:pPr>
        <w:jc w:val="both"/>
        <w:rPr>
          <w:rFonts w:ascii="Times New Roman" w:hAnsi="Times New Roman" w:cs="Times New Roman"/>
          <w:sz w:val="24"/>
          <w:szCs w:val="24"/>
          <w:u w:val="dotted"/>
        </w:rPr>
      </w:pPr>
      <w:r>
        <w:rPr>
          <w:rFonts w:ascii="Calibri" w:hAnsi="Calibri" w:cs="Calibri"/>
          <w:noProof/>
        </w:rPr>
        <mc:AlternateContent>
          <mc:Choice Requires="wps">
            <w:drawing>
              <wp:anchor distT="0" distB="0" distL="114300" distR="114300" simplePos="0" relativeHeight="251686912" behindDoc="0" locked="0" layoutInCell="1" allowOverlap="1">
                <wp:simplePos x="0" y="0"/>
                <wp:positionH relativeFrom="column">
                  <wp:posOffset>3571875</wp:posOffset>
                </wp:positionH>
                <wp:positionV relativeFrom="paragraph">
                  <wp:posOffset>198755</wp:posOffset>
                </wp:positionV>
                <wp:extent cx="2400300" cy="635"/>
                <wp:effectExtent l="9525" t="12065" r="9525" b="6350"/>
                <wp:wrapNone/>
                <wp:docPr id="73"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6" o:spid="_x0000_s1026" type="#_x0000_t32" style="position:absolute;margin-left:281.25pt;margin-top:15.65pt;width:189pt;height:.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"/>
            </w:pict>
          </mc:Fallback>
        </mc:AlternateContent>
      </w:r>
      <w:r>
        <w:rPr>
          <w:rFonts w:ascii="Calibri" w:hAnsi="Calibri" w:cs="Calibri"/>
          <w:noProof/>
        </w:rPr>
        <mc:AlternateContent>
          <mc:Choice Requires="wps">
            <w:drawing>
              <wp:anchor distT="0" distB="0" distL="114300" distR="114300" simplePos="0" relativeHeight="251685888" behindDoc="0" locked="0" layoutInCell="1" allowOverlap="1">
                <wp:simplePos x="0" y="0"/>
                <wp:positionH relativeFrom="column">
                  <wp:posOffset>200025</wp:posOffset>
                </wp:positionH>
                <wp:positionV relativeFrom="paragraph">
                  <wp:posOffset>198755</wp:posOffset>
                </wp:positionV>
                <wp:extent cx="1543050" cy="0"/>
                <wp:effectExtent l="9525" t="12065" r="9525" b="6985"/>
                <wp:wrapNone/>
                <wp:docPr id="72"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3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 o:spid="_x0000_s1026" type="#_x0000_t32" style="position:absolute;margin-left:15.75pt;margin-top:15.65pt;width:121.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"/>
            </w:pict>
          </mc:Fallback>
        </mc:AlternateContent>
      </w:r>
      <w:r w:rsidR="0062371B" w:rsidRPr="00C624F1">
        <w:rPr>
          <w:rFonts w:ascii="Times New Roman" w:hAnsi="Times New Roman" w:cs="Times New Roman"/>
          <w:sz w:val="24"/>
          <w:szCs w:val="24"/>
          <w:u w:val="dotted"/>
        </w:rPr>
        <w:t xml:space="preserve">    </w:t>
      </w:r>
    </w:p>
    <w:p w:rsidR="0062371B" w:rsidRPr="00381585" w:rsidRDefault="0062371B" w:rsidP="0062371B">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381585">
        <w:rPr>
          <w:rFonts w:ascii="Times New Roman" w:hAnsi="Times New Roman" w:cs="Times New Roman"/>
          <w:b/>
          <w:bCs/>
          <w:sz w:val="28"/>
          <w:szCs w:val="28"/>
        </w:rPr>
        <w:t xml:space="preserve">    Project Guide                                            </w:t>
      </w:r>
      <w:r>
        <w:rPr>
          <w:rFonts w:ascii="Times New Roman" w:hAnsi="Times New Roman" w:cs="Times New Roman"/>
          <w:b/>
          <w:bCs/>
          <w:sz w:val="28"/>
          <w:szCs w:val="28"/>
        </w:rPr>
        <w:t xml:space="preserve">        </w:t>
      </w:r>
      <w:r w:rsidRPr="00381585">
        <w:rPr>
          <w:rFonts w:ascii="Times New Roman" w:hAnsi="Times New Roman" w:cs="Times New Roman"/>
          <w:b/>
          <w:bCs/>
          <w:sz w:val="28"/>
          <w:szCs w:val="28"/>
        </w:rPr>
        <w:t xml:space="preserve">Head of the </w:t>
      </w:r>
      <w:r>
        <w:rPr>
          <w:rFonts w:ascii="Times New Roman" w:hAnsi="Times New Roman" w:cs="Times New Roman"/>
          <w:b/>
          <w:bCs/>
          <w:sz w:val="28"/>
          <w:szCs w:val="28"/>
        </w:rPr>
        <w:t>Department</w:t>
      </w:r>
    </w:p>
    <w:p w:rsidR="0062371B" w:rsidRDefault="0062371B" w:rsidP="0062371B">
      <w:pPr>
        <w:jc w:val="both"/>
        <w:rPr>
          <w:rFonts w:ascii="Times New Roman" w:hAnsi="Times New Roman" w:cs="Times New Roman"/>
          <w:sz w:val="24"/>
          <w:szCs w:val="24"/>
        </w:rPr>
      </w:pPr>
      <w:r w:rsidRPr="00C624F1">
        <w:rPr>
          <w:rFonts w:ascii="Times New Roman" w:hAnsi="Times New Roman" w:cs="Times New Roman"/>
          <w:sz w:val="24"/>
          <w:szCs w:val="24"/>
        </w:rPr>
        <w:t xml:space="preserve">  </w:t>
      </w:r>
    </w:p>
    <w:p w:rsidR="0062371B" w:rsidRPr="00C624F1" w:rsidRDefault="009E6F5C" w:rsidP="0062371B">
      <w:pPr>
        <w:jc w:val="both"/>
        <w:rPr>
          <w:rFonts w:ascii="Times New Roman" w:hAnsi="Times New Roman" w:cs="Times New Roman"/>
          <w:sz w:val="24"/>
          <w:szCs w:val="24"/>
        </w:rPr>
      </w:pPr>
      <w:r>
        <w:rPr>
          <w:rFonts w:ascii="Calibri" w:hAnsi="Calibri" w:cs="Calibri"/>
          <w:noProof/>
        </w:rPr>
        <mc:AlternateContent>
          <mc:Choice Requires="wps">
            <w:drawing>
              <wp:anchor distT="0" distB="0" distL="114300" distR="114300" simplePos="0" relativeHeight="251687936" behindDoc="0" locked="0" layoutInCell="1" allowOverlap="1">
                <wp:simplePos x="0" y="0"/>
                <wp:positionH relativeFrom="column">
                  <wp:posOffset>4010025</wp:posOffset>
                </wp:positionH>
                <wp:positionV relativeFrom="paragraph">
                  <wp:posOffset>102870</wp:posOffset>
                </wp:positionV>
                <wp:extent cx="1752600" cy="0"/>
                <wp:effectExtent l="9525" t="5715" r="9525" b="13335"/>
                <wp:wrapNone/>
                <wp:docPr id="71"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 o:spid="_x0000_s1026" type="#_x0000_t32" style="position:absolute;margin-left:315.75pt;margin-top:8.1pt;width:138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LDMHwIAAD0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"/>
            </w:pict>
          </mc:Fallback>
        </mc:AlternateContent>
      </w:r>
      <w:r w:rsidR="0062371B" w:rsidRPr="00C624F1">
        <w:rPr>
          <w:rFonts w:ascii="Times New Roman" w:hAnsi="Times New Roman" w:cs="Times New Roman"/>
          <w:sz w:val="24"/>
          <w:szCs w:val="24"/>
        </w:rPr>
        <w:t xml:space="preserve">   Submitted for the Project Viva –Voce examination held on </w:t>
      </w:r>
    </w:p>
    <w:p w:rsidR="0062371B" w:rsidRPr="00C624F1" w:rsidRDefault="0062371B" w:rsidP="0062371B">
      <w:pPr>
        <w:autoSpaceDE w:val="0"/>
        <w:autoSpaceDN w:val="0"/>
        <w:adjustRightInd w:val="0"/>
        <w:spacing w:after="0" w:line="240" w:lineRule="auto"/>
        <w:rPr>
          <w:rFonts w:ascii="Times New Roman" w:hAnsi="Times New Roman" w:cs="Times New Roman"/>
          <w:sz w:val="24"/>
          <w:szCs w:val="24"/>
        </w:rPr>
      </w:pPr>
    </w:p>
    <w:p w:rsidR="0062371B" w:rsidRPr="00C624F1" w:rsidRDefault="0062371B" w:rsidP="0062371B">
      <w:pPr>
        <w:autoSpaceDE w:val="0"/>
        <w:autoSpaceDN w:val="0"/>
        <w:adjustRightInd w:val="0"/>
        <w:spacing w:after="0" w:line="240" w:lineRule="auto"/>
        <w:rPr>
          <w:rFonts w:ascii="Times New Roman" w:hAnsi="Times New Roman" w:cs="Times New Roman"/>
          <w:sz w:val="24"/>
          <w:szCs w:val="24"/>
        </w:rPr>
      </w:pPr>
    </w:p>
    <w:p w:rsidR="0062371B" w:rsidRPr="00C624F1" w:rsidRDefault="0062371B" w:rsidP="0062371B">
      <w:pPr>
        <w:autoSpaceDE w:val="0"/>
        <w:autoSpaceDN w:val="0"/>
        <w:adjustRightInd w:val="0"/>
        <w:spacing w:after="0" w:line="240" w:lineRule="auto"/>
        <w:rPr>
          <w:rFonts w:ascii="Times New Roman" w:hAnsi="Times New Roman" w:cs="Times New Roman"/>
          <w:sz w:val="24"/>
          <w:szCs w:val="24"/>
        </w:rPr>
      </w:pPr>
    </w:p>
    <w:p w:rsidR="0062371B" w:rsidRPr="00C624F1" w:rsidRDefault="009E6F5C" w:rsidP="0062371B">
      <w:pPr>
        <w:autoSpaceDE w:val="0"/>
        <w:autoSpaceDN w:val="0"/>
        <w:adjustRightInd w:val="0"/>
        <w:spacing w:after="0" w:line="240" w:lineRule="auto"/>
        <w:rPr>
          <w:rFonts w:ascii="Times New Roman" w:hAnsi="Times New Roman" w:cs="Times New Roman"/>
          <w:sz w:val="24"/>
          <w:szCs w:val="24"/>
        </w:rPr>
      </w:pPr>
      <w:r>
        <w:rPr>
          <w:rFonts w:ascii="Calibri" w:hAnsi="Calibri" w:cs="Calibri"/>
          <w:noProof/>
        </w:rPr>
        <mc:AlternateContent>
          <mc:Choice Requires="wps">
            <w:drawing>
              <wp:anchor distT="0" distB="0" distL="114300" distR="114300" simplePos="0" relativeHeight="251689984" behindDoc="0" locked="0" layoutInCell="1" allowOverlap="1">
                <wp:simplePos x="0" y="0"/>
                <wp:positionH relativeFrom="column">
                  <wp:posOffset>3629025</wp:posOffset>
                </wp:positionH>
                <wp:positionV relativeFrom="paragraph">
                  <wp:posOffset>103505</wp:posOffset>
                </wp:positionV>
                <wp:extent cx="2247900" cy="635"/>
                <wp:effectExtent l="9525" t="13335" r="9525" b="5080"/>
                <wp:wrapNone/>
                <wp:docPr id="70"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79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 o:spid="_x0000_s1026" type="#_x0000_t32" style="position:absolute;margin-left:285.75pt;margin-top:8.15pt;width:177pt;height:.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"/>
            </w:pict>
          </mc:Fallback>
        </mc:AlternateContent>
      </w:r>
      <w:r>
        <w:rPr>
          <w:rFonts w:ascii="Calibri" w:hAnsi="Calibri" w:cs="Calibri"/>
          <w:noProof/>
        </w:rPr>
        <mc:AlternateContent>
          <mc:Choice Requires="wps">
            <w:drawing>
              <wp:anchor distT="0" distB="0" distL="114300" distR="114300" simplePos="0" relativeHeight="251688960" behindDoc="0" locked="0" layoutInCell="1" allowOverlap="1">
                <wp:simplePos x="0" y="0"/>
                <wp:positionH relativeFrom="column">
                  <wp:posOffset>200025</wp:posOffset>
                </wp:positionH>
                <wp:positionV relativeFrom="paragraph">
                  <wp:posOffset>103505</wp:posOffset>
                </wp:positionV>
                <wp:extent cx="1543050" cy="0"/>
                <wp:effectExtent l="9525" t="13335" r="9525" b="5715"/>
                <wp:wrapNone/>
                <wp:docPr id="69"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3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 o:spid="_x0000_s1026" type="#_x0000_t32" style="position:absolute;margin-left:15.75pt;margin-top:8.15pt;width:121.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DA9IAIAAD0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"/>
            </w:pict>
          </mc:Fallback>
        </mc:AlternateContent>
      </w:r>
    </w:p>
    <w:p w:rsidR="0062371B" w:rsidRPr="00381585" w:rsidRDefault="0062371B" w:rsidP="0062371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C624F1">
        <w:rPr>
          <w:rFonts w:ascii="Times New Roman" w:hAnsi="Times New Roman" w:cs="Times New Roman"/>
          <w:sz w:val="24"/>
          <w:szCs w:val="24"/>
        </w:rPr>
        <w:t>INTERNAL  EXAMINER</w:t>
      </w:r>
      <w:proofErr w:type="gramEnd"/>
      <w:r w:rsidRPr="00C624F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624F1">
        <w:rPr>
          <w:rFonts w:ascii="Times New Roman" w:hAnsi="Times New Roman" w:cs="Times New Roman"/>
          <w:sz w:val="24"/>
          <w:szCs w:val="24"/>
        </w:rPr>
        <w:t xml:space="preserve">  EXTERNAL  EXAMINER </w:t>
      </w:r>
    </w:p>
    <w:p w:rsidR="0062371B" w:rsidRPr="00381585" w:rsidRDefault="0062371B" w:rsidP="0062371B">
      <w:pPr>
        <w:autoSpaceDE w:val="0"/>
        <w:autoSpaceDN w:val="0"/>
        <w:adjustRightInd w:val="0"/>
        <w:spacing w:after="0" w:line="240" w:lineRule="auto"/>
        <w:rPr>
          <w:rFonts w:ascii="Times New Roman" w:hAnsi="Times New Roman" w:cs="Times New Roman"/>
          <w:sz w:val="24"/>
          <w:szCs w:val="24"/>
        </w:rPr>
      </w:pPr>
    </w:p>
    <w:p w:rsidR="0062371B" w:rsidRDefault="0062371B" w:rsidP="0062371B">
      <w:pPr>
        <w:autoSpaceDE w:val="0"/>
        <w:autoSpaceDN w:val="0"/>
        <w:adjustRightInd w:val="0"/>
        <w:spacing w:after="0"/>
        <w:rPr>
          <w:rFonts w:ascii="Times New Roman" w:hAnsi="Times New Roman" w:cs="Times New Roman"/>
          <w:b/>
          <w:bCs/>
          <w:sz w:val="24"/>
          <w:szCs w:val="24"/>
        </w:rPr>
      </w:pPr>
      <w:r w:rsidRPr="00C624F1">
        <w:rPr>
          <w:rFonts w:ascii="Times New Roman" w:hAnsi="Times New Roman" w:cs="Times New Roman"/>
          <w:b/>
          <w:bCs/>
          <w:sz w:val="24"/>
          <w:szCs w:val="24"/>
        </w:rPr>
        <w:t xml:space="preserve">                                                                 </w:t>
      </w:r>
    </w:p>
    <w:p w:rsidR="0062371B" w:rsidRDefault="0062371B" w:rsidP="0062371B">
      <w:pPr>
        <w:autoSpaceDE w:val="0"/>
        <w:autoSpaceDN w:val="0"/>
        <w:adjustRightInd w:val="0"/>
        <w:spacing w:after="0"/>
        <w:rPr>
          <w:rFonts w:ascii="Times New Roman" w:hAnsi="Times New Roman" w:cs="Times New Roman"/>
          <w:b/>
          <w:bCs/>
          <w:sz w:val="24"/>
          <w:szCs w:val="24"/>
        </w:rPr>
      </w:pPr>
      <w:r>
        <w:rPr>
          <w:rFonts w:ascii="Times New Roman" w:hAnsi="Times New Roman" w:cs="Times New Roman"/>
          <w:b/>
          <w:bCs/>
          <w:sz w:val="24"/>
          <w:szCs w:val="24"/>
        </w:rPr>
        <w:t xml:space="preserve">                             </w:t>
      </w:r>
    </w:p>
    <w:p w:rsidR="0062371B" w:rsidRDefault="0062371B" w:rsidP="0062371B">
      <w:pPr>
        <w:autoSpaceDE w:val="0"/>
        <w:autoSpaceDN w:val="0"/>
        <w:adjustRightInd w:val="0"/>
        <w:spacing w:after="0"/>
        <w:rPr>
          <w:rFonts w:ascii="Times New Roman" w:hAnsi="Times New Roman" w:cs="Times New Roman"/>
          <w:b/>
          <w:bCs/>
          <w:sz w:val="24"/>
          <w:szCs w:val="24"/>
        </w:rPr>
      </w:pPr>
    </w:p>
    <w:p w:rsidR="00923F44" w:rsidRDefault="0062371B" w:rsidP="0062371B">
      <w:pPr>
        <w:autoSpaceDE w:val="0"/>
        <w:autoSpaceDN w:val="0"/>
        <w:adjustRightInd w:val="0"/>
        <w:spacing w:after="0"/>
        <w:rPr>
          <w:rFonts w:ascii="Times New Roman" w:hAnsi="Times New Roman" w:cs="Times New Roman"/>
          <w:b/>
          <w:bCs/>
          <w:sz w:val="24"/>
          <w:szCs w:val="24"/>
        </w:rPr>
      </w:pPr>
      <w:r>
        <w:rPr>
          <w:rFonts w:ascii="Times New Roman" w:hAnsi="Times New Roman" w:cs="Times New Roman"/>
          <w:b/>
          <w:bCs/>
          <w:sz w:val="24"/>
          <w:szCs w:val="24"/>
        </w:rPr>
        <w:t xml:space="preserve">                                                        </w:t>
      </w:r>
      <w:r w:rsidRPr="00C624F1">
        <w:rPr>
          <w:rFonts w:ascii="Times New Roman" w:hAnsi="Times New Roman" w:cs="Times New Roman"/>
          <w:b/>
          <w:bCs/>
          <w:sz w:val="24"/>
          <w:szCs w:val="24"/>
        </w:rPr>
        <w:t xml:space="preserve">    </w:t>
      </w:r>
    </w:p>
    <w:p w:rsidR="00923F44" w:rsidRDefault="00923F44" w:rsidP="0062371B">
      <w:pPr>
        <w:autoSpaceDE w:val="0"/>
        <w:autoSpaceDN w:val="0"/>
        <w:adjustRightInd w:val="0"/>
        <w:spacing w:after="0"/>
        <w:rPr>
          <w:rFonts w:ascii="Times New Roman" w:hAnsi="Times New Roman" w:cs="Times New Roman"/>
          <w:b/>
          <w:bCs/>
          <w:sz w:val="24"/>
          <w:szCs w:val="24"/>
        </w:rPr>
      </w:pPr>
    </w:p>
    <w:p w:rsidR="00923F44" w:rsidRDefault="00923F44" w:rsidP="0062371B">
      <w:pPr>
        <w:autoSpaceDE w:val="0"/>
        <w:autoSpaceDN w:val="0"/>
        <w:adjustRightInd w:val="0"/>
        <w:spacing w:after="0"/>
        <w:rPr>
          <w:rFonts w:ascii="Times New Roman" w:hAnsi="Times New Roman" w:cs="Times New Roman"/>
          <w:b/>
          <w:bCs/>
          <w:sz w:val="24"/>
          <w:szCs w:val="24"/>
        </w:rPr>
      </w:pPr>
    </w:p>
    <w:p w:rsidR="00923F44" w:rsidRDefault="00923F44" w:rsidP="0062371B">
      <w:pPr>
        <w:autoSpaceDE w:val="0"/>
        <w:autoSpaceDN w:val="0"/>
        <w:adjustRightInd w:val="0"/>
        <w:spacing w:after="0"/>
        <w:rPr>
          <w:rFonts w:ascii="Times New Roman" w:hAnsi="Times New Roman" w:cs="Times New Roman"/>
          <w:b/>
          <w:bCs/>
          <w:sz w:val="24"/>
          <w:szCs w:val="24"/>
        </w:rPr>
      </w:pPr>
    </w:p>
    <w:p w:rsidR="00923F44" w:rsidRDefault="00923F44" w:rsidP="0062371B">
      <w:pPr>
        <w:autoSpaceDE w:val="0"/>
        <w:autoSpaceDN w:val="0"/>
        <w:adjustRightInd w:val="0"/>
        <w:spacing w:after="0"/>
        <w:rPr>
          <w:rFonts w:ascii="Times New Roman" w:hAnsi="Times New Roman" w:cs="Times New Roman"/>
          <w:b/>
          <w:bCs/>
          <w:sz w:val="24"/>
          <w:szCs w:val="24"/>
        </w:rPr>
      </w:pPr>
    </w:p>
    <w:p w:rsidR="00923F44" w:rsidRDefault="00923F44" w:rsidP="0062371B">
      <w:pPr>
        <w:autoSpaceDE w:val="0"/>
        <w:autoSpaceDN w:val="0"/>
        <w:adjustRightInd w:val="0"/>
        <w:spacing w:after="0"/>
        <w:rPr>
          <w:rFonts w:ascii="Times New Roman" w:hAnsi="Times New Roman" w:cs="Times New Roman"/>
          <w:b/>
          <w:bCs/>
          <w:sz w:val="24"/>
          <w:szCs w:val="24"/>
        </w:rPr>
      </w:pPr>
    </w:p>
    <w:p w:rsidR="00923F44" w:rsidRDefault="00923F44" w:rsidP="0062371B">
      <w:pPr>
        <w:autoSpaceDE w:val="0"/>
        <w:autoSpaceDN w:val="0"/>
        <w:adjustRightInd w:val="0"/>
        <w:spacing w:after="0"/>
        <w:rPr>
          <w:rFonts w:ascii="Times New Roman" w:hAnsi="Times New Roman" w:cs="Times New Roman"/>
          <w:b/>
          <w:bCs/>
          <w:sz w:val="24"/>
          <w:szCs w:val="24"/>
        </w:rPr>
      </w:pPr>
    </w:p>
    <w:p w:rsidR="00923F44" w:rsidRDefault="00923F44" w:rsidP="0062371B">
      <w:pPr>
        <w:autoSpaceDE w:val="0"/>
        <w:autoSpaceDN w:val="0"/>
        <w:adjustRightInd w:val="0"/>
        <w:spacing w:after="0"/>
        <w:rPr>
          <w:rFonts w:ascii="Times New Roman" w:hAnsi="Times New Roman" w:cs="Times New Roman"/>
          <w:b/>
          <w:bCs/>
          <w:sz w:val="24"/>
          <w:szCs w:val="24"/>
        </w:rPr>
      </w:pPr>
    </w:p>
    <w:p w:rsidR="0062371B" w:rsidRPr="00C624F1" w:rsidRDefault="00923F44" w:rsidP="0062371B">
      <w:pPr>
        <w:autoSpaceDE w:val="0"/>
        <w:autoSpaceDN w:val="0"/>
        <w:adjustRightInd w:val="0"/>
        <w:spacing w:after="0"/>
        <w:rPr>
          <w:rFonts w:ascii="Times New Roman" w:hAnsi="Times New Roman" w:cs="Times New Roman"/>
          <w:b/>
          <w:bCs/>
          <w:sz w:val="24"/>
          <w:szCs w:val="24"/>
        </w:rPr>
      </w:pPr>
      <w:r>
        <w:rPr>
          <w:rFonts w:ascii="Times New Roman" w:hAnsi="Times New Roman" w:cs="Times New Roman"/>
          <w:b/>
          <w:bCs/>
          <w:sz w:val="24"/>
          <w:szCs w:val="24"/>
        </w:rPr>
        <w:t xml:space="preserve">                                                               </w:t>
      </w:r>
      <w:r w:rsidR="0062371B" w:rsidRPr="00C624F1">
        <w:rPr>
          <w:rFonts w:ascii="Times New Roman" w:hAnsi="Times New Roman" w:cs="Times New Roman"/>
          <w:b/>
          <w:bCs/>
          <w:sz w:val="24"/>
          <w:szCs w:val="24"/>
        </w:rPr>
        <w:t>DECLARATION</w:t>
      </w:r>
    </w:p>
    <w:p w:rsidR="0062371B" w:rsidRPr="00C624F1" w:rsidRDefault="0062371B" w:rsidP="0062371B">
      <w:pPr>
        <w:autoSpaceDE w:val="0"/>
        <w:autoSpaceDN w:val="0"/>
        <w:adjustRightInd w:val="0"/>
        <w:spacing w:after="0"/>
        <w:jc w:val="both"/>
        <w:rPr>
          <w:rFonts w:ascii="Times New Roman" w:hAnsi="Times New Roman" w:cs="Times New Roman"/>
          <w:b/>
          <w:bCs/>
          <w:sz w:val="24"/>
          <w:szCs w:val="24"/>
        </w:rPr>
      </w:pPr>
    </w:p>
    <w:p w:rsidR="0062371B" w:rsidRPr="00C624F1" w:rsidRDefault="0062371B" w:rsidP="0062371B">
      <w:pPr>
        <w:tabs>
          <w:tab w:val="left" w:pos="1065"/>
        </w:tabs>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p>
    <w:p w:rsidR="0062371B" w:rsidRPr="00C624F1" w:rsidRDefault="0062371B" w:rsidP="0062371B">
      <w:pPr>
        <w:autoSpaceDE w:val="0"/>
        <w:autoSpaceDN w:val="0"/>
        <w:adjustRightInd w:val="0"/>
        <w:spacing w:after="0" w:line="360" w:lineRule="auto"/>
        <w:jc w:val="both"/>
        <w:rPr>
          <w:rFonts w:ascii="Times New Roman" w:hAnsi="Times New Roman" w:cs="Times New Roman"/>
          <w:b/>
          <w:bCs/>
          <w:sz w:val="24"/>
          <w:szCs w:val="24"/>
        </w:rPr>
      </w:pPr>
      <w:r w:rsidRPr="00C624F1">
        <w:rPr>
          <w:rFonts w:ascii="Times New Roman" w:hAnsi="Times New Roman" w:cs="Times New Roman"/>
          <w:sz w:val="24"/>
          <w:szCs w:val="24"/>
        </w:rPr>
        <w:t xml:space="preserve">        </w:t>
      </w:r>
      <w:r>
        <w:rPr>
          <w:rFonts w:ascii="Times New Roman" w:hAnsi="Times New Roman" w:cs="Times New Roman"/>
          <w:sz w:val="24"/>
          <w:szCs w:val="24"/>
        </w:rPr>
        <w:t xml:space="preserve">        I affirm that the main</w:t>
      </w:r>
      <w:r w:rsidRPr="00C624F1">
        <w:rPr>
          <w:rFonts w:ascii="Times New Roman" w:hAnsi="Times New Roman" w:cs="Times New Roman"/>
          <w:sz w:val="24"/>
          <w:szCs w:val="24"/>
        </w:rPr>
        <w:t xml:space="preserve"> project work titled </w:t>
      </w:r>
      <w:r w:rsidRPr="00C624F1">
        <w:rPr>
          <w:rFonts w:ascii="Times New Roman" w:hAnsi="Times New Roman" w:cs="Times New Roman"/>
          <w:b/>
          <w:bCs/>
          <w:sz w:val="24"/>
          <w:szCs w:val="24"/>
        </w:rPr>
        <w:t>“</w:t>
      </w:r>
      <w:r w:rsidR="00A62E44">
        <w:rPr>
          <w:rFonts w:ascii="Times New Roman" w:hAnsi="Times New Roman" w:cs="Times New Roman"/>
          <w:b/>
          <w:bCs/>
          <w:sz w:val="24"/>
          <w:szCs w:val="24"/>
        </w:rPr>
        <w:t>Project title</w:t>
      </w:r>
      <w:r w:rsidRPr="00C624F1">
        <w:rPr>
          <w:rFonts w:ascii="Times New Roman" w:hAnsi="Times New Roman" w:cs="Times New Roman"/>
          <w:b/>
          <w:bCs/>
          <w:sz w:val="24"/>
          <w:szCs w:val="24"/>
        </w:rPr>
        <w:t xml:space="preserve">” </w:t>
      </w:r>
      <w:r w:rsidRPr="00C624F1">
        <w:rPr>
          <w:rFonts w:ascii="Times New Roman" w:hAnsi="Times New Roman" w:cs="Times New Roman"/>
          <w:sz w:val="24"/>
          <w:szCs w:val="24"/>
        </w:rPr>
        <w:t xml:space="preserve">being submitted in partial fulfillment for the award of degree of </w:t>
      </w:r>
      <w:r w:rsidRPr="00C624F1">
        <w:rPr>
          <w:rFonts w:ascii="Times New Roman" w:hAnsi="Times New Roman" w:cs="Times New Roman"/>
          <w:b/>
          <w:bCs/>
          <w:sz w:val="24"/>
          <w:szCs w:val="24"/>
        </w:rPr>
        <w:t>MASTER OF BUSINESS ADMINISTRATION</w:t>
      </w:r>
      <w:r w:rsidRPr="00C624F1">
        <w:rPr>
          <w:rFonts w:ascii="Times New Roman" w:hAnsi="Times New Roman" w:cs="Times New Roman"/>
          <w:sz w:val="24"/>
          <w:szCs w:val="24"/>
        </w:rPr>
        <w:t xml:space="preserve"> is the original work carried out by me.</w:t>
      </w:r>
      <w:r>
        <w:rPr>
          <w:rFonts w:ascii="Times New Roman" w:hAnsi="Times New Roman" w:cs="Times New Roman"/>
          <w:sz w:val="24"/>
          <w:szCs w:val="24"/>
        </w:rPr>
        <w:t xml:space="preserve"> </w:t>
      </w:r>
      <w:r w:rsidRPr="00C624F1">
        <w:rPr>
          <w:rFonts w:ascii="Times New Roman" w:hAnsi="Times New Roman" w:cs="Times New Roman"/>
          <w:sz w:val="24"/>
          <w:szCs w:val="24"/>
        </w:rPr>
        <w:t>It is not formed the part of any other record work submitted for award of any degree or diploma, either in this or any other University.</w:t>
      </w:r>
    </w:p>
    <w:p w:rsidR="0062371B" w:rsidRPr="00C624F1" w:rsidRDefault="0062371B" w:rsidP="0062371B">
      <w:pPr>
        <w:autoSpaceDE w:val="0"/>
        <w:autoSpaceDN w:val="0"/>
        <w:adjustRightInd w:val="0"/>
        <w:spacing w:after="0" w:line="360" w:lineRule="auto"/>
        <w:rPr>
          <w:rFonts w:ascii="Times New Roman" w:hAnsi="Times New Roman" w:cs="Times New Roman"/>
          <w:sz w:val="24"/>
          <w:szCs w:val="24"/>
        </w:rPr>
      </w:pPr>
    </w:p>
    <w:p w:rsidR="0062371B" w:rsidRPr="00C624F1" w:rsidRDefault="0062371B" w:rsidP="0062371B">
      <w:pPr>
        <w:autoSpaceDE w:val="0"/>
        <w:autoSpaceDN w:val="0"/>
        <w:adjustRightInd w:val="0"/>
        <w:spacing w:after="0" w:line="240" w:lineRule="auto"/>
        <w:rPr>
          <w:rFonts w:ascii="Times New Roman" w:hAnsi="Times New Roman" w:cs="Times New Roman"/>
          <w:sz w:val="24"/>
          <w:szCs w:val="24"/>
        </w:rPr>
      </w:pPr>
    </w:p>
    <w:p w:rsidR="0062371B" w:rsidRPr="00C624F1" w:rsidRDefault="0062371B" w:rsidP="0062371B">
      <w:pPr>
        <w:autoSpaceDE w:val="0"/>
        <w:autoSpaceDN w:val="0"/>
        <w:adjustRightInd w:val="0"/>
        <w:spacing w:after="0" w:line="240" w:lineRule="auto"/>
        <w:rPr>
          <w:rFonts w:ascii="Times New Roman" w:hAnsi="Times New Roman" w:cs="Times New Roman"/>
          <w:sz w:val="24"/>
          <w:szCs w:val="24"/>
        </w:rPr>
      </w:pPr>
    </w:p>
    <w:p w:rsidR="0062371B" w:rsidRPr="00C624F1" w:rsidRDefault="009E6F5C" w:rsidP="0062371B">
      <w:pPr>
        <w:autoSpaceDE w:val="0"/>
        <w:autoSpaceDN w:val="0"/>
        <w:adjustRightInd w:val="0"/>
        <w:spacing w:after="0" w:line="240" w:lineRule="auto"/>
        <w:rPr>
          <w:rFonts w:ascii="Times New Roman" w:hAnsi="Times New Roman" w:cs="Times New Roman"/>
          <w:sz w:val="24"/>
          <w:szCs w:val="24"/>
        </w:rPr>
      </w:pPr>
      <w:r>
        <w:rPr>
          <w:rFonts w:ascii="Calibri" w:hAnsi="Calibri" w:cs="Calibri"/>
          <w:noProof/>
        </w:rPr>
        <mc:AlternateContent>
          <mc:Choice Requires="wps">
            <w:drawing>
              <wp:anchor distT="0" distB="0" distL="114300" distR="114300" simplePos="0" relativeHeight="251691008" behindDoc="0" locked="0" layoutInCell="1" allowOverlap="1">
                <wp:simplePos x="0" y="0"/>
                <wp:positionH relativeFrom="column">
                  <wp:posOffset>4029075</wp:posOffset>
                </wp:positionH>
                <wp:positionV relativeFrom="paragraph">
                  <wp:posOffset>10160</wp:posOffset>
                </wp:positionV>
                <wp:extent cx="2019300" cy="635"/>
                <wp:effectExtent l="9525" t="8255" r="9525" b="10160"/>
                <wp:wrapNone/>
                <wp:docPr id="68"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93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 o:spid="_x0000_s1026" type="#_x0000_t32" style="position:absolute;margin-left:317.25pt;margin-top:.8pt;width:159pt;height:.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"/>
            </w:pict>
          </mc:Fallback>
        </mc:AlternateContent>
      </w:r>
      <w:r w:rsidR="0062371B" w:rsidRPr="00C624F1">
        <w:rPr>
          <w:rFonts w:ascii="Times New Roman" w:hAnsi="Times New Roman" w:cs="Times New Roman"/>
          <w:sz w:val="24"/>
          <w:szCs w:val="24"/>
        </w:rPr>
        <w:t xml:space="preserve">                                                                                                 </w:t>
      </w:r>
    </w:p>
    <w:p w:rsidR="0062371B" w:rsidRPr="00C624F1" w:rsidRDefault="0062371B" w:rsidP="0062371B">
      <w:pPr>
        <w:autoSpaceDE w:val="0"/>
        <w:autoSpaceDN w:val="0"/>
        <w:adjustRightInd w:val="0"/>
        <w:spacing w:after="0" w:line="240" w:lineRule="auto"/>
        <w:rPr>
          <w:rFonts w:ascii="Times New Roman" w:hAnsi="Times New Roman" w:cs="Times New Roman"/>
          <w:b/>
          <w:bCs/>
          <w:sz w:val="24"/>
          <w:szCs w:val="24"/>
        </w:rPr>
      </w:pPr>
      <w:r w:rsidRPr="00C624F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624F1">
        <w:rPr>
          <w:rFonts w:ascii="Times New Roman" w:hAnsi="Times New Roman" w:cs="Times New Roman"/>
          <w:sz w:val="24"/>
          <w:szCs w:val="24"/>
        </w:rPr>
        <w:t xml:space="preserve">   </w:t>
      </w:r>
      <w:r w:rsidR="00850401">
        <w:rPr>
          <w:rFonts w:ascii="Times New Roman" w:hAnsi="Times New Roman" w:cs="Times New Roman"/>
          <w:b/>
          <w:bCs/>
          <w:sz w:val="24"/>
          <w:szCs w:val="24"/>
        </w:rPr>
        <w:t xml:space="preserve">Prof </w:t>
      </w:r>
      <w:proofErr w:type="gramStart"/>
      <w:r w:rsidR="00850401">
        <w:rPr>
          <w:rFonts w:ascii="Times New Roman" w:hAnsi="Times New Roman" w:cs="Times New Roman"/>
          <w:b/>
          <w:bCs/>
          <w:sz w:val="24"/>
          <w:szCs w:val="24"/>
        </w:rPr>
        <w:t>name</w:t>
      </w:r>
      <w:proofErr w:type="gramEnd"/>
    </w:p>
    <w:p w:rsidR="0062371B" w:rsidRPr="00C624F1" w:rsidRDefault="0062371B" w:rsidP="0062371B">
      <w:pPr>
        <w:autoSpaceDE w:val="0"/>
        <w:autoSpaceDN w:val="0"/>
        <w:adjustRightInd w:val="0"/>
        <w:spacing w:after="0" w:line="240" w:lineRule="auto"/>
        <w:rPr>
          <w:rFonts w:ascii="Times New Roman" w:hAnsi="Times New Roman" w:cs="Times New Roman"/>
          <w:b/>
          <w:bCs/>
          <w:sz w:val="24"/>
          <w:szCs w:val="24"/>
        </w:rPr>
      </w:pPr>
      <w:r w:rsidRPr="00C624F1">
        <w:rPr>
          <w:rFonts w:ascii="Times New Roman" w:hAnsi="Times New Roman" w:cs="Times New Roman"/>
          <w:b/>
          <w:bCs/>
          <w:sz w:val="24"/>
          <w:szCs w:val="24"/>
        </w:rPr>
        <w:t xml:space="preserve">                                                                                                     </w:t>
      </w:r>
    </w:p>
    <w:p w:rsidR="0062371B" w:rsidRPr="00C624F1" w:rsidRDefault="0062371B" w:rsidP="0062371B">
      <w:pPr>
        <w:autoSpaceDE w:val="0"/>
        <w:autoSpaceDN w:val="0"/>
        <w:adjustRightInd w:val="0"/>
        <w:spacing w:after="0" w:line="240" w:lineRule="auto"/>
        <w:rPr>
          <w:rFonts w:ascii="Times New Roman" w:hAnsi="Times New Roman" w:cs="Times New Roman"/>
          <w:b/>
          <w:bCs/>
          <w:sz w:val="24"/>
          <w:szCs w:val="24"/>
        </w:rPr>
      </w:pPr>
      <w:r w:rsidRPr="00C624F1">
        <w:rPr>
          <w:rFonts w:ascii="Times New Roman" w:hAnsi="Times New Roman" w:cs="Times New Roman"/>
          <w:b/>
          <w:bCs/>
          <w:sz w:val="24"/>
          <w:szCs w:val="24"/>
        </w:rPr>
        <w:t xml:space="preserve">                                                                                              </w:t>
      </w:r>
      <w:r>
        <w:rPr>
          <w:rFonts w:ascii="Times New Roman" w:hAnsi="Times New Roman" w:cs="Times New Roman"/>
          <w:b/>
          <w:bCs/>
          <w:sz w:val="24"/>
          <w:szCs w:val="24"/>
        </w:rPr>
        <w:t xml:space="preserve">                     (720712631005</w:t>
      </w:r>
      <w:r w:rsidRPr="00C624F1">
        <w:rPr>
          <w:rFonts w:ascii="Times New Roman" w:hAnsi="Times New Roman" w:cs="Times New Roman"/>
          <w:b/>
          <w:bCs/>
          <w:sz w:val="24"/>
          <w:szCs w:val="24"/>
        </w:rPr>
        <w:t>)</w:t>
      </w:r>
    </w:p>
    <w:p w:rsidR="0062371B" w:rsidRPr="00C624F1" w:rsidRDefault="0062371B" w:rsidP="0062371B">
      <w:pPr>
        <w:autoSpaceDE w:val="0"/>
        <w:autoSpaceDN w:val="0"/>
        <w:adjustRightInd w:val="0"/>
        <w:spacing w:after="0" w:line="240" w:lineRule="auto"/>
        <w:rPr>
          <w:rFonts w:ascii="Times New Roman" w:hAnsi="Times New Roman" w:cs="Times New Roman"/>
          <w:b/>
          <w:bCs/>
          <w:sz w:val="24"/>
          <w:szCs w:val="24"/>
        </w:rPr>
      </w:pPr>
    </w:p>
    <w:p w:rsidR="0062371B" w:rsidRPr="00C624F1" w:rsidRDefault="0062371B" w:rsidP="0062371B">
      <w:pPr>
        <w:autoSpaceDE w:val="0"/>
        <w:autoSpaceDN w:val="0"/>
        <w:adjustRightInd w:val="0"/>
        <w:spacing w:after="0" w:line="240" w:lineRule="auto"/>
        <w:rPr>
          <w:rFonts w:ascii="Times New Roman" w:hAnsi="Times New Roman" w:cs="Times New Roman"/>
          <w:b/>
          <w:bCs/>
          <w:sz w:val="24"/>
          <w:szCs w:val="24"/>
        </w:rPr>
      </w:pPr>
    </w:p>
    <w:p w:rsidR="0062371B" w:rsidRPr="00C624F1" w:rsidRDefault="0062371B" w:rsidP="0062371B">
      <w:pPr>
        <w:autoSpaceDE w:val="0"/>
        <w:autoSpaceDN w:val="0"/>
        <w:adjustRightInd w:val="0"/>
        <w:spacing w:after="0" w:line="240" w:lineRule="auto"/>
        <w:rPr>
          <w:rFonts w:ascii="Times New Roman" w:hAnsi="Times New Roman" w:cs="Times New Roman"/>
          <w:sz w:val="24"/>
          <w:szCs w:val="24"/>
        </w:rPr>
      </w:pPr>
      <w:r w:rsidRPr="00C624F1">
        <w:rPr>
          <w:rFonts w:ascii="Times New Roman" w:hAnsi="Times New Roman" w:cs="Times New Roman"/>
          <w:sz w:val="24"/>
          <w:szCs w:val="24"/>
        </w:rPr>
        <w:t>I certify that the declaration made above by the candidate is true.</w:t>
      </w:r>
    </w:p>
    <w:p w:rsidR="0062371B" w:rsidRPr="00C624F1" w:rsidRDefault="0062371B" w:rsidP="0062371B">
      <w:pPr>
        <w:autoSpaceDE w:val="0"/>
        <w:autoSpaceDN w:val="0"/>
        <w:adjustRightInd w:val="0"/>
        <w:spacing w:after="0" w:line="240" w:lineRule="auto"/>
        <w:rPr>
          <w:rFonts w:ascii="Times New Roman" w:hAnsi="Times New Roman" w:cs="Times New Roman"/>
          <w:sz w:val="24"/>
          <w:szCs w:val="24"/>
        </w:rPr>
      </w:pPr>
    </w:p>
    <w:p w:rsidR="0062371B" w:rsidRPr="00C624F1" w:rsidRDefault="0062371B" w:rsidP="0062371B">
      <w:pPr>
        <w:autoSpaceDE w:val="0"/>
        <w:autoSpaceDN w:val="0"/>
        <w:adjustRightInd w:val="0"/>
        <w:spacing w:after="0" w:line="240" w:lineRule="auto"/>
        <w:rPr>
          <w:rFonts w:ascii="Times New Roman" w:hAnsi="Times New Roman" w:cs="Times New Roman"/>
          <w:sz w:val="24"/>
          <w:szCs w:val="24"/>
        </w:rPr>
      </w:pPr>
    </w:p>
    <w:p w:rsidR="0062371B" w:rsidRPr="00C624F1" w:rsidRDefault="0062371B" w:rsidP="0062371B">
      <w:pPr>
        <w:autoSpaceDE w:val="0"/>
        <w:autoSpaceDN w:val="0"/>
        <w:adjustRightInd w:val="0"/>
        <w:spacing w:after="0" w:line="240" w:lineRule="auto"/>
        <w:rPr>
          <w:rFonts w:ascii="Times New Roman" w:hAnsi="Times New Roman" w:cs="Times New Roman"/>
          <w:sz w:val="24"/>
          <w:szCs w:val="24"/>
        </w:rPr>
      </w:pPr>
    </w:p>
    <w:p w:rsidR="0062371B" w:rsidRPr="00C624F1" w:rsidRDefault="0062371B" w:rsidP="0062371B">
      <w:pPr>
        <w:autoSpaceDE w:val="0"/>
        <w:autoSpaceDN w:val="0"/>
        <w:adjustRightInd w:val="0"/>
        <w:spacing w:after="0" w:line="240" w:lineRule="auto"/>
        <w:jc w:val="right"/>
        <w:rPr>
          <w:rFonts w:ascii="Times New Roman" w:hAnsi="Times New Roman" w:cs="Times New Roman"/>
          <w:sz w:val="24"/>
          <w:szCs w:val="24"/>
        </w:rPr>
      </w:pPr>
    </w:p>
    <w:p w:rsidR="0062371B" w:rsidRPr="00C624F1" w:rsidRDefault="009E6F5C" w:rsidP="0062371B">
      <w:pPr>
        <w:autoSpaceDE w:val="0"/>
        <w:autoSpaceDN w:val="0"/>
        <w:adjustRightInd w:val="0"/>
        <w:spacing w:after="0" w:line="240" w:lineRule="auto"/>
        <w:rPr>
          <w:rFonts w:ascii="Times New Roman" w:hAnsi="Times New Roman" w:cs="Times New Roman"/>
          <w:sz w:val="24"/>
          <w:szCs w:val="24"/>
        </w:rPr>
      </w:pPr>
      <w:r>
        <w:rPr>
          <w:rFonts w:ascii="Calibri" w:hAnsi="Calibri" w:cs="Calibri"/>
          <w:noProof/>
        </w:rPr>
        <mc:AlternateContent>
          <mc:Choice Requires="wps">
            <w:drawing>
              <wp:anchor distT="0" distB="0" distL="114300" distR="114300" simplePos="0" relativeHeight="251692032" behindDoc="0" locked="0" layoutInCell="1" allowOverlap="1">
                <wp:simplePos x="0" y="0"/>
                <wp:positionH relativeFrom="column">
                  <wp:posOffset>3571875</wp:posOffset>
                </wp:positionH>
                <wp:positionV relativeFrom="paragraph">
                  <wp:posOffset>163195</wp:posOffset>
                </wp:positionV>
                <wp:extent cx="2028825" cy="635"/>
                <wp:effectExtent l="9525" t="13970" r="9525" b="13970"/>
                <wp:wrapNone/>
                <wp:docPr id="67"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88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 o:spid="_x0000_s1026" type="#_x0000_t32" style="position:absolute;margin-left:281.25pt;margin-top:12.85pt;width:159.75pt;height:.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"/>
            </w:pict>
          </mc:Fallback>
        </mc:AlternateContent>
      </w:r>
    </w:p>
    <w:p w:rsidR="0062371B" w:rsidRPr="00C624F1" w:rsidRDefault="0062371B" w:rsidP="0062371B">
      <w:pPr>
        <w:autoSpaceDE w:val="0"/>
        <w:autoSpaceDN w:val="0"/>
        <w:adjustRightInd w:val="0"/>
        <w:spacing w:after="0" w:line="240" w:lineRule="auto"/>
        <w:rPr>
          <w:rFonts w:ascii="Times New Roman" w:hAnsi="Times New Roman" w:cs="Times New Roman"/>
          <w:sz w:val="24"/>
          <w:szCs w:val="24"/>
        </w:rPr>
      </w:pPr>
      <w:r w:rsidRPr="00C624F1">
        <w:rPr>
          <w:rFonts w:ascii="Times New Roman" w:hAnsi="Times New Roman" w:cs="Times New Roman"/>
          <w:sz w:val="24"/>
          <w:szCs w:val="24"/>
        </w:rPr>
        <w:t xml:space="preserve">                                                                                                      </w:t>
      </w:r>
    </w:p>
    <w:p w:rsidR="0062371B" w:rsidRPr="00C624F1" w:rsidRDefault="0062371B" w:rsidP="0062371B">
      <w:pPr>
        <w:autoSpaceDE w:val="0"/>
        <w:autoSpaceDN w:val="0"/>
        <w:adjustRightInd w:val="0"/>
        <w:spacing w:after="0" w:line="240" w:lineRule="auto"/>
        <w:rPr>
          <w:rFonts w:ascii="Times New Roman" w:hAnsi="Times New Roman" w:cs="Times New Roman"/>
          <w:sz w:val="24"/>
          <w:szCs w:val="24"/>
        </w:rPr>
      </w:pPr>
      <w:r w:rsidRPr="00C624F1">
        <w:rPr>
          <w:rFonts w:ascii="Times New Roman" w:hAnsi="Times New Roman" w:cs="Times New Roman"/>
          <w:sz w:val="24"/>
          <w:szCs w:val="24"/>
        </w:rPr>
        <w:t xml:space="preserve">                                                                                 </w:t>
      </w:r>
      <w:r>
        <w:rPr>
          <w:rFonts w:ascii="Times New Roman" w:hAnsi="Times New Roman" w:cs="Times New Roman"/>
          <w:sz w:val="24"/>
          <w:szCs w:val="24"/>
        </w:rPr>
        <w:t xml:space="preserve">               Signature </w:t>
      </w:r>
      <w:proofErr w:type="gramStart"/>
      <w:r>
        <w:rPr>
          <w:rFonts w:ascii="Times New Roman" w:hAnsi="Times New Roman" w:cs="Times New Roman"/>
          <w:sz w:val="24"/>
          <w:szCs w:val="24"/>
        </w:rPr>
        <w:t>of  the</w:t>
      </w:r>
      <w:proofErr w:type="gramEnd"/>
      <w:r>
        <w:rPr>
          <w:rFonts w:ascii="Times New Roman" w:hAnsi="Times New Roman" w:cs="Times New Roman"/>
          <w:sz w:val="24"/>
          <w:szCs w:val="24"/>
        </w:rPr>
        <w:t xml:space="preserve">  G</w:t>
      </w:r>
      <w:r w:rsidRPr="00C624F1">
        <w:rPr>
          <w:rFonts w:ascii="Times New Roman" w:hAnsi="Times New Roman" w:cs="Times New Roman"/>
          <w:sz w:val="24"/>
          <w:szCs w:val="24"/>
        </w:rPr>
        <w:t>uide</w:t>
      </w:r>
    </w:p>
    <w:p w:rsidR="0062371B" w:rsidRPr="00C624F1" w:rsidRDefault="0062371B" w:rsidP="0062371B">
      <w:pPr>
        <w:autoSpaceDE w:val="0"/>
        <w:autoSpaceDN w:val="0"/>
        <w:adjustRightInd w:val="0"/>
        <w:spacing w:after="0" w:line="240" w:lineRule="auto"/>
        <w:rPr>
          <w:rFonts w:ascii="Times New Roman" w:hAnsi="Times New Roman" w:cs="Times New Roman"/>
          <w:sz w:val="24"/>
          <w:szCs w:val="24"/>
        </w:rPr>
      </w:pPr>
    </w:p>
    <w:p w:rsidR="0062371B" w:rsidRPr="00C624F1" w:rsidRDefault="0062371B" w:rsidP="0062371B">
      <w:pPr>
        <w:autoSpaceDE w:val="0"/>
        <w:autoSpaceDN w:val="0"/>
        <w:adjustRightInd w:val="0"/>
        <w:spacing w:after="0" w:line="240" w:lineRule="auto"/>
        <w:rPr>
          <w:rFonts w:ascii="Times New Roman" w:hAnsi="Times New Roman" w:cs="Times New Roman"/>
          <w:sz w:val="24"/>
          <w:szCs w:val="24"/>
        </w:rPr>
      </w:pPr>
    </w:p>
    <w:p w:rsidR="0062371B" w:rsidRDefault="0062371B" w:rsidP="0062371B">
      <w:pPr>
        <w:tabs>
          <w:tab w:val="right" w:pos="9360"/>
        </w:tabs>
        <w:autoSpaceDE w:val="0"/>
        <w:autoSpaceDN w:val="0"/>
        <w:adjustRightInd w:val="0"/>
        <w:spacing w:after="0" w:line="240" w:lineRule="auto"/>
        <w:rPr>
          <w:rFonts w:ascii="Times New Roman" w:hAnsi="Times New Roman" w:cs="Times New Roman"/>
          <w:b/>
          <w:bCs/>
          <w:sz w:val="24"/>
          <w:szCs w:val="24"/>
        </w:rPr>
      </w:pPr>
      <w:r w:rsidRPr="00C624F1">
        <w:rPr>
          <w:rFonts w:ascii="Times New Roman" w:hAnsi="Times New Roman" w:cs="Times New Roman"/>
          <w:b/>
          <w:bCs/>
          <w:sz w:val="24"/>
          <w:szCs w:val="24"/>
        </w:rPr>
        <w:t xml:space="preserve">                  </w:t>
      </w:r>
      <w:r>
        <w:rPr>
          <w:rFonts w:ascii="Times New Roman" w:hAnsi="Times New Roman" w:cs="Times New Roman"/>
          <w:b/>
          <w:bCs/>
          <w:sz w:val="24"/>
          <w:szCs w:val="24"/>
        </w:rPr>
        <w:t xml:space="preserve">                                                        Prof. M. </w:t>
      </w:r>
      <w:proofErr w:type="gramStart"/>
      <w:r>
        <w:rPr>
          <w:rFonts w:ascii="Times New Roman" w:hAnsi="Times New Roman" w:cs="Times New Roman"/>
          <w:b/>
          <w:bCs/>
          <w:sz w:val="24"/>
          <w:szCs w:val="24"/>
        </w:rPr>
        <w:t>KOTHAI  NAYAKI</w:t>
      </w:r>
      <w:proofErr w:type="gramEnd"/>
      <w:r>
        <w:rPr>
          <w:rFonts w:ascii="Times New Roman" w:hAnsi="Times New Roman" w:cs="Times New Roman"/>
          <w:b/>
          <w:bCs/>
          <w:sz w:val="24"/>
          <w:szCs w:val="24"/>
        </w:rPr>
        <w:t xml:space="preserve">  MBA.,</w:t>
      </w:r>
      <w:r>
        <w:rPr>
          <w:rFonts w:ascii="Times New Roman" w:hAnsi="Times New Roman" w:cs="Times New Roman"/>
          <w:b/>
          <w:bCs/>
          <w:sz w:val="24"/>
          <w:szCs w:val="24"/>
        </w:rPr>
        <w:tab/>
      </w:r>
    </w:p>
    <w:p w:rsidR="0062371B" w:rsidRPr="00C624F1" w:rsidRDefault="0062371B" w:rsidP="0062371B">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rsidR="0062371B" w:rsidRPr="00C624F1" w:rsidRDefault="0062371B" w:rsidP="0062371B">
      <w:pPr>
        <w:autoSpaceDE w:val="0"/>
        <w:autoSpaceDN w:val="0"/>
        <w:adjustRightInd w:val="0"/>
        <w:spacing w:after="0" w:line="240" w:lineRule="auto"/>
        <w:rPr>
          <w:rFonts w:ascii="Times New Roman" w:hAnsi="Times New Roman" w:cs="Times New Roman"/>
          <w:b/>
          <w:bCs/>
          <w:sz w:val="24"/>
          <w:szCs w:val="24"/>
        </w:rPr>
      </w:pPr>
      <w:r w:rsidRPr="00C624F1">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C624F1">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C624F1">
        <w:rPr>
          <w:rFonts w:ascii="Times New Roman" w:hAnsi="Times New Roman" w:cs="Times New Roman"/>
          <w:b/>
          <w:bCs/>
          <w:sz w:val="24"/>
          <w:szCs w:val="24"/>
        </w:rPr>
        <w:t xml:space="preserve"> ASSOCIATE   PROFESSOR               </w:t>
      </w:r>
    </w:p>
    <w:p w:rsidR="0062371B" w:rsidRPr="00C624F1" w:rsidRDefault="0062371B" w:rsidP="0062371B">
      <w:pPr>
        <w:autoSpaceDE w:val="0"/>
        <w:autoSpaceDN w:val="0"/>
        <w:adjustRightInd w:val="0"/>
        <w:spacing w:after="0" w:line="240" w:lineRule="auto"/>
        <w:rPr>
          <w:rFonts w:ascii="Times New Roman" w:hAnsi="Times New Roman" w:cs="Times New Roman"/>
          <w:b/>
          <w:bCs/>
          <w:sz w:val="24"/>
          <w:szCs w:val="24"/>
        </w:rPr>
      </w:pPr>
    </w:p>
    <w:p w:rsidR="0062371B" w:rsidRPr="00C624F1" w:rsidRDefault="0062371B" w:rsidP="0062371B">
      <w:pPr>
        <w:autoSpaceDE w:val="0"/>
        <w:autoSpaceDN w:val="0"/>
        <w:adjustRightInd w:val="0"/>
        <w:spacing w:after="0" w:line="240" w:lineRule="auto"/>
        <w:rPr>
          <w:rFonts w:ascii="Times New Roman" w:hAnsi="Times New Roman" w:cs="Times New Roman"/>
          <w:b/>
          <w:bCs/>
          <w:sz w:val="24"/>
          <w:szCs w:val="24"/>
        </w:rPr>
      </w:pPr>
      <w:r w:rsidRPr="00C624F1">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C624F1">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C624F1">
        <w:rPr>
          <w:rFonts w:ascii="Times New Roman" w:hAnsi="Times New Roman" w:cs="Times New Roman"/>
          <w:b/>
          <w:bCs/>
          <w:sz w:val="24"/>
          <w:szCs w:val="24"/>
        </w:rPr>
        <w:t xml:space="preserve">  DEPARTMENT OF MANAGEMENT STUDIES</w:t>
      </w:r>
    </w:p>
    <w:p w:rsidR="0062371B" w:rsidRPr="00C624F1" w:rsidRDefault="0062371B" w:rsidP="0062371B">
      <w:pPr>
        <w:autoSpaceDE w:val="0"/>
        <w:autoSpaceDN w:val="0"/>
        <w:adjustRightInd w:val="0"/>
        <w:spacing w:after="0" w:line="240" w:lineRule="auto"/>
        <w:rPr>
          <w:rFonts w:ascii="Times New Roman" w:hAnsi="Times New Roman" w:cs="Times New Roman"/>
          <w:b/>
          <w:bCs/>
          <w:sz w:val="24"/>
          <w:szCs w:val="24"/>
        </w:rPr>
      </w:pPr>
    </w:p>
    <w:p w:rsidR="0062371B" w:rsidRPr="00C624F1" w:rsidRDefault="0062371B" w:rsidP="0062371B">
      <w:pPr>
        <w:autoSpaceDE w:val="0"/>
        <w:autoSpaceDN w:val="0"/>
        <w:adjustRightInd w:val="0"/>
        <w:spacing w:after="0" w:line="240" w:lineRule="auto"/>
        <w:rPr>
          <w:rFonts w:ascii="Times New Roman" w:hAnsi="Times New Roman" w:cs="Times New Roman"/>
          <w:sz w:val="24"/>
          <w:szCs w:val="24"/>
        </w:rPr>
      </w:pPr>
    </w:p>
    <w:p w:rsidR="00074416" w:rsidRDefault="0062371B" w:rsidP="0062371B">
      <w:pPr>
        <w:autoSpaceDE w:val="0"/>
        <w:autoSpaceDN w:val="0"/>
        <w:adjustRightInd w:val="0"/>
        <w:spacing w:after="0" w:line="240" w:lineRule="auto"/>
        <w:rPr>
          <w:rFonts w:ascii="Times New Roman" w:hAnsi="Times New Roman" w:cs="Times New Roman"/>
          <w:sz w:val="24"/>
          <w:szCs w:val="24"/>
        </w:rPr>
      </w:pPr>
      <w:r w:rsidRPr="00C624F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624F1">
        <w:rPr>
          <w:rFonts w:ascii="Times New Roman" w:hAnsi="Times New Roman" w:cs="Times New Roman"/>
          <w:sz w:val="24"/>
          <w:szCs w:val="24"/>
        </w:rPr>
        <w:t xml:space="preserve">   </w:t>
      </w:r>
    </w:p>
    <w:p w:rsidR="00074416" w:rsidRDefault="00074416" w:rsidP="0062371B">
      <w:pPr>
        <w:autoSpaceDE w:val="0"/>
        <w:autoSpaceDN w:val="0"/>
        <w:adjustRightInd w:val="0"/>
        <w:spacing w:after="0" w:line="240" w:lineRule="auto"/>
        <w:rPr>
          <w:rFonts w:ascii="Times New Roman" w:hAnsi="Times New Roman" w:cs="Times New Roman"/>
          <w:sz w:val="24"/>
          <w:szCs w:val="24"/>
        </w:rPr>
      </w:pPr>
    </w:p>
    <w:p w:rsidR="00074416" w:rsidRDefault="00074416" w:rsidP="0062371B">
      <w:pPr>
        <w:autoSpaceDE w:val="0"/>
        <w:autoSpaceDN w:val="0"/>
        <w:adjustRightInd w:val="0"/>
        <w:spacing w:after="0" w:line="240" w:lineRule="auto"/>
        <w:rPr>
          <w:rFonts w:ascii="Times New Roman" w:hAnsi="Times New Roman" w:cs="Times New Roman"/>
          <w:sz w:val="24"/>
          <w:szCs w:val="24"/>
        </w:rPr>
      </w:pPr>
    </w:p>
    <w:p w:rsidR="00074416" w:rsidRDefault="00074416" w:rsidP="0062371B">
      <w:pPr>
        <w:autoSpaceDE w:val="0"/>
        <w:autoSpaceDN w:val="0"/>
        <w:adjustRightInd w:val="0"/>
        <w:spacing w:after="0" w:line="240" w:lineRule="auto"/>
        <w:rPr>
          <w:rFonts w:ascii="Times New Roman" w:hAnsi="Times New Roman" w:cs="Times New Roman"/>
          <w:sz w:val="24"/>
          <w:szCs w:val="24"/>
        </w:rPr>
      </w:pPr>
    </w:p>
    <w:p w:rsidR="00074416" w:rsidRDefault="00074416" w:rsidP="0062371B">
      <w:pPr>
        <w:autoSpaceDE w:val="0"/>
        <w:autoSpaceDN w:val="0"/>
        <w:adjustRightInd w:val="0"/>
        <w:spacing w:after="0" w:line="240" w:lineRule="auto"/>
        <w:rPr>
          <w:rFonts w:ascii="Times New Roman" w:hAnsi="Times New Roman" w:cs="Times New Roman"/>
          <w:sz w:val="24"/>
          <w:szCs w:val="24"/>
        </w:rPr>
      </w:pPr>
    </w:p>
    <w:p w:rsidR="00074416" w:rsidRDefault="00074416" w:rsidP="0062371B">
      <w:pPr>
        <w:autoSpaceDE w:val="0"/>
        <w:autoSpaceDN w:val="0"/>
        <w:adjustRightInd w:val="0"/>
        <w:spacing w:after="0" w:line="240" w:lineRule="auto"/>
        <w:rPr>
          <w:rFonts w:ascii="Times New Roman" w:hAnsi="Times New Roman" w:cs="Times New Roman"/>
          <w:sz w:val="24"/>
          <w:szCs w:val="24"/>
        </w:rPr>
      </w:pPr>
    </w:p>
    <w:p w:rsidR="00074416" w:rsidRDefault="00074416" w:rsidP="0062371B">
      <w:pPr>
        <w:autoSpaceDE w:val="0"/>
        <w:autoSpaceDN w:val="0"/>
        <w:adjustRightInd w:val="0"/>
        <w:spacing w:after="0" w:line="240" w:lineRule="auto"/>
        <w:rPr>
          <w:rFonts w:ascii="Times New Roman" w:hAnsi="Times New Roman" w:cs="Times New Roman"/>
          <w:sz w:val="24"/>
          <w:szCs w:val="24"/>
        </w:rPr>
      </w:pPr>
    </w:p>
    <w:p w:rsidR="00074416" w:rsidRDefault="00074416" w:rsidP="0062371B">
      <w:pPr>
        <w:autoSpaceDE w:val="0"/>
        <w:autoSpaceDN w:val="0"/>
        <w:adjustRightInd w:val="0"/>
        <w:spacing w:after="0" w:line="240" w:lineRule="auto"/>
        <w:rPr>
          <w:rFonts w:ascii="Times New Roman" w:hAnsi="Times New Roman" w:cs="Times New Roman"/>
          <w:sz w:val="24"/>
          <w:szCs w:val="24"/>
        </w:rPr>
      </w:pPr>
    </w:p>
    <w:p w:rsidR="00074416" w:rsidRDefault="00074416" w:rsidP="0062371B">
      <w:pPr>
        <w:autoSpaceDE w:val="0"/>
        <w:autoSpaceDN w:val="0"/>
        <w:adjustRightInd w:val="0"/>
        <w:spacing w:after="0" w:line="240" w:lineRule="auto"/>
        <w:rPr>
          <w:rFonts w:ascii="Times New Roman" w:hAnsi="Times New Roman" w:cs="Times New Roman"/>
          <w:sz w:val="24"/>
          <w:szCs w:val="24"/>
        </w:rPr>
      </w:pPr>
    </w:p>
    <w:p w:rsidR="0062371B" w:rsidRPr="00C624F1" w:rsidRDefault="00074416" w:rsidP="0062371B">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sz w:val="24"/>
          <w:szCs w:val="24"/>
        </w:rPr>
        <w:lastRenderedPageBreak/>
        <w:t xml:space="preserve">                                                       </w:t>
      </w:r>
      <w:bookmarkStart w:id="0" w:name="_GoBack"/>
      <w:bookmarkEnd w:id="0"/>
      <w:r w:rsidR="0062371B" w:rsidRPr="00C624F1">
        <w:rPr>
          <w:rFonts w:ascii="Times New Roman" w:hAnsi="Times New Roman" w:cs="Times New Roman"/>
          <w:b/>
          <w:bCs/>
          <w:sz w:val="24"/>
          <w:szCs w:val="24"/>
        </w:rPr>
        <w:t>ACKNOWLEDGEMENT</w:t>
      </w:r>
    </w:p>
    <w:p w:rsidR="0062371B" w:rsidRPr="00C624F1" w:rsidRDefault="0062371B" w:rsidP="0062371B">
      <w:pPr>
        <w:autoSpaceDE w:val="0"/>
        <w:autoSpaceDN w:val="0"/>
        <w:adjustRightInd w:val="0"/>
        <w:spacing w:after="0" w:line="240" w:lineRule="auto"/>
        <w:rPr>
          <w:rFonts w:ascii="Times New Roman" w:hAnsi="Times New Roman" w:cs="Times New Roman"/>
          <w:b/>
          <w:bCs/>
          <w:sz w:val="24"/>
          <w:szCs w:val="24"/>
        </w:rPr>
      </w:pPr>
    </w:p>
    <w:p w:rsidR="0062371B" w:rsidRPr="00C624F1" w:rsidRDefault="0062371B" w:rsidP="0062371B">
      <w:pPr>
        <w:autoSpaceDE w:val="0"/>
        <w:autoSpaceDN w:val="0"/>
        <w:adjustRightInd w:val="0"/>
        <w:spacing w:after="0" w:line="240" w:lineRule="auto"/>
        <w:jc w:val="both"/>
        <w:rPr>
          <w:rFonts w:ascii="Times New Roman" w:hAnsi="Times New Roman" w:cs="Times New Roman"/>
          <w:b/>
          <w:bCs/>
          <w:sz w:val="24"/>
          <w:szCs w:val="24"/>
        </w:rPr>
      </w:pPr>
    </w:p>
    <w:p w:rsidR="0062371B" w:rsidRDefault="0062371B" w:rsidP="0062371B">
      <w:pPr>
        <w:autoSpaceDE w:val="0"/>
        <w:autoSpaceDN w:val="0"/>
        <w:adjustRightInd w:val="0"/>
        <w:spacing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624F1">
        <w:rPr>
          <w:rFonts w:ascii="Times New Roman" w:hAnsi="Times New Roman" w:cs="Times New Roman"/>
          <w:sz w:val="24"/>
          <w:szCs w:val="24"/>
        </w:rPr>
        <w:t xml:space="preserve"> I first and foremost thank the almighty for having bestowed his blessings on me to complete the project.</w:t>
      </w:r>
      <w:r>
        <w:rPr>
          <w:rFonts w:ascii="Times New Roman" w:hAnsi="Times New Roman" w:cs="Times New Roman"/>
          <w:sz w:val="24"/>
          <w:szCs w:val="24"/>
        </w:rPr>
        <w:t xml:space="preserve">         </w:t>
      </w:r>
      <w:r w:rsidRPr="00C624F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624F1">
        <w:rPr>
          <w:rFonts w:ascii="Times New Roman" w:hAnsi="Times New Roman" w:cs="Times New Roman"/>
          <w:sz w:val="24"/>
          <w:szCs w:val="24"/>
        </w:rPr>
        <w:t xml:space="preserve">  </w:t>
      </w:r>
    </w:p>
    <w:p w:rsidR="0062371B" w:rsidRDefault="0062371B" w:rsidP="0062371B">
      <w:pPr>
        <w:autoSpaceDE w:val="0"/>
        <w:autoSpaceDN w:val="0"/>
        <w:adjustRightInd w:val="0"/>
        <w:spacing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624F1">
        <w:rPr>
          <w:rFonts w:ascii="Times New Roman" w:hAnsi="Times New Roman" w:cs="Times New Roman"/>
          <w:sz w:val="24"/>
          <w:szCs w:val="24"/>
        </w:rPr>
        <w:t xml:space="preserve">I am indebted to our beloved principal </w:t>
      </w:r>
      <w:r>
        <w:rPr>
          <w:rFonts w:ascii="Times New Roman" w:hAnsi="Times New Roman" w:cs="Times New Roman"/>
          <w:b/>
          <w:bCs/>
          <w:sz w:val="24"/>
          <w:szCs w:val="24"/>
        </w:rPr>
        <w:t>Dr. J. SUGANTHI</w:t>
      </w:r>
      <w:r w:rsidRPr="00C624F1">
        <w:rPr>
          <w:rFonts w:ascii="Times New Roman" w:hAnsi="Times New Roman" w:cs="Times New Roman"/>
          <w:b/>
          <w:bCs/>
          <w:sz w:val="24"/>
          <w:szCs w:val="24"/>
        </w:rPr>
        <w:t>, Ph.D.,</w:t>
      </w:r>
      <w:r w:rsidRPr="00C624F1">
        <w:rPr>
          <w:rFonts w:ascii="Times New Roman" w:hAnsi="Times New Roman" w:cs="Times New Roman"/>
          <w:sz w:val="24"/>
          <w:szCs w:val="24"/>
        </w:rPr>
        <w:t xml:space="preserve"> </w:t>
      </w:r>
      <w:proofErr w:type="spellStart"/>
      <w:r w:rsidRPr="00C624F1">
        <w:rPr>
          <w:rFonts w:ascii="Times New Roman" w:hAnsi="Times New Roman" w:cs="Times New Roman"/>
          <w:sz w:val="24"/>
          <w:szCs w:val="24"/>
        </w:rPr>
        <w:t>Hindusthan</w:t>
      </w:r>
      <w:proofErr w:type="spellEnd"/>
      <w:r w:rsidRPr="00C624F1">
        <w:rPr>
          <w:rFonts w:ascii="Times New Roman" w:hAnsi="Times New Roman" w:cs="Times New Roman"/>
          <w:sz w:val="24"/>
          <w:szCs w:val="24"/>
        </w:rPr>
        <w:t xml:space="preserve"> College </w:t>
      </w:r>
      <w:proofErr w:type="gramStart"/>
      <w:r w:rsidRPr="00C624F1">
        <w:rPr>
          <w:rFonts w:ascii="Times New Roman" w:hAnsi="Times New Roman" w:cs="Times New Roman"/>
          <w:sz w:val="24"/>
          <w:szCs w:val="24"/>
        </w:rPr>
        <w:t xml:space="preserve">of </w:t>
      </w:r>
      <w:r>
        <w:rPr>
          <w:rFonts w:ascii="Times New Roman" w:hAnsi="Times New Roman" w:cs="Times New Roman"/>
          <w:sz w:val="24"/>
          <w:szCs w:val="24"/>
        </w:rPr>
        <w:t xml:space="preserve"> </w:t>
      </w:r>
      <w:r w:rsidRPr="00C624F1">
        <w:rPr>
          <w:rFonts w:ascii="Times New Roman" w:hAnsi="Times New Roman" w:cs="Times New Roman"/>
          <w:sz w:val="24"/>
          <w:szCs w:val="24"/>
        </w:rPr>
        <w:t>Engineering</w:t>
      </w:r>
      <w:proofErr w:type="gramEnd"/>
      <w:r w:rsidRPr="00C624F1">
        <w:rPr>
          <w:rFonts w:ascii="Times New Roman" w:hAnsi="Times New Roman" w:cs="Times New Roman"/>
          <w:sz w:val="24"/>
          <w:szCs w:val="24"/>
        </w:rPr>
        <w:t xml:space="preserve">  and  Technology, Coimbatore for this support and encouragement .</w:t>
      </w:r>
    </w:p>
    <w:p w:rsidR="0062371B" w:rsidRDefault="0062371B" w:rsidP="0062371B">
      <w:pPr>
        <w:autoSpaceDE w:val="0"/>
        <w:autoSpaceDN w:val="0"/>
        <w:adjustRightInd w:val="0"/>
        <w:spacing w:after="40" w:line="360" w:lineRule="auto"/>
        <w:jc w:val="both"/>
        <w:rPr>
          <w:rFonts w:ascii="Times New Roman" w:hAnsi="Times New Roman" w:cs="Times New Roman"/>
          <w:sz w:val="24"/>
          <w:szCs w:val="24"/>
        </w:rPr>
      </w:pPr>
    </w:p>
    <w:p w:rsidR="0062371B" w:rsidRDefault="0062371B" w:rsidP="0062371B">
      <w:pPr>
        <w:autoSpaceDE w:val="0"/>
        <w:autoSpaceDN w:val="0"/>
        <w:adjustRightInd w:val="0"/>
        <w:spacing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624F1">
        <w:rPr>
          <w:rFonts w:ascii="Times New Roman" w:hAnsi="Times New Roman" w:cs="Times New Roman"/>
          <w:sz w:val="24"/>
          <w:szCs w:val="24"/>
        </w:rPr>
        <w:t xml:space="preserve"> I take this opportunity to thank </w:t>
      </w:r>
      <w:proofErr w:type="spellStart"/>
      <w:r>
        <w:rPr>
          <w:rFonts w:ascii="Times New Roman" w:hAnsi="Times New Roman" w:cs="Times New Roman"/>
          <w:b/>
          <w:bCs/>
          <w:sz w:val="24"/>
          <w:szCs w:val="24"/>
        </w:rPr>
        <w:t>Dr.V</w:t>
      </w:r>
      <w:proofErr w:type="spellEnd"/>
      <w:r>
        <w:rPr>
          <w:rFonts w:ascii="Times New Roman" w:hAnsi="Times New Roman" w:cs="Times New Roman"/>
          <w:b/>
          <w:bCs/>
          <w:sz w:val="24"/>
          <w:szCs w:val="24"/>
        </w:rPr>
        <w:t>. SURESH M.C</w:t>
      </w:r>
      <w:r w:rsidRPr="00C624F1">
        <w:rPr>
          <w:rFonts w:ascii="Times New Roman" w:hAnsi="Times New Roman" w:cs="Times New Roman"/>
          <w:b/>
          <w:bCs/>
          <w:sz w:val="24"/>
          <w:szCs w:val="24"/>
        </w:rPr>
        <w:t>om.,</w:t>
      </w:r>
      <w:r>
        <w:rPr>
          <w:rFonts w:ascii="Times New Roman" w:hAnsi="Times New Roman" w:cs="Times New Roman"/>
          <w:b/>
          <w:bCs/>
          <w:sz w:val="24"/>
          <w:szCs w:val="24"/>
        </w:rPr>
        <w:t xml:space="preserve"> </w:t>
      </w:r>
      <w:proofErr w:type="gramStart"/>
      <w:r w:rsidRPr="00C624F1">
        <w:rPr>
          <w:rFonts w:ascii="Times New Roman" w:hAnsi="Times New Roman" w:cs="Times New Roman"/>
          <w:b/>
          <w:bCs/>
          <w:sz w:val="24"/>
          <w:szCs w:val="24"/>
        </w:rPr>
        <w:t>MBA.,</w:t>
      </w:r>
      <w:proofErr w:type="gramEnd"/>
      <w:r>
        <w:rPr>
          <w:rFonts w:ascii="Times New Roman" w:hAnsi="Times New Roman" w:cs="Times New Roman"/>
          <w:b/>
          <w:bCs/>
          <w:sz w:val="24"/>
          <w:szCs w:val="24"/>
        </w:rPr>
        <w:t xml:space="preserve"> </w:t>
      </w:r>
      <w:r w:rsidRPr="00C624F1">
        <w:rPr>
          <w:rFonts w:ascii="Times New Roman" w:hAnsi="Times New Roman" w:cs="Times New Roman"/>
          <w:b/>
          <w:bCs/>
          <w:sz w:val="24"/>
          <w:szCs w:val="24"/>
        </w:rPr>
        <w:t>M.Phil.,</w:t>
      </w:r>
      <w:r>
        <w:rPr>
          <w:rFonts w:ascii="Times New Roman" w:hAnsi="Times New Roman" w:cs="Times New Roman"/>
          <w:b/>
          <w:bCs/>
          <w:sz w:val="24"/>
          <w:szCs w:val="24"/>
        </w:rPr>
        <w:t xml:space="preserve"> </w:t>
      </w:r>
      <w:r w:rsidRPr="00C624F1">
        <w:rPr>
          <w:rFonts w:ascii="Times New Roman" w:hAnsi="Times New Roman" w:cs="Times New Roman"/>
          <w:b/>
          <w:bCs/>
          <w:sz w:val="24"/>
          <w:szCs w:val="24"/>
        </w:rPr>
        <w:t>PGDFM.,</w:t>
      </w:r>
      <w:r>
        <w:rPr>
          <w:rFonts w:ascii="Times New Roman" w:hAnsi="Times New Roman" w:cs="Times New Roman"/>
          <w:b/>
          <w:bCs/>
          <w:sz w:val="24"/>
          <w:szCs w:val="24"/>
        </w:rPr>
        <w:t xml:space="preserve"> </w:t>
      </w:r>
      <w:r w:rsidRPr="00C624F1">
        <w:rPr>
          <w:rFonts w:ascii="Times New Roman" w:hAnsi="Times New Roman" w:cs="Times New Roman"/>
          <w:b/>
          <w:bCs/>
          <w:sz w:val="24"/>
          <w:szCs w:val="24"/>
        </w:rPr>
        <w:t>PGDCA.,</w:t>
      </w:r>
      <w:r>
        <w:rPr>
          <w:rFonts w:ascii="Times New Roman" w:hAnsi="Times New Roman" w:cs="Times New Roman"/>
          <w:b/>
          <w:bCs/>
          <w:sz w:val="24"/>
          <w:szCs w:val="24"/>
        </w:rPr>
        <w:t xml:space="preserve"> </w:t>
      </w:r>
      <w:r w:rsidRPr="00C624F1">
        <w:rPr>
          <w:rFonts w:ascii="Times New Roman" w:hAnsi="Times New Roman" w:cs="Times New Roman"/>
          <w:b/>
          <w:bCs/>
          <w:sz w:val="24"/>
          <w:szCs w:val="24"/>
        </w:rPr>
        <w:t>SLST.,</w:t>
      </w:r>
      <w:r>
        <w:rPr>
          <w:rFonts w:ascii="Times New Roman" w:hAnsi="Times New Roman" w:cs="Times New Roman"/>
          <w:b/>
          <w:bCs/>
          <w:sz w:val="24"/>
          <w:szCs w:val="24"/>
        </w:rPr>
        <w:t xml:space="preserve"> </w:t>
      </w:r>
      <w:r w:rsidRPr="00C624F1">
        <w:rPr>
          <w:rFonts w:ascii="Times New Roman" w:hAnsi="Times New Roman" w:cs="Times New Roman"/>
          <w:b/>
          <w:bCs/>
          <w:sz w:val="24"/>
          <w:szCs w:val="24"/>
        </w:rPr>
        <w:t>Ph.D.,</w:t>
      </w:r>
      <w:r w:rsidRPr="00C624F1">
        <w:rPr>
          <w:rFonts w:ascii="Times New Roman" w:hAnsi="Times New Roman" w:cs="Times New Roman"/>
          <w:sz w:val="24"/>
          <w:szCs w:val="24"/>
        </w:rPr>
        <w:t xml:space="preserve"> HOD, Department of Management Studies, </w:t>
      </w:r>
      <w:proofErr w:type="spellStart"/>
      <w:r w:rsidRPr="00C624F1">
        <w:rPr>
          <w:rFonts w:ascii="Times New Roman" w:hAnsi="Times New Roman" w:cs="Times New Roman"/>
          <w:sz w:val="24"/>
          <w:szCs w:val="24"/>
        </w:rPr>
        <w:t>Hindusthan</w:t>
      </w:r>
      <w:proofErr w:type="spellEnd"/>
      <w:r w:rsidRPr="00C624F1">
        <w:rPr>
          <w:rFonts w:ascii="Times New Roman" w:hAnsi="Times New Roman" w:cs="Times New Roman"/>
          <w:sz w:val="24"/>
          <w:szCs w:val="24"/>
        </w:rPr>
        <w:t xml:space="preserve">  College of Engineering and Technology,</w:t>
      </w:r>
      <w:r>
        <w:rPr>
          <w:rFonts w:ascii="Times New Roman" w:hAnsi="Times New Roman" w:cs="Times New Roman"/>
          <w:sz w:val="24"/>
          <w:szCs w:val="24"/>
        </w:rPr>
        <w:t xml:space="preserve"> </w:t>
      </w:r>
      <w:r w:rsidRPr="00C624F1">
        <w:rPr>
          <w:rFonts w:ascii="Times New Roman" w:hAnsi="Times New Roman" w:cs="Times New Roman"/>
          <w:sz w:val="24"/>
          <w:szCs w:val="24"/>
        </w:rPr>
        <w:t>Coimbatore  for supporting me for completion of this project.</w:t>
      </w:r>
    </w:p>
    <w:p w:rsidR="0062371B" w:rsidRPr="00C624F1" w:rsidRDefault="0062371B" w:rsidP="0062371B">
      <w:pPr>
        <w:autoSpaceDE w:val="0"/>
        <w:autoSpaceDN w:val="0"/>
        <w:adjustRightInd w:val="0"/>
        <w:spacing w:after="40" w:line="360" w:lineRule="auto"/>
        <w:jc w:val="both"/>
        <w:rPr>
          <w:rFonts w:ascii="Times New Roman" w:hAnsi="Times New Roman" w:cs="Times New Roman"/>
          <w:sz w:val="24"/>
          <w:szCs w:val="24"/>
        </w:rPr>
      </w:pPr>
    </w:p>
    <w:p w:rsidR="0062371B" w:rsidRDefault="0062371B" w:rsidP="0062371B">
      <w:pPr>
        <w:tabs>
          <w:tab w:val="right" w:pos="9360"/>
        </w:tabs>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sz w:val="24"/>
          <w:szCs w:val="24"/>
        </w:rPr>
        <w:t xml:space="preserve">        </w:t>
      </w:r>
      <w:r w:rsidRPr="00C624F1">
        <w:rPr>
          <w:rFonts w:ascii="Times New Roman" w:hAnsi="Times New Roman" w:cs="Times New Roman"/>
          <w:sz w:val="24"/>
          <w:szCs w:val="24"/>
        </w:rPr>
        <w:t xml:space="preserve">I also thank my project guide </w:t>
      </w:r>
      <w:r>
        <w:rPr>
          <w:rFonts w:ascii="Times New Roman" w:hAnsi="Times New Roman" w:cs="Times New Roman"/>
          <w:b/>
          <w:bCs/>
          <w:sz w:val="24"/>
          <w:szCs w:val="24"/>
        </w:rPr>
        <w:t xml:space="preserve">Prof. M. </w:t>
      </w:r>
      <w:proofErr w:type="gramStart"/>
      <w:r>
        <w:rPr>
          <w:rFonts w:ascii="Times New Roman" w:hAnsi="Times New Roman" w:cs="Times New Roman"/>
          <w:b/>
          <w:bCs/>
          <w:sz w:val="24"/>
          <w:szCs w:val="24"/>
        </w:rPr>
        <w:t>KOTHAI  NAYAKI</w:t>
      </w:r>
      <w:proofErr w:type="gramEnd"/>
      <w:r>
        <w:rPr>
          <w:rFonts w:ascii="Times New Roman" w:hAnsi="Times New Roman" w:cs="Times New Roman"/>
          <w:b/>
          <w:bCs/>
          <w:sz w:val="24"/>
          <w:szCs w:val="24"/>
        </w:rPr>
        <w:t xml:space="preserve">  MBA.,</w:t>
      </w:r>
      <w:r>
        <w:rPr>
          <w:rFonts w:ascii="Times New Roman" w:hAnsi="Times New Roman" w:cs="Times New Roman"/>
          <w:b/>
          <w:bCs/>
          <w:sz w:val="24"/>
          <w:szCs w:val="24"/>
        </w:rPr>
        <w:tab/>
      </w:r>
      <w:r w:rsidRPr="00C624F1">
        <w:rPr>
          <w:rFonts w:ascii="Times New Roman" w:hAnsi="Times New Roman" w:cs="Times New Roman"/>
          <w:sz w:val="24"/>
          <w:szCs w:val="24"/>
        </w:rPr>
        <w:t>Associate  Professor,</w:t>
      </w:r>
    </w:p>
    <w:p w:rsidR="0062371B" w:rsidRPr="00C624F1" w:rsidRDefault="0062371B" w:rsidP="0062371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 </w:t>
      </w:r>
      <w:r w:rsidRPr="00C624F1">
        <w:rPr>
          <w:rFonts w:ascii="Times New Roman" w:hAnsi="Times New Roman" w:cs="Times New Roman"/>
          <w:sz w:val="24"/>
          <w:szCs w:val="24"/>
        </w:rPr>
        <w:t xml:space="preserve">Department of </w:t>
      </w:r>
      <w:r>
        <w:rPr>
          <w:rFonts w:ascii="Times New Roman" w:hAnsi="Times New Roman" w:cs="Times New Roman"/>
          <w:sz w:val="24"/>
          <w:szCs w:val="24"/>
        </w:rPr>
        <w:t>Management</w:t>
      </w:r>
      <w:r w:rsidRPr="00C624F1">
        <w:rPr>
          <w:rFonts w:ascii="Times New Roman" w:hAnsi="Times New Roman" w:cs="Times New Roman"/>
          <w:sz w:val="24"/>
          <w:szCs w:val="24"/>
        </w:rPr>
        <w:t xml:space="preserve"> Studies,</w:t>
      </w:r>
      <w:r>
        <w:rPr>
          <w:rFonts w:ascii="Times New Roman" w:hAnsi="Times New Roman" w:cs="Times New Roman"/>
          <w:sz w:val="24"/>
          <w:szCs w:val="24"/>
        </w:rPr>
        <w:t xml:space="preserve"> </w:t>
      </w:r>
      <w:proofErr w:type="spellStart"/>
      <w:r w:rsidRPr="00C624F1">
        <w:rPr>
          <w:rFonts w:ascii="Times New Roman" w:hAnsi="Times New Roman" w:cs="Times New Roman"/>
          <w:sz w:val="24"/>
          <w:szCs w:val="24"/>
        </w:rPr>
        <w:t>Hindusthan</w:t>
      </w:r>
      <w:proofErr w:type="spellEnd"/>
      <w:r w:rsidRPr="00C624F1">
        <w:rPr>
          <w:rFonts w:ascii="Times New Roman" w:hAnsi="Times New Roman" w:cs="Times New Roman"/>
          <w:sz w:val="24"/>
          <w:szCs w:val="24"/>
        </w:rPr>
        <w:t xml:space="preserve"> College of Engineering and Technology, Coimbatore for hi</w:t>
      </w:r>
      <w:r>
        <w:rPr>
          <w:rFonts w:ascii="Times New Roman" w:hAnsi="Times New Roman" w:cs="Times New Roman"/>
          <w:sz w:val="24"/>
          <w:szCs w:val="24"/>
        </w:rPr>
        <w:t xml:space="preserve">s timely advice and guidelines </w:t>
      </w:r>
      <w:r w:rsidRPr="00C624F1">
        <w:rPr>
          <w:rFonts w:ascii="Times New Roman" w:hAnsi="Times New Roman" w:cs="Times New Roman"/>
          <w:sz w:val="24"/>
          <w:szCs w:val="24"/>
        </w:rPr>
        <w:t xml:space="preserve">which assisted me in completing the </w:t>
      </w:r>
      <w:proofErr w:type="gramStart"/>
      <w:r w:rsidRPr="00C624F1">
        <w:rPr>
          <w:rFonts w:ascii="Times New Roman" w:hAnsi="Times New Roman" w:cs="Times New Roman"/>
          <w:sz w:val="24"/>
          <w:szCs w:val="24"/>
        </w:rPr>
        <w:t>project  successfully</w:t>
      </w:r>
      <w:proofErr w:type="gramEnd"/>
      <w:r w:rsidRPr="00C624F1">
        <w:rPr>
          <w:rFonts w:ascii="Times New Roman" w:hAnsi="Times New Roman" w:cs="Times New Roman"/>
          <w:sz w:val="24"/>
          <w:szCs w:val="24"/>
        </w:rPr>
        <w:t>.</w:t>
      </w:r>
    </w:p>
    <w:p w:rsidR="0062371B" w:rsidRPr="00C624F1" w:rsidRDefault="0062371B" w:rsidP="0062371B">
      <w:pPr>
        <w:autoSpaceDE w:val="0"/>
        <w:autoSpaceDN w:val="0"/>
        <w:adjustRightInd w:val="0"/>
        <w:spacing w:after="40" w:line="360" w:lineRule="auto"/>
        <w:jc w:val="both"/>
        <w:rPr>
          <w:rFonts w:ascii="Times New Roman" w:hAnsi="Times New Roman" w:cs="Times New Roman"/>
          <w:sz w:val="24"/>
          <w:szCs w:val="24"/>
        </w:rPr>
      </w:pPr>
    </w:p>
    <w:p w:rsidR="0062371B" w:rsidRPr="00C624F1" w:rsidRDefault="0062371B" w:rsidP="0062371B">
      <w:pPr>
        <w:autoSpaceDE w:val="0"/>
        <w:autoSpaceDN w:val="0"/>
        <w:adjustRightInd w:val="0"/>
        <w:spacing w:after="40" w:line="360" w:lineRule="auto"/>
        <w:jc w:val="both"/>
        <w:rPr>
          <w:rFonts w:ascii="Times New Roman" w:hAnsi="Times New Roman" w:cs="Times New Roman"/>
          <w:sz w:val="24"/>
          <w:szCs w:val="24"/>
        </w:rPr>
      </w:pPr>
      <w:r w:rsidRPr="00C624F1">
        <w:rPr>
          <w:rFonts w:ascii="Times New Roman" w:hAnsi="Times New Roman" w:cs="Times New Roman"/>
          <w:sz w:val="24"/>
          <w:szCs w:val="24"/>
        </w:rPr>
        <w:t xml:space="preserve">            I like to express my gratitude to all the faculty members of Department of Management Studies, </w:t>
      </w:r>
      <w:proofErr w:type="spellStart"/>
      <w:r w:rsidRPr="00C624F1">
        <w:rPr>
          <w:rFonts w:ascii="Times New Roman" w:hAnsi="Times New Roman" w:cs="Times New Roman"/>
          <w:sz w:val="24"/>
          <w:szCs w:val="24"/>
        </w:rPr>
        <w:t>Hindusthan</w:t>
      </w:r>
      <w:proofErr w:type="spellEnd"/>
      <w:r w:rsidRPr="00C624F1">
        <w:rPr>
          <w:rFonts w:ascii="Times New Roman" w:hAnsi="Times New Roman" w:cs="Times New Roman"/>
          <w:sz w:val="24"/>
          <w:szCs w:val="24"/>
        </w:rPr>
        <w:t xml:space="preserve"> College of Engineering and Technology, Coimbatore under whose valuable guidance the project was done.</w:t>
      </w:r>
    </w:p>
    <w:p w:rsidR="0062371B" w:rsidRDefault="0062371B" w:rsidP="0062371B">
      <w:pPr>
        <w:autoSpaceDE w:val="0"/>
        <w:autoSpaceDN w:val="0"/>
        <w:adjustRightInd w:val="0"/>
        <w:spacing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62371B" w:rsidRPr="00C624F1" w:rsidRDefault="0062371B" w:rsidP="0062371B">
      <w:pPr>
        <w:autoSpaceDE w:val="0"/>
        <w:autoSpaceDN w:val="0"/>
        <w:adjustRightInd w:val="0"/>
        <w:spacing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624F1">
        <w:rPr>
          <w:rFonts w:ascii="Times New Roman" w:hAnsi="Times New Roman" w:cs="Times New Roman"/>
          <w:sz w:val="24"/>
          <w:szCs w:val="24"/>
        </w:rPr>
        <w:t xml:space="preserve">       My special thanks to my </w:t>
      </w:r>
      <w:r w:rsidRPr="00C624F1">
        <w:rPr>
          <w:rFonts w:ascii="Times New Roman" w:hAnsi="Times New Roman" w:cs="Times New Roman"/>
          <w:b/>
          <w:bCs/>
          <w:sz w:val="24"/>
          <w:szCs w:val="24"/>
        </w:rPr>
        <w:t>Parents,</w:t>
      </w:r>
      <w:r>
        <w:rPr>
          <w:rFonts w:ascii="Times New Roman" w:hAnsi="Times New Roman" w:cs="Times New Roman"/>
          <w:b/>
          <w:bCs/>
          <w:sz w:val="24"/>
          <w:szCs w:val="24"/>
        </w:rPr>
        <w:t xml:space="preserve"> </w:t>
      </w:r>
      <w:r w:rsidRPr="00C624F1">
        <w:rPr>
          <w:rFonts w:ascii="Times New Roman" w:hAnsi="Times New Roman" w:cs="Times New Roman"/>
          <w:b/>
          <w:bCs/>
          <w:sz w:val="24"/>
          <w:szCs w:val="24"/>
        </w:rPr>
        <w:t>Friends</w:t>
      </w:r>
      <w:r w:rsidRPr="00C624F1">
        <w:rPr>
          <w:rFonts w:ascii="Times New Roman" w:hAnsi="Times New Roman" w:cs="Times New Roman"/>
          <w:sz w:val="24"/>
          <w:szCs w:val="24"/>
        </w:rPr>
        <w:t xml:space="preserve"> and </w:t>
      </w:r>
      <w:r w:rsidRPr="00C624F1">
        <w:rPr>
          <w:rFonts w:ascii="Times New Roman" w:hAnsi="Times New Roman" w:cs="Times New Roman"/>
          <w:b/>
          <w:bCs/>
          <w:sz w:val="24"/>
          <w:szCs w:val="24"/>
        </w:rPr>
        <w:t>Well-wishers</w:t>
      </w:r>
      <w:r w:rsidRPr="00C624F1">
        <w:rPr>
          <w:rFonts w:ascii="Times New Roman" w:hAnsi="Times New Roman" w:cs="Times New Roman"/>
          <w:sz w:val="24"/>
          <w:szCs w:val="24"/>
        </w:rPr>
        <w:t xml:space="preserve"> for their moral support throughout the project period.    </w:t>
      </w:r>
      <w:r w:rsidRPr="00C624F1">
        <w:rPr>
          <w:rFonts w:ascii="Times New Roman" w:hAnsi="Times New Roman" w:cs="Times New Roman"/>
          <w:b/>
          <w:bCs/>
          <w:sz w:val="24"/>
          <w:szCs w:val="24"/>
        </w:rPr>
        <w:t xml:space="preserve">   </w:t>
      </w:r>
    </w:p>
    <w:p w:rsidR="0062371B" w:rsidRPr="00C624F1" w:rsidRDefault="0062371B" w:rsidP="0062371B">
      <w:pPr>
        <w:autoSpaceDE w:val="0"/>
        <w:autoSpaceDN w:val="0"/>
        <w:adjustRightInd w:val="0"/>
        <w:spacing w:after="40" w:line="360" w:lineRule="auto"/>
        <w:jc w:val="both"/>
        <w:rPr>
          <w:rFonts w:ascii="Times New Roman" w:hAnsi="Times New Roman" w:cs="Times New Roman"/>
          <w:b/>
          <w:bCs/>
          <w:sz w:val="24"/>
          <w:szCs w:val="24"/>
        </w:rPr>
      </w:pPr>
    </w:p>
    <w:p w:rsidR="0062371B" w:rsidRPr="00C624F1" w:rsidRDefault="0062371B" w:rsidP="0062371B">
      <w:pPr>
        <w:autoSpaceDE w:val="0"/>
        <w:autoSpaceDN w:val="0"/>
        <w:adjustRightInd w:val="0"/>
        <w:spacing w:after="40" w:line="360" w:lineRule="auto"/>
        <w:jc w:val="both"/>
        <w:rPr>
          <w:rFonts w:ascii="Times New Roman" w:hAnsi="Times New Roman" w:cs="Times New Roman"/>
          <w:b/>
          <w:bCs/>
          <w:sz w:val="24"/>
          <w:szCs w:val="24"/>
        </w:rPr>
      </w:pPr>
    </w:p>
    <w:p w:rsidR="0062371B" w:rsidRPr="00C624F1" w:rsidRDefault="0062371B" w:rsidP="0062371B">
      <w:pPr>
        <w:autoSpaceDE w:val="0"/>
        <w:autoSpaceDN w:val="0"/>
        <w:adjustRightInd w:val="0"/>
        <w:spacing w:after="0" w:line="240" w:lineRule="auto"/>
        <w:rPr>
          <w:rFonts w:ascii="Times New Roman" w:hAnsi="Times New Roman" w:cs="Times New Roman"/>
          <w:b/>
          <w:bCs/>
          <w:sz w:val="24"/>
          <w:szCs w:val="24"/>
        </w:rPr>
      </w:pPr>
    </w:p>
    <w:p w:rsidR="0062371B" w:rsidRPr="00C624F1" w:rsidRDefault="009E6F5C" w:rsidP="0062371B">
      <w:pPr>
        <w:autoSpaceDE w:val="0"/>
        <w:autoSpaceDN w:val="0"/>
        <w:adjustRightInd w:val="0"/>
        <w:spacing w:after="0" w:line="240" w:lineRule="auto"/>
        <w:rPr>
          <w:rFonts w:ascii="Times New Roman" w:hAnsi="Times New Roman" w:cs="Times New Roman"/>
          <w:b/>
          <w:bCs/>
          <w:sz w:val="24"/>
          <w:szCs w:val="24"/>
        </w:rPr>
      </w:pPr>
      <w:r>
        <w:rPr>
          <w:rFonts w:ascii="Calibri" w:hAnsi="Calibri" w:cs="Calibri"/>
          <w:noProof/>
        </w:rPr>
        <mc:AlternateContent>
          <mc:Choice Requires="wps">
            <w:drawing>
              <wp:anchor distT="0" distB="0" distL="114300" distR="114300" simplePos="0" relativeHeight="251693056" behindDoc="0" locked="0" layoutInCell="1" allowOverlap="1">
                <wp:simplePos x="0" y="0"/>
                <wp:positionH relativeFrom="column">
                  <wp:posOffset>3886200</wp:posOffset>
                </wp:positionH>
                <wp:positionV relativeFrom="paragraph">
                  <wp:posOffset>121285</wp:posOffset>
                </wp:positionV>
                <wp:extent cx="2143125" cy="635"/>
                <wp:effectExtent l="9525" t="12700" r="9525" b="5715"/>
                <wp:wrapNone/>
                <wp:docPr id="66"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31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 o:spid="_x0000_s1026" type="#_x0000_t32" style="position:absolute;margin-left:306pt;margin-top:9.55pt;width:168.75pt;height:.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"/>
            </w:pict>
          </mc:Fallback>
        </mc:AlternateContent>
      </w:r>
    </w:p>
    <w:p w:rsidR="0062371B" w:rsidRPr="00C624F1" w:rsidRDefault="0062371B" w:rsidP="0062371B">
      <w:pPr>
        <w:autoSpaceDE w:val="0"/>
        <w:autoSpaceDN w:val="0"/>
        <w:adjustRightInd w:val="0"/>
        <w:spacing w:after="0" w:line="240" w:lineRule="auto"/>
        <w:rPr>
          <w:rFonts w:ascii="Times New Roman" w:hAnsi="Times New Roman" w:cs="Times New Roman"/>
          <w:b/>
          <w:bCs/>
          <w:sz w:val="24"/>
          <w:szCs w:val="24"/>
        </w:rPr>
      </w:pPr>
    </w:p>
    <w:p w:rsidR="0062371B" w:rsidRPr="00C624F1" w:rsidRDefault="0062371B" w:rsidP="0062371B">
      <w:pPr>
        <w:autoSpaceDE w:val="0"/>
        <w:autoSpaceDN w:val="0"/>
        <w:adjustRightInd w:val="0"/>
        <w:spacing w:after="0" w:line="240" w:lineRule="auto"/>
        <w:rPr>
          <w:rFonts w:ascii="Times New Roman" w:hAnsi="Times New Roman" w:cs="Times New Roman"/>
          <w:b/>
          <w:bCs/>
          <w:sz w:val="24"/>
          <w:szCs w:val="24"/>
        </w:rPr>
      </w:pPr>
    </w:p>
    <w:p w:rsidR="0062371B" w:rsidRDefault="0062371B" w:rsidP="0062371B">
      <w:pPr>
        <w:autoSpaceDE w:val="0"/>
        <w:autoSpaceDN w:val="0"/>
        <w:adjustRightInd w:val="0"/>
        <w:spacing w:after="0" w:line="240" w:lineRule="auto"/>
        <w:rPr>
          <w:rFonts w:ascii="Times New Roman" w:hAnsi="Times New Roman" w:cs="Times New Roman"/>
          <w:b/>
          <w:bCs/>
          <w:sz w:val="24"/>
          <w:szCs w:val="24"/>
        </w:rPr>
      </w:pPr>
      <w:r w:rsidRPr="00C624F1">
        <w:rPr>
          <w:rFonts w:ascii="Times New Roman" w:hAnsi="Times New Roman" w:cs="Times New Roman"/>
          <w:b/>
          <w:bCs/>
          <w:sz w:val="24"/>
          <w:szCs w:val="24"/>
        </w:rPr>
        <w:t xml:space="preserve">                                                                                                 </w:t>
      </w:r>
      <w:r>
        <w:rPr>
          <w:rFonts w:ascii="Times New Roman" w:hAnsi="Times New Roman" w:cs="Times New Roman"/>
          <w:b/>
          <w:bCs/>
          <w:sz w:val="24"/>
          <w:szCs w:val="24"/>
        </w:rPr>
        <w:t xml:space="preserve">            (R.ARUN KUMAR</w:t>
      </w:r>
      <w:r w:rsidRPr="00C624F1">
        <w:rPr>
          <w:rFonts w:ascii="Times New Roman" w:hAnsi="Times New Roman" w:cs="Times New Roman"/>
          <w:b/>
          <w:bCs/>
          <w:sz w:val="24"/>
          <w:szCs w:val="24"/>
        </w:rPr>
        <w:t>)</w:t>
      </w:r>
    </w:p>
    <w:p w:rsidR="00BF1410" w:rsidRDefault="00BF1410" w:rsidP="0062371B">
      <w:pPr>
        <w:autoSpaceDE w:val="0"/>
        <w:autoSpaceDN w:val="0"/>
        <w:adjustRightInd w:val="0"/>
        <w:spacing w:after="0" w:line="240" w:lineRule="auto"/>
        <w:jc w:val="center"/>
        <w:rPr>
          <w:rFonts w:ascii="Times New Roman" w:hAnsi="Times New Roman" w:cs="Times New Roman"/>
          <w:b/>
        </w:rPr>
      </w:pPr>
    </w:p>
    <w:p w:rsidR="00BF1410" w:rsidRDefault="00BF1410" w:rsidP="0062371B">
      <w:pPr>
        <w:autoSpaceDE w:val="0"/>
        <w:autoSpaceDN w:val="0"/>
        <w:adjustRightInd w:val="0"/>
        <w:spacing w:after="0" w:line="240" w:lineRule="auto"/>
        <w:jc w:val="center"/>
        <w:rPr>
          <w:rFonts w:ascii="Times New Roman" w:hAnsi="Times New Roman" w:cs="Times New Roman"/>
          <w:b/>
        </w:rPr>
      </w:pPr>
    </w:p>
    <w:p w:rsidR="00BF1410" w:rsidRDefault="00BF1410" w:rsidP="0062371B">
      <w:pPr>
        <w:autoSpaceDE w:val="0"/>
        <w:autoSpaceDN w:val="0"/>
        <w:adjustRightInd w:val="0"/>
        <w:spacing w:after="0" w:line="240" w:lineRule="auto"/>
        <w:jc w:val="center"/>
        <w:rPr>
          <w:rFonts w:ascii="Times New Roman" w:hAnsi="Times New Roman" w:cs="Times New Roman"/>
          <w:b/>
        </w:rPr>
      </w:pPr>
    </w:p>
    <w:p w:rsidR="00BF1410" w:rsidRDefault="00BF1410" w:rsidP="0062371B">
      <w:pPr>
        <w:autoSpaceDE w:val="0"/>
        <w:autoSpaceDN w:val="0"/>
        <w:adjustRightInd w:val="0"/>
        <w:spacing w:after="0" w:line="240" w:lineRule="auto"/>
        <w:jc w:val="center"/>
        <w:rPr>
          <w:rFonts w:ascii="Times New Roman" w:hAnsi="Times New Roman" w:cs="Times New Roman"/>
          <w:b/>
        </w:rPr>
      </w:pPr>
    </w:p>
    <w:p w:rsidR="00BF1410" w:rsidRDefault="00BF1410" w:rsidP="0062371B">
      <w:pPr>
        <w:autoSpaceDE w:val="0"/>
        <w:autoSpaceDN w:val="0"/>
        <w:adjustRightInd w:val="0"/>
        <w:spacing w:after="0" w:line="240" w:lineRule="auto"/>
        <w:jc w:val="center"/>
        <w:rPr>
          <w:rFonts w:ascii="Times New Roman" w:hAnsi="Times New Roman" w:cs="Times New Roman"/>
          <w:b/>
        </w:rPr>
      </w:pPr>
    </w:p>
    <w:p w:rsidR="0062371B" w:rsidRPr="0062371B" w:rsidRDefault="0062371B" w:rsidP="0062371B">
      <w:pPr>
        <w:autoSpaceDE w:val="0"/>
        <w:autoSpaceDN w:val="0"/>
        <w:adjustRightInd w:val="0"/>
        <w:spacing w:after="0" w:line="240" w:lineRule="auto"/>
        <w:jc w:val="center"/>
        <w:rPr>
          <w:rFonts w:ascii="Times New Roman" w:hAnsi="Times New Roman" w:cs="Times New Roman"/>
          <w:b/>
          <w:bCs/>
          <w:sz w:val="24"/>
          <w:szCs w:val="24"/>
        </w:rPr>
      </w:pPr>
      <w:r w:rsidRPr="0062371B">
        <w:rPr>
          <w:rFonts w:ascii="Times New Roman" w:hAnsi="Times New Roman" w:cs="Times New Roman"/>
          <w:b/>
        </w:rPr>
        <w:lastRenderedPageBreak/>
        <w:t>A STUDY ON EMPLOYEES SA</w:t>
      </w:r>
      <w:r w:rsidR="00BF1410">
        <w:rPr>
          <w:rFonts w:ascii="Times New Roman" w:hAnsi="Times New Roman" w:cs="Times New Roman"/>
          <w:b/>
        </w:rPr>
        <w:t>TISFACTION TOWARDS RECRUITMENT</w:t>
      </w:r>
      <w:r w:rsidRPr="0062371B">
        <w:rPr>
          <w:rFonts w:ascii="Times New Roman" w:hAnsi="Times New Roman" w:cs="Times New Roman"/>
          <w:b/>
        </w:rPr>
        <w:t xml:space="preserve"> </w:t>
      </w:r>
      <w:proofErr w:type="gramStart"/>
      <w:r w:rsidRPr="0062371B">
        <w:rPr>
          <w:rFonts w:ascii="Times New Roman" w:hAnsi="Times New Roman" w:cs="Times New Roman"/>
          <w:b/>
        </w:rPr>
        <w:t xml:space="preserve">PROCESS </w:t>
      </w:r>
      <w:r w:rsidR="00BF1410">
        <w:rPr>
          <w:rFonts w:ascii="Times New Roman" w:hAnsi="Times New Roman" w:cs="Times New Roman"/>
          <w:b/>
        </w:rPr>
        <w:t xml:space="preserve"> </w:t>
      </w:r>
      <w:r w:rsidRPr="0062371B">
        <w:rPr>
          <w:rFonts w:ascii="Times New Roman" w:hAnsi="Times New Roman" w:cs="Times New Roman"/>
          <w:b/>
        </w:rPr>
        <w:t>IN</w:t>
      </w:r>
      <w:proofErr w:type="gramEnd"/>
      <w:r w:rsidRPr="0062371B">
        <w:rPr>
          <w:rFonts w:ascii="Times New Roman" w:hAnsi="Times New Roman" w:cs="Times New Roman"/>
          <w:b/>
        </w:rPr>
        <w:t xml:space="preserve"> </w:t>
      </w:r>
      <w:r w:rsidR="00202D2E">
        <w:rPr>
          <w:rFonts w:ascii="Times New Roman" w:hAnsi="Times New Roman" w:cs="Times New Roman"/>
          <w:b/>
        </w:rPr>
        <w:t>YOUR COMPANY NAME</w:t>
      </w:r>
      <w:r w:rsidRPr="0062371B">
        <w:rPr>
          <w:rFonts w:ascii="Times New Roman" w:hAnsi="Times New Roman" w:cs="Times New Roman"/>
          <w:b/>
        </w:rPr>
        <w:t xml:space="preserve"> INFRATECH LIMITED, BANGALORE</w:t>
      </w:r>
    </w:p>
    <w:p w:rsidR="0062371B" w:rsidRDefault="0062371B" w:rsidP="0062371B">
      <w:pPr>
        <w:rPr>
          <w:rFonts w:ascii="Times New Roman" w:hAnsi="Times New Roman" w:cs="Times New Roman"/>
          <w:b/>
          <w:sz w:val="28"/>
          <w:szCs w:val="28"/>
        </w:rPr>
      </w:pPr>
      <w:r>
        <w:rPr>
          <w:rFonts w:ascii="Times New Roman" w:hAnsi="Times New Roman" w:cs="Times New Roman"/>
          <w:b/>
          <w:sz w:val="28"/>
          <w:szCs w:val="28"/>
        </w:rPr>
        <w:t xml:space="preserve">                                       </w:t>
      </w:r>
    </w:p>
    <w:p w:rsidR="0062371B" w:rsidRDefault="0062371B" w:rsidP="0062371B">
      <w:pPr>
        <w:rPr>
          <w:rFonts w:ascii="Times New Roman" w:hAnsi="Times New Roman" w:cs="Times New Roman"/>
          <w:b/>
          <w:sz w:val="28"/>
          <w:szCs w:val="28"/>
        </w:rPr>
      </w:pPr>
      <w:r>
        <w:rPr>
          <w:rFonts w:ascii="Times New Roman" w:hAnsi="Times New Roman" w:cs="Times New Roman"/>
          <w:b/>
          <w:sz w:val="28"/>
          <w:szCs w:val="28"/>
        </w:rPr>
        <w:t xml:space="preserve">                                                </w:t>
      </w:r>
      <w:r w:rsidRPr="0062371B">
        <w:rPr>
          <w:rFonts w:ascii="Times New Roman" w:hAnsi="Times New Roman" w:cs="Times New Roman"/>
          <w:b/>
          <w:sz w:val="28"/>
          <w:szCs w:val="28"/>
        </w:rPr>
        <w:t>ABSTRACT</w:t>
      </w:r>
    </w:p>
    <w:p w:rsidR="0062371B" w:rsidRPr="0062371B" w:rsidRDefault="00BF1410" w:rsidP="0062371B">
      <w:pPr>
        <w:rPr>
          <w:rFonts w:ascii="Times New Roman" w:hAnsi="Times New Roman" w:cs="Times New Roman"/>
          <w:b/>
          <w:sz w:val="28"/>
          <w:szCs w:val="28"/>
        </w:rPr>
      </w:pPr>
      <w:r>
        <w:rPr>
          <w:rFonts w:ascii="Times New Roman" w:hAnsi="Times New Roman" w:cs="Times New Roman"/>
          <w:b/>
        </w:rPr>
        <w:t xml:space="preserve">                       </w:t>
      </w:r>
      <w:r w:rsidR="0062371B" w:rsidRPr="0062371B">
        <w:rPr>
          <w:rFonts w:ascii="Times New Roman" w:hAnsi="Times New Roman" w:cs="Times New Roman"/>
          <w:b/>
        </w:rPr>
        <w:t xml:space="preserve">“A Study on Employee satisfaction towards Recruitment process in </w:t>
      </w:r>
      <w:r w:rsidR="00202D2E">
        <w:rPr>
          <w:rFonts w:ascii="Times New Roman" w:hAnsi="Times New Roman" w:cs="Times New Roman"/>
          <w:b/>
        </w:rPr>
        <w:t>YOUR COMPANY NAME</w:t>
      </w:r>
      <w:r w:rsidR="0062371B" w:rsidRPr="0062371B">
        <w:rPr>
          <w:rFonts w:ascii="Times New Roman" w:hAnsi="Times New Roman" w:cs="Times New Roman"/>
          <w:b/>
        </w:rPr>
        <w:t xml:space="preserve"> </w:t>
      </w:r>
      <w:r w:rsidR="0062371B">
        <w:rPr>
          <w:rFonts w:ascii="Times New Roman" w:hAnsi="Times New Roman" w:cs="Times New Roman"/>
          <w:b/>
        </w:rPr>
        <w:t xml:space="preserve">    </w:t>
      </w:r>
      <w:r>
        <w:rPr>
          <w:rFonts w:ascii="Times New Roman" w:hAnsi="Times New Roman" w:cs="Times New Roman"/>
          <w:b/>
        </w:rPr>
        <w:t xml:space="preserve">  </w:t>
      </w:r>
      <w:r w:rsidR="0062371B" w:rsidRPr="0062371B">
        <w:rPr>
          <w:rFonts w:ascii="Times New Roman" w:hAnsi="Times New Roman" w:cs="Times New Roman"/>
          <w:b/>
        </w:rPr>
        <w:t xml:space="preserve">INFRATECH LIMITED”, </w:t>
      </w:r>
      <w:r w:rsidR="0062371B" w:rsidRPr="0062371B">
        <w:rPr>
          <w:rFonts w:ascii="Times New Roman" w:hAnsi="Times New Roman" w:cs="Times New Roman"/>
        </w:rPr>
        <w:t>explains the existing recruitment process and various factors involved in it.</w:t>
      </w:r>
    </w:p>
    <w:p w:rsidR="0062371B" w:rsidRPr="0062371B" w:rsidRDefault="0062371B" w:rsidP="0062371B">
      <w:pPr>
        <w:spacing w:line="360" w:lineRule="auto"/>
        <w:ind w:firstLine="720"/>
        <w:jc w:val="both"/>
        <w:rPr>
          <w:rFonts w:ascii="Times New Roman" w:hAnsi="Times New Roman" w:cs="Times New Roman"/>
        </w:rPr>
      </w:pPr>
      <w:r w:rsidRPr="0062371B">
        <w:rPr>
          <w:rFonts w:ascii="Times New Roman" w:hAnsi="Times New Roman" w:cs="Times New Roman"/>
        </w:rPr>
        <w:t xml:space="preserve">Human resources </w:t>
      </w:r>
      <w:proofErr w:type="gramStart"/>
      <w:r w:rsidRPr="0062371B">
        <w:rPr>
          <w:rFonts w:ascii="Times New Roman" w:hAnsi="Times New Roman" w:cs="Times New Roman"/>
        </w:rPr>
        <w:t>is</w:t>
      </w:r>
      <w:proofErr w:type="gramEnd"/>
      <w:r w:rsidRPr="0062371B">
        <w:rPr>
          <w:rFonts w:ascii="Times New Roman" w:hAnsi="Times New Roman" w:cs="Times New Roman"/>
        </w:rPr>
        <w:t xml:space="preserve"> a term used to describe the individuals who comprise the workforce of an organization. The use of term “Human resources” by organizations to describe the workforce capacity available to devote to the achievement of its strategies has drawn upon concepts developed in organizational psychology.</w:t>
      </w:r>
    </w:p>
    <w:p w:rsidR="0062371B" w:rsidRPr="0062371B" w:rsidRDefault="0062371B" w:rsidP="0062371B">
      <w:pPr>
        <w:spacing w:line="360" w:lineRule="auto"/>
        <w:ind w:firstLine="720"/>
        <w:jc w:val="both"/>
        <w:rPr>
          <w:rFonts w:ascii="Times New Roman" w:hAnsi="Times New Roman" w:cs="Times New Roman"/>
        </w:rPr>
      </w:pPr>
      <w:r w:rsidRPr="0062371B">
        <w:rPr>
          <w:rFonts w:ascii="Times New Roman" w:hAnsi="Times New Roman" w:cs="Times New Roman"/>
        </w:rPr>
        <w:t xml:space="preserve">Recruitment forms a major part of an organization’s overall resourcing strategies, which identifies and secures people needed for the organization to survive and succeed in the short to medium term. Selection is the process in which candidates for employment are divided into two classes, those who are offered employment and those who are not to be. </w:t>
      </w:r>
    </w:p>
    <w:p w:rsidR="0062371B" w:rsidRPr="0062371B" w:rsidRDefault="0062371B" w:rsidP="0062371B">
      <w:pPr>
        <w:spacing w:line="360" w:lineRule="auto"/>
        <w:ind w:firstLine="720"/>
        <w:jc w:val="both"/>
        <w:rPr>
          <w:rFonts w:ascii="Times New Roman" w:hAnsi="Times New Roman" w:cs="Times New Roman"/>
        </w:rPr>
      </w:pPr>
      <w:r w:rsidRPr="0062371B">
        <w:rPr>
          <w:rFonts w:ascii="Times New Roman" w:hAnsi="Times New Roman" w:cs="Times New Roman"/>
        </w:rPr>
        <w:t>The data for the study has been collected by the researcher using questionnaire. Analysis of data involves a number of closely related statistical tools that are performed with the purpose of summarizing the collected data and organizing them in such a manner that answer the research questions.</w:t>
      </w:r>
    </w:p>
    <w:p w:rsidR="0062371B" w:rsidRPr="0062371B" w:rsidRDefault="0062371B" w:rsidP="0062371B">
      <w:pPr>
        <w:spacing w:line="360" w:lineRule="auto"/>
        <w:ind w:firstLine="720"/>
        <w:jc w:val="both"/>
        <w:rPr>
          <w:rFonts w:ascii="Times New Roman" w:hAnsi="Times New Roman" w:cs="Times New Roman"/>
        </w:rPr>
      </w:pPr>
      <w:r w:rsidRPr="0062371B">
        <w:rPr>
          <w:rFonts w:ascii="Times New Roman" w:hAnsi="Times New Roman" w:cs="Times New Roman"/>
        </w:rPr>
        <w:t xml:space="preserve">The main objective of the study is to understand and analyze the various sources and the factors influencing the employee’s satisfaction towards the recruitment process of the organization. Both primary and secondary sources were used to collect data. The primary data is collected from employees of </w:t>
      </w:r>
      <w:r w:rsidR="00202D2E">
        <w:rPr>
          <w:rFonts w:ascii="Times New Roman" w:hAnsi="Times New Roman" w:cs="Times New Roman"/>
        </w:rPr>
        <w:t>Your Company Name</w:t>
      </w:r>
      <w:r w:rsidRPr="0062371B">
        <w:rPr>
          <w:rFonts w:ascii="Times New Roman" w:hAnsi="Times New Roman" w:cs="Times New Roman"/>
        </w:rPr>
        <w:t xml:space="preserve"> through a </w:t>
      </w:r>
      <w:proofErr w:type="spellStart"/>
      <w:r w:rsidRPr="0062371B">
        <w:rPr>
          <w:rFonts w:ascii="Times New Roman" w:hAnsi="Times New Roman" w:cs="Times New Roman"/>
        </w:rPr>
        <w:t>well constructed</w:t>
      </w:r>
      <w:proofErr w:type="spellEnd"/>
      <w:r w:rsidRPr="0062371B">
        <w:rPr>
          <w:rFonts w:ascii="Times New Roman" w:hAnsi="Times New Roman" w:cs="Times New Roman"/>
        </w:rPr>
        <w:t xml:space="preserve"> questionnaire. The secondary data was collected from various journals, magazines, articles, various sites and company records.</w:t>
      </w:r>
    </w:p>
    <w:p w:rsidR="0062371B" w:rsidRDefault="0062371B" w:rsidP="0062371B">
      <w:pPr>
        <w:spacing w:line="360" w:lineRule="auto"/>
        <w:ind w:firstLine="720"/>
        <w:jc w:val="both"/>
        <w:rPr>
          <w:rFonts w:ascii="Times New Roman" w:hAnsi="Times New Roman" w:cs="Times New Roman"/>
        </w:rPr>
      </w:pPr>
      <w:r w:rsidRPr="0062371B">
        <w:rPr>
          <w:rFonts w:ascii="Times New Roman" w:hAnsi="Times New Roman" w:cs="Times New Roman"/>
        </w:rPr>
        <w:t>Questionnaire method was used to find out the factors causing the grievances. Twenty five questions were framed and the data was collected from the respondents. Primary data was collected from 200 respondents. The data collected for the study was analyzed by using simple percentage method and chi-square test method. Suggestions were given to improve the recruitment for the organization to select a right person for right job.</w:t>
      </w:r>
    </w:p>
    <w:p w:rsidR="0062371B" w:rsidRDefault="0062371B" w:rsidP="0062371B">
      <w:pPr>
        <w:spacing w:line="360" w:lineRule="auto"/>
        <w:ind w:firstLine="720"/>
        <w:jc w:val="both"/>
        <w:rPr>
          <w:rFonts w:ascii="Times New Roman" w:hAnsi="Times New Roman" w:cs="Times New Roman"/>
        </w:rPr>
      </w:pPr>
    </w:p>
    <w:p w:rsidR="0062371B" w:rsidRDefault="0062371B" w:rsidP="0062371B">
      <w:pPr>
        <w:spacing w:line="360" w:lineRule="auto"/>
        <w:ind w:firstLine="720"/>
        <w:jc w:val="both"/>
        <w:rPr>
          <w:rFonts w:ascii="Times New Roman" w:hAnsi="Times New Roman" w:cs="Times New Roman"/>
        </w:rPr>
      </w:pPr>
    </w:p>
    <w:p w:rsidR="00BF1410" w:rsidRDefault="00BF1410" w:rsidP="0062371B">
      <w:pPr>
        <w:rPr>
          <w:rFonts w:ascii="Times New Roman" w:hAnsi="Times New Roman" w:cs="Times New Roman"/>
          <w:b/>
          <w:sz w:val="28"/>
          <w:szCs w:val="28"/>
        </w:rPr>
      </w:pPr>
    </w:p>
    <w:p w:rsidR="0062371B" w:rsidRDefault="0062371B" w:rsidP="0062371B">
      <w:p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4F33EE">
        <w:rPr>
          <w:rFonts w:ascii="Times New Roman" w:hAnsi="Times New Roman" w:cs="Times New Roman"/>
          <w:b/>
          <w:sz w:val="28"/>
          <w:szCs w:val="28"/>
        </w:rPr>
        <w:t>CONTENTS</w:t>
      </w:r>
    </w:p>
    <w:tbl>
      <w:tblPr>
        <w:tblW w:w="958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85"/>
      </w:tblGrid>
      <w:tr w:rsidR="0062371B" w:rsidTr="0062371B">
        <w:trPr>
          <w:trHeight w:val="12345"/>
        </w:trPr>
        <w:tc>
          <w:tcPr>
            <w:tcW w:w="9585" w:type="dxa"/>
          </w:tcPr>
          <w:p w:rsidR="0062371B" w:rsidRDefault="009E6F5C" w:rsidP="0062371B">
            <w:pPr>
              <w:tabs>
                <w:tab w:val="left" w:pos="2730"/>
                <w:tab w:val="left" w:pos="8220"/>
              </w:tabs>
              <w:spacing w:line="240" w:lineRule="auto"/>
              <w:rPr>
                <w:rFonts w:ascii="Times New Roman" w:hAnsi="Times New Roman" w:cs="Times New Roman"/>
                <w:b/>
                <w:sz w:val="24"/>
                <w:szCs w:val="24"/>
              </w:rPr>
            </w:pPr>
            <w:r>
              <w:rPr>
                <w:rFonts w:ascii="Times New Roman" w:hAnsi="Times New Roman" w:cs="Times New Roman"/>
                <w:b/>
                <w:noProof/>
                <w:sz w:val="28"/>
                <w:szCs w:val="28"/>
              </w:rPr>
              <mc:AlternateContent>
                <mc:Choice Requires="wps">
                  <w:drawing>
                    <wp:anchor distT="0" distB="0" distL="114300" distR="114300" simplePos="0" relativeHeight="251662336" behindDoc="0" locked="0" layoutInCell="1" allowOverlap="1">
                      <wp:simplePos x="0" y="0"/>
                      <wp:positionH relativeFrom="column">
                        <wp:posOffset>5008245</wp:posOffset>
                      </wp:positionH>
                      <wp:positionV relativeFrom="paragraph">
                        <wp:posOffset>12700</wp:posOffset>
                      </wp:positionV>
                      <wp:extent cx="0" cy="7286625"/>
                      <wp:effectExtent l="9525" t="5715" r="9525" b="13335"/>
                      <wp:wrapNone/>
                      <wp:docPr id="6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286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394.35pt;margin-top:1pt;width:0;height:57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"/>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0288" behindDoc="0" locked="0" layoutInCell="1" allowOverlap="1">
                      <wp:simplePos x="0" y="0"/>
                      <wp:positionH relativeFrom="column">
                        <wp:posOffset>1045845</wp:posOffset>
                      </wp:positionH>
                      <wp:positionV relativeFrom="paragraph">
                        <wp:posOffset>12700</wp:posOffset>
                      </wp:positionV>
                      <wp:extent cx="19050" cy="6744335"/>
                      <wp:effectExtent l="9525" t="5715" r="9525" b="12700"/>
                      <wp:wrapNone/>
                      <wp:docPr id="6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67443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82.35pt;margin-top:1pt;width:1.5pt;height:531.0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"/>
                  </w:pict>
                </mc:Fallback>
              </mc:AlternateContent>
            </w:r>
            <w:r w:rsidR="0062371B">
              <w:rPr>
                <w:rFonts w:ascii="Times New Roman" w:hAnsi="Times New Roman" w:cs="Times New Roman"/>
                <w:b/>
                <w:sz w:val="28"/>
                <w:szCs w:val="28"/>
              </w:rPr>
              <w:t>CHAPTER</w:t>
            </w:r>
            <w:r w:rsidR="0062371B">
              <w:rPr>
                <w:rFonts w:ascii="Times New Roman" w:hAnsi="Times New Roman" w:cs="Times New Roman"/>
                <w:b/>
                <w:sz w:val="28"/>
                <w:szCs w:val="28"/>
              </w:rPr>
              <w:tab/>
            </w:r>
            <w:r w:rsidR="0062371B">
              <w:rPr>
                <w:rFonts w:ascii="Times New Roman" w:hAnsi="Times New Roman" w:cs="Times New Roman"/>
                <w:b/>
                <w:sz w:val="28"/>
                <w:szCs w:val="28"/>
              </w:rPr>
              <w:tab/>
              <w:t>PAGE</w:t>
            </w:r>
          </w:p>
          <w:p w:rsidR="0062371B" w:rsidRDefault="009E6F5C" w:rsidP="0062371B">
            <w:pPr>
              <w:tabs>
                <w:tab w:val="left" w:pos="2730"/>
                <w:tab w:val="left" w:pos="8220"/>
              </w:tabs>
              <w:rPr>
                <w:rFonts w:ascii="Times New Roman" w:hAnsi="Times New Roman" w:cs="Times New Roman"/>
                <w:b/>
                <w:sz w:val="24"/>
                <w:szCs w:val="24"/>
              </w:rPr>
            </w:pPr>
            <w:r>
              <w:rPr>
                <w:rFonts w:ascii="Times New Roman" w:hAnsi="Times New Roman" w:cs="Times New Roman"/>
                <w:b/>
                <w:noProof/>
                <w:sz w:val="28"/>
                <w:szCs w:val="28"/>
              </w:rPr>
              <mc:AlternateContent>
                <mc:Choice Requires="wps">
                  <w:drawing>
                    <wp:anchor distT="0" distB="0" distL="114300" distR="114300" simplePos="0" relativeHeight="251661312" behindDoc="0" locked="0" layoutInCell="1" allowOverlap="1">
                      <wp:simplePos x="0" y="0"/>
                      <wp:positionH relativeFrom="column">
                        <wp:posOffset>-68580</wp:posOffset>
                      </wp:positionH>
                      <wp:positionV relativeFrom="paragraph">
                        <wp:posOffset>157480</wp:posOffset>
                      </wp:positionV>
                      <wp:extent cx="6067425" cy="0"/>
                      <wp:effectExtent l="9525" t="5715" r="9525" b="13335"/>
                      <wp:wrapNone/>
                      <wp:docPr id="6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7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 o:spid="_x0000_s1026" type="#_x0000_t32" style="position:absolute;margin-left:-5.4pt;margin-top:12.4pt;width:477.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"/>
                  </w:pict>
                </mc:Fallback>
              </mc:AlternateContent>
            </w:r>
            <w:r w:rsidR="0062371B">
              <w:rPr>
                <w:rFonts w:ascii="Times New Roman" w:hAnsi="Times New Roman" w:cs="Times New Roman"/>
                <w:b/>
                <w:sz w:val="24"/>
                <w:szCs w:val="24"/>
              </w:rPr>
              <w:t xml:space="preserve">   NO</w:t>
            </w:r>
            <w:r w:rsidR="0062371B">
              <w:rPr>
                <w:rFonts w:ascii="Times New Roman" w:hAnsi="Times New Roman" w:cs="Times New Roman"/>
                <w:b/>
                <w:sz w:val="24"/>
                <w:szCs w:val="24"/>
              </w:rPr>
              <w:tab/>
              <w:t xml:space="preserve">          DESCRIPTION</w:t>
            </w:r>
            <w:r w:rsidR="0062371B">
              <w:rPr>
                <w:rFonts w:ascii="Times New Roman" w:hAnsi="Times New Roman" w:cs="Times New Roman"/>
                <w:b/>
                <w:sz w:val="24"/>
                <w:szCs w:val="24"/>
              </w:rPr>
              <w:tab/>
              <w:t xml:space="preserve">   NO</w:t>
            </w:r>
          </w:p>
          <w:p w:rsidR="0062371B" w:rsidRPr="004F33EE" w:rsidRDefault="009E6F5C" w:rsidP="0062371B">
            <w:pPr>
              <w:tabs>
                <w:tab w:val="left" w:pos="2355"/>
              </w:tabs>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simplePos x="0" y="0"/>
                      <wp:positionH relativeFrom="column">
                        <wp:posOffset>-68580</wp:posOffset>
                      </wp:positionH>
                      <wp:positionV relativeFrom="paragraph">
                        <wp:posOffset>239395</wp:posOffset>
                      </wp:positionV>
                      <wp:extent cx="6067425" cy="19050"/>
                      <wp:effectExtent l="9525" t="6350" r="9525" b="12700"/>
                      <wp:wrapNone/>
                      <wp:docPr id="6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67425"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5.4pt;margin-top:18.85pt;width:477.75pt;height:1.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"/>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4384" behindDoc="0" locked="0" layoutInCell="1" allowOverlap="1">
                      <wp:simplePos x="0" y="0"/>
                      <wp:positionH relativeFrom="column">
                        <wp:posOffset>1445895</wp:posOffset>
                      </wp:positionH>
                      <wp:positionV relativeFrom="paragraph">
                        <wp:posOffset>258445</wp:posOffset>
                      </wp:positionV>
                      <wp:extent cx="0" cy="980440"/>
                      <wp:effectExtent l="9525" t="6350" r="9525" b="13335"/>
                      <wp:wrapNone/>
                      <wp:docPr id="6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804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113.85pt;margin-top:20.35pt;width:0;height:7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"/>
                  </w:pict>
                </mc:Fallback>
              </mc:AlternateContent>
            </w:r>
            <w:r w:rsidR="0062371B">
              <w:rPr>
                <w:rFonts w:ascii="Times New Roman" w:hAnsi="Times New Roman" w:cs="Times New Roman"/>
                <w:b/>
                <w:sz w:val="24"/>
                <w:szCs w:val="24"/>
              </w:rPr>
              <w:t xml:space="preserve">        1                     </w:t>
            </w:r>
            <w:r w:rsidR="0062371B" w:rsidRPr="004F33EE">
              <w:rPr>
                <w:rFonts w:ascii="Times New Roman" w:hAnsi="Times New Roman" w:cs="Times New Roman"/>
                <w:b/>
                <w:sz w:val="24"/>
                <w:szCs w:val="24"/>
              </w:rPr>
              <w:t>INTRODUCTION</w:t>
            </w:r>
          </w:p>
          <w:p w:rsidR="0062371B" w:rsidRDefault="009E6F5C" w:rsidP="0062371B">
            <w:pPr>
              <w:tabs>
                <w:tab w:val="left" w:pos="1890"/>
                <w:tab w:val="left" w:pos="8460"/>
              </w:tabs>
              <w:ind w:left="360"/>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1064895</wp:posOffset>
                      </wp:positionH>
                      <wp:positionV relativeFrom="paragraph">
                        <wp:posOffset>224155</wp:posOffset>
                      </wp:positionV>
                      <wp:extent cx="4933950" cy="28575"/>
                      <wp:effectExtent l="9525" t="5715" r="9525" b="13335"/>
                      <wp:wrapNone/>
                      <wp:docPr id="60"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33950" cy="28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 o:spid="_x0000_s1026" type="#_x0000_t32" style="position:absolute;margin-left:83.85pt;margin-top:17.65pt;width:388.5pt;height:2.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"/>
                  </w:pict>
                </mc:Fallback>
              </mc:AlternateContent>
            </w:r>
            <w:r w:rsidR="0062371B">
              <w:rPr>
                <w:rFonts w:ascii="Times New Roman" w:hAnsi="Times New Roman" w:cs="Times New Roman"/>
                <w:sz w:val="24"/>
                <w:szCs w:val="24"/>
              </w:rPr>
              <w:tab/>
            </w:r>
            <w:r w:rsidR="0062371B" w:rsidRPr="004F33EE">
              <w:rPr>
                <w:rFonts w:ascii="Times New Roman" w:hAnsi="Times New Roman" w:cs="Times New Roman"/>
                <w:b/>
                <w:sz w:val="24"/>
                <w:szCs w:val="24"/>
              </w:rPr>
              <w:t>1.1</w:t>
            </w:r>
            <w:r w:rsidR="0062371B">
              <w:rPr>
                <w:rFonts w:ascii="Times New Roman" w:hAnsi="Times New Roman" w:cs="Times New Roman"/>
                <w:b/>
                <w:sz w:val="24"/>
                <w:szCs w:val="24"/>
              </w:rPr>
              <w:t xml:space="preserve">    INTRODUCTION TO THE STUDY</w:t>
            </w:r>
            <w:r w:rsidR="0062371B">
              <w:rPr>
                <w:rFonts w:ascii="Times New Roman" w:hAnsi="Times New Roman" w:cs="Times New Roman"/>
                <w:b/>
                <w:sz w:val="24"/>
                <w:szCs w:val="24"/>
              </w:rPr>
              <w:tab/>
              <w:t>1</w:t>
            </w:r>
          </w:p>
          <w:p w:rsidR="0062371B" w:rsidRDefault="009E6F5C" w:rsidP="0062371B">
            <w:pPr>
              <w:tabs>
                <w:tab w:val="left" w:pos="1890"/>
                <w:tab w:val="left" w:pos="8460"/>
              </w:tabs>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1064895</wp:posOffset>
                      </wp:positionH>
                      <wp:positionV relativeFrom="paragraph">
                        <wp:posOffset>219710</wp:posOffset>
                      </wp:positionV>
                      <wp:extent cx="4933950" cy="28575"/>
                      <wp:effectExtent l="9525" t="5715" r="9525" b="13335"/>
                      <wp:wrapNone/>
                      <wp:docPr id="59"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33950" cy="28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83.85pt;margin-top:17.3pt;width:388.5pt;height:2.2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"/>
                  </w:pict>
                </mc:Fallback>
              </mc:AlternateContent>
            </w:r>
            <w:r w:rsidR="0062371B">
              <w:rPr>
                <w:rFonts w:ascii="Times New Roman" w:hAnsi="Times New Roman" w:cs="Times New Roman"/>
                <w:sz w:val="24"/>
                <w:szCs w:val="24"/>
              </w:rPr>
              <w:tab/>
            </w:r>
            <w:r w:rsidR="0062371B" w:rsidRPr="004F33EE">
              <w:rPr>
                <w:rFonts w:ascii="Times New Roman" w:hAnsi="Times New Roman" w:cs="Times New Roman"/>
                <w:b/>
                <w:sz w:val="24"/>
                <w:szCs w:val="24"/>
              </w:rPr>
              <w:t>1.2</w:t>
            </w:r>
            <w:r w:rsidR="0062371B">
              <w:rPr>
                <w:rFonts w:ascii="Times New Roman" w:hAnsi="Times New Roman" w:cs="Times New Roman"/>
                <w:b/>
                <w:sz w:val="24"/>
                <w:szCs w:val="24"/>
              </w:rPr>
              <w:t xml:space="preserve">     INDUSTRY PROFILE</w:t>
            </w:r>
            <w:r w:rsidR="0062371B">
              <w:rPr>
                <w:rFonts w:ascii="Times New Roman" w:hAnsi="Times New Roman" w:cs="Times New Roman"/>
                <w:b/>
                <w:sz w:val="24"/>
                <w:szCs w:val="24"/>
              </w:rPr>
              <w:tab/>
              <w:t>5</w:t>
            </w:r>
          </w:p>
          <w:p w:rsidR="0062371B" w:rsidRDefault="009E6F5C" w:rsidP="0062371B">
            <w:pPr>
              <w:tabs>
                <w:tab w:val="left" w:pos="1890"/>
                <w:tab w:val="left" w:pos="8460"/>
              </w:tabs>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simplePos x="0" y="0"/>
                      <wp:positionH relativeFrom="column">
                        <wp:posOffset>-68580</wp:posOffset>
                      </wp:positionH>
                      <wp:positionV relativeFrom="paragraph">
                        <wp:posOffset>253365</wp:posOffset>
                      </wp:positionV>
                      <wp:extent cx="6067425" cy="635"/>
                      <wp:effectExtent l="9525" t="5715" r="9525" b="12700"/>
                      <wp:wrapNone/>
                      <wp:docPr id="58"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74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5.4pt;margin-top:19.95pt;width:477.75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"/>
                  </w:pict>
                </mc:Fallback>
              </mc:AlternateContent>
            </w:r>
            <w:r w:rsidR="0062371B">
              <w:rPr>
                <w:rFonts w:ascii="Times New Roman" w:hAnsi="Times New Roman" w:cs="Times New Roman"/>
                <w:b/>
                <w:sz w:val="24"/>
                <w:szCs w:val="24"/>
              </w:rPr>
              <w:tab/>
              <w:t>1.3     COMPANY PROFILE</w:t>
            </w:r>
            <w:r w:rsidR="0062371B">
              <w:rPr>
                <w:rFonts w:ascii="Times New Roman" w:hAnsi="Times New Roman" w:cs="Times New Roman"/>
                <w:b/>
                <w:sz w:val="24"/>
                <w:szCs w:val="24"/>
              </w:rPr>
              <w:tab/>
              <w:t>25</w:t>
            </w:r>
          </w:p>
          <w:p w:rsidR="0062371B" w:rsidRDefault="009E6F5C" w:rsidP="0062371B">
            <w:pPr>
              <w:tabs>
                <w:tab w:val="left" w:pos="1890"/>
              </w:tabs>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2576" behindDoc="0" locked="0" layoutInCell="1" allowOverlap="1">
                      <wp:simplePos x="0" y="0"/>
                      <wp:positionH relativeFrom="column">
                        <wp:posOffset>1445895</wp:posOffset>
                      </wp:positionH>
                      <wp:positionV relativeFrom="paragraph">
                        <wp:posOffset>305435</wp:posOffset>
                      </wp:positionV>
                      <wp:extent cx="0" cy="971550"/>
                      <wp:effectExtent l="9525" t="5715" r="9525" b="13335"/>
                      <wp:wrapNone/>
                      <wp:docPr id="5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71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113.85pt;margin-top:24.05pt;width:0;height:7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"/>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simplePos x="0" y="0"/>
                      <wp:positionH relativeFrom="column">
                        <wp:posOffset>-68580</wp:posOffset>
                      </wp:positionH>
                      <wp:positionV relativeFrom="paragraph">
                        <wp:posOffset>267335</wp:posOffset>
                      </wp:positionV>
                      <wp:extent cx="6067425" cy="38100"/>
                      <wp:effectExtent l="9525" t="5715" r="9525" b="13335"/>
                      <wp:wrapNone/>
                      <wp:docPr id="56"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67425" cy="38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5.4pt;margin-top:21.05pt;width:477.75pt;height:3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"/>
                  </w:pict>
                </mc:Fallback>
              </mc:AlternateContent>
            </w:r>
            <w:r w:rsidR="0062371B">
              <w:rPr>
                <w:rFonts w:ascii="Times New Roman" w:hAnsi="Times New Roman" w:cs="Times New Roman"/>
                <w:b/>
                <w:sz w:val="24"/>
                <w:szCs w:val="24"/>
              </w:rPr>
              <w:t xml:space="preserve">      </w:t>
            </w:r>
            <w:r w:rsidR="0062371B" w:rsidRPr="004F33EE">
              <w:rPr>
                <w:rFonts w:ascii="Times New Roman" w:hAnsi="Times New Roman" w:cs="Times New Roman"/>
                <w:b/>
                <w:sz w:val="24"/>
                <w:szCs w:val="24"/>
              </w:rPr>
              <w:t>2</w:t>
            </w:r>
            <w:r w:rsidR="0062371B">
              <w:rPr>
                <w:rFonts w:ascii="Times New Roman" w:hAnsi="Times New Roman" w:cs="Times New Roman"/>
                <w:b/>
                <w:sz w:val="24"/>
                <w:szCs w:val="24"/>
              </w:rPr>
              <w:tab/>
              <w:t>OBJECTIVES, SCOPES &amp; LIMITATIONS</w:t>
            </w:r>
          </w:p>
          <w:p w:rsidR="0062371B" w:rsidRPr="00A669C9" w:rsidRDefault="009E6F5C" w:rsidP="0062371B">
            <w:pPr>
              <w:tabs>
                <w:tab w:val="left" w:pos="1890"/>
                <w:tab w:val="left" w:pos="8475"/>
              </w:tabs>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1064895</wp:posOffset>
                      </wp:positionH>
                      <wp:positionV relativeFrom="paragraph">
                        <wp:posOffset>234315</wp:posOffset>
                      </wp:positionV>
                      <wp:extent cx="4933950" cy="38100"/>
                      <wp:effectExtent l="9525" t="5715" r="9525" b="13335"/>
                      <wp:wrapNone/>
                      <wp:docPr id="55"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33950" cy="38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83.85pt;margin-top:18.45pt;width:388.5pt;height:3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"/>
                  </w:pict>
                </mc:Fallback>
              </mc:AlternateContent>
            </w:r>
            <w:r w:rsidR="0062371B">
              <w:rPr>
                <w:rFonts w:ascii="Times New Roman" w:hAnsi="Times New Roman" w:cs="Times New Roman"/>
                <w:sz w:val="24"/>
                <w:szCs w:val="24"/>
              </w:rPr>
              <w:tab/>
            </w:r>
            <w:r w:rsidR="0062371B" w:rsidRPr="00A669C9">
              <w:rPr>
                <w:rFonts w:ascii="Times New Roman" w:hAnsi="Times New Roman" w:cs="Times New Roman"/>
                <w:b/>
                <w:sz w:val="24"/>
                <w:szCs w:val="24"/>
              </w:rPr>
              <w:t>2.1</w:t>
            </w:r>
            <w:r w:rsidR="0062371B">
              <w:rPr>
                <w:rFonts w:ascii="Times New Roman" w:hAnsi="Times New Roman" w:cs="Times New Roman"/>
                <w:b/>
                <w:sz w:val="24"/>
                <w:szCs w:val="24"/>
              </w:rPr>
              <w:t xml:space="preserve">    OBJECTIVES OF THE STUDY</w:t>
            </w:r>
            <w:r w:rsidR="0062371B">
              <w:rPr>
                <w:rFonts w:ascii="Times New Roman" w:hAnsi="Times New Roman" w:cs="Times New Roman"/>
                <w:b/>
                <w:sz w:val="24"/>
                <w:szCs w:val="24"/>
              </w:rPr>
              <w:tab/>
              <w:t>42</w:t>
            </w:r>
          </w:p>
          <w:p w:rsidR="0062371B" w:rsidRPr="00A669C9" w:rsidRDefault="009E6F5C" w:rsidP="0062371B">
            <w:pPr>
              <w:tabs>
                <w:tab w:val="left" w:pos="1890"/>
                <w:tab w:val="left" w:pos="8475"/>
              </w:tabs>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1064895</wp:posOffset>
                      </wp:positionH>
                      <wp:positionV relativeFrom="paragraph">
                        <wp:posOffset>229235</wp:posOffset>
                      </wp:positionV>
                      <wp:extent cx="4933950" cy="47625"/>
                      <wp:effectExtent l="9525" t="5715" r="9525" b="13335"/>
                      <wp:wrapNone/>
                      <wp:docPr id="54"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33950" cy="47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 o:spid="_x0000_s1026" type="#_x0000_t32" style="position:absolute;margin-left:83.85pt;margin-top:18.05pt;width:388.5pt;height:3.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"/>
                  </w:pict>
                </mc:Fallback>
              </mc:AlternateContent>
            </w:r>
            <w:r w:rsidR="0062371B">
              <w:rPr>
                <w:rFonts w:ascii="Times New Roman" w:hAnsi="Times New Roman" w:cs="Times New Roman"/>
                <w:sz w:val="24"/>
                <w:szCs w:val="24"/>
              </w:rPr>
              <w:t xml:space="preserve">                              </w:t>
            </w:r>
            <w:r w:rsidR="0062371B" w:rsidRPr="00A669C9">
              <w:rPr>
                <w:rFonts w:ascii="Times New Roman" w:hAnsi="Times New Roman" w:cs="Times New Roman"/>
                <w:b/>
                <w:sz w:val="24"/>
                <w:szCs w:val="24"/>
              </w:rPr>
              <w:t xml:space="preserve">  2.2    SCOPE OF THE STUDY</w:t>
            </w:r>
            <w:r w:rsidR="0062371B">
              <w:rPr>
                <w:rFonts w:ascii="Times New Roman" w:hAnsi="Times New Roman" w:cs="Times New Roman"/>
                <w:b/>
                <w:sz w:val="24"/>
                <w:szCs w:val="24"/>
              </w:rPr>
              <w:tab/>
              <w:t>43</w:t>
            </w:r>
          </w:p>
          <w:p w:rsidR="0062371B" w:rsidRDefault="009E6F5C" w:rsidP="0062371B">
            <w:pPr>
              <w:tabs>
                <w:tab w:val="left" w:pos="1890"/>
                <w:tab w:val="left" w:pos="8475"/>
              </w:tabs>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1552" behindDoc="0" locked="0" layoutInCell="1" allowOverlap="1">
                      <wp:simplePos x="0" y="0"/>
                      <wp:positionH relativeFrom="column">
                        <wp:posOffset>-68580</wp:posOffset>
                      </wp:positionH>
                      <wp:positionV relativeFrom="paragraph">
                        <wp:posOffset>291465</wp:posOffset>
                      </wp:positionV>
                      <wp:extent cx="6067425" cy="0"/>
                      <wp:effectExtent l="9525" t="5715" r="9525" b="13335"/>
                      <wp:wrapNone/>
                      <wp:docPr id="53"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7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 o:spid="_x0000_s1026" type="#_x0000_t32" style="position:absolute;margin-left:-5.4pt;margin-top:22.95pt;width:477.7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"/>
                  </w:pict>
                </mc:Fallback>
              </mc:AlternateContent>
            </w:r>
            <w:r w:rsidR="0062371B" w:rsidRPr="00A669C9">
              <w:rPr>
                <w:rFonts w:ascii="Times New Roman" w:hAnsi="Times New Roman" w:cs="Times New Roman"/>
                <w:b/>
                <w:sz w:val="24"/>
                <w:szCs w:val="24"/>
              </w:rPr>
              <w:tab/>
              <w:t>2.3     LIMITATIONS OF THE STUDY</w:t>
            </w:r>
            <w:r w:rsidR="0062371B">
              <w:rPr>
                <w:rFonts w:ascii="Times New Roman" w:hAnsi="Times New Roman" w:cs="Times New Roman"/>
                <w:b/>
                <w:sz w:val="24"/>
                <w:szCs w:val="24"/>
              </w:rPr>
              <w:tab/>
              <w:t>44</w:t>
            </w:r>
          </w:p>
          <w:p w:rsidR="0062371B" w:rsidRDefault="0062371B" w:rsidP="0062371B">
            <w:pPr>
              <w:tabs>
                <w:tab w:val="left" w:pos="1890"/>
              </w:tabs>
              <w:spacing w:line="240" w:lineRule="auto"/>
              <w:rPr>
                <w:rFonts w:ascii="Times New Roman" w:hAnsi="Times New Roman" w:cs="Times New Roman"/>
                <w:b/>
                <w:sz w:val="24"/>
                <w:szCs w:val="24"/>
              </w:rPr>
            </w:pPr>
            <w:r>
              <w:rPr>
                <w:rFonts w:ascii="Times New Roman" w:hAnsi="Times New Roman" w:cs="Times New Roman"/>
                <w:sz w:val="24"/>
                <w:szCs w:val="24"/>
              </w:rPr>
              <w:t xml:space="preserve">     </w:t>
            </w:r>
            <w:r w:rsidRPr="00A669C9">
              <w:rPr>
                <w:rFonts w:ascii="Times New Roman" w:hAnsi="Times New Roman" w:cs="Times New Roman"/>
                <w:b/>
                <w:sz w:val="24"/>
                <w:szCs w:val="24"/>
              </w:rPr>
              <w:t>3</w:t>
            </w:r>
            <w:r>
              <w:rPr>
                <w:rFonts w:ascii="Times New Roman" w:hAnsi="Times New Roman" w:cs="Times New Roman"/>
                <w:b/>
                <w:sz w:val="24"/>
                <w:szCs w:val="24"/>
              </w:rPr>
              <w:tab/>
              <w:t xml:space="preserve">REVIEW OF LITERATURE &amp; RESEARCH </w:t>
            </w:r>
          </w:p>
          <w:p w:rsidR="0062371B" w:rsidRDefault="009E6F5C" w:rsidP="0062371B">
            <w:pPr>
              <w:tabs>
                <w:tab w:val="left" w:pos="1890"/>
              </w:tabs>
              <w:spacing w:line="24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3600" behindDoc="0" locked="0" layoutInCell="1" allowOverlap="1">
                      <wp:simplePos x="0" y="0"/>
                      <wp:positionH relativeFrom="column">
                        <wp:posOffset>-68580</wp:posOffset>
                      </wp:positionH>
                      <wp:positionV relativeFrom="paragraph">
                        <wp:posOffset>280035</wp:posOffset>
                      </wp:positionV>
                      <wp:extent cx="6067425" cy="47625"/>
                      <wp:effectExtent l="9525" t="5715" r="9525" b="13335"/>
                      <wp:wrapNone/>
                      <wp:docPr id="52"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67425" cy="47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 o:spid="_x0000_s1026" type="#_x0000_t32" style="position:absolute;margin-left:-5.4pt;margin-top:22.05pt;width:477.75pt;height:3.7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"/>
                  </w:pict>
                </mc:Fallback>
              </mc:AlternateContent>
            </w:r>
            <w:r w:rsidR="0062371B">
              <w:rPr>
                <w:rFonts w:ascii="Times New Roman" w:hAnsi="Times New Roman" w:cs="Times New Roman"/>
                <w:b/>
                <w:sz w:val="24"/>
                <w:szCs w:val="24"/>
              </w:rPr>
              <w:t xml:space="preserve">                                                                                          METHODOLOGY</w:t>
            </w:r>
          </w:p>
          <w:p w:rsidR="0062371B" w:rsidRDefault="009E6F5C" w:rsidP="0062371B">
            <w:pPr>
              <w:tabs>
                <w:tab w:val="left" w:pos="1890"/>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simplePos x="0" y="0"/>
                      <wp:positionH relativeFrom="column">
                        <wp:posOffset>1445895</wp:posOffset>
                      </wp:positionH>
                      <wp:positionV relativeFrom="paragraph">
                        <wp:posOffset>26035</wp:posOffset>
                      </wp:positionV>
                      <wp:extent cx="0" cy="913130"/>
                      <wp:effectExtent l="9525" t="6350" r="9525" b="13970"/>
                      <wp:wrapNone/>
                      <wp:docPr id="51"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3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 o:spid="_x0000_s1026" type="#_x0000_t32" style="position:absolute;margin-left:113.85pt;margin-top:2.05pt;width:0;height:71.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"/>
                  </w:pict>
                </mc:Fallback>
              </mc:AlternateContent>
            </w:r>
            <w:r w:rsidR="0062371B">
              <w:rPr>
                <w:rFonts w:ascii="Times New Roman" w:hAnsi="Times New Roman" w:cs="Times New Roman"/>
                <w:sz w:val="24"/>
                <w:szCs w:val="24"/>
              </w:rPr>
              <w:tab/>
            </w:r>
          </w:p>
          <w:p w:rsidR="0062371B" w:rsidRDefault="009E6F5C" w:rsidP="0062371B">
            <w:pPr>
              <w:tabs>
                <w:tab w:val="left" w:pos="1890"/>
                <w:tab w:val="left" w:pos="8460"/>
              </w:tabs>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simplePos x="0" y="0"/>
                      <wp:positionH relativeFrom="column">
                        <wp:posOffset>-68580</wp:posOffset>
                      </wp:positionH>
                      <wp:positionV relativeFrom="paragraph">
                        <wp:posOffset>201930</wp:posOffset>
                      </wp:positionV>
                      <wp:extent cx="6067425" cy="56515"/>
                      <wp:effectExtent l="9525" t="6350" r="9525" b="13335"/>
                      <wp:wrapNone/>
                      <wp:docPr id="50"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67425" cy="56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 o:spid="_x0000_s1026" type="#_x0000_t32" style="position:absolute;margin-left:-5.4pt;margin-top:15.9pt;width:477.75pt;height:4.4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"/>
                  </w:pict>
                </mc:Fallback>
              </mc:AlternateContent>
            </w:r>
            <w:r w:rsidR="0062371B">
              <w:rPr>
                <w:rFonts w:ascii="Times New Roman" w:hAnsi="Times New Roman" w:cs="Times New Roman"/>
                <w:sz w:val="24"/>
                <w:szCs w:val="24"/>
              </w:rPr>
              <w:t xml:space="preserve">                              </w:t>
            </w:r>
            <w:r w:rsidR="0062371B" w:rsidRPr="00A669C9">
              <w:rPr>
                <w:rFonts w:ascii="Times New Roman" w:hAnsi="Times New Roman" w:cs="Times New Roman"/>
                <w:b/>
                <w:sz w:val="24"/>
                <w:szCs w:val="24"/>
              </w:rPr>
              <w:t xml:space="preserve"> 3.1     </w:t>
            </w:r>
            <w:r w:rsidR="0062371B">
              <w:rPr>
                <w:rFonts w:ascii="Times New Roman" w:hAnsi="Times New Roman" w:cs="Times New Roman"/>
                <w:b/>
                <w:sz w:val="24"/>
                <w:szCs w:val="24"/>
              </w:rPr>
              <w:t>REVIEW OF LITERATURE</w:t>
            </w:r>
            <w:r w:rsidR="0062371B">
              <w:rPr>
                <w:rFonts w:ascii="Times New Roman" w:hAnsi="Times New Roman" w:cs="Times New Roman"/>
                <w:b/>
                <w:sz w:val="24"/>
                <w:szCs w:val="24"/>
              </w:rPr>
              <w:tab/>
              <w:t>45</w:t>
            </w:r>
          </w:p>
          <w:p w:rsidR="0062371B" w:rsidRDefault="009E6F5C" w:rsidP="0062371B">
            <w:pPr>
              <w:tabs>
                <w:tab w:val="left" w:pos="1890"/>
                <w:tab w:val="left" w:pos="8460"/>
              </w:tabs>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simplePos x="0" y="0"/>
                      <wp:positionH relativeFrom="column">
                        <wp:posOffset>-68580</wp:posOffset>
                      </wp:positionH>
                      <wp:positionV relativeFrom="paragraph">
                        <wp:posOffset>282575</wp:posOffset>
                      </wp:positionV>
                      <wp:extent cx="6067425" cy="0"/>
                      <wp:effectExtent l="9525" t="5715" r="9525" b="13335"/>
                      <wp:wrapNone/>
                      <wp:docPr id="49"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7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 o:spid="_x0000_s1026" type="#_x0000_t32" style="position:absolute;margin-left:-5.4pt;margin-top:22.25pt;width:477.7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"/>
                  </w:pict>
                </mc:Fallback>
              </mc:AlternateContent>
            </w:r>
            <w:r w:rsidR="0062371B">
              <w:rPr>
                <w:rFonts w:ascii="Times New Roman" w:hAnsi="Times New Roman" w:cs="Times New Roman"/>
                <w:sz w:val="24"/>
                <w:szCs w:val="24"/>
              </w:rPr>
              <w:t xml:space="preserve">                               </w:t>
            </w:r>
            <w:r w:rsidR="0062371B" w:rsidRPr="00A669C9">
              <w:rPr>
                <w:rFonts w:ascii="Times New Roman" w:hAnsi="Times New Roman" w:cs="Times New Roman"/>
                <w:b/>
                <w:sz w:val="24"/>
                <w:szCs w:val="24"/>
              </w:rPr>
              <w:t>3.2</w:t>
            </w:r>
            <w:r w:rsidR="0062371B">
              <w:rPr>
                <w:rFonts w:ascii="Times New Roman" w:hAnsi="Times New Roman" w:cs="Times New Roman"/>
                <w:b/>
                <w:sz w:val="24"/>
                <w:szCs w:val="24"/>
              </w:rPr>
              <w:t xml:space="preserve">     RESEARCH METHODOLOGY</w:t>
            </w:r>
            <w:r w:rsidR="0062371B">
              <w:rPr>
                <w:rFonts w:ascii="Times New Roman" w:hAnsi="Times New Roman" w:cs="Times New Roman"/>
                <w:b/>
                <w:sz w:val="24"/>
                <w:szCs w:val="24"/>
              </w:rPr>
              <w:tab/>
              <w:t>48</w:t>
            </w:r>
          </w:p>
          <w:p w:rsidR="0062371B" w:rsidRDefault="009E6F5C" w:rsidP="0062371B">
            <w:pPr>
              <w:tabs>
                <w:tab w:val="left" w:pos="1890"/>
                <w:tab w:val="left" w:pos="8460"/>
              </w:tabs>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simplePos x="0" y="0"/>
                      <wp:positionH relativeFrom="column">
                        <wp:posOffset>-68580</wp:posOffset>
                      </wp:positionH>
                      <wp:positionV relativeFrom="paragraph">
                        <wp:posOffset>297180</wp:posOffset>
                      </wp:positionV>
                      <wp:extent cx="6067425" cy="47625"/>
                      <wp:effectExtent l="9525" t="5715" r="9525" b="13335"/>
                      <wp:wrapNone/>
                      <wp:docPr id="48"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67425" cy="47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 o:spid="_x0000_s1026" type="#_x0000_t32" style="position:absolute;margin-left:-5.4pt;margin-top:23.4pt;width:477.75pt;height:3.7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"/>
                  </w:pict>
                </mc:Fallback>
              </mc:AlternateContent>
            </w:r>
            <w:r w:rsidR="0062371B">
              <w:rPr>
                <w:rFonts w:ascii="Times New Roman" w:hAnsi="Times New Roman" w:cs="Times New Roman"/>
                <w:sz w:val="24"/>
                <w:szCs w:val="24"/>
              </w:rPr>
              <w:t xml:space="preserve">   </w:t>
            </w:r>
            <w:r w:rsidR="0062371B" w:rsidRPr="00B84DF8">
              <w:rPr>
                <w:rFonts w:ascii="Times New Roman" w:hAnsi="Times New Roman" w:cs="Times New Roman"/>
                <w:b/>
                <w:sz w:val="24"/>
                <w:szCs w:val="24"/>
              </w:rPr>
              <w:t xml:space="preserve"> </w:t>
            </w:r>
            <w:r w:rsidR="0062371B">
              <w:rPr>
                <w:rFonts w:ascii="Times New Roman" w:hAnsi="Times New Roman" w:cs="Times New Roman"/>
                <w:b/>
                <w:sz w:val="24"/>
                <w:szCs w:val="24"/>
              </w:rPr>
              <w:t xml:space="preserve"> </w:t>
            </w:r>
            <w:r w:rsidR="0062371B" w:rsidRPr="00B84DF8">
              <w:rPr>
                <w:rFonts w:ascii="Times New Roman" w:hAnsi="Times New Roman" w:cs="Times New Roman"/>
                <w:b/>
                <w:sz w:val="24"/>
                <w:szCs w:val="24"/>
              </w:rPr>
              <w:t>4</w:t>
            </w:r>
            <w:r w:rsidR="0062371B">
              <w:rPr>
                <w:rFonts w:ascii="Times New Roman" w:hAnsi="Times New Roman" w:cs="Times New Roman"/>
                <w:b/>
                <w:sz w:val="24"/>
                <w:szCs w:val="24"/>
              </w:rPr>
              <w:tab/>
              <w:t>ANALYSIS AND INTERPRETATION</w:t>
            </w:r>
            <w:r w:rsidR="0062371B">
              <w:rPr>
                <w:rFonts w:ascii="Times New Roman" w:hAnsi="Times New Roman" w:cs="Times New Roman"/>
                <w:b/>
                <w:sz w:val="24"/>
                <w:szCs w:val="24"/>
              </w:rPr>
              <w:tab/>
              <w:t>54</w:t>
            </w:r>
          </w:p>
          <w:p w:rsidR="0062371B" w:rsidRDefault="0062371B" w:rsidP="0062371B">
            <w:pPr>
              <w:rPr>
                <w:rFonts w:ascii="Times New Roman" w:hAnsi="Times New Roman" w:cs="Times New Roman"/>
                <w:sz w:val="24"/>
                <w:szCs w:val="24"/>
              </w:rPr>
            </w:pPr>
          </w:p>
          <w:p w:rsidR="0062371B" w:rsidRDefault="009E6F5C" w:rsidP="0062371B">
            <w:pPr>
              <w:tabs>
                <w:tab w:val="left" w:pos="1890"/>
              </w:tabs>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8720" behindDoc="0" locked="0" layoutInCell="1" allowOverlap="1">
                      <wp:simplePos x="0" y="0"/>
                      <wp:positionH relativeFrom="column">
                        <wp:posOffset>-68580</wp:posOffset>
                      </wp:positionH>
                      <wp:positionV relativeFrom="paragraph">
                        <wp:posOffset>201930</wp:posOffset>
                      </wp:positionV>
                      <wp:extent cx="6067425" cy="76200"/>
                      <wp:effectExtent l="9525" t="5715" r="9525" b="13335"/>
                      <wp:wrapNone/>
                      <wp:docPr id="47"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67425" cy="76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 o:spid="_x0000_s1026" type="#_x0000_t32" style="position:absolute;margin-left:-5.4pt;margin-top:15.9pt;width:477.75pt;height:6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"/>
                  </w:pict>
                </mc:Fallback>
              </mc:AlternateContent>
            </w:r>
            <w:r w:rsidR="0062371B">
              <w:rPr>
                <w:rFonts w:ascii="Times New Roman" w:hAnsi="Times New Roman" w:cs="Times New Roman"/>
                <w:b/>
                <w:sz w:val="24"/>
                <w:szCs w:val="24"/>
              </w:rPr>
              <w:t xml:space="preserve">     </w:t>
            </w:r>
            <w:r w:rsidR="0062371B" w:rsidRPr="00B84DF8">
              <w:rPr>
                <w:rFonts w:ascii="Times New Roman" w:hAnsi="Times New Roman" w:cs="Times New Roman"/>
                <w:b/>
                <w:sz w:val="24"/>
                <w:szCs w:val="24"/>
              </w:rPr>
              <w:t>5</w:t>
            </w:r>
            <w:r w:rsidR="0062371B">
              <w:rPr>
                <w:rFonts w:ascii="Times New Roman" w:hAnsi="Times New Roman" w:cs="Times New Roman"/>
                <w:b/>
                <w:sz w:val="24"/>
                <w:szCs w:val="24"/>
              </w:rPr>
              <w:tab/>
              <w:t>FINDINGS, SUGGESTIONS &amp; CONCLUSION</w:t>
            </w:r>
          </w:p>
          <w:p w:rsidR="0062371B" w:rsidRDefault="009E6F5C" w:rsidP="0062371B">
            <w:pPr>
              <w:tabs>
                <w:tab w:val="left" w:pos="1890"/>
                <w:tab w:val="left" w:pos="8475"/>
              </w:tabs>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simplePos x="0" y="0"/>
                      <wp:positionH relativeFrom="column">
                        <wp:posOffset>-68580</wp:posOffset>
                      </wp:positionH>
                      <wp:positionV relativeFrom="paragraph">
                        <wp:posOffset>234950</wp:posOffset>
                      </wp:positionV>
                      <wp:extent cx="6067425" cy="19050"/>
                      <wp:effectExtent l="9525" t="5715" r="9525" b="13335"/>
                      <wp:wrapNone/>
                      <wp:docPr id="46"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67425"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 o:spid="_x0000_s1026" type="#_x0000_t32" style="position:absolute;margin-left:-5.4pt;margin-top:18.5pt;width:477.75pt;height:1.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"/>
                  </w:pict>
                </mc:Fallback>
              </mc:AlternateContent>
            </w:r>
            <w:r w:rsidR="0062371B">
              <w:rPr>
                <w:rFonts w:ascii="Times New Roman" w:hAnsi="Times New Roman" w:cs="Times New Roman"/>
                <w:sz w:val="24"/>
                <w:szCs w:val="24"/>
              </w:rPr>
              <w:tab/>
            </w:r>
            <w:r w:rsidR="0062371B" w:rsidRPr="00B84DF8">
              <w:rPr>
                <w:rFonts w:ascii="Times New Roman" w:hAnsi="Times New Roman" w:cs="Times New Roman"/>
                <w:b/>
                <w:sz w:val="24"/>
                <w:szCs w:val="24"/>
              </w:rPr>
              <w:t>5.1</w:t>
            </w:r>
            <w:r w:rsidR="0062371B">
              <w:rPr>
                <w:rFonts w:ascii="Times New Roman" w:hAnsi="Times New Roman" w:cs="Times New Roman"/>
                <w:b/>
                <w:sz w:val="24"/>
                <w:szCs w:val="24"/>
              </w:rPr>
              <w:t xml:space="preserve">   FINDINGS</w:t>
            </w:r>
            <w:r w:rsidR="0062371B">
              <w:rPr>
                <w:rFonts w:ascii="Times New Roman" w:hAnsi="Times New Roman" w:cs="Times New Roman"/>
                <w:b/>
                <w:sz w:val="24"/>
                <w:szCs w:val="24"/>
              </w:rPr>
              <w:tab/>
              <w:t>78</w:t>
            </w:r>
          </w:p>
          <w:p w:rsidR="0062371B" w:rsidRDefault="009E6F5C" w:rsidP="0062371B">
            <w:pPr>
              <w:tabs>
                <w:tab w:val="left" w:pos="1890"/>
                <w:tab w:val="left" w:pos="8475"/>
              </w:tabs>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simplePos x="0" y="0"/>
                      <wp:positionH relativeFrom="column">
                        <wp:posOffset>-68580</wp:posOffset>
                      </wp:positionH>
                      <wp:positionV relativeFrom="paragraph">
                        <wp:posOffset>211455</wp:posOffset>
                      </wp:positionV>
                      <wp:extent cx="6067425" cy="0"/>
                      <wp:effectExtent l="9525" t="5715" r="9525" b="13335"/>
                      <wp:wrapNone/>
                      <wp:docPr id="4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7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 o:spid="_x0000_s1026" type="#_x0000_t32" style="position:absolute;margin-left:-5.4pt;margin-top:16.65pt;width:477.7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"/>
                  </w:pict>
                </mc:Fallback>
              </mc:AlternateContent>
            </w:r>
            <w:r w:rsidR="0062371B">
              <w:rPr>
                <w:rFonts w:ascii="Times New Roman" w:hAnsi="Times New Roman" w:cs="Times New Roman"/>
                <w:sz w:val="24"/>
                <w:szCs w:val="24"/>
              </w:rPr>
              <w:tab/>
            </w:r>
            <w:r w:rsidR="0062371B" w:rsidRPr="00B84DF8">
              <w:rPr>
                <w:rFonts w:ascii="Times New Roman" w:hAnsi="Times New Roman" w:cs="Times New Roman"/>
                <w:b/>
                <w:sz w:val="24"/>
                <w:szCs w:val="24"/>
              </w:rPr>
              <w:t>5.2   SUGGESTIONS</w:t>
            </w:r>
            <w:r w:rsidR="0062371B">
              <w:rPr>
                <w:rFonts w:ascii="Times New Roman" w:hAnsi="Times New Roman" w:cs="Times New Roman"/>
                <w:b/>
                <w:sz w:val="24"/>
                <w:szCs w:val="24"/>
              </w:rPr>
              <w:tab/>
              <w:t>80</w:t>
            </w:r>
          </w:p>
          <w:p w:rsidR="0062371B" w:rsidRDefault="009E6F5C" w:rsidP="0062371B">
            <w:pPr>
              <w:tabs>
                <w:tab w:val="left" w:pos="1890"/>
                <w:tab w:val="left" w:pos="8475"/>
              </w:tabs>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simplePos x="0" y="0"/>
                      <wp:positionH relativeFrom="column">
                        <wp:posOffset>-68580</wp:posOffset>
                      </wp:positionH>
                      <wp:positionV relativeFrom="paragraph">
                        <wp:posOffset>197485</wp:posOffset>
                      </wp:positionV>
                      <wp:extent cx="6067425" cy="38100"/>
                      <wp:effectExtent l="9525" t="5715" r="9525" b="13335"/>
                      <wp:wrapNone/>
                      <wp:docPr id="44"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67425" cy="38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 o:spid="_x0000_s1026" type="#_x0000_t32" style="position:absolute;margin-left:-5.4pt;margin-top:15.55pt;width:477.75pt;height:3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"/>
                  </w:pict>
                </mc:Fallback>
              </mc:AlternateContent>
            </w:r>
            <w:r w:rsidR="0062371B">
              <w:rPr>
                <w:rFonts w:ascii="Times New Roman" w:hAnsi="Times New Roman" w:cs="Times New Roman"/>
                <w:sz w:val="24"/>
                <w:szCs w:val="24"/>
              </w:rPr>
              <w:tab/>
            </w:r>
            <w:r w:rsidR="0062371B" w:rsidRPr="00B84DF8">
              <w:rPr>
                <w:rFonts w:ascii="Times New Roman" w:hAnsi="Times New Roman" w:cs="Times New Roman"/>
                <w:b/>
                <w:sz w:val="24"/>
                <w:szCs w:val="24"/>
              </w:rPr>
              <w:t>5.3   CONCLUSION</w:t>
            </w:r>
            <w:r w:rsidR="0062371B">
              <w:rPr>
                <w:rFonts w:ascii="Times New Roman" w:hAnsi="Times New Roman" w:cs="Times New Roman"/>
                <w:b/>
                <w:sz w:val="24"/>
                <w:szCs w:val="24"/>
              </w:rPr>
              <w:tab/>
              <w:t>81</w:t>
            </w:r>
          </w:p>
          <w:p w:rsidR="0062371B" w:rsidRDefault="0062371B" w:rsidP="0062371B">
            <w:pPr>
              <w:rPr>
                <w:rFonts w:ascii="Times New Roman" w:hAnsi="Times New Roman" w:cs="Times New Roman"/>
                <w:b/>
                <w:sz w:val="24"/>
                <w:szCs w:val="24"/>
              </w:rPr>
            </w:pPr>
            <w:r w:rsidRPr="00B84DF8">
              <w:rPr>
                <w:rFonts w:ascii="Times New Roman" w:hAnsi="Times New Roman" w:cs="Times New Roman"/>
                <w:b/>
                <w:sz w:val="24"/>
                <w:szCs w:val="24"/>
              </w:rPr>
              <w:t>ANNEXURE</w:t>
            </w:r>
          </w:p>
          <w:p w:rsidR="0062371B" w:rsidRDefault="009E6F5C" w:rsidP="0062371B">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82816" behindDoc="0" locked="0" layoutInCell="1" allowOverlap="1">
                      <wp:simplePos x="0" y="0"/>
                      <wp:positionH relativeFrom="column">
                        <wp:posOffset>-68580</wp:posOffset>
                      </wp:positionH>
                      <wp:positionV relativeFrom="paragraph">
                        <wp:posOffset>121285</wp:posOffset>
                      </wp:positionV>
                      <wp:extent cx="6067425" cy="0"/>
                      <wp:effectExtent l="9525" t="5715" r="9525" b="13335"/>
                      <wp:wrapNone/>
                      <wp:docPr id="43"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7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 o:spid="_x0000_s1026" type="#_x0000_t32" style="position:absolute;margin-left:-5.4pt;margin-top:9.55pt;width:477.7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"/>
                  </w:pict>
                </mc:Fallback>
              </mc:AlternateContent>
            </w:r>
          </w:p>
          <w:p w:rsidR="0062371B" w:rsidRPr="00B84DF8" w:rsidRDefault="0062371B" w:rsidP="0062371B">
            <w:pPr>
              <w:rPr>
                <w:rFonts w:ascii="Times New Roman" w:hAnsi="Times New Roman" w:cs="Times New Roman"/>
                <w:b/>
                <w:sz w:val="24"/>
                <w:szCs w:val="24"/>
              </w:rPr>
            </w:pPr>
            <w:r>
              <w:rPr>
                <w:rFonts w:ascii="Times New Roman" w:hAnsi="Times New Roman" w:cs="Times New Roman"/>
                <w:b/>
                <w:sz w:val="24"/>
                <w:szCs w:val="24"/>
              </w:rPr>
              <w:t>BIBLOGRAPHY</w:t>
            </w:r>
          </w:p>
        </w:tc>
      </w:tr>
    </w:tbl>
    <w:p w:rsidR="0062371B" w:rsidRPr="00B008F9" w:rsidRDefault="0062371B" w:rsidP="0062371B">
      <w:pPr>
        <w:autoSpaceDE w:val="0"/>
        <w:autoSpaceDN w:val="0"/>
        <w:adjustRightInd w:val="0"/>
        <w:spacing w:after="0"/>
        <w:jc w:val="center"/>
        <w:rPr>
          <w:rFonts w:ascii="Times New Roman" w:hAnsi="Times New Roman" w:cs="Times New Roman"/>
          <w:b/>
          <w:bCs/>
          <w:sz w:val="28"/>
          <w:szCs w:val="28"/>
          <w:lang w:val="fr-FR"/>
        </w:rPr>
      </w:pPr>
      <w:r w:rsidRPr="00373844">
        <w:rPr>
          <w:rFonts w:ascii="Times New Roman" w:hAnsi="Times New Roman" w:cs="Times New Roman"/>
          <w:b/>
          <w:bCs/>
          <w:sz w:val="28"/>
          <w:szCs w:val="28"/>
          <w:lang w:val="fr-FR"/>
        </w:rPr>
        <w:lastRenderedPageBreak/>
        <w:t xml:space="preserve"> </w:t>
      </w:r>
      <w:r>
        <w:rPr>
          <w:rFonts w:ascii="Times New Roman" w:hAnsi="Times New Roman" w:cs="Times New Roman"/>
          <w:b/>
          <w:bCs/>
          <w:sz w:val="24"/>
          <w:szCs w:val="24"/>
          <w:lang w:val="fr-FR"/>
        </w:rPr>
        <w:t xml:space="preserve"> </w:t>
      </w:r>
      <w:r>
        <w:rPr>
          <w:rFonts w:ascii="Times New Roman" w:hAnsi="Times New Roman" w:cs="Times New Roman"/>
          <w:b/>
          <w:bCs/>
          <w:sz w:val="24"/>
          <w:szCs w:val="24"/>
        </w:rPr>
        <w:t>LIST OF TABLES</w:t>
      </w:r>
    </w:p>
    <w:tbl>
      <w:tblPr>
        <w:tblW w:w="9515"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34"/>
        <w:gridCol w:w="7149"/>
        <w:gridCol w:w="1232"/>
      </w:tblGrid>
      <w:tr w:rsidR="0062371B" w:rsidRPr="003949A2" w:rsidTr="0062371B">
        <w:trPr>
          <w:trHeight w:val="769"/>
        </w:trPr>
        <w:tc>
          <w:tcPr>
            <w:tcW w:w="1134" w:type="dxa"/>
            <w:vAlign w:val="center"/>
          </w:tcPr>
          <w:p w:rsidR="0062371B" w:rsidRPr="003949A2" w:rsidRDefault="0062371B" w:rsidP="0062371B">
            <w:pPr>
              <w:spacing w:after="0" w:line="240" w:lineRule="auto"/>
              <w:rPr>
                <w:rFonts w:ascii="Times New Roman" w:hAnsi="Times New Roman" w:cs="Times New Roman"/>
                <w:b/>
                <w:bCs/>
                <w:sz w:val="24"/>
                <w:szCs w:val="24"/>
              </w:rPr>
            </w:pPr>
            <w:r w:rsidRPr="003949A2">
              <w:rPr>
                <w:rFonts w:ascii="Times New Roman" w:hAnsi="Times New Roman" w:cs="Times New Roman"/>
                <w:b/>
                <w:bCs/>
                <w:sz w:val="24"/>
                <w:szCs w:val="24"/>
              </w:rPr>
              <w:t>S.NO</w:t>
            </w:r>
          </w:p>
        </w:tc>
        <w:tc>
          <w:tcPr>
            <w:tcW w:w="7149" w:type="dxa"/>
            <w:vAlign w:val="center"/>
          </w:tcPr>
          <w:p w:rsidR="0062371B" w:rsidRPr="003949A2" w:rsidRDefault="0062371B" w:rsidP="0062371B">
            <w:pPr>
              <w:spacing w:after="0" w:line="240" w:lineRule="auto"/>
              <w:jc w:val="center"/>
              <w:rPr>
                <w:rFonts w:ascii="Times New Roman" w:hAnsi="Times New Roman" w:cs="Times New Roman"/>
                <w:b/>
                <w:bCs/>
                <w:sz w:val="24"/>
                <w:szCs w:val="24"/>
              </w:rPr>
            </w:pPr>
            <w:r w:rsidRPr="003949A2">
              <w:rPr>
                <w:rFonts w:ascii="Times New Roman" w:hAnsi="Times New Roman" w:cs="Times New Roman"/>
                <w:b/>
                <w:bCs/>
                <w:sz w:val="24"/>
                <w:szCs w:val="24"/>
              </w:rPr>
              <w:t>PARTICULARS</w:t>
            </w:r>
          </w:p>
        </w:tc>
        <w:tc>
          <w:tcPr>
            <w:tcW w:w="1232" w:type="dxa"/>
            <w:vAlign w:val="center"/>
          </w:tcPr>
          <w:p w:rsidR="0062371B" w:rsidRPr="003949A2" w:rsidRDefault="0062371B" w:rsidP="0062371B">
            <w:pPr>
              <w:spacing w:after="0" w:line="240" w:lineRule="auto"/>
              <w:jc w:val="center"/>
              <w:rPr>
                <w:rFonts w:ascii="Times New Roman" w:hAnsi="Times New Roman" w:cs="Times New Roman"/>
                <w:b/>
                <w:bCs/>
                <w:sz w:val="24"/>
                <w:szCs w:val="24"/>
              </w:rPr>
            </w:pPr>
            <w:r w:rsidRPr="003949A2">
              <w:rPr>
                <w:rFonts w:ascii="Times New Roman" w:hAnsi="Times New Roman" w:cs="Times New Roman"/>
                <w:b/>
                <w:bCs/>
                <w:sz w:val="24"/>
                <w:szCs w:val="24"/>
              </w:rPr>
              <w:t>PAGE NO</w:t>
            </w:r>
          </w:p>
        </w:tc>
      </w:tr>
      <w:tr w:rsidR="0062371B" w:rsidRPr="003949A2" w:rsidTr="0062371B">
        <w:trPr>
          <w:trHeight w:val="729"/>
        </w:trPr>
        <w:tc>
          <w:tcPr>
            <w:tcW w:w="1134" w:type="dxa"/>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1</w:t>
            </w:r>
          </w:p>
        </w:tc>
        <w:tc>
          <w:tcPr>
            <w:tcW w:w="7149" w:type="dxa"/>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4.1 Showing  respondents gender</w:t>
            </w:r>
          </w:p>
        </w:tc>
        <w:tc>
          <w:tcPr>
            <w:tcW w:w="1232" w:type="dxa"/>
            <w:vAlign w:val="center"/>
          </w:tcPr>
          <w:p w:rsidR="0062371B" w:rsidRPr="00B008F9" w:rsidRDefault="0062371B" w:rsidP="0062371B">
            <w:pPr>
              <w:spacing w:after="0" w:line="240" w:lineRule="auto"/>
              <w:jc w:val="center"/>
              <w:rPr>
                <w:rFonts w:ascii="Times New Roman" w:hAnsi="Times New Roman" w:cs="Times New Roman"/>
                <w:b/>
                <w:sz w:val="24"/>
                <w:szCs w:val="24"/>
              </w:rPr>
            </w:pPr>
            <w:r w:rsidRPr="00B008F9">
              <w:rPr>
                <w:rFonts w:ascii="Times New Roman" w:hAnsi="Times New Roman" w:cs="Times New Roman"/>
                <w:b/>
                <w:sz w:val="24"/>
                <w:szCs w:val="24"/>
              </w:rPr>
              <w:t>53</w:t>
            </w:r>
          </w:p>
        </w:tc>
      </w:tr>
      <w:tr w:rsidR="0062371B" w:rsidRPr="003949A2" w:rsidTr="0062371B">
        <w:trPr>
          <w:trHeight w:val="729"/>
        </w:trPr>
        <w:tc>
          <w:tcPr>
            <w:tcW w:w="1134" w:type="dxa"/>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2</w:t>
            </w:r>
          </w:p>
        </w:tc>
        <w:tc>
          <w:tcPr>
            <w:tcW w:w="7149" w:type="dxa"/>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4.2 Showing  respondents age</w:t>
            </w:r>
          </w:p>
        </w:tc>
        <w:tc>
          <w:tcPr>
            <w:tcW w:w="1232" w:type="dxa"/>
            <w:vAlign w:val="center"/>
          </w:tcPr>
          <w:p w:rsidR="0062371B" w:rsidRPr="00B008F9" w:rsidRDefault="0062371B" w:rsidP="0062371B">
            <w:pPr>
              <w:spacing w:after="0" w:line="240" w:lineRule="auto"/>
              <w:jc w:val="center"/>
              <w:rPr>
                <w:rFonts w:ascii="Times New Roman" w:hAnsi="Times New Roman" w:cs="Times New Roman"/>
                <w:b/>
                <w:sz w:val="24"/>
                <w:szCs w:val="24"/>
              </w:rPr>
            </w:pPr>
            <w:r w:rsidRPr="00B008F9">
              <w:rPr>
                <w:rFonts w:ascii="Times New Roman" w:hAnsi="Times New Roman" w:cs="Times New Roman"/>
                <w:b/>
                <w:sz w:val="24"/>
                <w:szCs w:val="24"/>
              </w:rPr>
              <w:t>54</w:t>
            </w:r>
          </w:p>
        </w:tc>
      </w:tr>
      <w:tr w:rsidR="0062371B" w:rsidRPr="003949A2" w:rsidTr="0062371B">
        <w:trPr>
          <w:trHeight w:val="729"/>
        </w:trPr>
        <w:tc>
          <w:tcPr>
            <w:tcW w:w="1134" w:type="dxa"/>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3</w:t>
            </w:r>
          </w:p>
        </w:tc>
        <w:tc>
          <w:tcPr>
            <w:tcW w:w="7149" w:type="dxa"/>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4.3 Showing  respondents marital status</w:t>
            </w:r>
          </w:p>
        </w:tc>
        <w:tc>
          <w:tcPr>
            <w:tcW w:w="1232" w:type="dxa"/>
            <w:vAlign w:val="center"/>
          </w:tcPr>
          <w:p w:rsidR="0062371B" w:rsidRPr="00B008F9" w:rsidRDefault="0062371B" w:rsidP="0062371B">
            <w:pPr>
              <w:spacing w:after="0" w:line="240" w:lineRule="auto"/>
              <w:jc w:val="center"/>
              <w:rPr>
                <w:rFonts w:ascii="Times New Roman" w:hAnsi="Times New Roman" w:cs="Times New Roman"/>
                <w:b/>
                <w:sz w:val="24"/>
                <w:szCs w:val="24"/>
              </w:rPr>
            </w:pPr>
            <w:r w:rsidRPr="00B008F9">
              <w:rPr>
                <w:rFonts w:ascii="Times New Roman" w:hAnsi="Times New Roman" w:cs="Times New Roman"/>
                <w:b/>
                <w:sz w:val="24"/>
                <w:szCs w:val="24"/>
              </w:rPr>
              <w:t>55</w:t>
            </w:r>
          </w:p>
        </w:tc>
      </w:tr>
      <w:tr w:rsidR="0062371B" w:rsidRPr="003949A2" w:rsidTr="0062371B">
        <w:trPr>
          <w:trHeight w:val="729"/>
        </w:trPr>
        <w:tc>
          <w:tcPr>
            <w:tcW w:w="1134" w:type="dxa"/>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4</w:t>
            </w:r>
          </w:p>
        </w:tc>
        <w:tc>
          <w:tcPr>
            <w:tcW w:w="7149" w:type="dxa"/>
            <w:vAlign w:val="center"/>
          </w:tcPr>
          <w:p w:rsidR="0062371B" w:rsidRPr="00B008F9" w:rsidRDefault="0062371B" w:rsidP="0062371B">
            <w:pPr>
              <w:autoSpaceDE w:val="0"/>
              <w:autoSpaceDN w:val="0"/>
              <w:adjustRightInd w:val="0"/>
              <w:spacing w:after="0" w:line="240" w:lineRule="auto"/>
              <w:rPr>
                <w:rFonts w:ascii="Times New Roman" w:hAnsi="Times New Roman" w:cs="Times New Roman"/>
                <w:b/>
                <w:bCs/>
                <w:sz w:val="24"/>
                <w:szCs w:val="24"/>
              </w:rPr>
            </w:pPr>
          </w:p>
          <w:p w:rsidR="0062371B" w:rsidRPr="00B008F9" w:rsidRDefault="0062371B" w:rsidP="0062371B">
            <w:pPr>
              <w:autoSpaceDE w:val="0"/>
              <w:autoSpaceDN w:val="0"/>
              <w:adjustRightInd w:val="0"/>
              <w:spacing w:after="0" w:line="240" w:lineRule="auto"/>
              <w:rPr>
                <w:rFonts w:ascii="Times New Roman" w:hAnsi="Times New Roman" w:cs="Times New Roman"/>
                <w:b/>
                <w:bCs/>
                <w:sz w:val="24"/>
                <w:szCs w:val="24"/>
              </w:rPr>
            </w:pPr>
            <w:r w:rsidRPr="00B008F9">
              <w:rPr>
                <w:rFonts w:ascii="Times New Roman" w:hAnsi="Times New Roman" w:cs="Times New Roman"/>
                <w:b/>
                <w:sz w:val="24"/>
                <w:szCs w:val="24"/>
              </w:rPr>
              <w:t xml:space="preserve">4.4 Showing  respondents </w:t>
            </w:r>
            <w:proofErr w:type="spellStart"/>
            <w:r w:rsidRPr="00B008F9">
              <w:rPr>
                <w:rFonts w:ascii="Times New Roman" w:hAnsi="Times New Roman" w:cs="Times New Roman"/>
                <w:b/>
                <w:sz w:val="24"/>
                <w:szCs w:val="24"/>
              </w:rPr>
              <w:t>eductional</w:t>
            </w:r>
            <w:proofErr w:type="spellEnd"/>
            <w:r w:rsidRPr="00B008F9">
              <w:rPr>
                <w:rFonts w:ascii="Times New Roman" w:hAnsi="Times New Roman" w:cs="Times New Roman"/>
                <w:b/>
                <w:sz w:val="24"/>
                <w:szCs w:val="24"/>
              </w:rPr>
              <w:t xml:space="preserve"> qualification</w:t>
            </w:r>
          </w:p>
        </w:tc>
        <w:tc>
          <w:tcPr>
            <w:tcW w:w="1232" w:type="dxa"/>
            <w:vAlign w:val="center"/>
          </w:tcPr>
          <w:p w:rsidR="0062371B" w:rsidRPr="00B008F9" w:rsidRDefault="0062371B" w:rsidP="0062371B">
            <w:pPr>
              <w:spacing w:after="0" w:line="240" w:lineRule="auto"/>
              <w:jc w:val="center"/>
              <w:rPr>
                <w:rFonts w:ascii="Times New Roman" w:hAnsi="Times New Roman" w:cs="Times New Roman"/>
                <w:b/>
                <w:sz w:val="24"/>
                <w:szCs w:val="24"/>
              </w:rPr>
            </w:pPr>
            <w:r w:rsidRPr="00B008F9">
              <w:rPr>
                <w:rFonts w:ascii="Times New Roman" w:hAnsi="Times New Roman" w:cs="Times New Roman"/>
                <w:b/>
                <w:sz w:val="24"/>
                <w:szCs w:val="24"/>
              </w:rPr>
              <w:t>56</w:t>
            </w:r>
          </w:p>
        </w:tc>
      </w:tr>
      <w:tr w:rsidR="0062371B" w:rsidRPr="003949A2" w:rsidTr="0062371B">
        <w:trPr>
          <w:trHeight w:val="729"/>
        </w:trPr>
        <w:tc>
          <w:tcPr>
            <w:tcW w:w="1134" w:type="dxa"/>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5</w:t>
            </w:r>
          </w:p>
        </w:tc>
        <w:tc>
          <w:tcPr>
            <w:tcW w:w="7149" w:type="dxa"/>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4.5 Showing  respondents monthly income</w:t>
            </w:r>
          </w:p>
        </w:tc>
        <w:tc>
          <w:tcPr>
            <w:tcW w:w="1232" w:type="dxa"/>
            <w:vAlign w:val="center"/>
          </w:tcPr>
          <w:p w:rsidR="0062371B" w:rsidRPr="00B008F9" w:rsidRDefault="0062371B" w:rsidP="0062371B">
            <w:pPr>
              <w:spacing w:after="0" w:line="240" w:lineRule="auto"/>
              <w:jc w:val="center"/>
              <w:rPr>
                <w:rFonts w:ascii="Times New Roman" w:hAnsi="Times New Roman" w:cs="Times New Roman"/>
                <w:b/>
                <w:sz w:val="24"/>
                <w:szCs w:val="24"/>
              </w:rPr>
            </w:pPr>
            <w:r w:rsidRPr="00B008F9">
              <w:rPr>
                <w:rFonts w:ascii="Times New Roman" w:hAnsi="Times New Roman" w:cs="Times New Roman"/>
                <w:b/>
                <w:sz w:val="24"/>
                <w:szCs w:val="24"/>
              </w:rPr>
              <w:t>57</w:t>
            </w:r>
          </w:p>
        </w:tc>
      </w:tr>
      <w:tr w:rsidR="0062371B" w:rsidRPr="003949A2" w:rsidTr="0062371B">
        <w:trPr>
          <w:trHeight w:val="729"/>
        </w:trPr>
        <w:tc>
          <w:tcPr>
            <w:tcW w:w="1134" w:type="dxa"/>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6</w:t>
            </w:r>
          </w:p>
        </w:tc>
        <w:tc>
          <w:tcPr>
            <w:tcW w:w="7149" w:type="dxa"/>
            <w:vAlign w:val="center"/>
          </w:tcPr>
          <w:p w:rsidR="0062371B" w:rsidRPr="00B008F9" w:rsidRDefault="0062371B" w:rsidP="0062371B">
            <w:pPr>
              <w:spacing w:after="0" w:line="240" w:lineRule="auto"/>
              <w:rPr>
                <w:rFonts w:ascii="Times New Roman" w:hAnsi="Times New Roman" w:cs="Times New Roman"/>
                <w:b/>
                <w:sz w:val="24"/>
                <w:szCs w:val="24"/>
              </w:rPr>
            </w:pPr>
          </w:p>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 xml:space="preserve">4.6 Showing  respondents experience in the  organization  </w:t>
            </w:r>
          </w:p>
          <w:p w:rsidR="0062371B" w:rsidRPr="00B008F9" w:rsidRDefault="0062371B" w:rsidP="0062371B">
            <w:pPr>
              <w:spacing w:after="0" w:line="240" w:lineRule="auto"/>
              <w:rPr>
                <w:rFonts w:ascii="Times New Roman" w:hAnsi="Times New Roman" w:cs="Times New Roman"/>
                <w:b/>
                <w:sz w:val="24"/>
                <w:szCs w:val="24"/>
              </w:rPr>
            </w:pPr>
          </w:p>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 xml:space="preserve">                           </w:t>
            </w:r>
          </w:p>
        </w:tc>
        <w:tc>
          <w:tcPr>
            <w:tcW w:w="1232" w:type="dxa"/>
            <w:vAlign w:val="center"/>
          </w:tcPr>
          <w:p w:rsidR="0062371B" w:rsidRPr="00B008F9" w:rsidRDefault="0062371B" w:rsidP="0062371B">
            <w:pPr>
              <w:spacing w:after="0" w:line="240" w:lineRule="auto"/>
              <w:jc w:val="center"/>
              <w:rPr>
                <w:rFonts w:ascii="Times New Roman" w:hAnsi="Times New Roman" w:cs="Times New Roman"/>
                <w:b/>
                <w:sz w:val="24"/>
                <w:szCs w:val="24"/>
              </w:rPr>
            </w:pPr>
            <w:r w:rsidRPr="00B008F9">
              <w:rPr>
                <w:rFonts w:ascii="Times New Roman" w:hAnsi="Times New Roman" w:cs="Times New Roman"/>
                <w:b/>
                <w:sz w:val="24"/>
                <w:szCs w:val="24"/>
              </w:rPr>
              <w:t>58</w:t>
            </w:r>
          </w:p>
        </w:tc>
      </w:tr>
      <w:tr w:rsidR="0062371B" w:rsidRPr="003949A2" w:rsidTr="0062371B">
        <w:trPr>
          <w:trHeight w:val="729"/>
        </w:trPr>
        <w:tc>
          <w:tcPr>
            <w:tcW w:w="1134" w:type="dxa"/>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7</w:t>
            </w:r>
          </w:p>
        </w:tc>
        <w:tc>
          <w:tcPr>
            <w:tcW w:w="7149" w:type="dxa"/>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4.7 Showing  respondents sources of vacancy</w:t>
            </w:r>
          </w:p>
        </w:tc>
        <w:tc>
          <w:tcPr>
            <w:tcW w:w="1232" w:type="dxa"/>
            <w:vAlign w:val="center"/>
          </w:tcPr>
          <w:p w:rsidR="0062371B" w:rsidRPr="00B008F9" w:rsidRDefault="0062371B" w:rsidP="0062371B">
            <w:pPr>
              <w:spacing w:after="0" w:line="240" w:lineRule="auto"/>
              <w:jc w:val="center"/>
              <w:rPr>
                <w:rFonts w:ascii="Times New Roman" w:hAnsi="Times New Roman" w:cs="Times New Roman"/>
                <w:b/>
                <w:sz w:val="24"/>
                <w:szCs w:val="24"/>
              </w:rPr>
            </w:pPr>
            <w:r w:rsidRPr="00B008F9">
              <w:rPr>
                <w:rFonts w:ascii="Times New Roman" w:hAnsi="Times New Roman" w:cs="Times New Roman"/>
                <w:b/>
                <w:sz w:val="24"/>
                <w:szCs w:val="24"/>
              </w:rPr>
              <w:t>59</w:t>
            </w:r>
          </w:p>
        </w:tc>
      </w:tr>
      <w:tr w:rsidR="0062371B" w:rsidRPr="003949A2" w:rsidTr="0062371B">
        <w:trPr>
          <w:trHeight w:val="729"/>
        </w:trPr>
        <w:tc>
          <w:tcPr>
            <w:tcW w:w="1134" w:type="dxa"/>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8</w:t>
            </w:r>
          </w:p>
        </w:tc>
        <w:tc>
          <w:tcPr>
            <w:tcW w:w="7149" w:type="dxa"/>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 xml:space="preserve">4.8 Showing  respondents opinion towards the </w:t>
            </w:r>
          </w:p>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management considering their application for their job in the organization</w:t>
            </w:r>
          </w:p>
        </w:tc>
        <w:tc>
          <w:tcPr>
            <w:tcW w:w="1232" w:type="dxa"/>
            <w:vAlign w:val="center"/>
          </w:tcPr>
          <w:p w:rsidR="0062371B" w:rsidRPr="00B008F9" w:rsidRDefault="0062371B" w:rsidP="0062371B">
            <w:pPr>
              <w:spacing w:after="0" w:line="240" w:lineRule="auto"/>
              <w:jc w:val="center"/>
              <w:rPr>
                <w:rFonts w:ascii="Times New Roman" w:hAnsi="Times New Roman" w:cs="Times New Roman"/>
                <w:b/>
                <w:sz w:val="24"/>
                <w:szCs w:val="24"/>
              </w:rPr>
            </w:pPr>
            <w:r w:rsidRPr="00B008F9">
              <w:rPr>
                <w:rFonts w:ascii="Times New Roman" w:hAnsi="Times New Roman" w:cs="Times New Roman"/>
                <w:b/>
                <w:sz w:val="24"/>
                <w:szCs w:val="24"/>
              </w:rPr>
              <w:t>60</w:t>
            </w:r>
          </w:p>
        </w:tc>
      </w:tr>
      <w:tr w:rsidR="0062371B" w:rsidRPr="003949A2" w:rsidTr="0062371B">
        <w:trPr>
          <w:trHeight w:val="729"/>
        </w:trPr>
        <w:tc>
          <w:tcPr>
            <w:tcW w:w="1134" w:type="dxa"/>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9</w:t>
            </w:r>
          </w:p>
        </w:tc>
        <w:tc>
          <w:tcPr>
            <w:tcW w:w="7149" w:type="dxa"/>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4.9 Showing  respondents awareness of the recruitment process in this organization before joining</w:t>
            </w:r>
          </w:p>
        </w:tc>
        <w:tc>
          <w:tcPr>
            <w:tcW w:w="1232" w:type="dxa"/>
            <w:vAlign w:val="center"/>
          </w:tcPr>
          <w:p w:rsidR="0062371B" w:rsidRPr="00B008F9" w:rsidRDefault="0062371B" w:rsidP="0062371B">
            <w:pPr>
              <w:spacing w:after="0" w:line="240" w:lineRule="auto"/>
              <w:jc w:val="center"/>
              <w:rPr>
                <w:rFonts w:ascii="Times New Roman" w:hAnsi="Times New Roman" w:cs="Times New Roman"/>
                <w:b/>
                <w:sz w:val="24"/>
                <w:szCs w:val="24"/>
              </w:rPr>
            </w:pPr>
            <w:r w:rsidRPr="00B008F9">
              <w:rPr>
                <w:rFonts w:ascii="Times New Roman" w:hAnsi="Times New Roman" w:cs="Times New Roman"/>
                <w:b/>
                <w:sz w:val="24"/>
                <w:szCs w:val="24"/>
              </w:rPr>
              <w:t>61</w:t>
            </w:r>
          </w:p>
        </w:tc>
      </w:tr>
      <w:tr w:rsidR="0062371B" w:rsidRPr="003949A2" w:rsidTr="0062371B">
        <w:trPr>
          <w:trHeight w:val="769"/>
        </w:trPr>
        <w:tc>
          <w:tcPr>
            <w:tcW w:w="1134" w:type="dxa"/>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10</w:t>
            </w:r>
          </w:p>
        </w:tc>
        <w:tc>
          <w:tcPr>
            <w:tcW w:w="7149" w:type="dxa"/>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4.10 Showing  respondents satisfactory level towards present recruiting methods</w:t>
            </w:r>
          </w:p>
        </w:tc>
        <w:tc>
          <w:tcPr>
            <w:tcW w:w="1232" w:type="dxa"/>
            <w:vAlign w:val="center"/>
          </w:tcPr>
          <w:p w:rsidR="0062371B" w:rsidRPr="00B008F9" w:rsidRDefault="0062371B" w:rsidP="0062371B">
            <w:pPr>
              <w:spacing w:after="0" w:line="240" w:lineRule="auto"/>
              <w:jc w:val="center"/>
              <w:rPr>
                <w:rFonts w:ascii="Times New Roman" w:hAnsi="Times New Roman" w:cs="Times New Roman"/>
                <w:b/>
                <w:sz w:val="24"/>
                <w:szCs w:val="24"/>
              </w:rPr>
            </w:pPr>
            <w:r w:rsidRPr="00B008F9">
              <w:rPr>
                <w:rFonts w:ascii="Times New Roman" w:hAnsi="Times New Roman" w:cs="Times New Roman"/>
                <w:b/>
                <w:sz w:val="24"/>
                <w:szCs w:val="24"/>
              </w:rPr>
              <w:t>62</w:t>
            </w:r>
          </w:p>
        </w:tc>
      </w:tr>
      <w:tr w:rsidR="0062371B" w:rsidRPr="003949A2" w:rsidTr="0062371B">
        <w:trPr>
          <w:trHeight w:val="729"/>
        </w:trPr>
        <w:tc>
          <w:tcPr>
            <w:tcW w:w="1134" w:type="dxa"/>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11</w:t>
            </w:r>
          </w:p>
        </w:tc>
        <w:tc>
          <w:tcPr>
            <w:tcW w:w="7149" w:type="dxa"/>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4.11 Showing  respondents opinion about management policies and procedures followed for recruitment</w:t>
            </w:r>
          </w:p>
        </w:tc>
        <w:tc>
          <w:tcPr>
            <w:tcW w:w="1232" w:type="dxa"/>
            <w:vAlign w:val="center"/>
          </w:tcPr>
          <w:p w:rsidR="0062371B" w:rsidRPr="00B008F9" w:rsidRDefault="0062371B" w:rsidP="0062371B">
            <w:pPr>
              <w:spacing w:after="0" w:line="240" w:lineRule="auto"/>
              <w:jc w:val="center"/>
              <w:rPr>
                <w:rFonts w:ascii="Times New Roman" w:hAnsi="Times New Roman" w:cs="Times New Roman"/>
                <w:b/>
                <w:sz w:val="24"/>
                <w:szCs w:val="24"/>
              </w:rPr>
            </w:pPr>
            <w:r w:rsidRPr="00B008F9">
              <w:rPr>
                <w:rFonts w:ascii="Times New Roman" w:hAnsi="Times New Roman" w:cs="Times New Roman"/>
                <w:b/>
                <w:sz w:val="24"/>
                <w:szCs w:val="24"/>
              </w:rPr>
              <w:t>63</w:t>
            </w:r>
          </w:p>
        </w:tc>
      </w:tr>
      <w:tr w:rsidR="0062371B" w:rsidRPr="003949A2" w:rsidTr="0062371B">
        <w:trPr>
          <w:trHeight w:val="729"/>
        </w:trPr>
        <w:tc>
          <w:tcPr>
            <w:tcW w:w="1134" w:type="dxa"/>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12</w:t>
            </w:r>
          </w:p>
        </w:tc>
        <w:tc>
          <w:tcPr>
            <w:tcW w:w="7149" w:type="dxa"/>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4.12 Showing  respondents job profile that matches educational qualification</w:t>
            </w:r>
          </w:p>
        </w:tc>
        <w:tc>
          <w:tcPr>
            <w:tcW w:w="1232" w:type="dxa"/>
            <w:vAlign w:val="center"/>
          </w:tcPr>
          <w:p w:rsidR="0062371B" w:rsidRPr="00B008F9" w:rsidRDefault="0062371B" w:rsidP="0062371B">
            <w:pPr>
              <w:spacing w:after="0" w:line="240" w:lineRule="auto"/>
              <w:jc w:val="center"/>
              <w:rPr>
                <w:rFonts w:ascii="Times New Roman" w:hAnsi="Times New Roman" w:cs="Times New Roman"/>
                <w:b/>
                <w:sz w:val="24"/>
                <w:szCs w:val="24"/>
              </w:rPr>
            </w:pPr>
            <w:r w:rsidRPr="00B008F9">
              <w:rPr>
                <w:rFonts w:ascii="Times New Roman" w:hAnsi="Times New Roman" w:cs="Times New Roman"/>
                <w:b/>
                <w:sz w:val="24"/>
                <w:szCs w:val="24"/>
              </w:rPr>
              <w:t>64</w:t>
            </w:r>
          </w:p>
        </w:tc>
      </w:tr>
      <w:tr w:rsidR="0062371B" w:rsidRPr="003949A2" w:rsidTr="0062371B">
        <w:trPr>
          <w:trHeight w:val="729"/>
        </w:trPr>
        <w:tc>
          <w:tcPr>
            <w:tcW w:w="1134" w:type="dxa"/>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13</w:t>
            </w:r>
          </w:p>
        </w:tc>
        <w:tc>
          <w:tcPr>
            <w:tcW w:w="7149" w:type="dxa"/>
            <w:vAlign w:val="center"/>
          </w:tcPr>
          <w:p w:rsidR="0062371B" w:rsidRPr="00B008F9" w:rsidRDefault="0062371B" w:rsidP="0062371B">
            <w:pPr>
              <w:tabs>
                <w:tab w:val="left" w:pos="1140"/>
              </w:tabs>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4.13 Showing  respondents comfort during the interview process</w:t>
            </w:r>
          </w:p>
        </w:tc>
        <w:tc>
          <w:tcPr>
            <w:tcW w:w="1232" w:type="dxa"/>
            <w:vAlign w:val="center"/>
          </w:tcPr>
          <w:p w:rsidR="0062371B" w:rsidRPr="00B008F9" w:rsidRDefault="0062371B" w:rsidP="0062371B">
            <w:pPr>
              <w:spacing w:after="0" w:line="240" w:lineRule="auto"/>
              <w:jc w:val="center"/>
              <w:rPr>
                <w:rFonts w:ascii="Times New Roman" w:hAnsi="Times New Roman" w:cs="Times New Roman"/>
                <w:b/>
                <w:sz w:val="24"/>
                <w:szCs w:val="24"/>
              </w:rPr>
            </w:pPr>
            <w:r w:rsidRPr="00B008F9">
              <w:rPr>
                <w:rFonts w:ascii="Times New Roman" w:hAnsi="Times New Roman" w:cs="Times New Roman"/>
                <w:b/>
                <w:sz w:val="24"/>
                <w:szCs w:val="24"/>
              </w:rPr>
              <w:t>65</w:t>
            </w:r>
          </w:p>
        </w:tc>
      </w:tr>
      <w:tr w:rsidR="0062371B" w:rsidRPr="003949A2" w:rsidTr="0062371B">
        <w:trPr>
          <w:trHeight w:val="769"/>
        </w:trPr>
        <w:tc>
          <w:tcPr>
            <w:tcW w:w="1134" w:type="dxa"/>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14</w:t>
            </w:r>
          </w:p>
        </w:tc>
        <w:tc>
          <w:tcPr>
            <w:tcW w:w="7149" w:type="dxa"/>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4.14 Showing  respondents satisfaction with the questions asked during recruitment process</w:t>
            </w:r>
          </w:p>
        </w:tc>
        <w:tc>
          <w:tcPr>
            <w:tcW w:w="1232" w:type="dxa"/>
            <w:vAlign w:val="center"/>
          </w:tcPr>
          <w:p w:rsidR="0062371B" w:rsidRPr="00B008F9" w:rsidRDefault="0062371B" w:rsidP="0062371B">
            <w:pPr>
              <w:spacing w:after="0" w:line="240" w:lineRule="auto"/>
              <w:jc w:val="center"/>
              <w:rPr>
                <w:rFonts w:ascii="Times New Roman" w:hAnsi="Times New Roman" w:cs="Times New Roman"/>
                <w:b/>
                <w:sz w:val="24"/>
                <w:szCs w:val="24"/>
              </w:rPr>
            </w:pPr>
            <w:r w:rsidRPr="00B008F9">
              <w:rPr>
                <w:rFonts w:ascii="Times New Roman" w:hAnsi="Times New Roman" w:cs="Times New Roman"/>
                <w:b/>
                <w:sz w:val="24"/>
                <w:szCs w:val="24"/>
              </w:rPr>
              <w:t>66</w:t>
            </w:r>
          </w:p>
        </w:tc>
      </w:tr>
      <w:tr w:rsidR="0062371B" w:rsidRPr="003949A2" w:rsidTr="0062371B">
        <w:trPr>
          <w:trHeight w:val="769"/>
        </w:trPr>
        <w:tc>
          <w:tcPr>
            <w:tcW w:w="1134" w:type="dxa"/>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15</w:t>
            </w:r>
          </w:p>
        </w:tc>
        <w:tc>
          <w:tcPr>
            <w:tcW w:w="7149" w:type="dxa"/>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4.15 Showing  respondents nervous during the time of interview</w:t>
            </w:r>
          </w:p>
        </w:tc>
        <w:tc>
          <w:tcPr>
            <w:tcW w:w="1232" w:type="dxa"/>
            <w:vAlign w:val="center"/>
          </w:tcPr>
          <w:p w:rsidR="0062371B" w:rsidRPr="00B008F9" w:rsidRDefault="0062371B" w:rsidP="0062371B">
            <w:pPr>
              <w:spacing w:after="0" w:line="240" w:lineRule="auto"/>
              <w:jc w:val="center"/>
              <w:rPr>
                <w:rFonts w:ascii="Times New Roman" w:hAnsi="Times New Roman" w:cs="Times New Roman"/>
                <w:b/>
                <w:sz w:val="24"/>
                <w:szCs w:val="24"/>
              </w:rPr>
            </w:pPr>
            <w:r w:rsidRPr="00B008F9">
              <w:rPr>
                <w:rFonts w:ascii="Times New Roman" w:hAnsi="Times New Roman" w:cs="Times New Roman"/>
                <w:b/>
                <w:sz w:val="24"/>
                <w:szCs w:val="24"/>
              </w:rPr>
              <w:t>67</w:t>
            </w:r>
          </w:p>
        </w:tc>
      </w:tr>
    </w:tbl>
    <w:p w:rsidR="0062371B" w:rsidRPr="00373844" w:rsidRDefault="0062371B" w:rsidP="0062371B">
      <w:pPr>
        <w:spacing w:line="240" w:lineRule="auto"/>
        <w:jc w:val="both"/>
        <w:rPr>
          <w:rFonts w:ascii="Times New Roman" w:hAnsi="Times New Roman" w:cs="Times New Roman"/>
          <w:b/>
          <w:bCs/>
          <w:sz w:val="28"/>
          <w:szCs w:val="28"/>
        </w:rPr>
      </w:pPr>
      <w:r w:rsidRPr="00373844">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373844">
        <w:rPr>
          <w:rFonts w:ascii="Times New Roman" w:hAnsi="Times New Roman" w:cs="Times New Roman"/>
          <w:b/>
          <w:bCs/>
          <w:sz w:val="28"/>
          <w:szCs w:val="28"/>
        </w:rPr>
        <w:t xml:space="preserve">         </w:t>
      </w:r>
    </w:p>
    <w:tbl>
      <w:tblPr>
        <w:tblW w:w="9515"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34"/>
        <w:gridCol w:w="7149"/>
        <w:gridCol w:w="1232"/>
      </w:tblGrid>
      <w:tr w:rsidR="0062371B" w:rsidRPr="003949A2" w:rsidTr="0062371B">
        <w:trPr>
          <w:trHeight w:val="769"/>
        </w:trPr>
        <w:tc>
          <w:tcPr>
            <w:tcW w:w="1134" w:type="dxa"/>
            <w:vAlign w:val="center"/>
          </w:tcPr>
          <w:p w:rsidR="0062371B" w:rsidRPr="003949A2" w:rsidRDefault="0062371B" w:rsidP="0062371B">
            <w:pPr>
              <w:spacing w:after="0" w:line="240" w:lineRule="auto"/>
              <w:rPr>
                <w:rFonts w:ascii="Times New Roman" w:hAnsi="Times New Roman" w:cs="Times New Roman"/>
                <w:b/>
                <w:bCs/>
                <w:sz w:val="24"/>
                <w:szCs w:val="24"/>
              </w:rPr>
            </w:pPr>
            <w:r w:rsidRPr="003949A2">
              <w:rPr>
                <w:rFonts w:ascii="Times New Roman" w:hAnsi="Times New Roman" w:cs="Times New Roman"/>
                <w:b/>
                <w:bCs/>
                <w:sz w:val="24"/>
                <w:szCs w:val="24"/>
              </w:rPr>
              <w:lastRenderedPageBreak/>
              <w:t>S.NO</w:t>
            </w:r>
          </w:p>
        </w:tc>
        <w:tc>
          <w:tcPr>
            <w:tcW w:w="7149" w:type="dxa"/>
            <w:vAlign w:val="center"/>
          </w:tcPr>
          <w:p w:rsidR="0062371B" w:rsidRPr="003949A2" w:rsidRDefault="0062371B" w:rsidP="0062371B">
            <w:pPr>
              <w:spacing w:after="0" w:line="240" w:lineRule="auto"/>
              <w:jc w:val="center"/>
              <w:rPr>
                <w:rFonts w:ascii="Times New Roman" w:hAnsi="Times New Roman" w:cs="Times New Roman"/>
                <w:b/>
                <w:bCs/>
                <w:sz w:val="24"/>
                <w:szCs w:val="24"/>
              </w:rPr>
            </w:pPr>
            <w:r w:rsidRPr="003949A2">
              <w:rPr>
                <w:rFonts w:ascii="Times New Roman" w:hAnsi="Times New Roman" w:cs="Times New Roman"/>
                <w:b/>
                <w:bCs/>
                <w:sz w:val="24"/>
                <w:szCs w:val="24"/>
              </w:rPr>
              <w:t>PARTICULARS</w:t>
            </w:r>
          </w:p>
        </w:tc>
        <w:tc>
          <w:tcPr>
            <w:tcW w:w="1232" w:type="dxa"/>
            <w:vAlign w:val="center"/>
          </w:tcPr>
          <w:p w:rsidR="0062371B" w:rsidRPr="003949A2" w:rsidRDefault="0062371B" w:rsidP="0062371B">
            <w:pPr>
              <w:spacing w:after="0" w:line="240" w:lineRule="auto"/>
              <w:jc w:val="center"/>
              <w:rPr>
                <w:rFonts w:ascii="Times New Roman" w:hAnsi="Times New Roman" w:cs="Times New Roman"/>
                <w:b/>
                <w:bCs/>
                <w:sz w:val="24"/>
                <w:szCs w:val="24"/>
              </w:rPr>
            </w:pPr>
            <w:r w:rsidRPr="003949A2">
              <w:rPr>
                <w:rFonts w:ascii="Times New Roman" w:hAnsi="Times New Roman" w:cs="Times New Roman"/>
                <w:b/>
                <w:bCs/>
                <w:sz w:val="24"/>
                <w:szCs w:val="24"/>
              </w:rPr>
              <w:t>PAGE NO</w:t>
            </w:r>
          </w:p>
        </w:tc>
      </w:tr>
      <w:tr w:rsidR="0062371B" w:rsidRPr="003949A2" w:rsidTr="0062371B">
        <w:trPr>
          <w:trHeight w:val="729"/>
        </w:trPr>
        <w:tc>
          <w:tcPr>
            <w:tcW w:w="1134" w:type="dxa"/>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16</w:t>
            </w:r>
          </w:p>
        </w:tc>
        <w:tc>
          <w:tcPr>
            <w:tcW w:w="7149" w:type="dxa"/>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4.16 Showing  respondents satisfactory level towards screening method followed in selection process</w:t>
            </w:r>
          </w:p>
        </w:tc>
        <w:tc>
          <w:tcPr>
            <w:tcW w:w="1232" w:type="dxa"/>
            <w:vAlign w:val="center"/>
          </w:tcPr>
          <w:p w:rsidR="0062371B" w:rsidRPr="00B008F9" w:rsidRDefault="0062371B" w:rsidP="0062371B">
            <w:pPr>
              <w:spacing w:after="0" w:line="240" w:lineRule="auto"/>
              <w:jc w:val="center"/>
              <w:rPr>
                <w:rFonts w:ascii="Times New Roman" w:hAnsi="Times New Roman" w:cs="Times New Roman"/>
                <w:b/>
                <w:sz w:val="24"/>
                <w:szCs w:val="24"/>
              </w:rPr>
            </w:pPr>
            <w:r w:rsidRPr="00B008F9">
              <w:rPr>
                <w:rFonts w:ascii="Times New Roman" w:hAnsi="Times New Roman" w:cs="Times New Roman"/>
                <w:b/>
                <w:sz w:val="24"/>
                <w:szCs w:val="24"/>
              </w:rPr>
              <w:t>68</w:t>
            </w:r>
          </w:p>
        </w:tc>
      </w:tr>
      <w:tr w:rsidR="0062371B" w:rsidRPr="003949A2" w:rsidTr="0062371B">
        <w:trPr>
          <w:trHeight w:val="729"/>
        </w:trPr>
        <w:tc>
          <w:tcPr>
            <w:tcW w:w="1134" w:type="dxa"/>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17</w:t>
            </w:r>
          </w:p>
        </w:tc>
        <w:tc>
          <w:tcPr>
            <w:tcW w:w="7149" w:type="dxa"/>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4.17 Showing  respondents opinion towards the management consideration in selection process</w:t>
            </w:r>
          </w:p>
        </w:tc>
        <w:tc>
          <w:tcPr>
            <w:tcW w:w="1232" w:type="dxa"/>
            <w:vAlign w:val="center"/>
          </w:tcPr>
          <w:p w:rsidR="0062371B" w:rsidRPr="00B008F9" w:rsidRDefault="0062371B" w:rsidP="0062371B">
            <w:pPr>
              <w:spacing w:after="0" w:line="240" w:lineRule="auto"/>
              <w:jc w:val="center"/>
              <w:rPr>
                <w:rFonts w:ascii="Times New Roman" w:hAnsi="Times New Roman" w:cs="Times New Roman"/>
                <w:b/>
                <w:sz w:val="24"/>
                <w:szCs w:val="24"/>
              </w:rPr>
            </w:pPr>
            <w:r w:rsidRPr="00B008F9">
              <w:rPr>
                <w:rFonts w:ascii="Times New Roman" w:hAnsi="Times New Roman" w:cs="Times New Roman"/>
                <w:b/>
                <w:sz w:val="24"/>
                <w:szCs w:val="24"/>
              </w:rPr>
              <w:t>69</w:t>
            </w:r>
          </w:p>
        </w:tc>
      </w:tr>
      <w:tr w:rsidR="0062371B" w:rsidRPr="003949A2" w:rsidTr="0062371B">
        <w:trPr>
          <w:trHeight w:val="729"/>
        </w:trPr>
        <w:tc>
          <w:tcPr>
            <w:tcW w:w="1134" w:type="dxa"/>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18</w:t>
            </w:r>
          </w:p>
        </w:tc>
        <w:tc>
          <w:tcPr>
            <w:tcW w:w="7149" w:type="dxa"/>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 xml:space="preserve">4.18 Showing  respondents result of their selection that was informed by </w:t>
            </w:r>
            <w:proofErr w:type="spellStart"/>
            <w:r w:rsidRPr="00B008F9">
              <w:rPr>
                <w:rFonts w:ascii="Times New Roman" w:hAnsi="Times New Roman" w:cs="Times New Roman"/>
                <w:b/>
                <w:sz w:val="24"/>
                <w:szCs w:val="24"/>
              </w:rPr>
              <w:t>hr</w:t>
            </w:r>
            <w:proofErr w:type="spellEnd"/>
          </w:p>
        </w:tc>
        <w:tc>
          <w:tcPr>
            <w:tcW w:w="1232" w:type="dxa"/>
            <w:vAlign w:val="center"/>
          </w:tcPr>
          <w:p w:rsidR="0062371B" w:rsidRPr="00B008F9" w:rsidRDefault="0062371B" w:rsidP="0062371B">
            <w:pPr>
              <w:spacing w:after="0" w:line="240" w:lineRule="auto"/>
              <w:jc w:val="center"/>
              <w:rPr>
                <w:rFonts w:ascii="Times New Roman" w:hAnsi="Times New Roman" w:cs="Times New Roman"/>
                <w:b/>
                <w:sz w:val="24"/>
                <w:szCs w:val="24"/>
              </w:rPr>
            </w:pPr>
            <w:r w:rsidRPr="00B008F9">
              <w:rPr>
                <w:rFonts w:ascii="Times New Roman" w:hAnsi="Times New Roman" w:cs="Times New Roman"/>
                <w:b/>
                <w:sz w:val="24"/>
                <w:szCs w:val="24"/>
              </w:rPr>
              <w:t>70</w:t>
            </w:r>
          </w:p>
        </w:tc>
      </w:tr>
      <w:tr w:rsidR="0062371B" w:rsidRPr="003949A2" w:rsidTr="0062371B">
        <w:trPr>
          <w:trHeight w:val="729"/>
        </w:trPr>
        <w:tc>
          <w:tcPr>
            <w:tcW w:w="1134" w:type="dxa"/>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19</w:t>
            </w:r>
          </w:p>
        </w:tc>
        <w:tc>
          <w:tcPr>
            <w:tcW w:w="7149" w:type="dxa"/>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4.19 Showing  respondents are treated with their co-workers during joining period</w:t>
            </w:r>
          </w:p>
        </w:tc>
        <w:tc>
          <w:tcPr>
            <w:tcW w:w="1232" w:type="dxa"/>
            <w:vAlign w:val="center"/>
          </w:tcPr>
          <w:p w:rsidR="0062371B" w:rsidRPr="00B008F9" w:rsidRDefault="0062371B" w:rsidP="0062371B">
            <w:pPr>
              <w:spacing w:after="0" w:line="240" w:lineRule="auto"/>
              <w:jc w:val="center"/>
              <w:rPr>
                <w:rFonts w:ascii="Times New Roman" w:hAnsi="Times New Roman" w:cs="Times New Roman"/>
                <w:b/>
                <w:sz w:val="24"/>
                <w:szCs w:val="24"/>
              </w:rPr>
            </w:pPr>
            <w:r w:rsidRPr="00B008F9">
              <w:rPr>
                <w:rFonts w:ascii="Times New Roman" w:hAnsi="Times New Roman" w:cs="Times New Roman"/>
                <w:b/>
                <w:sz w:val="24"/>
                <w:szCs w:val="24"/>
              </w:rPr>
              <w:t>71</w:t>
            </w:r>
          </w:p>
        </w:tc>
      </w:tr>
      <w:tr w:rsidR="0062371B" w:rsidRPr="003949A2" w:rsidTr="0062371B">
        <w:trPr>
          <w:trHeight w:val="729"/>
        </w:trPr>
        <w:tc>
          <w:tcPr>
            <w:tcW w:w="1134" w:type="dxa"/>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20</w:t>
            </w:r>
          </w:p>
        </w:tc>
        <w:tc>
          <w:tcPr>
            <w:tcW w:w="7149" w:type="dxa"/>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4.20 Showing  respondents satisfaction with the induction training provided in the organization</w:t>
            </w:r>
          </w:p>
        </w:tc>
        <w:tc>
          <w:tcPr>
            <w:tcW w:w="1232" w:type="dxa"/>
            <w:vAlign w:val="center"/>
          </w:tcPr>
          <w:p w:rsidR="0062371B" w:rsidRPr="00B008F9" w:rsidRDefault="0062371B" w:rsidP="0062371B">
            <w:pPr>
              <w:spacing w:after="0" w:line="240" w:lineRule="auto"/>
              <w:jc w:val="center"/>
              <w:rPr>
                <w:rFonts w:ascii="Times New Roman" w:hAnsi="Times New Roman" w:cs="Times New Roman"/>
                <w:b/>
                <w:sz w:val="24"/>
                <w:szCs w:val="24"/>
              </w:rPr>
            </w:pPr>
            <w:r w:rsidRPr="00B008F9">
              <w:rPr>
                <w:rFonts w:ascii="Times New Roman" w:hAnsi="Times New Roman" w:cs="Times New Roman"/>
                <w:b/>
                <w:sz w:val="24"/>
                <w:szCs w:val="24"/>
              </w:rPr>
              <w:t>72</w:t>
            </w:r>
          </w:p>
        </w:tc>
      </w:tr>
      <w:tr w:rsidR="0062371B" w:rsidRPr="003949A2" w:rsidTr="0062371B">
        <w:trPr>
          <w:trHeight w:val="729"/>
        </w:trPr>
        <w:tc>
          <w:tcPr>
            <w:tcW w:w="1134" w:type="dxa"/>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21</w:t>
            </w:r>
          </w:p>
        </w:tc>
        <w:tc>
          <w:tcPr>
            <w:tcW w:w="7149" w:type="dxa"/>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 xml:space="preserve">4.20 </w:t>
            </w:r>
            <w:proofErr w:type="gramStart"/>
            <w:r w:rsidRPr="00B008F9">
              <w:rPr>
                <w:rFonts w:ascii="Times New Roman" w:hAnsi="Times New Roman" w:cs="Times New Roman"/>
                <w:b/>
                <w:sz w:val="24"/>
                <w:szCs w:val="24"/>
              </w:rPr>
              <w:t>Showing  respondents</w:t>
            </w:r>
            <w:proofErr w:type="gramEnd"/>
            <w:r w:rsidRPr="00B008F9">
              <w:rPr>
                <w:rFonts w:ascii="Times New Roman" w:hAnsi="Times New Roman" w:cs="Times New Roman"/>
                <w:b/>
                <w:sz w:val="24"/>
                <w:szCs w:val="24"/>
              </w:rPr>
              <w:t xml:space="preserve"> satisfaction towards the </w:t>
            </w:r>
            <w:proofErr w:type="spellStart"/>
            <w:r w:rsidRPr="00B008F9">
              <w:rPr>
                <w:rFonts w:ascii="Times New Roman" w:hAnsi="Times New Roman" w:cs="Times New Roman"/>
                <w:b/>
                <w:sz w:val="24"/>
                <w:szCs w:val="24"/>
              </w:rPr>
              <w:t>hr</w:t>
            </w:r>
            <w:proofErr w:type="spellEnd"/>
            <w:r w:rsidRPr="00B008F9">
              <w:rPr>
                <w:rFonts w:ascii="Times New Roman" w:hAnsi="Times New Roman" w:cs="Times New Roman"/>
                <w:b/>
                <w:sz w:val="24"/>
                <w:szCs w:val="24"/>
              </w:rPr>
              <w:t xml:space="preserve"> staffs were informative and operative during the recruitment process.</w:t>
            </w:r>
          </w:p>
        </w:tc>
        <w:tc>
          <w:tcPr>
            <w:tcW w:w="1232" w:type="dxa"/>
            <w:vAlign w:val="center"/>
          </w:tcPr>
          <w:p w:rsidR="0062371B" w:rsidRPr="00B008F9" w:rsidRDefault="0062371B" w:rsidP="0062371B">
            <w:pPr>
              <w:spacing w:after="0" w:line="240" w:lineRule="auto"/>
              <w:jc w:val="center"/>
              <w:rPr>
                <w:rFonts w:ascii="Times New Roman" w:hAnsi="Times New Roman" w:cs="Times New Roman"/>
                <w:b/>
                <w:sz w:val="24"/>
                <w:szCs w:val="24"/>
              </w:rPr>
            </w:pPr>
            <w:r w:rsidRPr="00B008F9">
              <w:rPr>
                <w:rFonts w:ascii="Times New Roman" w:hAnsi="Times New Roman" w:cs="Times New Roman"/>
                <w:b/>
                <w:sz w:val="24"/>
                <w:szCs w:val="24"/>
              </w:rPr>
              <w:t>73</w:t>
            </w:r>
          </w:p>
        </w:tc>
      </w:tr>
    </w:tbl>
    <w:p w:rsidR="0062371B" w:rsidRDefault="0062371B" w:rsidP="0062371B">
      <w:pPr>
        <w:spacing w:line="240" w:lineRule="auto"/>
        <w:jc w:val="both"/>
        <w:rPr>
          <w:rFonts w:ascii="Times New Roman" w:hAnsi="Times New Roman" w:cs="Times New Roman"/>
          <w:b/>
          <w:bCs/>
          <w:sz w:val="24"/>
          <w:szCs w:val="24"/>
        </w:rPr>
      </w:pPr>
    </w:p>
    <w:p w:rsidR="0062371B" w:rsidRDefault="0062371B" w:rsidP="0062371B">
      <w:pPr>
        <w:spacing w:line="240" w:lineRule="auto"/>
        <w:jc w:val="both"/>
        <w:rPr>
          <w:rFonts w:ascii="Times New Roman" w:hAnsi="Times New Roman" w:cs="Times New Roman"/>
          <w:b/>
          <w:bCs/>
          <w:sz w:val="24"/>
          <w:szCs w:val="24"/>
        </w:rPr>
      </w:pPr>
    </w:p>
    <w:p w:rsidR="0062371B" w:rsidRDefault="0062371B" w:rsidP="0062371B">
      <w:pPr>
        <w:spacing w:line="240" w:lineRule="auto"/>
        <w:jc w:val="both"/>
        <w:rPr>
          <w:rFonts w:ascii="Times New Roman" w:hAnsi="Times New Roman" w:cs="Times New Roman"/>
          <w:b/>
          <w:bCs/>
          <w:sz w:val="24"/>
          <w:szCs w:val="24"/>
        </w:rPr>
      </w:pPr>
    </w:p>
    <w:p w:rsidR="0062371B" w:rsidRDefault="0062371B" w:rsidP="0062371B">
      <w:pPr>
        <w:spacing w:line="240" w:lineRule="auto"/>
        <w:rPr>
          <w:rFonts w:ascii="Times New Roman" w:hAnsi="Times New Roman" w:cs="Times New Roman"/>
          <w:b/>
          <w:bCs/>
          <w:sz w:val="24"/>
          <w:szCs w:val="24"/>
        </w:rPr>
      </w:pPr>
    </w:p>
    <w:p w:rsidR="0062371B" w:rsidRDefault="0062371B" w:rsidP="0062371B">
      <w:pPr>
        <w:spacing w:line="240" w:lineRule="auto"/>
        <w:rPr>
          <w:rFonts w:ascii="Times New Roman" w:hAnsi="Times New Roman" w:cs="Times New Roman"/>
          <w:b/>
          <w:bCs/>
          <w:sz w:val="24"/>
          <w:szCs w:val="24"/>
        </w:rPr>
      </w:pPr>
    </w:p>
    <w:p w:rsidR="0062371B" w:rsidRDefault="0062371B" w:rsidP="0062371B">
      <w:pPr>
        <w:spacing w:line="240" w:lineRule="auto"/>
        <w:rPr>
          <w:rFonts w:ascii="Times New Roman" w:hAnsi="Times New Roman" w:cs="Times New Roman"/>
          <w:b/>
          <w:bCs/>
          <w:sz w:val="24"/>
          <w:szCs w:val="24"/>
        </w:rPr>
      </w:pPr>
    </w:p>
    <w:p w:rsidR="0062371B" w:rsidRDefault="0062371B" w:rsidP="0062371B">
      <w:pPr>
        <w:spacing w:line="240" w:lineRule="auto"/>
        <w:rPr>
          <w:rFonts w:ascii="Times New Roman" w:hAnsi="Times New Roman" w:cs="Times New Roman"/>
          <w:b/>
          <w:bCs/>
          <w:sz w:val="24"/>
          <w:szCs w:val="24"/>
        </w:rPr>
      </w:pPr>
    </w:p>
    <w:p w:rsidR="0062371B" w:rsidRDefault="0062371B" w:rsidP="0062371B">
      <w:pPr>
        <w:spacing w:line="240" w:lineRule="auto"/>
        <w:rPr>
          <w:rFonts w:ascii="Times New Roman" w:hAnsi="Times New Roman" w:cs="Times New Roman"/>
          <w:b/>
          <w:bCs/>
          <w:sz w:val="24"/>
          <w:szCs w:val="24"/>
        </w:rPr>
      </w:pPr>
    </w:p>
    <w:p w:rsidR="0062371B" w:rsidRDefault="0062371B" w:rsidP="0062371B">
      <w:pPr>
        <w:spacing w:line="240" w:lineRule="auto"/>
        <w:rPr>
          <w:rFonts w:ascii="Times New Roman" w:hAnsi="Times New Roman" w:cs="Times New Roman"/>
          <w:b/>
          <w:bCs/>
          <w:sz w:val="24"/>
          <w:szCs w:val="24"/>
        </w:rPr>
      </w:pPr>
    </w:p>
    <w:p w:rsidR="0062371B" w:rsidRDefault="0062371B" w:rsidP="0062371B">
      <w:pPr>
        <w:spacing w:line="240" w:lineRule="auto"/>
        <w:rPr>
          <w:rFonts w:ascii="Times New Roman" w:hAnsi="Times New Roman" w:cs="Times New Roman"/>
          <w:b/>
          <w:bCs/>
          <w:sz w:val="24"/>
          <w:szCs w:val="24"/>
        </w:rPr>
      </w:pPr>
    </w:p>
    <w:p w:rsidR="0062371B" w:rsidRDefault="0062371B" w:rsidP="0062371B">
      <w:pPr>
        <w:spacing w:line="240" w:lineRule="auto"/>
        <w:rPr>
          <w:rFonts w:ascii="Times New Roman" w:hAnsi="Times New Roman" w:cs="Times New Roman"/>
          <w:b/>
          <w:bCs/>
          <w:sz w:val="24"/>
          <w:szCs w:val="24"/>
          <w:lang w:val="fr-FR"/>
        </w:rPr>
      </w:pPr>
    </w:p>
    <w:p w:rsidR="0062371B" w:rsidRDefault="0062371B" w:rsidP="0062371B">
      <w:pPr>
        <w:spacing w:line="240" w:lineRule="auto"/>
        <w:rPr>
          <w:rFonts w:ascii="Times New Roman" w:hAnsi="Times New Roman" w:cs="Times New Roman"/>
          <w:b/>
          <w:bCs/>
          <w:sz w:val="24"/>
          <w:szCs w:val="24"/>
          <w:lang w:val="fr-FR"/>
        </w:rPr>
      </w:pPr>
    </w:p>
    <w:p w:rsidR="0062371B" w:rsidRDefault="0062371B" w:rsidP="0062371B">
      <w:pPr>
        <w:spacing w:line="240" w:lineRule="auto"/>
        <w:rPr>
          <w:rFonts w:ascii="Times New Roman" w:hAnsi="Times New Roman" w:cs="Times New Roman"/>
          <w:b/>
          <w:bCs/>
          <w:sz w:val="24"/>
          <w:szCs w:val="24"/>
          <w:lang w:val="fr-FR"/>
        </w:rPr>
      </w:pPr>
    </w:p>
    <w:p w:rsidR="0062371B" w:rsidRDefault="0062371B" w:rsidP="0062371B">
      <w:pPr>
        <w:spacing w:line="240" w:lineRule="auto"/>
        <w:rPr>
          <w:rFonts w:ascii="Times New Roman" w:hAnsi="Times New Roman" w:cs="Times New Roman"/>
          <w:b/>
          <w:bCs/>
          <w:sz w:val="24"/>
          <w:szCs w:val="24"/>
          <w:lang w:val="fr-FR"/>
        </w:rPr>
      </w:pPr>
    </w:p>
    <w:p w:rsidR="0062371B" w:rsidRDefault="0062371B" w:rsidP="0062371B">
      <w:pPr>
        <w:spacing w:line="240" w:lineRule="auto"/>
        <w:rPr>
          <w:rFonts w:ascii="Times New Roman" w:hAnsi="Times New Roman" w:cs="Times New Roman"/>
          <w:b/>
          <w:bCs/>
          <w:sz w:val="24"/>
          <w:szCs w:val="24"/>
          <w:lang w:val="fr-FR"/>
        </w:rPr>
      </w:pPr>
    </w:p>
    <w:p w:rsidR="0062371B" w:rsidRPr="00B008F9" w:rsidRDefault="0062371B" w:rsidP="0062371B">
      <w:pPr>
        <w:spacing w:line="240" w:lineRule="auto"/>
        <w:rPr>
          <w:rFonts w:ascii="Times New Roman" w:hAnsi="Times New Roman" w:cs="Times New Roman"/>
          <w:b/>
          <w:bCs/>
          <w:sz w:val="28"/>
          <w:szCs w:val="28"/>
          <w:lang w:val="fr-FR"/>
        </w:rPr>
      </w:pPr>
      <w:r>
        <w:rPr>
          <w:rFonts w:ascii="Times New Roman" w:hAnsi="Times New Roman" w:cs="Times New Roman"/>
          <w:b/>
          <w:bCs/>
          <w:sz w:val="24"/>
          <w:szCs w:val="24"/>
          <w:lang w:val="fr-FR"/>
        </w:rPr>
        <w:t xml:space="preserve">                                                        </w:t>
      </w:r>
      <w:r>
        <w:rPr>
          <w:rFonts w:ascii="Times New Roman" w:hAnsi="Times New Roman" w:cs="Times New Roman"/>
          <w:b/>
          <w:bCs/>
          <w:sz w:val="24"/>
          <w:szCs w:val="24"/>
        </w:rPr>
        <w:t>LIST OF CHARTS</w:t>
      </w:r>
    </w:p>
    <w:tbl>
      <w:tblPr>
        <w:tblW w:w="9621"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6"/>
        <w:gridCol w:w="1028"/>
        <w:gridCol w:w="106"/>
        <w:gridCol w:w="7043"/>
        <w:gridCol w:w="106"/>
        <w:gridCol w:w="1126"/>
        <w:gridCol w:w="106"/>
      </w:tblGrid>
      <w:tr w:rsidR="0062371B" w:rsidRPr="003949A2" w:rsidTr="0062371B">
        <w:trPr>
          <w:gridAfter w:val="1"/>
          <w:wAfter w:w="106" w:type="dxa"/>
          <w:trHeight w:val="769"/>
        </w:trPr>
        <w:tc>
          <w:tcPr>
            <w:tcW w:w="1134" w:type="dxa"/>
            <w:gridSpan w:val="2"/>
            <w:vAlign w:val="center"/>
          </w:tcPr>
          <w:p w:rsidR="0062371B" w:rsidRPr="003949A2" w:rsidRDefault="0062371B" w:rsidP="0062371B">
            <w:pPr>
              <w:spacing w:after="0" w:line="240" w:lineRule="auto"/>
              <w:rPr>
                <w:rFonts w:ascii="Times New Roman" w:hAnsi="Times New Roman" w:cs="Times New Roman"/>
                <w:b/>
                <w:bCs/>
                <w:sz w:val="24"/>
                <w:szCs w:val="24"/>
              </w:rPr>
            </w:pPr>
            <w:r w:rsidRPr="003949A2">
              <w:rPr>
                <w:rFonts w:ascii="Times New Roman" w:hAnsi="Times New Roman" w:cs="Times New Roman"/>
                <w:b/>
                <w:bCs/>
                <w:sz w:val="24"/>
                <w:szCs w:val="24"/>
              </w:rPr>
              <w:lastRenderedPageBreak/>
              <w:t>S.NO</w:t>
            </w:r>
          </w:p>
        </w:tc>
        <w:tc>
          <w:tcPr>
            <w:tcW w:w="7149" w:type="dxa"/>
            <w:gridSpan w:val="2"/>
            <w:vAlign w:val="center"/>
          </w:tcPr>
          <w:p w:rsidR="0062371B" w:rsidRPr="003949A2" w:rsidRDefault="0062371B" w:rsidP="0062371B">
            <w:pPr>
              <w:spacing w:after="0" w:line="240" w:lineRule="auto"/>
              <w:jc w:val="center"/>
              <w:rPr>
                <w:rFonts w:ascii="Times New Roman" w:hAnsi="Times New Roman" w:cs="Times New Roman"/>
                <w:b/>
                <w:bCs/>
                <w:sz w:val="24"/>
                <w:szCs w:val="24"/>
              </w:rPr>
            </w:pPr>
            <w:r w:rsidRPr="003949A2">
              <w:rPr>
                <w:rFonts w:ascii="Times New Roman" w:hAnsi="Times New Roman" w:cs="Times New Roman"/>
                <w:b/>
                <w:bCs/>
                <w:sz w:val="24"/>
                <w:szCs w:val="24"/>
              </w:rPr>
              <w:t>PARTICULARS</w:t>
            </w:r>
          </w:p>
        </w:tc>
        <w:tc>
          <w:tcPr>
            <w:tcW w:w="1232" w:type="dxa"/>
            <w:gridSpan w:val="2"/>
            <w:vAlign w:val="center"/>
          </w:tcPr>
          <w:p w:rsidR="0062371B" w:rsidRPr="003949A2" w:rsidRDefault="0062371B" w:rsidP="0062371B">
            <w:pPr>
              <w:spacing w:after="0" w:line="240" w:lineRule="auto"/>
              <w:jc w:val="center"/>
              <w:rPr>
                <w:rFonts w:ascii="Times New Roman" w:hAnsi="Times New Roman" w:cs="Times New Roman"/>
                <w:b/>
                <w:bCs/>
                <w:sz w:val="24"/>
                <w:szCs w:val="24"/>
              </w:rPr>
            </w:pPr>
            <w:r w:rsidRPr="003949A2">
              <w:rPr>
                <w:rFonts w:ascii="Times New Roman" w:hAnsi="Times New Roman" w:cs="Times New Roman"/>
                <w:b/>
                <w:bCs/>
                <w:sz w:val="24"/>
                <w:szCs w:val="24"/>
              </w:rPr>
              <w:t>PAGE NO</w:t>
            </w:r>
          </w:p>
        </w:tc>
      </w:tr>
      <w:tr w:rsidR="0062371B" w:rsidRPr="00B008F9" w:rsidTr="0062371B">
        <w:trPr>
          <w:gridAfter w:val="1"/>
          <w:wAfter w:w="106" w:type="dxa"/>
          <w:trHeight w:val="729"/>
        </w:trPr>
        <w:tc>
          <w:tcPr>
            <w:tcW w:w="1134" w:type="dxa"/>
            <w:gridSpan w:val="2"/>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1</w:t>
            </w:r>
          </w:p>
        </w:tc>
        <w:tc>
          <w:tcPr>
            <w:tcW w:w="7149" w:type="dxa"/>
            <w:gridSpan w:val="2"/>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4.1 Showing  respondents gender</w:t>
            </w:r>
          </w:p>
        </w:tc>
        <w:tc>
          <w:tcPr>
            <w:tcW w:w="1232" w:type="dxa"/>
            <w:gridSpan w:val="2"/>
            <w:vAlign w:val="center"/>
          </w:tcPr>
          <w:p w:rsidR="0062371B" w:rsidRPr="00B008F9" w:rsidRDefault="0062371B" w:rsidP="0062371B">
            <w:pPr>
              <w:spacing w:after="0" w:line="240" w:lineRule="auto"/>
              <w:jc w:val="center"/>
              <w:rPr>
                <w:rFonts w:ascii="Times New Roman" w:hAnsi="Times New Roman" w:cs="Times New Roman"/>
                <w:b/>
                <w:sz w:val="24"/>
                <w:szCs w:val="24"/>
              </w:rPr>
            </w:pPr>
            <w:r w:rsidRPr="00B008F9">
              <w:rPr>
                <w:rFonts w:ascii="Times New Roman" w:hAnsi="Times New Roman" w:cs="Times New Roman"/>
                <w:b/>
                <w:sz w:val="24"/>
                <w:szCs w:val="24"/>
              </w:rPr>
              <w:t>53</w:t>
            </w:r>
          </w:p>
        </w:tc>
      </w:tr>
      <w:tr w:rsidR="0062371B" w:rsidRPr="00B008F9" w:rsidTr="0062371B">
        <w:trPr>
          <w:gridAfter w:val="1"/>
          <w:wAfter w:w="106" w:type="dxa"/>
          <w:trHeight w:val="729"/>
        </w:trPr>
        <w:tc>
          <w:tcPr>
            <w:tcW w:w="1134" w:type="dxa"/>
            <w:gridSpan w:val="2"/>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2</w:t>
            </w:r>
          </w:p>
        </w:tc>
        <w:tc>
          <w:tcPr>
            <w:tcW w:w="7149" w:type="dxa"/>
            <w:gridSpan w:val="2"/>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4.2 Showing  respondents age</w:t>
            </w:r>
          </w:p>
        </w:tc>
        <w:tc>
          <w:tcPr>
            <w:tcW w:w="1232" w:type="dxa"/>
            <w:gridSpan w:val="2"/>
            <w:vAlign w:val="center"/>
          </w:tcPr>
          <w:p w:rsidR="0062371B" w:rsidRPr="00B008F9" w:rsidRDefault="0062371B" w:rsidP="0062371B">
            <w:pPr>
              <w:spacing w:after="0" w:line="240" w:lineRule="auto"/>
              <w:jc w:val="center"/>
              <w:rPr>
                <w:rFonts w:ascii="Times New Roman" w:hAnsi="Times New Roman" w:cs="Times New Roman"/>
                <w:b/>
                <w:sz w:val="24"/>
                <w:szCs w:val="24"/>
              </w:rPr>
            </w:pPr>
            <w:r w:rsidRPr="00B008F9">
              <w:rPr>
                <w:rFonts w:ascii="Times New Roman" w:hAnsi="Times New Roman" w:cs="Times New Roman"/>
                <w:b/>
                <w:sz w:val="24"/>
                <w:szCs w:val="24"/>
              </w:rPr>
              <w:t>54</w:t>
            </w:r>
          </w:p>
        </w:tc>
      </w:tr>
      <w:tr w:rsidR="0062371B" w:rsidRPr="00B008F9" w:rsidTr="0062371B">
        <w:trPr>
          <w:gridAfter w:val="1"/>
          <w:wAfter w:w="106" w:type="dxa"/>
          <w:trHeight w:val="729"/>
        </w:trPr>
        <w:tc>
          <w:tcPr>
            <w:tcW w:w="1134" w:type="dxa"/>
            <w:gridSpan w:val="2"/>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3</w:t>
            </w:r>
          </w:p>
        </w:tc>
        <w:tc>
          <w:tcPr>
            <w:tcW w:w="7149" w:type="dxa"/>
            <w:gridSpan w:val="2"/>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4.3 Showing  respondents marital status</w:t>
            </w:r>
          </w:p>
        </w:tc>
        <w:tc>
          <w:tcPr>
            <w:tcW w:w="1232" w:type="dxa"/>
            <w:gridSpan w:val="2"/>
            <w:vAlign w:val="center"/>
          </w:tcPr>
          <w:p w:rsidR="0062371B" w:rsidRPr="00B008F9" w:rsidRDefault="0062371B" w:rsidP="0062371B">
            <w:pPr>
              <w:spacing w:after="0" w:line="240" w:lineRule="auto"/>
              <w:jc w:val="center"/>
              <w:rPr>
                <w:rFonts w:ascii="Times New Roman" w:hAnsi="Times New Roman" w:cs="Times New Roman"/>
                <w:b/>
                <w:sz w:val="24"/>
                <w:szCs w:val="24"/>
              </w:rPr>
            </w:pPr>
            <w:r w:rsidRPr="00B008F9">
              <w:rPr>
                <w:rFonts w:ascii="Times New Roman" w:hAnsi="Times New Roman" w:cs="Times New Roman"/>
                <w:b/>
                <w:sz w:val="24"/>
                <w:szCs w:val="24"/>
              </w:rPr>
              <w:t>55</w:t>
            </w:r>
          </w:p>
        </w:tc>
      </w:tr>
      <w:tr w:rsidR="0062371B" w:rsidRPr="00B008F9" w:rsidTr="0062371B">
        <w:trPr>
          <w:gridAfter w:val="1"/>
          <w:wAfter w:w="106" w:type="dxa"/>
          <w:trHeight w:val="729"/>
        </w:trPr>
        <w:tc>
          <w:tcPr>
            <w:tcW w:w="1134" w:type="dxa"/>
            <w:gridSpan w:val="2"/>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4</w:t>
            </w:r>
          </w:p>
        </w:tc>
        <w:tc>
          <w:tcPr>
            <w:tcW w:w="7149" w:type="dxa"/>
            <w:gridSpan w:val="2"/>
            <w:vAlign w:val="center"/>
          </w:tcPr>
          <w:p w:rsidR="0062371B" w:rsidRPr="00B008F9" w:rsidRDefault="0062371B" w:rsidP="0062371B">
            <w:pPr>
              <w:autoSpaceDE w:val="0"/>
              <w:autoSpaceDN w:val="0"/>
              <w:adjustRightInd w:val="0"/>
              <w:spacing w:after="0" w:line="240" w:lineRule="auto"/>
              <w:rPr>
                <w:rFonts w:ascii="Times New Roman" w:hAnsi="Times New Roman" w:cs="Times New Roman"/>
                <w:b/>
                <w:bCs/>
                <w:sz w:val="24"/>
                <w:szCs w:val="24"/>
              </w:rPr>
            </w:pPr>
          </w:p>
          <w:p w:rsidR="0062371B" w:rsidRPr="00B008F9" w:rsidRDefault="0062371B" w:rsidP="0062371B">
            <w:pPr>
              <w:autoSpaceDE w:val="0"/>
              <w:autoSpaceDN w:val="0"/>
              <w:adjustRightInd w:val="0"/>
              <w:spacing w:after="0" w:line="240" w:lineRule="auto"/>
              <w:rPr>
                <w:rFonts w:ascii="Times New Roman" w:hAnsi="Times New Roman" w:cs="Times New Roman"/>
                <w:b/>
                <w:bCs/>
                <w:sz w:val="24"/>
                <w:szCs w:val="24"/>
              </w:rPr>
            </w:pPr>
            <w:r w:rsidRPr="00B008F9">
              <w:rPr>
                <w:rFonts w:ascii="Times New Roman" w:hAnsi="Times New Roman" w:cs="Times New Roman"/>
                <w:b/>
                <w:sz w:val="24"/>
                <w:szCs w:val="24"/>
              </w:rPr>
              <w:t xml:space="preserve">4.4 Showing  respondents </w:t>
            </w:r>
            <w:proofErr w:type="spellStart"/>
            <w:r w:rsidRPr="00B008F9">
              <w:rPr>
                <w:rFonts w:ascii="Times New Roman" w:hAnsi="Times New Roman" w:cs="Times New Roman"/>
                <w:b/>
                <w:sz w:val="24"/>
                <w:szCs w:val="24"/>
              </w:rPr>
              <w:t>eductional</w:t>
            </w:r>
            <w:proofErr w:type="spellEnd"/>
            <w:r w:rsidRPr="00B008F9">
              <w:rPr>
                <w:rFonts w:ascii="Times New Roman" w:hAnsi="Times New Roman" w:cs="Times New Roman"/>
                <w:b/>
                <w:sz w:val="24"/>
                <w:szCs w:val="24"/>
              </w:rPr>
              <w:t xml:space="preserve"> qualification</w:t>
            </w:r>
          </w:p>
        </w:tc>
        <w:tc>
          <w:tcPr>
            <w:tcW w:w="1232" w:type="dxa"/>
            <w:gridSpan w:val="2"/>
            <w:vAlign w:val="center"/>
          </w:tcPr>
          <w:p w:rsidR="0062371B" w:rsidRPr="00B008F9" w:rsidRDefault="0062371B" w:rsidP="0062371B">
            <w:pPr>
              <w:spacing w:after="0" w:line="240" w:lineRule="auto"/>
              <w:jc w:val="center"/>
              <w:rPr>
                <w:rFonts w:ascii="Times New Roman" w:hAnsi="Times New Roman" w:cs="Times New Roman"/>
                <w:b/>
                <w:sz w:val="24"/>
                <w:szCs w:val="24"/>
              </w:rPr>
            </w:pPr>
            <w:r w:rsidRPr="00B008F9">
              <w:rPr>
                <w:rFonts w:ascii="Times New Roman" w:hAnsi="Times New Roman" w:cs="Times New Roman"/>
                <w:b/>
                <w:sz w:val="24"/>
                <w:szCs w:val="24"/>
              </w:rPr>
              <w:t>56</w:t>
            </w:r>
          </w:p>
        </w:tc>
      </w:tr>
      <w:tr w:rsidR="0062371B" w:rsidRPr="00B008F9" w:rsidTr="0062371B">
        <w:trPr>
          <w:gridAfter w:val="1"/>
          <w:wAfter w:w="106" w:type="dxa"/>
          <w:trHeight w:val="729"/>
        </w:trPr>
        <w:tc>
          <w:tcPr>
            <w:tcW w:w="1134" w:type="dxa"/>
            <w:gridSpan w:val="2"/>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5</w:t>
            </w:r>
          </w:p>
        </w:tc>
        <w:tc>
          <w:tcPr>
            <w:tcW w:w="7149" w:type="dxa"/>
            <w:gridSpan w:val="2"/>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4.5 Showing  respondents monthly income</w:t>
            </w:r>
          </w:p>
        </w:tc>
        <w:tc>
          <w:tcPr>
            <w:tcW w:w="1232" w:type="dxa"/>
            <w:gridSpan w:val="2"/>
            <w:vAlign w:val="center"/>
          </w:tcPr>
          <w:p w:rsidR="0062371B" w:rsidRPr="00B008F9" w:rsidRDefault="0062371B" w:rsidP="0062371B">
            <w:pPr>
              <w:spacing w:after="0" w:line="240" w:lineRule="auto"/>
              <w:jc w:val="center"/>
              <w:rPr>
                <w:rFonts w:ascii="Times New Roman" w:hAnsi="Times New Roman" w:cs="Times New Roman"/>
                <w:b/>
                <w:sz w:val="24"/>
                <w:szCs w:val="24"/>
              </w:rPr>
            </w:pPr>
            <w:r w:rsidRPr="00B008F9">
              <w:rPr>
                <w:rFonts w:ascii="Times New Roman" w:hAnsi="Times New Roman" w:cs="Times New Roman"/>
                <w:b/>
                <w:sz w:val="24"/>
                <w:szCs w:val="24"/>
              </w:rPr>
              <w:t>57</w:t>
            </w:r>
          </w:p>
        </w:tc>
      </w:tr>
      <w:tr w:rsidR="0062371B" w:rsidRPr="00B008F9" w:rsidTr="0062371B">
        <w:trPr>
          <w:gridAfter w:val="1"/>
          <w:wAfter w:w="106" w:type="dxa"/>
          <w:trHeight w:val="729"/>
        </w:trPr>
        <w:tc>
          <w:tcPr>
            <w:tcW w:w="1134" w:type="dxa"/>
            <w:gridSpan w:val="2"/>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6</w:t>
            </w:r>
          </w:p>
        </w:tc>
        <w:tc>
          <w:tcPr>
            <w:tcW w:w="7149" w:type="dxa"/>
            <w:gridSpan w:val="2"/>
            <w:vAlign w:val="center"/>
          </w:tcPr>
          <w:p w:rsidR="0062371B" w:rsidRPr="00B008F9" w:rsidRDefault="0062371B" w:rsidP="0062371B">
            <w:pPr>
              <w:spacing w:after="0" w:line="240" w:lineRule="auto"/>
              <w:rPr>
                <w:rFonts w:ascii="Times New Roman" w:hAnsi="Times New Roman" w:cs="Times New Roman"/>
                <w:b/>
                <w:sz w:val="24"/>
                <w:szCs w:val="24"/>
              </w:rPr>
            </w:pPr>
          </w:p>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 xml:space="preserve">4.6 Showing  respondents experience in the organization   </w:t>
            </w:r>
          </w:p>
          <w:p w:rsidR="0062371B" w:rsidRPr="00B008F9" w:rsidRDefault="0062371B" w:rsidP="0062371B">
            <w:pPr>
              <w:spacing w:after="0" w:line="240" w:lineRule="auto"/>
              <w:rPr>
                <w:rFonts w:ascii="Times New Roman" w:hAnsi="Times New Roman" w:cs="Times New Roman"/>
                <w:b/>
                <w:sz w:val="24"/>
                <w:szCs w:val="24"/>
              </w:rPr>
            </w:pPr>
          </w:p>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 xml:space="preserve">                       </w:t>
            </w:r>
          </w:p>
        </w:tc>
        <w:tc>
          <w:tcPr>
            <w:tcW w:w="1232" w:type="dxa"/>
            <w:gridSpan w:val="2"/>
            <w:vAlign w:val="center"/>
          </w:tcPr>
          <w:p w:rsidR="0062371B" w:rsidRPr="00B008F9" w:rsidRDefault="0062371B" w:rsidP="0062371B">
            <w:pPr>
              <w:spacing w:after="0" w:line="240" w:lineRule="auto"/>
              <w:jc w:val="center"/>
              <w:rPr>
                <w:rFonts w:ascii="Times New Roman" w:hAnsi="Times New Roman" w:cs="Times New Roman"/>
                <w:b/>
                <w:sz w:val="24"/>
                <w:szCs w:val="24"/>
              </w:rPr>
            </w:pPr>
            <w:r w:rsidRPr="00B008F9">
              <w:rPr>
                <w:rFonts w:ascii="Times New Roman" w:hAnsi="Times New Roman" w:cs="Times New Roman"/>
                <w:b/>
                <w:sz w:val="24"/>
                <w:szCs w:val="24"/>
              </w:rPr>
              <w:t>58</w:t>
            </w:r>
          </w:p>
        </w:tc>
      </w:tr>
      <w:tr w:rsidR="0062371B" w:rsidRPr="00B008F9" w:rsidTr="0062371B">
        <w:trPr>
          <w:gridAfter w:val="1"/>
          <w:wAfter w:w="106" w:type="dxa"/>
          <w:trHeight w:val="729"/>
        </w:trPr>
        <w:tc>
          <w:tcPr>
            <w:tcW w:w="1134" w:type="dxa"/>
            <w:gridSpan w:val="2"/>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7</w:t>
            </w:r>
          </w:p>
        </w:tc>
        <w:tc>
          <w:tcPr>
            <w:tcW w:w="7149" w:type="dxa"/>
            <w:gridSpan w:val="2"/>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4.7 Showing  respondents sources of vacancy</w:t>
            </w:r>
          </w:p>
        </w:tc>
        <w:tc>
          <w:tcPr>
            <w:tcW w:w="1232" w:type="dxa"/>
            <w:gridSpan w:val="2"/>
            <w:vAlign w:val="center"/>
          </w:tcPr>
          <w:p w:rsidR="0062371B" w:rsidRPr="00B008F9" w:rsidRDefault="0062371B" w:rsidP="0062371B">
            <w:pPr>
              <w:spacing w:after="0" w:line="240" w:lineRule="auto"/>
              <w:jc w:val="center"/>
              <w:rPr>
                <w:rFonts w:ascii="Times New Roman" w:hAnsi="Times New Roman" w:cs="Times New Roman"/>
                <w:b/>
                <w:sz w:val="24"/>
                <w:szCs w:val="24"/>
              </w:rPr>
            </w:pPr>
            <w:r w:rsidRPr="00B008F9">
              <w:rPr>
                <w:rFonts w:ascii="Times New Roman" w:hAnsi="Times New Roman" w:cs="Times New Roman"/>
                <w:b/>
                <w:sz w:val="24"/>
                <w:szCs w:val="24"/>
              </w:rPr>
              <w:t>59</w:t>
            </w:r>
          </w:p>
        </w:tc>
      </w:tr>
      <w:tr w:rsidR="0062371B" w:rsidRPr="00B008F9" w:rsidTr="0062371B">
        <w:trPr>
          <w:gridAfter w:val="1"/>
          <w:wAfter w:w="106" w:type="dxa"/>
          <w:trHeight w:val="729"/>
        </w:trPr>
        <w:tc>
          <w:tcPr>
            <w:tcW w:w="1134" w:type="dxa"/>
            <w:gridSpan w:val="2"/>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8</w:t>
            </w:r>
          </w:p>
        </w:tc>
        <w:tc>
          <w:tcPr>
            <w:tcW w:w="7149" w:type="dxa"/>
            <w:gridSpan w:val="2"/>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 xml:space="preserve">4.8 Showing  respondents opinion towards the </w:t>
            </w:r>
          </w:p>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management considering their application for their job in the organization</w:t>
            </w:r>
          </w:p>
        </w:tc>
        <w:tc>
          <w:tcPr>
            <w:tcW w:w="1232" w:type="dxa"/>
            <w:gridSpan w:val="2"/>
            <w:vAlign w:val="center"/>
          </w:tcPr>
          <w:p w:rsidR="0062371B" w:rsidRPr="00B008F9" w:rsidRDefault="0062371B" w:rsidP="0062371B">
            <w:pPr>
              <w:spacing w:after="0" w:line="240" w:lineRule="auto"/>
              <w:jc w:val="center"/>
              <w:rPr>
                <w:rFonts w:ascii="Times New Roman" w:hAnsi="Times New Roman" w:cs="Times New Roman"/>
                <w:b/>
                <w:sz w:val="24"/>
                <w:szCs w:val="24"/>
              </w:rPr>
            </w:pPr>
            <w:r w:rsidRPr="00B008F9">
              <w:rPr>
                <w:rFonts w:ascii="Times New Roman" w:hAnsi="Times New Roman" w:cs="Times New Roman"/>
                <w:b/>
                <w:sz w:val="24"/>
                <w:szCs w:val="24"/>
              </w:rPr>
              <w:t>60</w:t>
            </w:r>
          </w:p>
        </w:tc>
      </w:tr>
      <w:tr w:rsidR="0062371B" w:rsidRPr="00B008F9" w:rsidTr="0062371B">
        <w:trPr>
          <w:gridAfter w:val="1"/>
          <w:wAfter w:w="106" w:type="dxa"/>
          <w:trHeight w:val="729"/>
        </w:trPr>
        <w:tc>
          <w:tcPr>
            <w:tcW w:w="1134" w:type="dxa"/>
            <w:gridSpan w:val="2"/>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9</w:t>
            </w:r>
          </w:p>
        </w:tc>
        <w:tc>
          <w:tcPr>
            <w:tcW w:w="7149" w:type="dxa"/>
            <w:gridSpan w:val="2"/>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4.9 Showing  respondents awareness of the recruitment process in this organization before joining</w:t>
            </w:r>
          </w:p>
        </w:tc>
        <w:tc>
          <w:tcPr>
            <w:tcW w:w="1232" w:type="dxa"/>
            <w:gridSpan w:val="2"/>
            <w:vAlign w:val="center"/>
          </w:tcPr>
          <w:p w:rsidR="0062371B" w:rsidRPr="00B008F9" w:rsidRDefault="0062371B" w:rsidP="0062371B">
            <w:pPr>
              <w:spacing w:after="0" w:line="240" w:lineRule="auto"/>
              <w:jc w:val="center"/>
              <w:rPr>
                <w:rFonts w:ascii="Times New Roman" w:hAnsi="Times New Roman" w:cs="Times New Roman"/>
                <w:b/>
                <w:sz w:val="24"/>
                <w:szCs w:val="24"/>
              </w:rPr>
            </w:pPr>
            <w:r w:rsidRPr="00B008F9">
              <w:rPr>
                <w:rFonts w:ascii="Times New Roman" w:hAnsi="Times New Roman" w:cs="Times New Roman"/>
                <w:b/>
                <w:sz w:val="24"/>
                <w:szCs w:val="24"/>
              </w:rPr>
              <w:t>61</w:t>
            </w:r>
          </w:p>
        </w:tc>
      </w:tr>
      <w:tr w:rsidR="0062371B" w:rsidRPr="00B008F9" w:rsidTr="0062371B">
        <w:trPr>
          <w:gridAfter w:val="1"/>
          <w:wAfter w:w="106" w:type="dxa"/>
          <w:trHeight w:val="769"/>
        </w:trPr>
        <w:tc>
          <w:tcPr>
            <w:tcW w:w="1134" w:type="dxa"/>
            <w:gridSpan w:val="2"/>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10</w:t>
            </w:r>
          </w:p>
        </w:tc>
        <w:tc>
          <w:tcPr>
            <w:tcW w:w="7149" w:type="dxa"/>
            <w:gridSpan w:val="2"/>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4.10 Showing  respondents satisfactory level towards present recruiting methods</w:t>
            </w:r>
          </w:p>
        </w:tc>
        <w:tc>
          <w:tcPr>
            <w:tcW w:w="1232" w:type="dxa"/>
            <w:gridSpan w:val="2"/>
            <w:vAlign w:val="center"/>
          </w:tcPr>
          <w:p w:rsidR="0062371B" w:rsidRPr="00B008F9" w:rsidRDefault="0062371B" w:rsidP="0062371B">
            <w:pPr>
              <w:spacing w:after="0" w:line="240" w:lineRule="auto"/>
              <w:jc w:val="center"/>
              <w:rPr>
                <w:rFonts w:ascii="Times New Roman" w:hAnsi="Times New Roman" w:cs="Times New Roman"/>
                <w:b/>
                <w:sz w:val="24"/>
                <w:szCs w:val="24"/>
              </w:rPr>
            </w:pPr>
            <w:r w:rsidRPr="00B008F9">
              <w:rPr>
                <w:rFonts w:ascii="Times New Roman" w:hAnsi="Times New Roman" w:cs="Times New Roman"/>
                <w:b/>
                <w:sz w:val="24"/>
                <w:szCs w:val="24"/>
              </w:rPr>
              <w:t>62</w:t>
            </w:r>
          </w:p>
        </w:tc>
      </w:tr>
      <w:tr w:rsidR="0062371B" w:rsidRPr="00B008F9" w:rsidTr="0062371B">
        <w:trPr>
          <w:gridAfter w:val="1"/>
          <w:wAfter w:w="106" w:type="dxa"/>
          <w:trHeight w:val="729"/>
        </w:trPr>
        <w:tc>
          <w:tcPr>
            <w:tcW w:w="1134" w:type="dxa"/>
            <w:gridSpan w:val="2"/>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11</w:t>
            </w:r>
          </w:p>
        </w:tc>
        <w:tc>
          <w:tcPr>
            <w:tcW w:w="7149" w:type="dxa"/>
            <w:gridSpan w:val="2"/>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4.11 Showing  respondents opinion about management policies and procedures followed for recruitment</w:t>
            </w:r>
          </w:p>
        </w:tc>
        <w:tc>
          <w:tcPr>
            <w:tcW w:w="1232" w:type="dxa"/>
            <w:gridSpan w:val="2"/>
            <w:vAlign w:val="center"/>
          </w:tcPr>
          <w:p w:rsidR="0062371B" w:rsidRPr="00B008F9" w:rsidRDefault="0062371B" w:rsidP="0062371B">
            <w:pPr>
              <w:spacing w:after="0" w:line="240" w:lineRule="auto"/>
              <w:jc w:val="center"/>
              <w:rPr>
                <w:rFonts w:ascii="Times New Roman" w:hAnsi="Times New Roman" w:cs="Times New Roman"/>
                <w:b/>
                <w:sz w:val="24"/>
                <w:szCs w:val="24"/>
              </w:rPr>
            </w:pPr>
            <w:r w:rsidRPr="00B008F9">
              <w:rPr>
                <w:rFonts w:ascii="Times New Roman" w:hAnsi="Times New Roman" w:cs="Times New Roman"/>
                <w:b/>
                <w:sz w:val="24"/>
                <w:szCs w:val="24"/>
              </w:rPr>
              <w:t>63</w:t>
            </w:r>
          </w:p>
        </w:tc>
      </w:tr>
      <w:tr w:rsidR="0062371B" w:rsidRPr="00B008F9" w:rsidTr="0062371B">
        <w:trPr>
          <w:gridAfter w:val="1"/>
          <w:wAfter w:w="106" w:type="dxa"/>
          <w:trHeight w:val="729"/>
        </w:trPr>
        <w:tc>
          <w:tcPr>
            <w:tcW w:w="1134" w:type="dxa"/>
            <w:gridSpan w:val="2"/>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12</w:t>
            </w:r>
          </w:p>
        </w:tc>
        <w:tc>
          <w:tcPr>
            <w:tcW w:w="7149" w:type="dxa"/>
            <w:gridSpan w:val="2"/>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4.12 Showing  respondents job profile that matches educational qualification</w:t>
            </w:r>
          </w:p>
        </w:tc>
        <w:tc>
          <w:tcPr>
            <w:tcW w:w="1232" w:type="dxa"/>
            <w:gridSpan w:val="2"/>
            <w:vAlign w:val="center"/>
          </w:tcPr>
          <w:p w:rsidR="0062371B" w:rsidRPr="00B008F9" w:rsidRDefault="0062371B" w:rsidP="0062371B">
            <w:pPr>
              <w:spacing w:after="0" w:line="240" w:lineRule="auto"/>
              <w:jc w:val="center"/>
              <w:rPr>
                <w:rFonts w:ascii="Times New Roman" w:hAnsi="Times New Roman" w:cs="Times New Roman"/>
                <w:b/>
                <w:sz w:val="24"/>
                <w:szCs w:val="24"/>
              </w:rPr>
            </w:pPr>
            <w:r w:rsidRPr="00B008F9">
              <w:rPr>
                <w:rFonts w:ascii="Times New Roman" w:hAnsi="Times New Roman" w:cs="Times New Roman"/>
                <w:b/>
                <w:sz w:val="24"/>
                <w:szCs w:val="24"/>
              </w:rPr>
              <w:t>64</w:t>
            </w:r>
          </w:p>
        </w:tc>
      </w:tr>
      <w:tr w:rsidR="0062371B" w:rsidRPr="00B008F9" w:rsidTr="0062371B">
        <w:trPr>
          <w:gridAfter w:val="1"/>
          <w:wAfter w:w="106" w:type="dxa"/>
          <w:trHeight w:val="729"/>
        </w:trPr>
        <w:tc>
          <w:tcPr>
            <w:tcW w:w="1134" w:type="dxa"/>
            <w:gridSpan w:val="2"/>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13</w:t>
            </w:r>
          </w:p>
        </w:tc>
        <w:tc>
          <w:tcPr>
            <w:tcW w:w="7149" w:type="dxa"/>
            <w:gridSpan w:val="2"/>
            <w:vAlign w:val="center"/>
          </w:tcPr>
          <w:p w:rsidR="0062371B" w:rsidRPr="00B008F9" w:rsidRDefault="0062371B" w:rsidP="0062371B">
            <w:pPr>
              <w:tabs>
                <w:tab w:val="left" w:pos="1140"/>
              </w:tabs>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4.13 Showing  respondents comfort during the interview process</w:t>
            </w:r>
          </w:p>
        </w:tc>
        <w:tc>
          <w:tcPr>
            <w:tcW w:w="1232" w:type="dxa"/>
            <w:gridSpan w:val="2"/>
            <w:vAlign w:val="center"/>
          </w:tcPr>
          <w:p w:rsidR="0062371B" w:rsidRPr="00B008F9" w:rsidRDefault="0062371B" w:rsidP="0062371B">
            <w:pPr>
              <w:spacing w:after="0" w:line="240" w:lineRule="auto"/>
              <w:jc w:val="center"/>
              <w:rPr>
                <w:rFonts w:ascii="Times New Roman" w:hAnsi="Times New Roman" w:cs="Times New Roman"/>
                <w:b/>
                <w:sz w:val="24"/>
                <w:szCs w:val="24"/>
              </w:rPr>
            </w:pPr>
            <w:r w:rsidRPr="00B008F9">
              <w:rPr>
                <w:rFonts w:ascii="Times New Roman" w:hAnsi="Times New Roman" w:cs="Times New Roman"/>
                <w:b/>
                <w:sz w:val="24"/>
                <w:szCs w:val="24"/>
              </w:rPr>
              <w:t>65</w:t>
            </w:r>
          </w:p>
        </w:tc>
      </w:tr>
      <w:tr w:rsidR="0062371B" w:rsidRPr="00B008F9" w:rsidTr="0062371B">
        <w:trPr>
          <w:gridAfter w:val="1"/>
          <w:wAfter w:w="106" w:type="dxa"/>
          <w:trHeight w:val="769"/>
        </w:trPr>
        <w:tc>
          <w:tcPr>
            <w:tcW w:w="1134" w:type="dxa"/>
            <w:gridSpan w:val="2"/>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14</w:t>
            </w:r>
          </w:p>
        </w:tc>
        <w:tc>
          <w:tcPr>
            <w:tcW w:w="7149" w:type="dxa"/>
            <w:gridSpan w:val="2"/>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4.14 Showing  respondents satisfaction with the questions asked during recruitment process</w:t>
            </w:r>
          </w:p>
        </w:tc>
        <w:tc>
          <w:tcPr>
            <w:tcW w:w="1232" w:type="dxa"/>
            <w:gridSpan w:val="2"/>
            <w:vAlign w:val="center"/>
          </w:tcPr>
          <w:p w:rsidR="0062371B" w:rsidRPr="00B008F9" w:rsidRDefault="0062371B" w:rsidP="0062371B">
            <w:pPr>
              <w:spacing w:after="0" w:line="240" w:lineRule="auto"/>
              <w:jc w:val="center"/>
              <w:rPr>
                <w:rFonts w:ascii="Times New Roman" w:hAnsi="Times New Roman" w:cs="Times New Roman"/>
                <w:b/>
                <w:sz w:val="24"/>
                <w:szCs w:val="24"/>
              </w:rPr>
            </w:pPr>
            <w:r w:rsidRPr="00B008F9">
              <w:rPr>
                <w:rFonts w:ascii="Times New Roman" w:hAnsi="Times New Roman" w:cs="Times New Roman"/>
                <w:b/>
                <w:sz w:val="24"/>
                <w:szCs w:val="24"/>
              </w:rPr>
              <w:t>66</w:t>
            </w:r>
          </w:p>
        </w:tc>
      </w:tr>
      <w:tr w:rsidR="0062371B" w:rsidRPr="00B008F9" w:rsidTr="0062371B">
        <w:trPr>
          <w:gridAfter w:val="1"/>
          <w:wAfter w:w="106" w:type="dxa"/>
          <w:trHeight w:val="769"/>
        </w:trPr>
        <w:tc>
          <w:tcPr>
            <w:tcW w:w="1134" w:type="dxa"/>
            <w:gridSpan w:val="2"/>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15</w:t>
            </w:r>
          </w:p>
        </w:tc>
        <w:tc>
          <w:tcPr>
            <w:tcW w:w="7149" w:type="dxa"/>
            <w:gridSpan w:val="2"/>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4.15 Showing  respondents nervous during the time of interview</w:t>
            </w:r>
          </w:p>
        </w:tc>
        <w:tc>
          <w:tcPr>
            <w:tcW w:w="1232" w:type="dxa"/>
            <w:gridSpan w:val="2"/>
            <w:vAlign w:val="center"/>
          </w:tcPr>
          <w:p w:rsidR="0062371B" w:rsidRPr="00B008F9" w:rsidRDefault="0062371B" w:rsidP="0062371B">
            <w:pPr>
              <w:spacing w:after="0" w:line="240" w:lineRule="auto"/>
              <w:jc w:val="center"/>
              <w:rPr>
                <w:rFonts w:ascii="Times New Roman" w:hAnsi="Times New Roman" w:cs="Times New Roman"/>
                <w:b/>
                <w:sz w:val="24"/>
                <w:szCs w:val="24"/>
              </w:rPr>
            </w:pPr>
            <w:r w:rsidRPr="00B008F9">
              <w:rPr>
                <w:rFonts w:ascii="Times New Roman" w:hAnsi="Times New Roman" w:cs="Times New Roman"/>
                <w:b/>
                <w:sz w:val="24"/>
                <w:szCs w:val="24"/>
              </w:rPr>
              <w:t>67</w:t>
            </w:r>
          </w:p>
        </w:tc>
      </w:tr>
      <w:tr w:rsidR="0062371B" w:rsidRPr="003949A2" w:rsidTr="0062371B">
        <w:trPr>
          <w:gridBefore w:val="1"/>
          <w:wBefore w:w="106" w:type="dxa"/>
          <w:trHeight w:val="769"/>
        </w:trPr>
        <w:tc>
          <w:tcPr>
            <w:tcW w:w="1134" w:type="dxa"/>
            <w:gridSpan w:val="2"/>
            <w:tcBorders>
              <w:top w:val="single" w:sz="4" w:space="0" w:color="000000"/>
              <w:left w:val="single" w:sz="4" w:space="0" w:color="000000"/>
              <w:bottom w:val="single" w:sz="4" w:space="0" w:color="000000"/>
              <w:right w:val="single" w:sz="4" w:space="0" w:color="000000"/>
            </w:tcBorders>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lastRenderedPageBreak/>
              <w:t>16</w:t>
            </w:r>
          </w:p>
        </w:tc>
        <w:tc>
          <w:tcPr>
            <w:tcW w:w="7149" w:type="dxa"/>
            <w:gridSpan w:val="2"/>
            <w:tcBorders>
              <w:top w:val="single" w:sz="4" w:space="0" w:color="000000"/>
              <w:left w:val="single" w:sz="4" w:space="0" w:color="000000"/>
              <w:bottom w:val="single" w:sz="4" w:space="0" w:color="000000"/>
              <w:right w:val="single" w:sz="4" w:space="0" w:color="000000"/>
            </w:tcBorders>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4.16 Showing  respondents satisfactory level towards screening method followed in selection process</w:t>
            </w:r>
          </w:p>
        </w:tc>
        <w:tc>
          <w:tcPr>
            <w:tcW w:w="1232" w:type="dxa"/>
            <w:gridSpan w:val="2"/>
            <w:tcBorders>
              <w:top w:val="single" w:sz="4" w:space="0" w:color="000000"/>
              <w:left w:val="single" w:sz="4" w:space="0" w:color="000000"/>
              <w:bottom w:val="single" w:sz="4" w:space="0" w:color="000000"/>
              <w:right w:val="single" w:sz="4" w:space="0" w:color="000000"/>
            </w:tcBorders>
            <w:vAlign w:val="center"/>
          </w:tcPr>
          <w:p w:rsidR="0062371B" w:rsidRPr="00B008F9" w:rsidRDefault="0062371B" w:rsidP="0062371B">
            <w:pPr>
              <w:spacing w:after="0" w:line="240" w:lineRule="auto"/>
              <w:jc w:val="center"/>
              <w:rPr>
                <w:rFonts w:ascii="Times New Roman" w:hAnsi="Times New Roman" w:cs="Times New Roman"/>
                <w:b/>
                <w:sz w:val="24"/>
                <w:szCs w:val="24"/>
              </w:rPr>
            </w:pPr>
            <w:r w:rsidRPr="00B008F9">
              <w:rPr>
                <w:rFonts w:ascii="Times New Roman" w:hAnsi="Times New Roman" w:cs="Times New Roman"/>
                <w:b/>
                <w:sz w:val="24"/>
                <w:szCs w:val="24"/>
              </w:rPr>
              <w:t>68</w:t>
            </w:r>
          </w:p>
        </w:tc>
      </w:tr>
      <w:tr w:rsidR="0062371B" w:rsidRPr="003949A2" w:rsidTr="0062371B">
        <w:trPr>
          <w:gridBefore w:val="1"/>
          <w:wBefore w:w="106" w:type="dxa"/>
          <w:trHeight w:val="769"/>
        </w:trPr>
        <w:tc>
          <w:tcPr>
            <w:tcW w:w="1134" w:type="dxa"/>
            <w:gridSpan w:val="2"/>
            <w:tcBorders>
              <w:top w:val="single" w:sz="4" w:space="0" w:color="000000"/>
              <w:left w:val="single" w:sz="4" w:space="0" w:color="000000"/>
              <w:bottom w:val="single" w:sz="4" w:space="0" w:color="000000"/>
              <w:right w:val="single" w:sz="4" w:space="0" w:color="000000"/>
            </w:tcBorders>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17</w:t>
            </w:r>
          </w:p>
        </w:tc>
        <w:tc>
          <w:tcPr>
            <w:tcW w:w="7149" w:type="dxa"/>
            <w:gridSpan w:val="2"/>
            <w:tcBorders>
              <w:top w:val="single" w:sz="4" w:space="0" w:color="000000"/>
              <w:left w:val="single" w:sz="4" w:space="0" w:color="000000"/>
              <w:bottom w:val="single" w:sz="4" w:space="0" w:color="000000"/>
              <w:right w:val="single" w:sz="4" w:space="0" w:color="000000"/>
            </w:tcBorders>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4.17 Showing  respondents opinion towards the management consideration in selection process</w:t>
            </w:r>
          </w:p>
        </w:tc>
        <w:tc>
          <w:tcPr>
            <w:tcW w:w="1232" w:type="dxa"/>
            <w:gridSpan w:val="2"/>
            <w:tcBorders>
              <w:top w:val="single" w:sz="4" w:space="0" w:color="000000"/>
              <w:left w:val="single" w:sz="4" w:space="0" w:color="000000"/>
              <w:bottom w:val="single" w:sz="4" w:space="0" w:color="000000"/>
              <w:right w:val="single" w:sz="4" w:space="0" w:color="000000"/>
            </w:tcBorders>
            <w:vAlign w:val="center"/>
          </w:tcPr>
          <w:p w:rsidR="0062371B" w:rsidRPr="00B008F9" w:rsidRDefault="0062371B" w:rsidP="0062371B">
            <w:pPr>
              <w:spacing w:after="0" w:line="240" w:lineRule="auto"/>
              <w:jc w:val="center"/>
              <w:rPr>
                <w:rFonts w:ascii="Times New Roman" w:hAnsi="Times New Roman" w:cs="Times New Roman"/>
                <w:b/>
                <w:sz w:val="24"/>
                <w:szCs w:val="24"/>
              </w:rPr>
            </w:pPr>
            <w:r w:rsidRPr="00B008F9">
              <w:rPr>
                <w:rFonts w:ascii="Times New Roman" w:hAnsi="Times New Roman" w:cs="Times New Roman"/>
                <w:b/>
                <w:sz w:val="24"/>
                <w:szCs w:val="24"/>
              </w:rPr>
              <w:t>69</w:t>
            </w:r>
          </w:p>
        </w:tc>
      </w:tr>
      <w:tr w:rsidR="0062371B" w:rsidRPr="003949A2" w:rsidTr="0062371B">
        <w:trPr>
          <w:gridBefore w:val="1"/>
          <w:wBefore w:w="106" w:type="dxa"/>
          <w:trHeight w:val="769"/>
        </w:trPr>
        <w:tc>
          <w:tcPr>
            <w:tcW w:w="1134" w:type="dxa"/>
            <w:gridSpan w:val="2"/>
            <w:tcBorders>
              <w:top w:val="single" w:sz="4" w:space="0" w:color="000000"/>
              <w:left w:val="single" w:sz="4" w:space="0" w:color="000000"/>
              <w:bottom w:val="single" w:sz="4" w:space="0" w:color="000000"/>
              <w:right w:val="single" w:sz="4" w:space="0" w:color="000000"/>
            </w:tcBorders>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18</w:t>
            </w:r>
          </w:p>
        </w:tc>
        <w:tc>
          <w:tcPr>
            <w:tcW w:w="7149" w:type="dxa"/>
            <w:gridSpan w:val="2"/>
            <w:tcBorders>
              <w:top w:val="single" w:sz="4" w:space="0" w:color="000000"/>
              <w:left w:val="single" w:sz="4" w:space="0" w:color="000000"/>
              <w:bottom w:val="single" w:sz="4" w:space="0" w:color="000000"/>
              <w:right w:val="single" w:sz="4" w:space="0" w:color="000000"/>
            </w:tcBorders>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 xml:space="preserve">4.18 Showing  respondents result of their selection that was informed by </w:t>
            </w:r>
            <w:proofErr w:type="spellStart"/>
            <w:r w:rsidRPr="00B008F9">
              <w:rPr>
                <w:rFonts w:ascii="Times New Roman" w:hAnsi="Times New Roman" w:cs="Times New Roman"/>
                <w:b/>
                <w:sz w:val="24"/>
                <w:szCs w:val="24"/>
              </w:rPr>
              <w:t>hr</w:t>
            </w:r>
            <w:proofErr w:type="spellEnd"/>
          </w:p>
        </w:tc>
        <w:tc>
          <w:tcPr>
            <w:tcW w:w="1232" w:type="dxa"/>
            <w:gridSpan w:val="2"/>
            <w:tcBorders>
              <w:top w:val="single" w:sz="4" w:space="0" w:color="000000"/>
              <w:left w:val="single" w:sz="4" w:space="0" w:color="000000"/>
              <w:bottom w:val="single" w:sz="4" w:space="0" w:color="000000"/>
              <w:right w:val="single" w:sz="4" w:space="0" w:color="000000"/>
            </w:tcBorders>
            <w:vAlign w:val="center"/>
          </w:tcPr>
          <w:p w:rsidR="0062371B" w:rsidRPr="00B008F9" w:rsidRDefault="0062371B" w:rsidP="0062371B">
            <w:pPr>
              <w:spacing w:after="0" w:line="240" w:lineRule="auto"/>
              <w:jc w:val="center"/>
              <w:rPr>
                <w:rFonts w:ascii="Times New Roman" w:hAnsi="Times New Roman" w:cs="Times New Roman"/>
                <w:b/>
                <w:sz w:val="24"/>
                <w:szCs w:val="24"/>
              </w:rPr>
            </w:pPr>
            <w:r w:rsidRPr="00B008F9">
              <w:rPr>
                <w:rFonts w:ascii="Times New Roman" w:hAnsi="Times New Roman" w:cs="Times New Roman"/>
                <w:b/>
                <w:sz w:val="24"/>
                <w:szCs w:val="24"/>
              </w:rPr>
              <w:t>70</w:t>
            </w:r>
          </w:p>
        </w:tc>
      </w:tr>
      <w:tr w:rsidR="0062371B" w:rsidRPr="003949A2" w:rsidTr="0062371B">
        <w:trPr>
          <w:gridBefore w:val="1"/>
          <w:wBefore w:w="106" w:type="dxa"/>
          <w:trHeight w:val="769"/>
        </w:trPr>
        <w:tc>
          <w:tcPr>
            <w:tcW w:w="1134" w:type="dxa"/>
            <w:gridSpan w:val="2"/>
            <w:tcBorders>
              <w:top w:val="single" w:sz="4" w:space="0" w:color="000000"/>
              <w:left w:val="single" w:sz="4" w:space="0" w:color="000000"/>
              <w:bottom w:val="single" w:sz="4" w:space="0" w:color="000000"/>
              <w:right w:val="single" w:sz="4" w:space="0" w:color="000000"/>
            </w:tcBorders>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19</w:t>
            </w:r>
          </w:p>
        </w:tc>
        <w:tc>
          <w:tcPr>
            <w:tcW w:w="7149" w:type="dxa"/>
            <w:gridSpan w:val="2"/>
            <w:tcBorders>
              <w:top w:val="single" w:sz="4" w:space="0" w:color="000000"/>
              <w:left w:val="single" w:sz="4" w:space="0" w:color="000000"/>
              <w:bottom w:val="single" w:sz="4" w:space="0" w:color="000000"/>
              <w:right w:val="single" w:sz="4" w:space="0" w:color="000000"/>
            </w:tcBorders>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4.19 Showing  respondents are treated with their   co-workers during joining period</w:t>
            </w:r>
          </w:p>
        </w:tc>
        <w:tc>
          <w:tcPr>
            <w:tcW w:w="1232" w:type="dxa"/>
            <w:gridSpan w:val="2"/>
            <w:tcBorders>
              <w:top w:val="single" w:sz="4" w:space="0" w:color="000000"/>
              <w:left w:val="single" w:sz="4" w:space="0" w:color="000000"/>
              <w:bottom w:val="single" w:sz="4" w:space="0" w:color="000000"/>
              <w:right w:val="single" w:sz="4" w:space="0" w:color="000000"/>
            </w:tcBorders>
            <w:vAlign w:val="center"/>
          </w:tcPr>
          <w:p w:rsidR="0062371B" w:rsidRPr="00B008F9" w:rsidRDefault="0062371B" w:rsidP="0062371B">
            <w:pPr>
              <w:spacing w:after="0" w:line="240" w:lineRule="auto"/>
              <w:jc w:val="center"/>
              <w:rPr>
                <w:rFonts w:ascii="Times New Roman" w:hAnsi="Times New Roman" w:cs="Times New Roman"/>
                <w:b/>
                <w:sz w:val="24"/>
                <w:szCs w:val="24"/>
              </w:rPr>
            </w:pPr>
            <w:r w:rsidRPr="00B008F9">
              <w:rPr>
                <w:rFonts w:ascii="Times New Roman" w:hAnsi="Times New Roman" w:cs="Times New Roman"/>
                <w:b/>
                <w:sz w:val="24"/>
                <w:szCs w:val="24"/>
              </w:rPr>
              <w:t>71</w:t>
            </w:r>
          </w:p>
        </w:tc>
      </w:tr>
      <w:tr w:rsidR="0062371B" w:rsidRPr="003949A2" w:rsidTr="0062371B">
        <w:trPr>
          <w:gridBefore w:val="1"/>
          <w:wBefore w:w="106" w:type="dxa"/>
          <w:trHeight w:val="769"/>
        </w:trPr>
        <w:tc>
          <w:tcPr>
            <w:tcW w:w="1134" w:type="dxa"/>
            <w:gridSpan w:val="2"/>
            <w:tcBorders>
              <w:top w:val="single" w:sz="4" w:space="0" w:color="000000"/>
              <w:left w:val="single" w:sz="4" w:space="0" w:color="000000"/>
              <w:bottom w:val="single" w:sz="4" w:space="0" w:color="000000"/>
              <w:right w:val="single" w:sz="4" w:space="0" w:color="000000"/>
            </w:tcBorders>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20</w:t>
            </w:r>
          </w:p>
        </w:tc>
        <w:tc>
          <w:tcPr>
            <w:tcW w:w="7149" w:type="dxa"/>
            <w:gridSpan w:val="2"/>
            <w:tcBorders>
              <w:top w:val="single" w:sz="4" w:space="0" w:color="000000"/>
              <w:left w:val="single" w:sz="4" w:space="0" w:color="000000"/>
              <w:bottom w:val="single" w:sz="4" w:space="0" w:color="000000"/>
              <w:right w:val="single" w:sz="4" w:space="0" w:color="000000"/>
            </w:tcBorders>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4.20 Showing  respondents satisfaction with the induction training provided in the organization</w:t>
            </w:r>
          </w:p>
        </w:tc>
        <w:tc>
          <w:tcPr>
            <w:tcW w:w="1232" w:type="dxa"/>
            <w:gridSpan w:val="2"/>
            <w:tcBorders>
              <w:top w:val="single" w:sz="4" w:space="0" w:color="000000"/>
              <w:left w:val="single" w:sz="4" w:space="0" w:color="000000"/>
              <w:bottom w:val="single" w:sz="4" w:space="0" w:color="000000"/>
              <w:right w:val="single" w:sz="4" w:space="0" w:color="000000"/>
            </w:tcBorders>
            <w:vAlign w:val="center"/>
          </w:tcPr>
          <w:p w:rsidR="0062371B" w:rsidRPr="00B008F9" w:rsidRDefault="0062371B" w:rsidP="0062371B">
            <w:pPr>
              <w:spacing w:after="0" w:line="240" w:lineRule="auto"/>
              <w:jc w:val="center"/>
              <w:rPr>
                <w:rFonts w:ascii="Times New Roman" w:hAnsi="Times New Roman" w:cs="Times New Roman"/>
                <w:b/>
                <w:sz w:val="24"/>
                <w:szCs w:val="24"/>
              </w:rPr>
            </w:pPr>
            <w:r w:rsidRPr="00B008F9">
              <w:rPr>
                <w:rFonts w:ascii="Times New Roman" w:hAnsi="Times New Roman" w:cs="Times New Roman"/>
                <w:b/>
                <w:sz w:val="24"/>
                <w:szCs w:val="24"/>
              </w:rPr>
              <w:t>72</w:t>
            </w:r>
          </w:p>
        </w:tc>
      </w:tr>
      <w:tr w:rsidR="0062371B" w:rsidRPr="003949A2" w:rsidTr="0062371B">
        <w:trPr>
          <w:gridBefore w:val="1"/>
          <w:wBefore w:w="106" w:type="dxa"/>
          <w:trHeight w:val="769"/>
        </w:trPr>
        <w:tc>
          <w:tcPr>
            <w:tcW w:w="1134" w:type="dxa"/>
            <w:gridSpan w:val="2"/>
            <w:tcBorders>
              <w:top w:val="single" w:sz="4" w:space="0" w:color="000000"/>
              <w:left w:val="single" w:sz="4" w:space="0" w:color="000000"/>
              <w:bottom w:val="single" w:sz="4" w:space="0" w:color="000000"/>
              <w:right w:val="single" w:sz="4" w:space="0" w:color="000000"/>
            </w:tcBorders>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21</w:t>
            </w:r>
          </w:p>
        </w:tc>
        <w:tc>
          <w:tcPr>
            <w:tcW w:w="7149" w:type="dxa"/>
            <w:gridSpan w:val="2"/>
            <w:tcBorders>
              <w:top w:val="single" w:sz="4" w:space="0" w:color="000000"/>
              <w:left w:val="single" w:sz="4" w:space="0" w:color="000000"/>
              <w:bottom w:val="single" w:sz="4" w:space="0" w:color="000000"/>
              <w:right w:val="single" w:sz="4" w:space="0" w:color="000000"/>
            </w:tcBorders>
            <w:vAlign w:val="center"/>
          </w:tcPr>
          <w:p w:rsidR="0062371B" w:rsidRPr="00B008F9" w:rsidRDefault="0062371B" w:rsidP="0062371B">
            <w:pPr>
              <w:spacing w:after="0" w:line="240" w:lineRule="auto"/>
              <w:rPr>
                <w:rFonts w:ascii="Times New Roman" w:hAnsi="Times New Roman" w:cs="Times New Roman"/>
                <w:b/>
                <w:sz w:val="24"/>
                <w:szCs w:val="24"/>
              </w:rPr>
            </w:pPr>
            <w:r w:rsidRPr="00B008F9">
              <w:rPr>
                <w:rFonts w:ascii="Times New Roman" w:hAnsi="Times New Roman" w:cs="Times New Roman"/>
                <w:b/>
                <w:sz w:val="24"/>
                <w:szCs w:val="24"/>
              </w:rPr>
              <w:t xml:space="preserve">4.21 </w:t>
            </w:r>
            <w:proofErr w:type="gramStart"/>
            <w:r w:rsidRPr="00B008F9">
              <w:rPr>
                <w:rFonts w:ascii="Times New Roman" w:hAnsi="Times New Roman" w:cs="Times New Roman"/>
                <w:b/>
                <w:sz w:val="24"/>
                <w:szCs w:val="24"/>
              </w:rPr>
              <w:t>Showing  respondents</w:t>
            </w:r>
            <w:proofErr w:type="gramEnd"/>
            <w:r w:rsidRPr="00B008F9">
              <w:rPr>
                <w:rFonts w:ascii="Times New Roman" w:hAnsi="Times New Roman" w:cs="Times New Roman"/>
                <w:b/>
                <w:sz w:val="24"/>
                <w:szCs w:val="24"/>
              </w:rPr>
              <w:t xml:space="preserve"> satisfaction towards the </w:t>
            </w:r>
            <w:proofErr w:type="spellStart"/>
            <w:r w:rsidRPr="00B008F9">
              <w:rPr>
                <w:rFonts w:ascii="Times New Roman" w:hAnsi="Times New Roman" w:cs="Times New Roman"/>
                <w:b/>
                <w:sz w:val="24"/>
                <w:szCs w:val="24"/>
              </w:rPr>
              <w:t>hr</w:t>
            </w:r>
            <w:proofErr w:type="spellEnd"/>
            <w:r w:rsidRPr="00B008F9">
              <w:rPr>
                <w:rFonts w:ascii="Times New Roman" w:hAnsi="Times New Roman" w:cs="Times New Roman"/>
                <w:b/>
                <w:sz w:val="24"/>
                <w:szCs w:val="24"/>
              </w:rPr>
              <w:t xml:space="preserve"> staffs were informative and operative during the recruitment process.</w:t>
            </w:r>
          </w:p>
        </w:tc>
        <w:tc>
          <w:tcPr>
            <w:tcW w:w="1232" w:type="dxa"/>
            <w:gridSpan w:val="2"/>
            <w:tcBorders>
              <w:top w:val="single" w:sz="4" w:space="0" w:color="000000"/>
              <w:left w:val="single" w:sz="4" w:space="0" w:color="000000"/>
              <w:bottom w:val="single" w:sz="4" w:space="0" w:color="000000"/>
              <w:right w:val="single" w:sz="4" w:space="0" w:color="000000"/>
            </w:tcBorders>
            <w:vAlign w:val="center"/>
          </w:tcPr>
          <w:p w:rsidR="0062371B" w:rsidRPr="00B008F9" w:rsidRDefault="0062371B" w:rsidP="0062371B">
            <w:pPr>
              <w:spacing w:after="0" w:line="240" w:lineRule="auto"/>
              <w:jc w:val="center"/>
              <w:rPr>
                <w:rFonts w:ascii="Times New Roman" w:hAnsi="Times New Roman" w:cs="Times New Roman"/>
                <w:b/>
                <w:sz w:val="24"/>
                <w:szCs w:val="24"/>
              </w:rPr>
            </w:pPr>
            <w:r w:rsidRPr="00B008F9">
              <w:rPr>
                <w:rFonts w:ascii="Times New Roman" w:hAnsi="Times New Roman" w:cs="Times New Roman"/>
                <w:b/>
                <w:sz w:val="24"/>
                <w:szCs w:val="24"/>
              </w:rPr>
              <w:t>73</w:t>
            </w:r>
          </w:p>
        </w:tc>
      </w:tr>
    </w:tbl>
    <w:p w:rsidR="0062371B" w:rsidRPr="00373844" w:rsidRDefault="0062371B" w:rsidP="0062371B">
      <w:pPr>
        <w:spacing w:line="240" w:lineRule="auto"/>
        <w:jc w:val="both"/>
        <w:rPr>
          <w:rFonts w:ascii="Times New Roman" w:hAnsi="Times New Roman" w:cs="Times New Roman"/>
          <w:b/>
          <w:bCs/>
          <w:sz w:val="28"/>
          <w:szCs w:val="28"/>
        </w:rPr>
      </w:pPr>
      <w:r w:rsidRPr="00373844">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373844">
        <w:rPr>
          <w:rFonts w:ascii="Times New Roman" w:hAnsi="Times New Roman" w:cs="Times New Roman"/>
          <w:b/>
          <w:bCs/>
          <w:sz w:val="28"/>
          <w:szCs w:val="28"/>
        </w:rPr>
        <w:t xml:space="preserve">    </w:t>
      </w:r>
    </w:p>
    <w:p w:rsidR="0062371B" w:rsidRDefault="0062371B" w:rsidP="0062371B">
      <w:pPr>
        <w:spacing w:line="240" w:lineRule="auto"/>
        <w:jc w:val="both"/>
        <w:rPr>
          <w:rFonts w:ascii="Times New Roman" w:hAnsi="Times New Roman" w:cs="Times New Roman"/>
          <w:b/>
          <w:bCs/>
          <w:sz w:val="24"/>
          <w:szCs w:val="24"/>
        </w:rPr>
      </w:pPr>
    </w:p>
    <w:p w:rsidR="0062371B" w:rsidRDefault="0062371B" w:rsidP="0062371B">
      <w:pPr>
        <w:spacing w:line="240" w:lineRule="auto"/>
        <w:jc w:val="both"/>
        <w:rPr>
          <w:rFonts w:ascii="Times New Roman" w:hAnsi="Times New Roman" w:cs="Times New Roman"/>
          <w:b/>
          <w:bCs/>
          <w:sz w:val="24"/>
          <w:szCs w:val="24"/>
        </w:rPr>
      </w:pPr>
    </w:p>
    <w:p w:rsidR="0062371B" w:rsidRDefault="0062371B" w:rsidP="0062371B">
      <w:pPr>
        <w:spacing w:line="240" w:lineRule="auto"/>
        <w:jc w:val="both"/>
        <w:rPr>
          <w:rFonts w:ascii="Times New Roman" w:hAnsi="Times New Roman" w:cs="Times New Roman"/>
          <w:b/>
          <w:bCs/>
          <w:sz w:val="24"/>
          <w:szCs w:val="24"/>
        </w:rPr>
      </w:pPr>
    </w:p>
    <w:p w:rsidR="0062371B" w:rsidRDefault="0062371B" w:rsidP="0062371B">
      <w:pPr>
        <w:spacing w:line="240" w:lineRule="auto"/>
        <w:jc w:val="both"/>
        <w:rPr>
          <w:rFonts w:ascii="Times New Roman" w:hAnsi="Times New Roman" w:cs="Times New Roman"/>
          <w:b/>
          <w:bCs/>
          <w:sz w:val="24"/>
          <w:szCs w:val="24"/>
        </w:rPr>
      </w:pPr>
    </w:p>
    <w:p w:rsidR="0062371B" w:rsidRDefault="0062371B" w:rsidP="0062371B">
      <w:pPr>
        <w:spacing w:line="240" w:lineRule="auto"/>
        <w:jc w:val="both"/>
        <w:rPr>
          <w:rFonts w:ascii="Times New Roman" w:hAnsi="Times New Roman" w:cs="Times New Roman"/>
          <w:b/>
          <w:bCs/>
          <w:sz w:val="24"/>
          <w:szCs w:val="24"/>
        </w:rPr>
      </w:pPr>
    </w:p>
    <w:p w:rsidR="0062371B" w:rsidRDefault="0062371B" w:rsidP="0062371B">
      <w:pPr>
        <w:spacing w:line="240" w:lineRule="auto"/>
        <w:jc w:val="both"/>
        <w:rPr>
          <w:rFonts w:ascii="Times New Roman" w:hAnsi="Times New Roman" w:cs="Times New Roman"/>
          <w:b/>
          <w:bCs/>
          <w:sz w:val="24"/>
          <w:szCs w:val="24"/>
        </w:rPr>
      </w:pPr>
    </w:p>
    <w:p w:rsidR="0062371B" w:rsidRDefault="0062371B" w:rsidP="0062371B">
      <w:pPr>
        <w:spacing w:line="240" w:lineRule="auto"/>
        <w:jc w:val="both"/>
        <w:rPr>
          <w:rFonts w:ascii="Times New Roman" w:hAnsi="Times New Roman" w:cs="Times New Roman"/>
          <w:b/>
          <w:bCs/>
          <w:sz w:val="24"/>
          <w:szCs w:val="24"/>
        </w:rPr>
      </w:pPr>
    </w:p>
    <w:p w:rsidR="0062371B" w:rsidRDefault="0062371B" w:rsidP="0062371B">
      <w:pPr>
        <w:spacing w:line="240" w:lineRule="auto"/>
        <w:jc w:val="both"/>
        <w:rPr>
          <w:rFonts w:ascii="Times New Roman" w:hAnsi="Times New Roman" w:cs="Times New Roman"/>
          <w:b/>
          <w:bCs/>
          <w:sz w:val="24"/>
          <w:szCs w:val="24"/>
        </w:rPr>
      </w:pPr>
    </w:p>
    <w:p w:rsidR="0062371B" w:rsidRDefault="0062371B" w:rsidP="0062371B">
      <w:pPr>
        <w:spacing w:line="240" w:lineRule="auto"/>
        <w:jc w:val="both"/>
        <w:rPr>
          <w:rFonts w:ascii="Times New Roman" w:hAnsi="Times New Roman" w:cs="Times New Roman"/>
          <w:b/>
          <w:bCs/>
          <w:sz w:val="24"/>
          <w:szCs w:val="24"/>
        </w:rPr>
      </w:pPr>
    </w:p>
    <w:p w:rsidR="0062371B" w:rsidRDefault="0062371B" w:rsidP="0062371B">
      <w:pPr>
        <w:spacing w:line="240" w:lineRule="auto"/>
        <w:jc w:val="both"/>
        <w:rPr>
          <w:rFonts w:ascii="Times New Roman" w:hAnsi="Times New Roman" w:cs="Times New Roman"/>
          <w:b/>
          <w:bCs/>
          <w:sz w:val="24"/>
          <w:szCs w:val="24"/>
        </w:rPr>
      </w:pPr>
    </w:p>
    <w:p w:rsidR="0062371B" w:rsidRDefault="0062371B" w:rsidP="0062371B">
      <w:pPr>
        <w:spacing w:line="240" w:lineRule="auto"/>
        <w:jc w:val="both"/>
        <w:rPr>
          <w:rFonts w:ascii="Times New Roman" w:hAnsi="Times New Roman" w:cs="Times New Roman"/>
          <w:b/>
          <w:bCs/>
          <w:sz w:val="24"/>
          <w:szCs w:val="24"/>
        </w:rPr>
      </w:pPr>
    </w:p>
    <w:p w:rsidR="0062371B" w:rsidRDefault="0062371B" w:rsidP="0062371B">
      <w:pPr>
        <w:spacing w:line="240" w:lineRule="auto"/>
        <w:jc w:val="both"/>
        <w:rPr>
          <w:rFonts w:ascii="Times New Roman" w:hAnsi="Times New Roman" w:cs="Times New Roman"/>
          <w:b/>
          <w:bCs/>
          <w:sz w:val="24"/>
          <w:szCs w:val="24"/>
        </w:rPr>
      </w:pPr>
    </w:p>
    <w:p w:rsidR="0062371B" w:rsidRDefault="0062371B" w:rsidP="0062371B">
      <w:pPr>
        <w:spacing w:line="240" w:lineRule="auto"/>
        <w:jc w:val="both"/>
        <w:rPr>
          <w:rFonts w:ascii="Times New Roman" w:hAnsi="Times New Roman" w:cs="Times New Roman"/>
          <w:b/>
          <w:bCs/>
          <w:sz w:val="24"/>
          <w:szCs w:val="24"/>
        </w:rPr>
      </w:pPr>
    </w:p>
    <w:p w:rsidR="0062371B" w:rsidRDefault="0062371B" w:rsidP="0062371B">
      <w:pPr>
        <w:spacing w:line="240" w:lineRule="auto"/>
        <w:jc w:val="both"/>
        <w:rPr>
          <w:rFonts w:ascii="Times New Roman" w:hAnsi="Times New Roman" w:cs="Times New Roman"/>
          <w:b/>
          <w:bCs/>
          <w:sz w:val="24"/>
          <w:szCs w:val="24"/>
        </w:rPr>
      </w:pPr>
    </w:p>
    <w:p w:rsidR="0062371B" w:rsidRDefault="0062371B" w:rsidP="0062371B">
      <w:pPr>
        <w:spacing w:line="240" w:lineRule="auto"/>
        <w:jc w:val="both"/>
        <w:rPr>
          <w:rFonts w:ascii="Times New Roman" w:hAnsi="Times New Roman" w:cs="Times New Roman"/>
          <w:b/>
          <w:bCs/>
          <w:sz w:val="24"/>
          <w:szCs w:val="24"/>
        </w:rPr>
      </w:pPr>
    </w:p>
    <w:p w:rsidR="0062371B" w:rsidRDefault="0062371B" w:rsidP="0062371B">
      <w:pPr>
        <w:spacing w:line="240" w:lineRule="auto"/>
        <w:jc w:val="both"/>
        <w:rPr>
          <w:rFonts w:ascii="Times New Roman" w:hAnsi="Times New Roman" w:cs="Times New Roman"/>
          <w:b/>
          <w:bCs/>
          <w:sz w:val="24"/>
          <w:szCs w:val="24"/>
        </w:rPr>
      </w:pPr>
    </w:p>
    <w:p w:rsidR="0062371B" w:rsidRDefault="0062371B" w:rsidP="0062371B">
      <w:pPr>
        <w:spacing w:line="240" w:lineRule="auto"/>
        <w:jc w:val="both"/>
        <w:rPr>
          <w:rFonts w:ascii="Times New Roman" w:hAnsi="Times New Roman" w:cs="Times New Roman"/>
          <w:b/>
          <w:bCs/>
          <w:sz w:val="24"/>
          <w:szCs w:val="24"/>
        </w:rPr>
      </w:pPr>
    </w:p>
    <w:p w:rsidR="0062371B" w:rsidRPr="00C2709C" w:rsidRDefault="0062371B" w:rsidP="0062371B">
      <w:pPr>
        <w:jc w:val="center"/>
        <w:rPr>
          <w:rFonts w:ascii="Times New Roman" w:hAnsi="Times New Roman" w:cs="Times New Roman"/>
          <w:b/>
          <w:sz w:val="28"/>
          <w:szCs w:val="28"/>
        </w:rPr>
      </w:pPr>
      <w:r w:rsidRPr="00C2709C">
        <w:rPr>
          <w:rFonts w:ascii="Times New Roman" w:hAnsi="Times New Roman" w:cs="Times New Roman"/>
          <w:b/>
          <w:sz w:val="28"/>
          <w:szCs w:val="28"/>
        </w:rPr>
        <w:lastRenderedPageBreak/>
        <w:t>CHAPTER -1</w:t>
      </w:r>
    </w:p>
    <w:p w:rsidR="0062371B" w:rsidRPr="00C2709C" w:rsidRDefault="0062371B" w:rsidP="0062371B">
      <w:pPr>
        <w:jc w:val="center"/>
        <w:rPr>
          <w:rFonts w:ascii="Times New Roman" w:hAnsi="Times New Roman" w:cs="Times New Roman"/>
          <w:b/>
          <w:sz w:val="28"/>
          <w:szCs w:val="28"/>
        </w:rPr>
      </w:pPr>
      <w:r>
        <w:rPr>
          <w:rFonts w:ascii="Times New Roman" w:hAnsi="Times New Roman" w:cs="Times New Roman"/>
          <w:b/>
          <w:sz w:val="28"/>
          <w:szCs w:val="28"/>
        </w:rPr>
        <w:t xml:space="preserve">1.1 </w:t>
      </w:r>
      <w:r w:rsidRPr="00C2709C">
        <w:rPr>
          <w:rFonts w:ascii="Times New Roman" w:hAnsi="Times New Roman" w:cs="Times New Roman"/>
          <w:b/>
          <w:sz w:val="28"/>
          <w:szCs w:val="28"/>
        </w:rPr>
        <w:t>INTRODUCTION</w:t>
      </w:r>
    </w:p>
    <w:p w:rsidR="0062371B" w:rsidRPr="00C2709C" w:rsidRDefault="0062371B" w:rsidP="0062371B">
      <w:pPr>
        <w:rPr>
          <w:rFonts w:ascii="Times New Roman" w:hAnsi="Times New Roman" w:cs="Times New Roman"/>
          <w:b/>
          <w:sz w:val="28"/>
          <w:szCs w:val="28"/>
        </w:rPr>
      </w:pPr>
      <w:r w:rsidRPr="00C2709C">
        <w:rPr>
          <w:rFonts w:ascii="Times New Roman" w:hAnsi="Times New Roman" w:cs="Times New Roman"/>
          <w:b/>
          <w:sz w:val="28"/>
          <w:szCs w:val="28"/>
        </w:rPr>
        <w:t>EMPLOYEE SATISFACTION:</w:t>
      </w:r>
    </w:p>
    <w:p w:rsidR="0062371B" w:rsidRPr="000966B9" w:rsidRDefault="0062371B" w:rsidP="0062371B">
      <w:pPr>
        <w:spacing w:line="360" w:lineRule="auto"/>
        <w:ind w:firstLine="720"/>
        <w:jc w:val="both"/>
        <w:rPr>
          <w:rFonts w:ascii="Times New Roman" w:hAnsi="Times New Roman" w:cs="Times New Roman"/>
          <w:sz w:val="24"/>
          <w:szCs w:val="24"/>
        </w:rPr>
      </w:pPr>
      <w:r w:rsidRPr="000966B9">
        <w:rPr>
          <w:rFonts w:ascii="Times New Roman" w:hAnsi="Times New Roman" w:cs="Times New Roman"/>
          <w:sz w:val="24"/>
          <w:szCs w:val="24"/>
        </w:rPr>
        <w:t>Employee satisfaction is the terminology used to describe whether employees are happy and contented and fulfilling their desires and need at work. Many measures purport the employee satisfaction is a factor in employee motivation, employee goal achievement.</w:t>
      </w:r>
    </w:p>
    <w:p w:rsidR="0062371B" w:rsidRPr="000966B9" w:rsidRDefault="0062371B" w:rsidP="0062371B">
      <w:pPr>
        <w:spacing w:line="360" w:lineRule="auto"/>
        <w:jc w:val="both"/>
        <w:rPr>
          <w:rFonts w:ascii="Times New Roman" w:hAnsi="Times New Roman" w:cs="Times New Roman"/>
          <w:sz w:val="24"/>
          <w:szCs w:val="24"/>
        </w:rPr>
      </w:pPr>
      <w:r w:rsidRPr="000966B9">
        <w:rPr>
          <w:rFonts w:ascii="Times New Roman" w:hAnsi="Times New Roman" w:cs="Times New Roman"/>
          <w:sz w:val="24"/>
          <w:szCs w:val="24"/>
        </w:rPr>
        <w:tab/>
        <w:t>Employee satisfaction, while generally a positive in your organization, can also be a downer if mediocre employees stay because they are satisfied with your work environment.</w:t>
      </w:r>
    </w:p>
    <w:p w:rsidR="0062371B" w:rsidRPr="000966B9" w:rsidRDefault="0062371B" w:rsidP="0062371B">
      <w:pPr>
        <w:spacing w:line="360" w:lineRule="auto"/>
        <w:ind w:firstLine="720"/>
        <w:jc w:val="both"/>
        <w:rPr>
          <w:rFonts w:ascii="Times New Roman" w:hAnsi="Times New Roman" w:cs="Times New Roman"/>
          <w:sz w:val="24"/>
          <w:szCs w:val="24"/>
        </w:rPr>
      </w:pPr>
      <w:r w:rsidRPr="000966B9">
        <w:rPr>
          <w:rFonts w:ascii="Times New Roman" w:hAnsi="Times New Roman" w:cs="Times New Roman"/>
          <w:sz w:val="24"/>
          <w:szCs w:val="24"/>
        </w:rPr>
        <w:t>Factors contributing to employee satisfaction include treating employees with respect, providing regular employee recognition, empowering employees, offering above industry-average benefits and compensation, providing employee perks and company activities and positive management within a success framework of goals, measurements, and expectation.</w:t>
      </w:r>
    </w:p>
    <w:p w:rsidR="0062371B" w:rsidRPr="000966B9" w:rsidRDefault="0062371B" w:rsidP="0062371B">
      <w:pPr>
        <w:spacing w:line="360" w:lineRule="auto"/>
        <w:ind w:firstLine="720"/>
        <w:jc w:val="both"/>
        <w:rPr>
          <w:rFonts w:ascii="Times New Roman" w:hAnsi="Times New Roman" w:cs="Times New Roman"/>
          <w:sz w:val="24"/>
          <w:szCs w:val="24"/>
        </w:rPr>
      </w:pPr>
      <w:r w:rsidRPr="000966B9">
        <w:rPr>
          <w:rFonts w:ascii="Times New Roman" w:hAnsi="Times New Roman" w:cs="Times New Roman"/>
          <w:sz w:val="24"/>
          <w:szCs w:val="24"/>
        </w:rPr>
        <w:t>Employee satisfaction is often measured by anonymous employee satisfaction surveys administered periodically that gauge employee satisfaction.</w:t>
      </w:r>
    </w:p>
    <w:p w:rsidR="0062371B" w:rsidRPr="00C2709C" w:rsidRDefault="0062371B" w:rsidP="0062371B">
      <w:pPr>
        <w:jc w:val="both"/>
        <w:rPr>
          <w:rFonts w:ascii="Times New Roman" w:hAnsi="Times New Roman" w:cs="Times New Roman"/>
          <w:b/>
          <w:sz w:val="28"/>
          <w:szCs w:val="28"/>
        </w:rPr>
      </w:pPr>
      <w:r w:rsidRPr="00C2709C">
        <w:rPr>
          <w:rFonts w:ascii="Times New Roman" w:hAnsi="Times New Roman" w:cs="Times New Roman"/>
          <w:b/>
          <w:sz w:val="28"/>
          <w:szCs w:val="28"/>
        </w:rPr>
        <w:t>RECRUITMENT:</w:t>
      </w:r>
    </w:p>
    <w:p w:rsidR="0062371B" w:rsidRDefault="0062371B" w:rsidP="0062371B">
      <w:pPr>
        <w:spacing w:line="360" w:lineRule="auto"/>
        <w:jc w:val="both"/>
        <w:rPr>
          <w:rFonts w:ascii="Times New Roman" w:hAnsi="Times New Roman" w:cs="Times New Roman"/>
          <w:b/>
          <w:sz w:val="24"/>
          <w:szCs w:val="24"/>
        </w:rPr>
      </w:pPr>
      <w:r w:rsidRPr="000966B9">
        <w:rPr>
          <w:rFonts w:ascii="Times New Roman" w:hAnsi="Times New Roman" w:cs="Times New Roman"/>
          <w:b/>
          <w:sz w:val="24"/>
          <w:szCs w:val="24"/>
        </w:rPr>
        <w:t xml:space="preserve"> </w:t>
      </w:r>
      <w:r w:rsidRPr="000966B9">
        <w:rPr>
          <w:rFonts w:ascii="Times New Roman" w:hAnsi="Times New Roman" w:cs="Times New Roman"/>
          <w:b/>
          <w:sz w:val="24"/>
          <w:szCs w:val="24"/>
        </w:rPr>
        <w:tab/>
      </w:r>
      <w:r w:rsidRPr="000966B9">
        <w:rPr>
          <w:rFonts w:ascii="Times New Roman" w:hAnsi="Times New Roman" w:cs="Times New Roman"/>
          <w:sz w:val="24"/>
          <w:szCs w:val="24"/>
        </w:rPr>
        <w:t>Recruitment refers to the process of finding possible candidates for a job or function, usually undertaken by recruiters. It also may be undertaken by an employment agency or a member of staff at the business or organization by an employment agency or a member of staff at the business or organization looking for recruits. Advertising is commonly part of the recruiting process and can occur through several means through online, newspaper, using newspaper dedicated to job advertisement through professional publication, using advertisement placed in windows, through a job center, through campus interview etc</w:t>
      </w:r>
      <w:proofErr w:type="gramStart"/>
      <w:r w:rsidRPr="000966B9">
        <w:rPr>
          <w:rFonts w:ascii="Times New Roman" w:hAnsi="Times New Roman" w:cs="Times New Roman"/>
          <w:sz w:val="24"/>
          <w:szCs w:val="24"/>
        </w:rPr>
        <w:t>..</w:t>
      </w:r>
      <w:proofErr w:type="gramEnd"/>
    </w:p>
    <w:p w:rsidR="0062371B" w:rsidRPr="00DA06AD" w:rsidRDefault="0062371B" w:rsidP="0062371B">
      <w:pPr>
        <w:spacing w:line="360" w:lineRule="auto"/>
        <w:jc w:val="both"/>
        <w:rPr>
          <w:rFonts w:ascii="Times New Roman" w:hAnsi="Times New Roman" w:cs="Times New Roman"/>
          <w:b/>
          <w:sz w:val="24"/>
          <w:szCs w:val="24"/>
        </w:rPr>
      </w:pPr>
      <w:r w:rsidRPr="00C2709C">
        <w:rPr>
          <w:rFonts w:ascii="Times New Roman" w:hAnsi="Times New Roman" w:cs="Times New Roman"/>
          <w:b/>
          <w:sz w:val="28"/>
          <w:szCs w:val="28"/>
        </w:rPr>
        <w:t>RECRUITMENT MEANING:</w:t>
      </w:r>
    </w:p>
    <w:p w:rsidR="0062371B" w:rsidRPr="000966B9" w:rsidRDefault="0062371B" w:rsidP="0062371B">
      <w:pPr>
        <w:pStyle w:val="ListParagraph"/>
        <w:numPr>
          <w:ilvl w:val="0"/>
          <w:numId w:val="5"/>
        </w:numPr>
        <w:spacing w:after="0" w:line="360" w:lineRule="auto"/>
        <w:jc w:val="both"/>
        <w:rPr>
          <w:rFonts w:ascii="Times New Roman" w:hAnsi="Times New Roman" w:cs="Times New Roman"/>
          <w:sz w:val="24"/>
          <w:szCs w:val="24"/>
        </w:rPr>
      </w:pPr>
      <w:r w:rsidRPr="000966B9">
        <w:rPr>
          <w:rFonts w:ascii="Times New Roman" w:hAnsi="Times New Roman" w:cs="Times New Roman"/>
          <w:sz w:val="24"/>
          <w:szCs w:val="24"/>
        </w:rPr>
        <w:t xml:space="preserve">Employing the right staff is an important human resource challenge faced by     </w:t>
      </w:r>
    </w:p>
    <w:p w:rsidR="0062371B" w:rsidRPr="000966B9" w:rsidRDefault="0062371B" w:rsidP="0062371B">
      <w:pPr>
        <w:spacing w:after="0" w:line="360" w:lineRule="auto"/>
        <w:jc w:val="both"/>
        <w:rPr>
          <w:rFonts w:ascii="Times New Roman" w:hAnsi="Times New Roman" w:cs="Times New Roman"/>
          <w:sz w:val="24"/>
          <w:szCs w:val="24"/>
        </w:rPr>
      </w:pPr>
      <w:r w:rsidRPr="000966B9">
        <w:rPr>
          <w:rFonts w:ascii="Times New Roman" w:hAnsi="Times New Roman" w:cs="Times New Roman"/>
          <w:sz w:val="24"/>
          <w:szCs w:val="24"/>
        </w:rPr>
        <w:t xml:space="preserve">            </w:t>
      </w:r>
      <w:proofErr w:type="gramStart"/>
      <w:r w:rsidRPr="000966B9">
        <w:rPr>
          <w:rFonts w:ascii="Times New Roman" w:hAnsi="Times New Roman" w:cs="Times New Roman"/>
          <w:sz w:val="24"/>
          <w:szCs w:val="24"/>
        </w:rPr>
        <w:t>all</w:t>
      </w:r>
      <w:proofErr w:type="gramEnd"/>
      <w:r w:rsidRPr="000966B9">
        <w:rPr>
          <w:rFonts w:ascii="Times New Roman" w:hAnsi="Times New Roman" w:cs="Times New Roman"/>
          <w:sz w:val="24"/>
          <w:szCs w:val="24"/>
        </w:rPr>
        <w:t xml:space="preserve"> employers.</w:t>
      </w:r>
      <w:r w:rsidRPr="00DA06AD">
        <w:rPr>
          <w:rFonts w:ascii="Times New Roman" w:hAnsi="Times New Roman" w:cs="Times New Roman"/>
          <w:sz w:val="24"/>
          <w:szCs w:val="24"/>
        </w:rPr>
        <w:t xml:space="preserve"> </w:t>
      </w:r>
      <w:r w:rsidRPr="000966B9">
        <w:rPr>
          <w:rFonts w:ascii="Times New Roman" w:hAnsi="Times New Roman" w:cs="Times New Roman"/>
          <w:sz w:val="24"/>
          <w:szCs w:val="24"/>
        </w:rPr>
        <w:t>Good recruitment and selection can result in.</w:t>
      </w:r>
    </w:p>
    <w:p w:rsidR="0062371B" w:rsidRDefault="0062371B" w:rsidP="0062371B">
      <w:pPr>
        <w:pStyle w:val="ListParagraph"/>
        <w:numPr>
          <w:ilvl w:val="0"/>
          <w:numId w:val="30"/>
        </w:numPr>
        <w:spacing w:after="0" w:line="360" w:lineRule="auto"/>
        <w:jc w:val="both"/>
        <w:rPr>
          <w:rFonts w:ascii="Times New Roman" w:hAnsi="Times New Roman" w:cs="Times New Roman"/>
          <w:sz w:val="24"/>
          <w:szCs w:val="24"/>
        </w:rPr>
      </w:pPr>
      <w:r w:rsidRPr="00DA06AD">
        <w:rPr>
          <w:rFonts w:ascii="Times New Roman" w:hAnsi="Times New Roman" w:cs="Times New Roman"/>
          <w:sz w:val="24"/>
          <w:szCs w:val="24"/>
        </w:rPr>
        <w:t>Recruitment is an expensive business, which includes the cost of advertising and the cost of current employee’s time interviewing and selecting the right candidate.</w:t>
      </w:r>
    </w:p>
    <w:p w:rsidR="0062371B" w:rsidRPr="00DA06AD" w:rsidRDefault="0062371B" w:rsidP="0062371B">
      <w:pPr>
        <w:spacing w:after="0" w:line="360" w:lineRule="auto"/>
        <w:jc w:val="both"/>
        <w:rPr>
          <w:rFonts w:ascii="Times New Roman" w:hAnsi="Times New Roman" w:cs="Times New Roman"/>
          <w:sz w:val="24"/>
          <w:szCs w:val="24"/>
        </w:rPr>
      </w:pPr>
      <w:r w:rsidRPr="00DA06AD">
        <w:rPr>
          <w:rFonts w:ascii="Times New Roman" w:hAnsi="Times New Roman" w:cs="Times New Roman"/>
          <w:b/>
          <w:sz w:val="28"/>
          <w:szCs w:val="28"/>
        </w:rPr>
        <w:lastRenderedPageBreak/>
        <w:t>RECRUITMENT:</w:t>
      </w:r>
    </w:p>
    <w:p w:rsidR="0062371B" w:rsidRPr="000966B9" w:rsidRDefault="0062371B" w:rsidP="0062371B">
      <w:pPr>
        <w:spacing w:line="360" w:lineRule="auto"/>
        <w:jc w:val="both"/>
        <w:rPr>
          <w:rFonts w:ascii="Times New Roman" w:hAnsi="Times New Roman" w:cs="Times New Roman"/>
          <w:b/>
          <w:sz w:val="24"/>
          <w:szCs w:val="24"/>
        </w:rPr>
      </w:pPr>
      <w:r w:rsidRPr="000966B9">
        <w:rPr>
          <w:rFonts w:ascii="Times New Roman" w:hAnsi="Times New Roman" w:cs="Times New Roman"/>
          <w:b/>
          <w:sz w:val="24"/>
          <w:szCs w:val="24"/>
        </w:rPr>
        <w:t>Definition:</w:t>
      </w:r>
    </w:p>
    <w:p w:rsidR="0062371B" w:rsidRPr="000966B9" w:rsidRDefault="0062371B" w:rsidP="0062371B">
      <w:pPr>
        <w:spacing w:line="360" w:lineRule="auto"/>
        <w:jc w:val="both"/>
        <w:rPr>
          <w:rFonts w:ascii="Times New Roman" w:hAnsi="Times New Roman" w:cs="Times New Roman"/>
          <w:sz w:val="24"/>
          <w:szCs w:val="24"/>
        </w:rPr>
      </w:pPr>
      <w:r w:rsidRPr="000966B9">
        <w:rPr>
          <w:rFonts w:ascii="Times New Roman" w:hAnsi="Times New Roman" w:cs="Times New Roman"/>
          <w:b/>
          <w:sz w:val="24"/>
          <w:szCs w:val="24"/>
        </w:rPr>
        <w:tab/>
      </w:r>
      <w:r w:rsidRPr="000966B9">
        <w:rPr>
          <w:rFonts w:ascii="Times New Roman" w:hAnsi="Times New Roman" w:cs="Times New Roman"/>
          <w:sz w:val="24"/>
          <w:szCs w:val="24"/>
        </w:rPr>
        <w:t>Recruitment is the process of identifying and attracting a group of potential candidates from within and outside the organization to evaluate for employment. Once these candidates are identified, the process of selecting appropriate employees for employment can begin.</w:t>
      </w:r>
    </w:p>
    <w:p w:rsidR="0062371B" w:rsidRPr="000966B9" w:rsidRDefault="0062371B" w:rsidP="0062371B">
      <w:pPr>
        <w:spacing w:line="360" w:lineRule="auto"/>
        <w:jc w:val="both"/>
        <w:rPr>
          <w:rFonts w:ascii="Times New Roman" w:hAnsi="Times New Roman" w:cs="Times New Roman"/>
          <w:b/>
          <w:sz w:val="24"/>
          <w:szCs w:val="24"/>
        </w:rPr>
      </w:pPr>
      <w:r w:rsidRPr="000966B9">
        <w:rPr>
          <w:rFonts w:ascii="Times New Roman" w:hAnsi="Times New Roman" w:cs="Times New Roman"/>
          <w:b/>
          <w:sz w:val="24"/>
          <w:szCs w:val="24"/>
        </w:rPr>
        <w:t>Recruitment practices:</w:t>
      </w:r>
    </w:p>
    <w:p w:rsidR="0062371B" w:rsidRPr="000966B9" w:rsidRDefault="0062371B" w:rsidP="0062371B">
      <w:pPr>
        <w:spacing w:line="360" w:lineRule="auto"/>
        <w:jc w:val="both"/>
        <w:rPr>
          <w:rFonts w:ascii="Times New Roman" w:hAnsi="Times New Roman" w:cs="Times New Roman"/>
          <w:sz w:val="24"/>
          <w:szCs w:val="24"/>
        </w:rPr>
      </w:pPr>
      <w:r w:rsidRPr="000966B9">
        <w:rPr>
          <w:rFonts w:ascii="Times New Roman" w:hAnsi="Times New Roman" w:cs="Times New Roman"/>
          <w:sz w:val="24"/>
          <w:szCs w:val="24"/>
        </w:rPr>
        <w:tab/>
        <w:t xml:space="preserve">Better recruitment strategies result in </w:t>
      </w:r>
      <w:proofErr w:type="gramStart"/>
      <w:r w:rsidRPr="000966B9">
        <w:rPr>
          <w:rFonts w:ascii="Times New Roman" w:hAnsi="Times New Roman" w:cs="Times New Roman"/>
          <w:sz w:val="24"/>
          <w:szCs w:val="24"/>
        </w:rPr>
        <w:t>improve</w:t>
      </w:r>
      <w:proofErr w:type="gramEnd"/>
      <w:r w:rsidRPr="000966B9">
        <w:rPr>
          <w:rFonts w:ascii="Times New Roman" w:hAnsi="Times New Roman" w:cs="Times New Roman"/>
          <w:sz w:val="24"/>
          <w:szCs w:val="24"/>
        </w:rPr>
        <w:t xml:space="preserve"> organizational outcomes. The more effectively organizations recruit and select candidates, the more likely they are to hire and retain satisfied employees.</w:t>
      </w:r>
    </w:p>
    <w:p w:rsidR="0062371B" w:rsidRPr="000966B9" w:rsidRDefault="0062371B" w:rsidP="0062371B">
      <w:pPr>
        <w:spacing w:line="360" w:lineRule="auto"/>
        <w:jc w:val="both"/>
        <w:rPr>
          <w:rFonts w:ascii="Times New Roman" w:hAnsi="Times New Roman" w:cs="Times New Roman"/>
          <w:b/>
          <w:sz w:val="24"/>
          <w:szCs w:val="24"/>
        </w:rPr>
      </w:pPr>
      <w:r w:rsidRPr="000966B9">
        <w:rPr>
          <w:rFonts w:ascii="Times New Roman" w:hAnsi="Times New Roman" w:cs="Times New Roman"/>
          <w:b/>
          <w:sz w:val="24"/>
          <w:szCs w:val="24"/>
        </w:rPr>
        <w:t xml:space="preserve">Purpose </w:t>
      </w:r>
    </w:p>
    <w:p w:rsidR="0062371B" w:rsidRPr="000966B9" w:rsidRDefault="0062371B" w:rsidP="0062371B">
      <w:pPr>
        <w:numPr>
          <w:ilvl w:val="0"/>
          <w:numId w:val="1"/>
        </w:numPr>
        <w:spacing w:after="0" w:line="360" w:lineRule="auto"/>
        <w:jc w:val="both"/>
        <w:rPr>
          <w:rFonts w:ascii="Times New Roman" w:hAnsi="Times New Roman" w:cs="Times New Roman"/>
          <w:sz w:val="24"/>
          <w:szCs w:val="24"/>
        </w:rPr>
      </w:pPr>
      <w:r w:rsidRPr="000966B9">
        <w:rPr>
          <w:rFonts w:ascii="Times New Roman" w:hAnsi="Times New Roman" w:cs="Times New Roman"/>
          <w:sz w:val="24"/>
          <w:szCs w:val="24"/>
        </w:rPr>
        <w:t>The objectives of this study were to:</w:t>
      </w:r>
    </w:p>
    <w:p w:rsidR="0062371B" w:rsidRPr="000966B9" w:rsidRDefault="0062371B" w:rsidP="0062371B">
      <w:pPr>
        <w:numPr>
          <w:ilvl w:val="1"/>
          <w:numId w:val="1"/>
        </w:numPr>
        <w:spacing w:after="0" w:line="360" w:lineRule="auto"/>
        <w:jc w:val="both"/>
        <w:rPr>
          <w:rFonts w:ascii="Times New Roman" w:hAnsi="Times New Roman" w:cs="Times New Roman"/>
          <w:sz w:val="24"/>
          <w:szCs w:val="24"/>
        </w:rPr>
      </w:pPr>
      <w:r w:rsidRPr="000966B9">
        <w:rPr>
          <w:rFonts w:ascii="Times New Roman" w:hAnsi="Times New Roman" w:cs="Times New Roman"/>
          <w:sz w:val="24"/>
          <w:szCs w:val="24"/>
        </w:rPr>
        <w:t>Identify general practices that organization use to recruit and select employees.</w:t>
      </w:r>
    </w:p>
    <w:p w:rsidR="0062371B" w:rsidRPr="000966B9" w:rsidRDefault="0062371B" w:rsidP="0062371B">
      <w:pPr>
        <w:numPr>
          <w:ilvl w:val="1"/>
          <w:numId w:val="1"/>
        </w:numPr>
        <w:spacing w:after="0" w:line="360" w:lineRule="auto"/>
        <w:jc w:val="both"/>
        <w:rPr>
          <w:rFonts w:ascii="Times New Roman" w:hAnsi="Times New Roman" w:cs="Times New Roman"/>
          <w:b/>
          <w:sz w:val="24"/>
          <w:szCs w:val="24"/>
        </w:rPr>
      </w:pPr>
      <w:r w:rsidRPr="000966B9">
        <w:rPr>
          <w:rFonts w:ascii="Times New Roman" w:hAnsi="Times New Roman" w:cs="Times New Roman"/>
          <w:sz w:val="24"/>
          <w:szCs w:val="24"/>
        </w:rPr>
        <w:t>Determine which recruitment and selection practices are more effective.</w:t>
      </w:r>
    </w:p>
    <w:p w:rsidR="0062371B" w:rsidRPr="000966B9" w:rsidRDefault="0062371B" w:rsidP="0062371B">
      <w:pPr>
        <w:numPr>
          <w:ilvl w:val="1"/>
          <w:numId w:val="1"/>
        </w:numPr>
        <w:spacing w:after="0" w:line="360" w:lineRule="auto"/>
        <w:jc w:val="both"/>
        <w:rPr>
          <w:rFonts w:ascii="Times New Roman" w:hAnsi="Times New Roman" w:cs="Times New Roman"/>
          <w:b/>
          <w:sz w:val="24"/>
          <w:szCs w:val="24"/>
        </w:rPr>
      </w:pPr>
      <w:r w:rsidRPr="000966B9">
        <w:rPr>
          <w:rFonts w:ascii="Times New Roman" w:hAnsi="Times New Roman" w:cs="Times New Roman"/>
          <w:sz w:val="24"/>
          <w:szCs w:val="24"/>
        </w:rPr>
        <w:t>Determine how the recruitment and selection practices.</w:t>
      </w:r>
    </w:p>
    <w:p w:rsidR="0062371B" w:rsidRPr="000966B9" w:rsidRDefault="0062371B" w:rsidP="0062371B">
      <w:pPr>
        <w:numPr>
          <w:ilvl w:val="0"/>
          <w:numId w:val="1"/>
        </w:numPr>
        <w:spacing w:after="0" w:line="360" w:lineRule="auto"/>
        <w:jc w:val="both"/>
        <w:rPr>
          <w:rFonts w:ascii="Times New Roman" w:hAnsi="Times New Roman" w:cs="Times New Roman"/>
          <w:sz w:val="24"/>
          <w:szCs w:val="24"/>
        </w:rPr>
      </w:pPr>
      <w:r w:rsidRPr="000966B9">
        <w:rPr>
          <w:rFonts w:ascii="Times New Roman" w:hAnsi="Times New Roman" w:cs="Times New Roman"/>
          <w:sz w:val="24"/>
          <w:szCs w:val="24"/>
        </w:rPr>
        <w:t>Recruitment is the process of identifying and attracting potential candidates from within and outside organization to begin evaluating them for future employment. Once candidates are identified, an organization can begin the selection process. This includes collecting, measuring and evaluating information about candidate’s qualification for specified positions.</w:t>
      </w:r>
    </w:p>
    <w:p w:rsidR="0062371B" w:rsidRPr="000966B9" w:rsidRDefault="0062371B" w:rsidP="0062371B">
      <w:pPr>
        <w:spacing w:line="360" w:lineRule="auto"/>
        <w:jc w:val="both"/>
        <w:rPr>
          <w:rFonts w:ascii="Times New Roman" w:hAnsi="Times New Roman" w:cs="Times New Roman"/>
          <w:sz w:val="24"/>
          <w:szCs w:val="24"/>
        </w:rPr>
      </w:pPr>
    </w:p>
    <w:p w:rsidR="0062371B" w:rsidRPr="000966B9" w:rsidRDefault="0062371B" w:rsidP="0062371B">
      <w:pPr>
        <w:spacing w:line="360" w:lineRule="auto"/>
        <w:jc w:val="both"/>
        <w:rPr>
          <w:rFonts w:ascii="Times New Roman" w:hAnsi="Times New Roman" w:cs="Times New Roman"/>
          <w:b/>
          <w:sz w:val="24"/>
          <w:szCs w:val="24"/>
        </w:rPr>
      </w:pPr>
      <w:r w:rsidRPr="000966B9">
        <w:rPr>
          <w:rFonts w:ascii="Times New Roman" w:hAnsi="Times New Roman" w:cs="Times New Roman"/>
          <w:b/>
          <w:sz w:val="24"/>
          <w:szCs w:val="24"/>
        </w:rPr>
        <w:t>Development of Recruitment strategy</w:t>
      </w:r>
    </w:p>
    <w:p w:rsidR="0062371B" w:rsidRPr="000966B9" w:rsidRDefault="0062371B" w:rsidP="0062371B">
      <w:pPr>
        <w:spacing w:line="360" w:lineRule="auto"/>
        <w:ind w:firstLine="720"/>
        <w:jc w:val="both"/>
        <w:rPr>
          <w:rFonts w:ascii="Times New Roman" w:hAnsi="Times New Roman" w:cs="Times New Roman"/>
          <w:sz w:val="24"/>
          <w:szCs w:val="24"/>
        </w:rPr>
      </w:pPr>
      <w:r w:rsidRPr="000966B9">
        <w:rPr>
          <w:rFonts w:ascii="Times New Roman" w:hAnsi="Times New Roman" w:cs="Times New Roman"/>
          <w:sz w:val="24"/>
          <w:szCs w:val="24"/>
        </w:rPr>
        <w:t>Even though he/she is not a part of the screening process, the hiring supervisor steers the search by developing the recruitment criteria, the position requirements and preferred qualities, the rating scales and interview questions. The recruitment strategy is the stage where the hiring supervisor determines, with assistance from Human Resources, the timing for the search as well as the way that the position vacancy will be communicated.</w:t>
      </w:r>
    </w:p>
    <w:p w:rsidR="0062371B" w:rsidRDefault="0062371B" w:rsidP="0062371B">
      <w:pPr>
        <w:spacing w:line="360" w:lineRule="auto"/>
        <w:jc w:val="both"/>
        <w:rPr>
          <w:rFonts w:ascii="Times New Roman" w:hAnsi="Times New Roman" w:cs="Times New Roman"/>
          <w:b/>
          <w:sz w:val="24"/>
          <w:szCs w:val="24"/>
        </w:rPr>
      </w:pPr>
    </w:p>
    <w:p w:rsidR="0062371B" w:rsidRPr="000966B9" w:rsidRDefault="0062371B" w:rsidP="0062371B">
      <w:pPr>
        <w:spacing w:line="360" w:lineRule="auto"/>
        <w:jc w:val="both"/>
        <w:rPr>
          <w:rFonts w:ascii="Times New Roman" w:hAnsi="Times New Roman" w:cs="Times New Roman"/>
          <w:b/>
          <w:sz w:val="24"/>
          <w:szCs w:val="24"/>
        </w:rPr>
      </w:pPr>
      <w:r w:rsidRPr="000966B9">
        <w:rPr>
          <w:rFonts w:ascii="Times New Roman" w:hAnsi="Times New Roman" w:cs="Times New Roman"/>
          <w:b/>
          <w:sz w:val="24"/>
          <w:szCs w:val="24"/>
        </w:rPr>
        <w:lastRenderedPageBreak/>
        <w:t>Recruitment Sources:</w:t>
      </w:r>
    </w:p>
    <w:p w:rsidR="0062371B" w:rsidRPr="000966B9" w:rsidRDefault="0062371B" w:rsidP="0062371B">
      <w:pPr>
        <w:spacing w:line="360" w:lineRule="auto"/>
        <w:ind w:firstLine="360"/>
        <w:jc w:val="both"/>
        <w:rPr>
          <w:rFonts w:ascii="Times New Roman" w:hAnsi="Times New Roman" w:cs="Times New Roman"/>
          <w:b/>
          <w:sz w:val="24"/>
          <w:szCs w:val="24"/>
        </w:rPr>
      </w:pPr>
      <w:r w:rsidRPr="000966B9">
        <w:rPr>
          <w:rFonts w:ascii="Times New Roman" w:hAnsi="Times New Roman" w:cs="Times New Roman"/>
          <w:sz w:val="24"/>
          <w:szCs w:val="24"/>
        </w:rPr>
        <w:t>Once it has been decided that additional employees are needed, than the recruiter is faced with the decision of where to search for applications. The sources of recruitment commonly used can be categorized into</w:t>
      </w:r>
    </w:p>
    <w:p w:rsidR="0062371B" w:rsidRPr="000966B9" w:rsidRDefault="0062371B" w:rsidP="0062371B">
      <w:pPr>
        <w:pStyle w:val="ListParagraph"/>
        <w:numPr>
          <w:ilvl w:val="0"/>
          <w:numId w:val="29"/>
        </w:numPr>
        <w:spacing w:after="0" w:line="360" w:lineRule="auto"/>
        <w:jc w:val="both"/>
        <w:rPr>
          <w:rFonts w:ascii="Times New Roman" w:hAnsi="Times New Roman" w:cs="Times New Roman"/>
          <w:b/>
          <w:sz w:val="24"/>
          <w:szCs w:val="24"/>
        </w:rPr>
      </w:pPr>
      <w:r w:rsidRPr="000966B9">
        <w:rPr>
          <w:rFonts w:ascii="Times New Roman" w:hAnsi="Times New Roman" w:cs="Times New Roman"/>
          <w:b/>
          <w:sz w:val="24"/>
          <w:szCs w:val="24"/>
        </w:rPr>
        <w:t>Internal sources</w:t>
      </w:r>
    </w:p>
    <w:p w:rsidR="0062371B" w:rsidRPr="000966B9" w:rsidRDefault="0062371B" w:rsidP="0062371B">
      <w:pPr>
        <w:pStyle w:val="ListParagraph"/>
        <w:numPr>
          <w:ilvl w:val="0"/>
          <w:numId w:val="29"/>
        </w:numPr>
        <w:spacing w:after="0" w:line="360" w:lineRule="auto"/>
        <w:jc w:val="both"/>
        <w:rPr>
          <w:rFonts w:ascii="Times New Roman" w:hAnsi="Times New Roman" w:cs="Times New Roman"/>
          <w:b/>
          <w:sz w:val="24"/>
          <w:szCs w:val="24"/>
        </w:rPr>
      </w:pPr>
      <w:r w:rsidRPr="000966B9">
        <w:rPr>
          <w:rFonts w:ascii="Times New Roman" w:hAnsi="Times New Roman" w:cs="Times New Roman"/>
          <w:b/>
          <w:sz w:val="24"/>
          <w:szCs w:val="24"/>
        </w:rPr>
        <w:t>External sources.</w:t>
      </w:r>
    </w:p>
    <w:p w:rsidR="0062371B" w:rsidRPr="000966B9" w:rsidRDefault="0062371B" w:rsidP="0062371B">
      <w:pPr>
        <w:spacing w:line="360" w:lineRule="auto"/>
        <w:jc w:val="both"/>
        <w:rPr>
          <w:rFonts w:ascii="Times New Roman" w:hAnsi="Times New Roman" w:cs="Times New Roman"/>
          <w:b/>
          <w:sz w:val="24"/>
          <w:szCs w:val="24"/>
        </w:rPr>
      </w:pPr>
      <w:r w:rsidRPr="000966B9">
        <w:rPr>
          <w:rFonts w:ascii="Times New Roman" w:hAnsi="Times New Roman" w:cs="Times New Roman"/>
          <w:b/>
          <w:sz w:val="24"/>
          <w:szCs w:val="24"/>
        </w:rPr>
        <w:t>The Internal sources are classified into following category</w:t>
      </w:r>
    </w:p>
    <w:p w:rsidR="0062371B" w:rsidRPr="000966B9" w:rsidRDefault="0062371B" w:rsidP="0062371B">
      <w:pPr>
        <w:pStyle w:val="ListParagraph"/>
        <w:numPr>
          <w:ilvl w:val="0"/>
          <w:numId w:val="7"/>
        </w:numPr>
        <w:spacing w:line="360" w:lineRule="auto"/>
        <w:jc w:val="both"/>
        <w:rPr>
          <w:rFonts w:ascii="Times New Roman" w:hAnsi="Times New Roman" w:cs="Times New Roman"/>
          <w:b/>
          <w:sz w:val="24"/>
          <w:szCs w:val="24"/>
        </w:rPr>
      </w:pPr>
      <w:r w:rsidRPr="000966B9">
        <w:rPr>
          <w:rFonts w:ascii="Times New Roman" w:hAnsi="Times New Roman" w:cs="Times New Roman"/>
          <w:sz w:val="24"/>
          <w:szCs w:val="24"/>
        </w:rPr>
        <w:t>Promotions.</w:t>
      </w:r>
    </w:p>
    <w:p w:rsidR="0062371B" w:rsidRPr="000966B9" w:rsidRDefault="0062371B" w:rsidP="0062371B">
      <w:pPr>
        <w:pStyle w:val="ListParagraph"/>
        <w:numPr>
          <w:ilvl w:val="0"/>
          <w:numId w:val="7"/>
        </w:numPr>
        <w:spacing w:line="360" w:lineRule="auto"/>
        <w:jc w:val="both"/>
        <w:rPr>
          <w:rFonts w:ascii="Times New Roman" w:hAnsi="Times New Roman" w:cs="Times New Roman"/>
          <w:b/>
          <w:sz w:val="24"/>
          <w:szCs w:val="24"/>
        </w:rPr>
      </w:pPr>
      <w:r w:rsidRPr="000966B9">
        <w:rPr>
          <w:rFonts w:ascii="Times New Roman" w:hAnsi="Times New Roman" w:cs="Times New Roman"/>
          <w:sz w:val="24"/>
          <w:szCs w:val="24"/>
        </w:rPr>
        <w:t>Transfers.</w:t>
      </w:r>
    </w:p>
    <w:p w:rsidR="0062371B" w:rsidRPr="000966B9" w:rsidRDefault="0062371B" w:rsidP="0062371B">
      <w:pPr>
        <w:pStyle w:val="ListParagraph"/>
        <w:numPr>
          <w:ilvl w:val="0"/>
          <w:numId w:val="7"/>
        </w:numPr>
        <w:spacing w:line="360" w:lineRule="auto"/>
        <w:jc w:val="both"/>
        <w:rPr>
          <w:rFonts w:ascii="Times New Roman" w:hAnsi="Times New Roman" w:cs="Times New Roman"/>
          <w:b/>
          <w:sz w:val="24"/>
          <w:szCs w:val="24"/>
        </w:rPr>
      </w:pPr>
      <w:r w:rsidRPr="000966B9">
        <w:rPr>
          <w:rFonts w:ascii="Times New Roman" w:hAnsi="Times New Roman" w:cs="Times New Roman"/>
          <w:sz w:val="24"/>
          <w:szCs w:val="24"/>
        </w:rPr>
        <w:t>Job rotation.</w:t>
      </w:r>
    </w:p>
    <w:p w:rsidR="0062371B" w:rsidRPr="000966B9" w:rsidRDefault="0062371B" w:rsidP="0062371B">
      <w:pPr>
        <w:pStyle w:val="ListParagraph"/>
        <w:numPr>
          <w:ilvl w:val="0"/>
          <w:numId w:val="7"/>
        </w:numPr>
        <w:spacing w:line="360" w:lineRule="auto"/>
        <w:jc w:val="both"/>
        <w:rPr>
          <w:rFonts w:ascii="Times New Roman" w:hAnsi="Times New Roman" w:cs="Times New Roman"/>
          <w:b/>
          <w:sz w:val="24"/>
          <w:szCs w:val="24"/>
        </w:rPr>
      </w:pPr>
      <w:r w:rsidRPr="000966B9">
        <w:rPr>
          <w:rFonts w:ascii="Times New Roman" w:hAnsi="Times New Roman" w:cs="Times New Roman"/>
          <w:sz w:val="24"/>
          <w:szCs w:val="24"/>
        </w:rPr>
        <w:t>Rehires and recalls.</w:t>
      </w:r>
    </w:p>
    <w:p w:rsidR="0062371B" w:rsidRPr="000966B9" w:rsidRDefault="0062371B" w:rsidP="0062371B">
      <w:pPr>
        <w:spacing w:line="360" w:lineRule="auto"/>
        <w:jc w:val="both"/>
        <w:rPr>
          <w:rFonts w:ascii="Times New Roman" w:hAnsi="Times New Roman" w:cs="Times New Roman"/>
          <w:b/>
          <w:sz w:val="24"/>
          <w:szCs w:val="24"/>
        </w:rPr>
      </w:pPr>
      <w:r w:rsidRPr="000966B9">
        <w:rPr>
          <w:rFonts w:ascii="Times New Roman" w:hAnsi="Times New Roman" w:cs="Times New Roman"/>
          <w:b/>
          <w:sz w:val="24"/>
          <w:szCs w:val="24"/>
        </w:rPr>
        <w:t>The External sources are classified into following category</w:t>
      </w:r>
    </w:p>
    <w:p w:rsidR="0062371B" w:rsidRPr="000966B9" w:rsidRDefault="0062371B" w:rsidP="0062371B">
      <w:pPr>
        <w:pStyle w:val="ListParagraph"/>
        <w:numPr>
          <w:ilvl w:val="0"/>
          <w:numId w:val="6"/>
        </w:numPr>
        <w:spacing w:line="360" w:lineRule="auto"/>
        <w:jc w:val="both"/>
        <w:rPr>
          <w:rFonts w:ascii="Times New Roman" w:hAnsi="Times New Roman" w:cs="Times New Roman"/>
          <w:b/>
          <w:sz w:val="24"/>
          <w:szCs w:val="24"/>
        </w:rPr>
      </w:pPr>
      <w:r w:rsidRPr="000966B9">
        <w:rPr>
          <w:rFonts w:ascii="Times New Roman" w:hAnsi="Times New Roman" w:cs="Times New Roman"/>
          <w:sz w:val="24"/>
          <w:szCs w:val="24"/>
        </w:rPr>
        <w:t>Employment agencies.</w:t>
      </w:r>
    </w:p>
    <w:p w:rsidR="0062371B" w:rsidRPr="000966B9" w:rsidRDefault="0062371B" w:rsidP="0062371B">
      <w:pPr>
        <w:pStyle w:val="ListParagraph"/>
        <w:numPr>
          <w:ilvl w:val="0"/>
          <w:numId w:val="6"/>
        </w:numPr>
        <w:spacing w:line="360" w:lineRule="auto"/>
        <w:jc w:val="both"/>
        <w:rPr>
          <w:rFonts w:ascii="Times New Roman" w:hAnsi="Times New Roman" w:cs="Times New Roman"/>
          <w:b/>
          <w:sz w:val="24"/>
          <w:szCs w:val="24"/>
        </w:rPr>
      </w:pPr>
      <w:r w:rsidRPr="000966B9">
        <w:rPr>
          <w:rFonts w:ascii="Times New Roman" w:hAnsi="Times New Roman" w:cs="Times New Roman"/>
          <w:sz w:val="24"/>
          <w:szCs w:val="24"/>
        </w:rPr>
        <w:t>Walk-ins.</w:t>
      </w:r>
    </w:p>
    <w:p w:rsidR="0062371B" w:rsidRPr="000966B9" w:rsidRDefault="0062371B" w:rsidP="0062371B">
      <w:pPr>
        <w:pStyle w:val="ListParagraph"/>
        <w:numPr>
          <w:ilvl w:val="0"/>
          <w:numId w:val="6"/>
        </w:numPr>
        <w:spacing w:line="360" w:lineRule="auto"/>
        <w:jc w:val="both"/>
        <w:rPr>
          <w:rFonts w:ascii="Times New Roman" w:hAnsi="Times New Roman" w:cs="Times New Roman"/>
          <w:b/>
          <w:sz w:val="24"/>
          <w:szCs w:val="24"/>
        </w:rPr>
      </w:pPr>
      <w:r w:rsidRPr="000966B9">
        <w:rPr>
          <w:rFonts w:ascii="Times New Roman" w:hAnsi="Times New Roman" w:cs="Times New Roman"/>
          <w:sz w:val="24"/>
          <w:szCs w:val="24"/>
        </w:rPr>
        <w:t>Employee referrals.</w:t>
      </w:r>
    </w:p>
    <w:p w:rsidR="0062371B" w:rsidRPr="000966B9" w:rsidRDefault="0062371B" w:rsidP="0062371B">
      <w:pPr>
        <w:pStyle w:val="ListParagraph"/>
        <w:numPr>
          <w:ilvl w:val="0"/>
          <w:numId w:val="6"/>
        </w:numPr>
        <w:spacing w:line="360" w:lineRule="auto"/>
        <w:jc w:val="both"/>
        <w:rPr>
          <w:rFonts w:ascii="Times New Roman" w:hAnsi="Times New Roman" w:cs="Times New Roman"/>
          <w:b/>
          <w:sz w:val="24"/>
          <w:szCs w:val="24"/>
        </w:rPr>
      </w:pPr>
      <w:r w:rsidRPr="000966B9">
        <w:rPr>
          <w:rFonts w:ascii="Times New Roman" w:hAnsi="Times New Roman" w:cs="Times New Roman"/>
          <w:sz w:val="24"/>
          <w:szCs w:val="24"/>
        </w:rPr>
        <w:t>Professional associations.</w:t>
      </w:r>
    </w:p>
    <w:p w:rsidR="0062371B" w:rsidRPr="000966B9" w:rsidRDefault="0062371B" w:rsidP="0062371B">
      <w:pPr>
        <w:pStyle w:val="ListParagraph"/>
        <w:numPr>
          <w:ilvl w:val="0"/>
          <w:numId w:val="6"/>
        </w:numPr>
        <w:spacing w:line="360" w:lineRule="auto"/>
        <w:jc w:val="both"/>
        <w:rPr>
          <w:rFonts w:ascii="Times New Roman" w:hAnsi="Times New Roman" w:cs="Times New Roman"/>
          <w:b/>
          <w:sz w:val="24"/>
          <w:szCs w:val="24"/>
        </w:rPr>
      </w:pPr>
      <w:r w:rsidRPr="000966B9">
        <w:rPr>
          <w:rFonts w:ascii="Times New Roman" w:hAnsi="Times New Roman" w:cs="Times New Roman"/>
          <w:sz w:val="24"/>
          <w:szCs w:val="24"/>
        </w:rPr>
        <w:t>Head-hunting.</w:t>
      </w:r>
    </w:p>
    <w:p w:rsidR="0062371B" w:rsidRPr="000966B9" w:rsidRDefault="0062371B" w:rsidP="0062371B">
      <w:pPr>
        <w:pStyle w:val="ListParagraph"/>
        <w:numPr>
          <w:ilvl w:val="0"/>
          <w:numId w:val="6"/>
        </w:numPr>
        <w:spacing w:line="360" w:lineRule="auto"/>
        <w:jc w:val="both"/>
        <w:rPr>
          <w:rFonts w:ascii="Times New Roman" w:hAnsi="Times New Roman" w:cs="Times New Roman"/>
          <w:b/>
          <w:sz w:val="24"/>
          <w:szCs w:val="24"/>
        </w:rPr>
      </w:pPr>
      <w:r w:rsidRPr="000966B9">
        <w:rPr>
          <w:rFonts w:ascii="Times New Roman" w:hAnsi="Times New Roman" w:cs="Times New Roman"/>
          <w:sz w:val="24"/>
          <w:szCs w:val="24"/>
        </w:rPr>
        <w:t>Educational Institutions.</w:t>
      </w:r>
    </w:p>
    <w:p w:rsidR="0062371B" w:rsidRPr="000966B9" w:rsidRDefault="0062371B" w:rsidP="0062371B">
      <w:pPr>
        <w:pStyle w:val="ListParagraph"/>
        <w:numPr>
          <w:ilvl w:val="0"/>
          <w:numId w:val="6"/>
        </w:numPr>
        <w:spacing w:line="360" w:lineRule="auto"/>
        <w:jc w:val="both"/>
        <w:rPr>
          <w:rFonts w:ascii="Times New Roman" w:hAnsi="Times New Roman" w:cs="Times New Roman"/>
          <w:b/>
          <w:sz w:val="24"/>
          <w:szCs w:val="24"/>
        </w:rPr>
      </w:pPr>
      <w:r w:rsidRPr="000966B9">
        <w:rPr>
          <w:rFonts w:ascii="Times New Roman" w:hAnsi="Times New Roman" w:cs="Times New Roman"/>
          <w:sz w:val="24"/>
          <w:szCs w:val="24"/>
        </w:rPr>
        <w:t>Temporary help agencies.</w:t>
      </w:r>
    </w:p>
    <w:p w:rsidR="0062371B" w:rsidRPr="000966B9" w:rsidRDefault="0062371B" w:rsidP="0062371B">
      <w:pPr>
        <w:numPr>
          <w:ilvl w:val="0"/>
          <w:numId w:val="2"/>
        </w:numPr>
        <w:spacing w:after="0" w:line="360" w:lineRule="auto"/>
        <w:jc w:val="both"/>
        <w:rPr>
          <w:rFonts w:ascii="Times New Roman" w:hAnsi="Times New Roman" w:cs="Times New Roman"/>
          <w:sz w:val="24"/>
          <w:szCs w:val="24"/>
        </w:rPr>
      </w:pPr>
      <w:r w:rsidRPr="000966B9">
        <w:rPr>
          <w:rFonts w:ascii="Times New Roman" w:hAnsi="Times New Roman" w:cs="Times New Roman"/>
          <w:sz w:val="24"/>
          <w:szCs w:val="24"/>
        </w:rPr>
        <w:t>Trade associations and unions.</w:t>
      </w:r>
    </w:p>
    <w:p w:rsidR="0062371B" w:rsidRDefault="0062371B" w:rsidP="0062371B">
      <w:pPr>
        <w:numPr>
          <w:ilvl w:val="0"/>
          <w:numId w:val="2"/>
        </w:numPr>
        <w:spacing w:after="0" w:line="360" w:lineRule="auto"/>
        <w:jc w:val="both"/>
        <w:rPr>
          <w:rFonts w:ascii="Times New Roman" w:hAnsi="Times New Roman" w:cs="Times New Roman"/>
          <w:sz w:val="24"/>
          <w:szCs w:val="24"/>
        </w:rPr>
      </w:pPr>
      <w:r w:rsidRPr="000966B9">
        <w:rPr>
          <w:rFonts w:ascii="Times New Roman" w:hAnsi="Times New Roman" w:cs="Times New Roman"/>
          <w:sz w:val="24"/>
          <w:szCs w:val="24"/>
        </w:rPr>
        <w:t>Casual or unsolicited applicants.</w:t>
      </w:r>
    </w:p>
    <w:p w:rsidR="0062371B" w:rsidRDefault="0062371B" w:rsidP="0062371B">
      <w:pPr>
        <w:spacing w:after="0" w:line="360" w:lineRule="auto"/>
        <w:jc w:val="both"/>
        <w:rPr>
          <w:rFonts w:ascii="Times New Roman" w:hAnsi="Times New Roman" w:cs="Times New Roman"/>
          <w:b/>
          <w:sz w:val="28"/>
          <w:szCs w:val="28"/>
        </w:rPr>
      </w:pPr>
    </w:p>
    <w:p w:rsidR="0062371B" w:rsidRDefault="0062371B" w:rsidP="0062371B">
      <w:pPr>
        <w:spacing w:after="0" w:line="360" w:lineRule="auto"/>
        <w:jc w:val="both"/>
        <w:rPr>
          <w:rFonts w:ascii="Times New Roman" w:hAnsi="Times New Roman" w:cs="Times New Roman"/>
          <w:b/>
          <w:sz w:val="28"/>
          <w:szCs w:val="28"/>
        </w:rPr>
      </w:pPr>
    </w:p>
    <w:p w:rsidR="0062371B" w:rsidRDefault="0062371B" w:rsidP="0062371B">
      <w:pPr>
        <w:spacing w:after="0" w:line="360" w:lineRule="auto"/>
        <w:jc w:val="both"/>
        <w:rPr>
          <w:rFonts w:ascii="Times New Roman" w:hAnsi="Times New Roman" w:cs="Times New Roman"/>
          <w:b/>
          <w:sz w:val="28"/>
          <w:szCs w:val="28"/>
        </w:rPr>
      </w:pPr>
    </w:p>
    <w:p w:rsidR="0062371B" w:rsidRDefault="0062371B" w:rsidP="0062371B">
      <w:pPr>
        <w:spacing w:after="0" w:line="360" w:lineRule="auto"/>
        <w:jc w:val="both"/>
        <w:rPr>
          <w:rFonts w:ascii="Times New Roman" w:hAnsi="Times New Roman" w:cs="Times New Roman"/>
          <w:b/>
          <w:sz w:val="28"/>
          <w:szCs w:val="28"/>
        </w:rPr>
      </w:pPr>
    </w:p>
    <w:p w:rsidR="0062371B" w:rsidRDefault="0062371B" w:rsidP="0062371B">
      <w:pPr>
        <w:spacing w:after="0" w:line="360" w:lineRule="auto"/>
        <w:jc w:val="both"/>
        <w:rPr>
          <w:rFonts w:ascii="Times New Roman" w:hAnsi="Times New Roman" w:cs="Times New Roman"/>
          <w:b/>
          <w:sz w:val="28"/>
          <w:szCs w:val="28"/>
        </w:rPr>
      </w:pPr>
    </w:p>
    <w:p w:rsidR="0062371B" w:rsidRDefault="0062371B" w:rsidP="0062371B">
      <w:pPr>
        <w:spacing w:after="0" w:line="360" w:lineRule="auto"/>
        <w:jc w:val="both"/>
        <w:rPr>
          <w:rFonts w:ascii="Times New Roman" w:hAnsi="Times New Roman" w:cs="Times New Roman"/>
          <w:b/>
          <w:sz w:val="28"/>
          <w:szCs w:val="28"/>
        </w:rPr>
      </w:pPr>
    </w:p>
    <w:p w:rsidR="0062371B" w:rsidRPr="000966B9" w:rsidRDefault="0062371B" w:rsidP="0062371B">
      <w:pPr>
        <w:spacing w:after="0" w:line="360" w:lineRule="auto"/>
        <w:jc w:val="both"/>
        <w:rPr>
          <w:rFonts w:ascii="Times New Roman" w:hAnsi="Times New Roman" w:cs="Times New Roman"/>
          <w:sz w:val="24"/>
          <w:szCs w:val="24"/>
        </w:rPr>
      </w:pPr>
      <w:r w:rsidRPr="00C2709C">
        <w:rPr>
          <w:rFonts w:ascii="Times New Roman" w:hAnsi="Times New Roman" w:cs="Times New Roman"/>
          <w:b/>
          <w:sz w:val="28"/>
          <w:szCs w:val="28"/>
        </w:rPr>
        <w:lastRenderedPageBreak/>
        <w:t xml:space="preserve">RECRUITMENT IN </w:t>
      </w:r>
      <w:r w:rsidR="00202D2E">
        <w:rPr>
          <w:rFonts w:ascii="Times New Roman" w:hAnsi="Times New Roman" w:cs="Times New Roman"/>
          <w:b/>
          <w:sz w:val="28"/>
          <w:szCs w:val="28"/>
        </w:rPr>
        <w:t>YOUR COMPANY NAME</w:t>
      </w:r>
      <w:r w:rsidRPr="00C2709C">
        <w:rPr>
          <w:rFonts w:ascii="Times New Roman" w:hAnsi="Times New Roman" w:cs="Times New Roman"/>
          <w:b/>
          <w:sz w:val="28"/>
          <w:szCs w:val="28"/>
        </w:rPr>
        <w:t>:</w:t>
      </w:r>
      <w:r w:rsidRPr="000966B9">
        <w:rPr>
          <w:rFonts w:ascii="Times New Roman" w:hAnsi="Times New Roman" w:cs="Times New Roman"/>
          <w:b/>
          <w:sz w:val="24"/>
          <w:szCs w:val="24"/>
        </w:rPr>
        <w:t xml:space="preserve">         </w:t>
      </w:r>
      <w:r>
        <w:rPr>
          <w:rFonts w:ascii="Times New Roman" w:hAnsi="Times New Roman" w:cs="Times New Roman"/>
          <w:b/>
          <w:noProof/>
          <w:sz w:val="24"/>
          <w:szCs w:val="24"/>
        </w:rPr>
        <w:t xml:space="preserve">       </w:t>
      </w:r>
      <w:r w:rsidRPr="000966B9">
        <w:rPr>
          <w:rFonts w:ascii="Times New Roman" w:hAnsi="Times New Roman" w:cs="Times New Roman"/>
          <w:b/>
          <w:noProof/>
          <w:sz w:val="24"/>
          <w:szCs w:val="24"/>
        </w:rPr>
        <w:drawing>
          <wp:inline distT="0" distB="0" distL="0" distR="0" wp14:anchorId="1EFC1353" wp14:editId="477E0ADA">
            <wp:extent cx="1838325" cy="495300"/>
            <wp:effectExtent l="19050" t="0" r="9525" b="0"/>
            <wp:docPr id="3" name="Picture 1" descr="Mindlogic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dlogicx logo"/>
                    <pic:cNvPicPr>
                      <a:picLocks noChangeAspect="1" noChangeArrowheads="1"/>
                    </pic:cNvPicPr>
                  </pic:nvPicPr>
                  <pic:blipFill>
                    <a:blip r:embed="rId8" cstate="print"/>
                    <a:srcRect/>
                    <a:stretch>
                      <a:fillRect/>
                    </a:stretch>
                  </pic:blipFill>
                  <pic:spPr bwMode="auto">
                    <a:xfrm>
                      <a:off x="0" y="0"/>
                      <a:ext cx="1838325" cy="495300"/>
                    </a:xfrm>
                    <a:prstGeom prst="rect">
                      <a:avLst/>
                    </a:prstGeom>
                    <a:noFill/>
                    <a:ln w="9525">
                      <a:noFill/>
                      <a:miter lim="800000"/>
                      <a:headEnd/>
                      <a:tailEnd/>
                    </a:ln>
                  </pic:spPr>
                </pic:pic>
              </a:graphicData>
            </a:graphic>
          </wp:inline>
        </w:drawing>
      </w:r>
    </w:p>
    <w:p w:rsidR="0062371B" w:rsidRPr="000966B9" w:rsidRDefault="0062371B" w:rsidP="0062371B">
      <w:pPr>
        <w:spacing w:line="360" w:lineRule="auto"/>
        <w:ind w:firstLine="720"/>
        <w:jc w:val="both"/>
        <w:rPr>
          <w:rFonts w:ascii="Times New Roman" w:hAnsi="Times New Roman" w:cs="Times New Roman"/>
          <w:sz w:val="24"/>
          <w:szCs w:val="24"/>
        </w:rPr>
      </w:pPr>
      <w:r w:rsidRPr="000966B9">
        <w:rPr>
          <w:rFonts w:ascii="Times New Roman" w:hAnsi="Times New Roman" w:cs="Times New Roman"/>
          <w:sz w:val="24"/>
          <w:szCs w:val="24"/>
        </w:rPr>
        <w:t>Recruitment is the process of identifying and attracting a group of potential candidates from within and outside the organization to evaluate for employment. Once these candidates are identified, the process of selecting appropriate employees for employment can begin.</w:t>
      </w:r>
    </w:p>
    <w:p w:rsidR="0062371B" w:rsidRPr="000966B9" w:rsidRDefault="0062371B" w:rsidP="0062371B">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two</w:t>
      </w:r>
      <w:r w:rsidRPr="000966B9">
        <w:rPr>
          <w:rFonts w:ascii="Times New Roman" w:hAnsi="Times New Roman" w:cs="Times New Roman"/>
          <w:sz w:val="24"/>
          <w:szCs w:val="24"/>
        </w:rPr>
        <w:t xml:space="preserve"> types of Recruitment </w:t>
      </w:r>
    </w:p>
    <w:p w:rsidR="0062371B" w:rsidRPr="000966B9" w:rsidRDefault="0062371B" w:rsidP="0062371B">
      <w:pPr>
        <w:numPr>
          <w:ilvl w:val="0"/>
          <w:numId w:val="3"/>
        </w:numPr>
        <w:spacing w:after="0" w:line="360" w:lineRule="auto"/>
        <w:jc w:val="both"/>
        <w:rPr>
          <w:rFonts w:ascii="Times New Roman" w:hAnsi="Times New Roman" w:cs="Times New Roman"/>
          <w:sz w:val="24"/>
          <w:szCs w:val="24"/>
        </w:rPr>
      </w:pPr>
      <w:r w:rsidRPr="000966B9">
        <w:rPr>
          <w:rFonts w:ascii="Times New Roman" w:hAnsi="Times New Roman" w:cs="Times New Roman"/>
          <w:sz w:val="24"/>
          <w:szCs w:val="24"/>
        </w:rPr>
        <w:t>Permanent</w:t>
      </w:r>
    </w:p>
    <w:p w:rsidR="0062371B" w:rsidRPr="000966B9" w:rsidRDefault="0062371B" w:rsidP="0062371B">
      <w:pPr>
        <w:numPr>
          <w:ilvl w:val="0"/>
          <w:numId w:val="3"/>
        </w:numPr>
        <w:spacing w:after="0" w:line="360" w:lineRule="auto"/>
        <w:jc w:val="both"/>
        <w:rPr>
          <w:rFonts w:ascii="Times New Roman" w:hAnsi="Times New Roman" w:cs="Times New Roman"/>
          <w:sz w:val="24"/>
          <w:szCs w:val="24"/>
        </w:rPr>
      </w:pPr>
      <w:r w:rsidRPr="000966B9">
        <w:rPr>
          <w:rFonts w:ascii="Times New Roman" w:hAnsi="Times New Roman" w:cs="Times New Roman"/>
          <w:sz w:val="24"/>
          <w:szCs w:val="24"/>
        </w:rPr>
        <w:t>Contract to Hire</w:t>
      </w:r>
    </w:p>
    <w:p w:rsidR="0062371B" w:rsidRDefault="0062371B" w:rsidP="0062371B">
      <w:pPr>
        <w:spacing w:line="360" w:lineRule="auto"/>
        <w:jc w:val="both"/>
        <w:rPr>
          <w:rFonts w:ascii="Times New Roman" w:hAnsi="Times New Roman" w:cs="Times New Roman"/>
          <w:sz w:val="24"/>
          <w:szCs w:val="24"/>
        </w:rPr>
      </w:pPr>
    </w:p>
    <w:p w:rsidR="0062371B" w:rsidRPr="000966B9" w:rsidRDefault="0062371B" w:rsidP="0062371B">
      <w:pPr>
        <w:spacing w:line="360" w:lineRule="auto"/>
        <w:jc w:val="both"/>
        <w:rPr>
          <w:rFonts w:ascii="Times New Roman" w:hAnsi="Times New Roman" w:cs="Times New Roman"/>
          <w:sz w:val="24"/>
          <w:szCs w:val="24"/>
        </w:rPr>
      </w:pPr>
      <w:r w:rsidRPr="000966B9">
        <w:rPr>
          <w:rFonts w:ascii="Times New Roman" w:hAnsi="Times New Roman" w:cs="Times New Roman"/>
          <w:sz w:val="24"/>
          <w:szCs w:val="24"/>
        </w:rPr>
        <w:t>Re</w:t>
      </w:r>
      <w:r>
        <w:rPr>
          <w:rFonts w:ascii="Times New Roman" w:hAnsi="Times New Roman" w:cs="Times New Roman"/>
          <w:sz w:val="24"/>
          <w:szCs w:val="24"/>
        </w:rPr>
        <w:t xml:space="preserve">cruitment in </w:t>
      </w:r>
      <w:r w:rsidR="00202D2E">
        <w:rPr>
          <w:rFonts w:ascii="Times New Roman" w:hAnsi="Times New Roman" w:cs="Times New Roman"/>
          <w:sz w:val="24"/>
          <w:szCs w:val="24"/>
        </w:rPr>
        <w:t>Your Company Name</w:t>
      </w:r>
      <w:r>
        <w:rPr>
          <w:rFonts w:ascii="Times New Roman" w:hAnsi="Times New Roman" w:cs="Times New Roman"/>
          <w:sz w:val="24"/>
          <w:szCs w:val="24"/>
        </w:rPr>
        <w:t xml:space="preserve"> of two</w:t>
      </w:r>
      <w:r w:rsidRPr="000966B9">
        <w:rPr>
          <w:rFonts w:ascii="Times New Roman" w:hAnsi="Times New Roman" w:cs="Times New Roman"/>
          <w:sz w:val="24"/>
          <w:szCs w:val="24"/>
        </w:rPr>
        <w:t xml:space="preserve"> types mainly, they are</w:t>
      </w:r>
    </w:p>
    <w:p w:rsidR="0062371B" w:rsidRPr="000966B9" w:rsidRDefault="0062371B" w:rsidP="0062371B">
      <w:pPr>
        <w:numPr>
          <w:ilvl w:val="0"/>
          <w:numId w:val="4"/>
        </w:numPr>
        <w:spacing w:after="0" w:line="360" w:lineRule="auto"/>
        <w:jc w:val="both"/>
        <w:rPr>
          <w:rFonts w:ascii="Times New Roman" w:hAnsi="Times New Roman" w:cs="Times New Roman"/>
          <w:sz w:val="24"/>
          <w:szCs w:val="24"/>
        </w:rPr>
      </w:pPr>
      <w:r w:rsidRPr="000966B9">
        <w:rPr>
          <w:rFonts w:ascii="Times New Roman" w:hAnsi="Times New Roman" w:cs="Times New Roman"/>
          <w:sz w:val="24"/>
          <w:szCs w:val="24"/>
        </w:rPr>
        <w:t>IT- Recruitment</w:t>
      </w:r>
    </w:p>
    <w:p w:rsidR="0062371B" w:rsidRPr="000966B9" w:rsidRDefault="0062371B" w:rsidP="0062371B">
      <w:pPr>
        <w:numPr>
          <w:ilvl w:val="0"/>
          <w:numId w:val="4"/>
        </w:numPr>
        <w:spacing w:after="0" w:line="360" w:lineRule="auto"/>
        <w:jc w:val="both"/>
        <w:rPr>
          <w:rFonts w:ascii="Times New Roman" w:hAnsi="Times New Roman" w:cs="Times New Roman"/>
          <w:sz w:val="24"/>
          <w:szCs w:val="24"/>
        </w:rPr>
      </w:pPr>
      <w:r w:rsidRPr="000966B9">
        <w:rPr>
          <w:rFonts w:ascii="Times New Roman" w:hAnsi="Times New Roman" w:cs="Times New Roman"/>
          <w:sz w:val="24"/>
          <w:szCs w:val="24"/>
        </w:rPr>
        <w:t>Non IT- Recruitment</w:t>
      </w:r>
    </w:p>
    <w:p w:rsidR="0062371B" w:rsidRPr="000966B9" w:rsidRDefault="0062371B" w:rsidP="0062371B">
      <w:pPr>
        <w:spacing w:line="360" w:lineRule="auto"/>
        <w:ind w:left="360"/>
        <w:jc w:val="both"/>
        <w:rPr>
          <w:rFonts w:ascii="Times New Roman" w:hAnsi="Times New Roman" w:cs="Times New Roman"/>
          <w:sz w:val="24"/>
          <w:szCs w:val="24"/>
        </w:rPr>
      </w:pPr>
    </w:p>
    <w:p w:rsidR="0062371B" w:rsidRPr="000966B9" w:rsidRDefault="0062371B" w:rsidP="0062371B">
      <w:pPr>
        <w:spacing w:line="360" w:lineRule="auto"/>
        <w:jc w:val="both"/>
        <w:rPr>
          <w:rFonts w:ascii="Times New Roman" w:hAnsi="Times New Roman" w:cs="Times New Roman"/>
          <w:b/>
          <w:sz w:val="24"/>
          <w:szCs w:val="24"/>
        </w:rPr>
      </w:pPr>
    </w:p>
    <w:p w:rsidR="0062371B" w:rsidRPr="000966B9" w:rsidRDefault="0062371B" w:rsidP="0062371B">
      <w:pPr>
        <w:spacing w:line="360" w:lineRule="auto"/>
        <w:jc w:val="both"/>
        <w:rPr>
          <w:rFonts w:ascii="Times New Roman" w:hAnsi="Times New Roman" w:cs="Times New Roman"/>
          <w:b/>
          <w:sz w:val="24"/>
          <w:szCs w:val="24"/>
        </w:rPr>
      </w:pPr>
    </w:p>
    <w:p w:rsidR="0062371B" w:rsidRPr="000966B9" w:rsidRDefault="0062371B" w:rsidP="0062371B">
      <w:pPr>
        <w:spacing w:line="360" w:lineRule="auto"/>
        <w:jc w:val="both"/>
        <w:rPr>
          <w:rFonts w:ascii="Times New Roman" w:hAnsi="Times New Roman" w:cs="Times New Roman"/>
          <w:b/>
          <w:sz w:val="24"/>
          <w:szCs w:val="24"/>
        </w:rPr>
      </w:pPr>
    </w:p>
    <w:p w:rsidR="0062371B" w:rsidRPr="000966B9" w:rsidRDefault="0062371B" w:rsidP="0062371B">
      <w:pPr>
        <w:jc w:val="both"/>
        <w:rPr>
          <w:rFonts w:ascii="Times New Roman" w:hAnsi="Times New Roman" w:cs="Times New Roman"/>
          <w:b/>
          <w:sz w:val="24"/>
          <w:szCs w:val="24"/>
        </w:rPr>
      </w:pPr>
    </w:p>
    <w:p w:rsidR="0062371B" w:rsidRPr="000966B9" w:rsidRDefault="0062371B" w:rsidP="0062371B">
      <w:pPr>
        <w:jc w:val="both"/>
        <w:rPr>
          <w:rFonts w:ascii="Times New Roman" w:hAnsi="Times New Roman" w:cs="Times New Roman"/>
          <w:b/>
          <w:sz w:val="24"/>
          <w:szCs w:val="24"/>
        </w:rPr>
      </w:pPr>
    </w:p>
    <w:p w:rsidR="0062371B" w:rsidRPr="000966B9" w:rsidRDefault="0062371B" w:rsidP="0062371B">
      <w:pPr>
        <w:jc w:val="both"/>
        <w:rPr>
          <w:rFonts w:ascii="Times New Roman" w:hAnsi="Times New Roman" w:cs="Times New Roman"/>
          <w:b/>
          <w:sz w:val="24"/>
          <w:szCs w:val="24"/>
        </w:rPr>
      </w:pPr>
    </w:p>
    <w:p w:rsidR="0062371B" w:rsidRDefault="0062371B" w:rsidP="0062371B">
      <w:pPr>
        <w:jc w:val="both"/>
        <w:rPr>
          <w:rFonts w:ascii="Times New Roman" w:hAnsi="Times New Roman" w:cs="Times New Roman"/>
          <w:b/>
          <w:sz w:val="24"/>
          <w:szCs w:val="24"/>
        </w:rPr>
      </w:pPr>
    </w:p>
    <w:p w:rsidR="0062371B" w:rsidRDefault="0062371B" w:rsidP="0062371B">
      <w:pPr>
        <w:jc w:val="both"/>
        <w:rPr>
          <w:rFonts w:ascii="Times New Roman" w:hAnsi="Times New Roman" w:cs="Times New Roman"/>
          <w:b/>
          <w:sz w:val="24"/>
          <w:szCs w:val="24"/>
        </w:rPr>
      </w:pPr>
    </w:p>
    <w:p w:rsidR="0062371B" w:rsidRDefault="0062371B" w:rsidP="0062371B">
      <w:pPr>
        <w:jc w:val="both"/>
        <w:rPr>
          <w:rFonts w:ascii="Times New Roman" w:hAnsi="Times New Roman" w:cs="Times New Roman"/>
          <w:b/>
          <w:sz w:val="24"/>
          <w:szCs w:val="24"/>
        </w:rPr>
      </w:pPr>
    </w:p>
    <w:p w:rsidR="0062371B" w:rsidRDefault="0062371B" w:rsidP="0062371B">
      <w:pPr>
        <w:jc w:val="both"/>
        <w:rPr>
          <w:rFonts w:ascii="Times New Roman" w:hAnsi="Times New Roman" w:cs="Times New Roman"/>
          <w:b/>
          <w:sz w:val="28"/>
          <w:szCs w:val="28"/>
        </w:rPr>
      </w:pPr>
    </w:p>
    <w:p w:rsidR="0062371B" w:rsidRDefault="0062371B" w:rsidP="0062371B">
      <w:pPr>
        <w:jc w:val="both"/>
        <w:rPr>
          <w:rFonts w:ascii="Times New Roman" w:hAnsi="Times New Roman" w:cs="Times New Roman"/>
          <w:b/>
          <w:sz w:val="28"/>
          <w:szCs w:val="28"/>
        </w:rPr>
      </w:pPr>
      <w:r>
        <w:rPr>
          <w:rFonts w:ascii="Times New Roman" w:hAnsi="Times New Roman" w:cs="Times New Roman"/>
          <w:b/>
          <w:sz w:val="28"/>
          <w:szCs w:val="28"/>
        </w:rPr>
        <w:t xml:space="preserve">                                     </w:t>
      </w:r>
    </w:p>
    <w:p w:rsidR="0062371B" w:rsidRDefault="0062371B" w:rsidP="0062371B">
      <w:pPr>
        <w:jc w:val="both"/>
        <w:rPr>
          <w:rFonts w:ascii="Times New Roman" w:hAnsi="Times New Roman" w:cs="Times New Roman"/>
          <w:b/>
          <w:sz w:val="28"/>
          <w:szCs w:val="28"/>
        </w:rPr>
      </w:pPr>
    </w:p>
    <w:p w:rsidR="0062371B" w:rsidRDefault="0062371B" w:rsidP="0062371B">
      <w:pPr>
        <w:jc w:val="both"/>
        <w:rPr>
          <w:rFonts w:ascii="Times New Roman" w:hAnsi="Times New Roman" w:cs="Times New Roman"/>
          <w:b/>
          <w:sz w:val="28"/>
          <w:szCs w:val="28"/>
        </w:rPr>
      </w:pPr>
      <w:r>
        <w:rPr>
          <w:rFonts w:ascii="Times New Roman" w:hAnsi="Times New Roman" w:cs="Times New Roman"/>
          <w:b/>
          <w:sz w:val="28"/>
          <w:szCs w:val="28"/>
        </w:rPr>
        <w:t xml:space="preserve">                                          1.2 INDUSTRY PROFILE</w:t>
      </w:r>
    </w:p>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bookmarkStart w:id="1" w:name="page1"/>
      <w:bookmarkEnd w:id="1"/>
      <w:r>
        <w:rPr>
          <w:rFonts w:ascii="Times New Roman" w:hAnsi="Times New Roman" w:cs="Times New Roman"/>
          <w:b/>
          <w:bCs/>
          <w:sz w:val="24"/>
          <w:szCs w:val="24"/>
        </w:rPr>
        <w:t>The Higher Education System in India and its Impact on the Economy</w:t>
      </w: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357"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Abstract</w:t>
      </w: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overflowPunct w:val="0"/>
        <w:autoSpaceDE w:val="0"/>
        <w:autoSpaceDN w:val="0"/>
        <w:adjustRightInd w:val="0"/>
        <w:spacing w:after="0" w:line="475" w:lineRule="auto"/>
        <w:ind w:firstLine="720"/>
        <w:jc w:val="both"/>
        <w:rPr>
          <w:rFonts w:ascii="Times New Roman" w:hAnsi="Times New Roman" w:cs="Times New Roman"/>
          <w:sz w:val="24"/>
          <w:szCs w:val="24"/>
        </w:rPr>
      </w:pPr>
      <w:r>
        <w:rPr>
          <w:rFonts w:ascii="Times New Roman" w:hAnsi="Times New Roman" w:cs="Times New Roman"/>
          <w:sz w:val="24"/>
          <w:szCs w:val="24"/>
        </w:rPr>
        <w:t>The paper surveys the extent to which the higher education system in India has a bearing on the economy. The subject has rightly assumed unprecedented prominence in the country and continues to be extensively researched and deliberated. The paradox about the coexistence of economic growth and disparity has also been discussed to the point of redundancy. This research inquiry is pioneering in that it places disparity in the economy as well as the country’s economic performance in comparison with other Asian economies in the framework of shortfalls in the higher education system. The authors argue that in order for higher education to contribute constructively to the economy, the systemic lacunae must be isolated and rectified. The paper examines the concern by delving in to a chronological survey of the parallel evolution of higher education and economic growth in the country since independence from colonial rule. Further, the study takes stock of the present Government initiatives that have been undertaken in this regard and makes inquiries into the scope of their application and assessment of their merit.</w:t>
      </w: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overflowPunct w:val="0"/>
        <w:autoSpaceDE w:val="0"/>
        <w:autoSpaceDN w:val="0"/>
        <w:adjustRightInd w:val="0"/>
        <w:spacing w:after="0" w:line="429" w:lineRule="auto"/>
        <w:jc w:val="both"/>
        <w:rPr>
          <w:rFonts w:ascii="Times New Roman" w:hAnsi="Times New Roman" w:cs="Times New Roman"/>
          <w:sz w:val="24"/>
          <w:szCs w:val="24"/>
        </w:rPr>
      </w:pPr>
      <w:r>
        <w:rPr>
          <w:rFonts w:ascii="Times New Roman" w:hAnsi="Times New Roman" w:cs="Times New Roman"/>
          <w:b/>
          <w:bCs/>
          <w:sz w:val="24"/>
          <w:szCs w:val="24"/>
        </w:rPr>
        <w:t xml:space="preserve">Keywords: </w:t>
      </w:r>
      <w:r>
        <w:rPr>
          <w:rFonts w:ascii="Times New Roman" w:hAnsi="Times New Roman" w:cs="Times New Roman"/>
          <w:sz w:val="24"/>
          <w:szCs w:val="24"/>
        </w:rPr>
        <w:t>skill training, human resource development, national capacity building, GDP, GER,</w:t>
      </w:r>
      <w:r>
        <w:rPr>
          <w:rFonts w:ascii="Times New Roman" w:hAnsi="Times New Roman" w:cs="Times New Roman"/>
          <w:b/>
          <w:bCs/>
          <w:sz w:val="24"/>
          <w:szCs w:val="24"/>
        </w:rPr>
        <w:t xml:space="preserve"> </w:t>
      </w:r>
      <w:r>
        <w:rPr>
          <w:rFonts w:ascii="Times New Roman" w:hAnsi="Times New Roman" w:cs="Times New Roman"/>
          <w:sz w:val="24"/>
          <w:szCs w:val="24"/>
        </w:rPr>
        <w:t>and knowledge economy</w:t>
      </w: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40" w:lineRule="auto"/>
        <w:rPr>
          <w:rFonts w:ascii="Times New Roman" w:hAnsi="Times New Roman" w:cs="Times New Roman"/>
          <w:b/>
          <w:bCs/>
          <w:sz w:val="24"/>
          <w:szCs w:val="24"/>
        </w:rPr>
      </w:pPr>
    </w:p>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Introduction:</w:t>
      </w:r>
    </w:p>
    <w:p w:rsidR="0062371B" w:rsidRDefault="0062371B" w:rsidP="0062371B">
      <w:pPr>
        <w:widowControl w:val="0"/>
        <w:autoSpaceDE w:val="0"/>
        <w:autoSpaceDN w:val="0"/>
        <w:adjustRightInd w:val="0"/>
        <w:spacing w:after="0" w:line="329" w:lineRule="exact"/>
        <w:rPr>
          <w:rFonts w:ascii="Times New Roman" w:hAnsi="Times New Roman" w:cs="Times New Roman"/>
          <w:sz w:val="24"/>
          <w:szCs w:val="24"/>
        </w:rPr>
      </w:pPr>
    </w:p>
    <w:p w:rsidR="0062371B" w:rsidRDefault="0062371B" w:rsidP="0062371B">
      <w:pPr>
        <w:widowControl w:val="0"/>
        <w:overflowPunct w:val="0"/>
        <w:autoSpaceDE w:val="0"/>
        <w:autoSpaceDN w:val="0"/>
        <w:adjustRightInd w:val="0"/>
        <w:spacing w:after="0" w:line="429" w:lineRule="auto"/>
        <w:ind w:firstLine="720"/>
        <w:jc w:val="both"/>
        <w:rPr>
          <w:rFonts w:ascii="Times New Roman" w:hAnsi="Times New Roman" w:cs="Times New Roman"/>
          <w:sz w:val="24"/>
          <w:szCs w:val="24"/>
        </w:rPr>
      </w:pPr>
      <w:r>
        <w:rPr>
          <w:rFonts w:ascii="Times New Roman" w:hAnsi="Times New Roman" w:cs="Times New Roman"/>
          <w:sz w:val="24"/>
          <w:szCs w:val="24"/>
        </w:rPr>
        <w:t>The direct co-relation between higher education and human resource development is an area of copious research. The two subjects have been studied from a variety of standpoints; notable</w:t>
      </w: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sectPr w:rsidR="0062371B">
          <w:footerReference w:type="default" r:id="rId9"/>
          <w:pgSz w:w="12240" w:h="15884"/>
          <w:pgMar w:top="1434" w:right="1440" w:bottom="0" w:left="1440" w:header="720" w:footer="720" w:gutter="0"/>
          <w:cols w:space="720" w:equalWidth="0">
            <w:col w:w="9360"/>
          </w:cols>
          <w:noEndnote/>
        </w:sectPr>
      </w:pPr>
    </w:p>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sectPr w:rsidR="0062371B">
          <w:type w:val="continuous"/>
          <w:pgSz w:w="12240" w:h="15884"/>
          <w:pgMar w:top="1434" w:right="3360" w:bottom="0" w:left="3360" w:header="720" w:footer="720" w:gutter="0"/>
          <w:cols w:space="720" w:equalWidth="0">
            <w:col w:w="5520"/>
          </w:cols>
          <w:noEndnote/>
        </w:sectPr>
      </w:pPr>
    </w:p>
    <w:p w:rsidR="0062371B" w:rsidRDefault="0062371B" w:rsidP="0062371B">
      <w:pPr>
        <w:widowControl w:val="0"/>
        <w:overflowPunct w:val="0"/>
        <w:autoSpaceDE w:val="0"/>
        <w:autoSpaceDN w:val="0"/>
        <w:adjustRightInd w:val="0"/>
        <w:spacing w:after="0" w:line="429" w:lineRule="auto"/>
        <w:jc w:val="both"/>
        <w:rPr>
          <w:rFonts w:ascii="Times New Roman" w:hAnsi="Times New Roman" w:cs="Times New Roman"/>
          <w:sz w:val="24"/>
          <w:szCs w:val="24"/>
        </w:rPr>
      </w:pPr>
      <w:bookmarkStart w:id="2" w:name="page3"/>
      <w:bookmarkEnd w:id="2"/>
      <w:proofErr w:type="gramStart"/>
      <w:r>
        <w:rPr>
          <w:rFonts w:ascii="Times New Roman" w:hAnsi="Times New Roman" w:cs="Times New Roman"/>
          <w:sz w:val="24"/>
          <w:szCs w:val="24"/>
        </w:rPr>
        <w:lastRenderedPageBreak/>
        <w:t>among</w:t>
      </w:r>
      <w:proofErr w:type="gramEnd"/>
      <w:r>
        <w:rPr>
          <w:rFonts w:ascii="Times New Roman" w:hAnsi="Times New Roman" w:cs="Times New Roman"/>
          <w:sz w:val="24"/>
          <w:szCs w:val="24"/>
        </w:rPr>
        <w:t xml:space="preserve"> them are skill development, productivity and maximization of the potential for human resource development.</w:t>
      </w:r>
    </w:p>
    <w:p w:rsidR="0062371B" w:rsidRDefault="0062371B" w:rsidP="0062371B">
      <w:pPr>
        <w:widowControl w:val="0"/>
        <w:overflowPunct w:val="0"/>
        <w:autoSpaceDE w:val="0"/>
        <w:autoSpaceDN w:val="0"/>
        <w:adjustRightInd w:val="0"/>
        <w:spacing w:after="0" w:line="467"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 say that an adequately evolved and broad-based higher education system is indispensable to economic growth and nation building would be a truism. Capacity building in the national context presupposes numerous resources—financial, natural and more—not the least of which is the human resource. Developmental activities require workforce which is skilled across the range in terms of extent: </w:t>
      </w:r>
      <w:proofErr w:type="spellStart"/>
      <w:r>
        <w:rPr>
          <w:rFonts w:ascii="Times New Roman" w:hAnsi="Times New Roman" w:cs="Times New Roman"/>
          <w:sz w:val="24"/>
          <w:szCs w:val="24"/>
        </w:rPr>
        <w:t>semi skilled</w:t>
      </w:r>
      <w:proofErr w:type="spellEnd"/>
      <w:r>
        <w:rPr>
          <w:rFonts w:ascii="Times New Roman" w:hAnsi="Times New Roman" w:cs="Times New Roman"/>
          <w:sz w:val="24"/>
          <w:szCs w:val="24"/>
        </w:rPr>
        <w:t>, skilled and specialized.</w:t>
      </w: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374"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1. The Indian context:</w:t>
      </w:r>
    </w:p>
    <w:p w:rsidR="0062371B" w:rsidRDefault="0062371B" w:rsidP="0062371B">
      <w:pPr>
        <w:widowControl w:val="0"/>
        <w:autoSpaceDE w:val="0"/>
        <w:autoSpaceDN w:val="0"/>
        <w:adjustRightInd w:val="0"/>
        <w:spacing w:after="0" w:line="329" w:lineRule="exact"/>
        <w:rPr>
          <w:rFonts w:ascii="Times New Roman" w:hAnsi="Times New Roman" w:cs="Times New Roman"/>
          <w:sz w:val="24"/>
          <w:szCs w:val="24"/>
        </w:rPr>
      </w:pPr>
    </w:p>
    <w:p w:rsidR="0062371B" w:rsidRDefault="0062371B" w:rsidP="0062371B">
      <w:pPr>
        <w:widowControl w:val="0"/>
        <w:overflowPunct w:val="0"/>
        <w:autoSpaceDE w:val="0"/>
        <w:autoSpaceDN w:val="0"/>
        <w:adjustRightInd w:val="0"/>
        <w:spacing w:after="0" w:line="463" w:lineRule="auto"/>
        <w:jc w:val="both"/>
        <w:rPr>
          <w:rFonts w:ascii="Times New Roman" w:hAnsi="Times New Roman" w:cs="Times New Roman"/>
          <w:sz w:val="24"/>
          <w:szCs w:val="24"/>
        </w:rPr>
      </w:pPr>
      <w:r>
        <w:rPr>
          <w:rFonts w:ascii="Times New Roman" w:hAnsi="Times New Roman" w:cs="Times New Roman"/>
          <w:sz w:val="24"/>
          <w:szCs w:val="24"/>
        </w:rPr>
        <w:t>The association between higher education and its impact on economy is of immense import to India. The country is positioned in a milieu which makes the two variables inexorable—in more ways than one. In fact, the country’s profile presents itself as a prototype of the inevitable need to drive higher education forward, or else face economic downfall.</w:t>
      </w:r>
    </w:p>
    <w:p w:rsidR="0062371B" w:rsidRDefault="0062371B" w:rsidP="0062371B">
      <w:pPr>
        <w:widowControl w:val="0"/>
        <w:overflowPunct w:val="0"/>
        <w:autoSpaceDE w:val="0"/>
        <w:autoSpaceDN w:val="0"/>
        <w:adjustRightInd w:val="0"/>
        <w:spacing w:after="0" w:line="470" w:lineRule="auto"/>
        <w:ind w:firstLine="720"/>
        <w:jc w:val="both"/>
        <w:rPr>
          <w:rFonts w:ascii="Times New Roman" w:hAnsi="Times New Roman" w:cs="Times New Roman"/>
          <w:sz w:val="24"/>
          <w:szCs w:val="24"/>
        </w:rPr>
      </w:pPr>
      <w:r>
        <w:rPr>
          <w:rFonts w:ascii="Times New Roman" w:hAnsi="Times New Roman" w:cs="Times New Roman"/>
          <w:sz w:val="24"/>
          <w:szCs w:val="24"/>
        </w:rPr>
        <w:t>It would not be far-fetched to claim that the Indian higher education system has witnessed a metamorphosis of monumental proportions. It has burgeoned from an instrument of colonial ascendancy, as was the case with other former colonies to a system that aspires to be egalitarian and affirmative action oriented. It is imperative to factor in the country’s colonial history to grasp the larger landscape. Further, the economy has had to emerge from being primarily agrarian to one that has a growing industrial and service sector presence.</w:t>
      </w:r>
    </w:p>
    <w:p w:rsidR="0062371B" w:rsidRDefault="0062371B" w:rsidP="0062371B">
      <w:pPr>
        <w:widowControl w:val="0"/>
        <w:overflowPunct w:val="0"/>
        <w:autoSpaceDE w:val="0"/>
        <w:autoSpaceDN w:val="0"/>
        <w:adjustRightInd w:val="0"/>
        <w:spacing w:after="0" w:line="463"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Powar</w:t>
      </w:r>
      <w:proofErr w:type="spellEnd"/>
      <w:r>
        <w:rPr>
          <w:rFonts w:ascii="Times New Roman" w:hAnsi="Times New Roman" w:cs="Times New Roman"/>
          <w:sz w:val="24"/>
          <w:szCs w:val="24"/>
        </w:rPr>
        <w:t xml:space="preserve"> (2012) argues that the co-relation between higher education and employment is complex in the Indian context as a number of socio-economic and technological variables are involved. </w:t>
      </w:r>
    </w:p>
    <w:p w:rsidR="0062371B" w:rsidRDefault="0062371B" w:rsidP="0062371B">
      <w:pPr>
        <w:widowControl w:val="0"/>
        <w:overflowPunct w:val="0"/>
        <w:autoSpaceDE w:val="0"/>
        <w:autoSpaceDN w:val="0"/>
        <w:adjustRightInd w:val="0"/>
        <w:spacing w:after="0" w:line="463" w:lineRule="auto"/>
        <w:ind w:firstLine="720"/>
        <w:jc w:val="both"/>
        <w:rPr>
          <w:rFonts w:ascii="Times New Roman" w:hAnsi="Times New Roman" w:cs="Times New Roman"/>
          <w:sz w:val="24"/>
          <w:szCs w:val="24"/>
        </w:rPr>
      </w:pPr>
    </w:p>
    <w:p w:rsidR="0062371B" w:rsidRDefault="0062371B" w:rsidP="0062371B">
      <w:pPr>
        <w:widowControl w:val="0"/>
        <w:overflowPunct w:val="0"/>
        <w:autoSpaceDE w:val="0"/>
        <w:autoSpaceDN w:val="0"/>
        <w:adjustRightInd w:val="0"/>
        <w:spacing w:after="0" w:line="463" w:lineRule="auto"/>
        <w:jc w:val="both"/>
        <w:rPr>
          <w:rFonts w:ascii="Times New Roman" w:hAnsi="Times New Roman" w:cs="Times New Roman"/>
          <w:sz w:val="24"/>
          <w:szCs w:val="24"/>
        </w:rPr>
      </w:pPr>
    </w:p>
    <w:p w:rsidR="0062371B" w:rsidRDefault="0062371B" w:rsidP="0062371B">
      <w:pPr>
        <w:widowControl w:val="0"/>
        <w:overflowPunct w:val="0"/>
        <w:autoSpaceDE w:val="0"/>
        <w:autoSpaceDN w:val="0"/>
        <w:adjustRightInd w:val="0"/>
        <w:spacing w:after="0" w:line="463" w:lineRule="auto"/>
        <w:jc w:val="both"/>
        <w:rPr>
          <w:rFonts w:ascii="Times New Roman" w:hAnsi="Times New Roman" w:cs="Times New Roman"/>
          <w:sz w:val="24"/>
          <w:szCs w:val="24"/>
        </w:rPr>
      </w:pPr>
    </w:p>
    <w:p w:rsidR="0062371B" w:rsidRDefault="0062371B" w:rsidP="0062371B">
      <w:pPr>
        <w:widowControl w:val="0"/>
        <w:overflowPunct w:val="0"/>
        <w:autoSpaceDE w:val="0"/>
        <w:autoSpaceDN w:val="0"/>
        <w:adjustRightInd w:val="0"/>
        <w:spacing w:after="0" w:line="463" w:lineRule="auto"/>
        <w:jc w:val="both"/>
        <w:rPr>
          <w:rFonts w:ascii="Times New Roman" w:hAnsi="Times New Roman" w:cs="Times New Roman"/>
          <w:sz w:val="24"/>
          <w:szCs w:val="24"/>
        </w:rPr>
      </w:pPr>
      <w:r>
        <w:rPr>
          <w:rFonts w:ascii="Times New Roman" w:hAnsi="Times New Roman" w:cs="Times New Roman"/>
          <w:sz w:val="24"/>
          <w:szCs w:val="24"/>
        </w:rPr>
        <w:t>The Indian economy boasts unprecedented growth as well as one of the highest growth rates in the world.</w:t>
      </w:r>
    </w:p>
    <w:tbl>
      <w:tblPr>
        <w:tblW w:w="0" w:type="auto"/>
        <w:tblInd w:w="10" w:type="dxa"/>
        <w:tblLayout w:type="fixed"/>
        <w:tblCellMar>
          <w:left w:w="0" w:type="dxa"/>
          <w:right w:w="0" w:type="dxa"/>
        </w:tblCellMar>
        <w:tblLook w:val="0000" w:firstRow="0" w:lastRow="0" w:firstColumn="0" w:lastColumn="0" w:noHBand="0" w:noVBand="0"/>
      </w:tblPr>
      <w:tblGrid>
        <w:gridCol w:w="2380"/>
        <w:gridCol w:w="2360"/>
      </w:tblGrid>
      <w:tr w:rsidR="0062371B" w:rsidTr="0062371B">
        <w:trPr>
          <w:trHeight w:val="236"/>
        </w:trPr>
        <w:tc>
          <w:tcPr>
            <w:tcW w:w="2380" w:type="dxa"/>
            <w:tcBorders>
              <w:top w:val="single" w:sz="8" w:space="0" w:color="auto"/>
              <w:left w:val="single" w:sz="8" w:space="0" w:color="auto"/>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29" w:lineRule="exact"/>
              <w:ind w:left="980"/>
              <w:rPr>
                <w:rFonts w:ascii="Times New Roman" w:hAnsi="Times New Roman" w:cs="Times New Roman"/>
                <w:sz w:val="24"/>
                <w:szCs w:val="24"/>
              </w:rPr>
            </w:pPr>
            <w:r>
              <w:rPr>
                <w:rFonts w:ascii="Times New Roman" w:hAnsi="Times New Roman" w:cs="Times New Roman"/>
                <w:b/>
                <w:bCs/>
                <w:sz w:val="20"/>
                <w:szCs w:val="20"/>
              </w:rPr>
              <w:t>Year</w:t>
            </w:r>
          </w:p>
        </w:tc>
        <w:tc>
          <w:tcPr>
            <w:tcW w:w="2360" w:type="dxa"/>
            <w:tcBorders>
              <w:top w:val="single" w:sz="8" w:space="0" w:color="auto"/>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29" w:lineRule="exact"/>
              <w:ind w:left="260"/>
              <w:rPr>
                <w:rFonts w:ascii="Times New Roman" w:hAnsi="Times New Roman" w:cs="Times New Roman"/>
                <w:sz w:val="24"/>
                <w:szCs w:val="24"/>
              </w:rPr>
            </w:pPr>
            <w:r>
              <w:rPr>
                <w:rFonts w:ascii="Times New Roman" w:hAnsi="Times New Roman" w:cs="Times New Roman"/>
                <w:b/>
                <w:bCs/>
                <w:sz w:val="20"/>
                <w:szCs w:val="20"/>
              </w:rPr>
              <w:t>GDP, constant prices</w:t>
            </w:r>
          </w:p>
        </w:tc>
      </w:tr>
      <w:tr w:rsidR="0062371B" w:rsidTr="0062371B">
        <w:trPr>
          <w:trHeight w:val="234"/>
        </w:trPr>
        <w:tc>
          <w:tcPr>
            <w:tcW w:w="2380" w:type="dxa"/>
            <w:tcBorders>
              <w:top w:val="nil"/>
              <w:left w:val="single" w:sz="8" w:space="0" w:color="auto"/>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0"/>
                <w:szCs w:val="20"/>
              </w:rPr>
            </w:pPr>
          </w:p>
        </w:tc>
        <w:tc>
          <w:tcPr>
            <w:tcW w:w="236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0"/>
                <w:szCs w:val="20"/>
              </w:rPr>
            </w:pPr>
          </w:p>
        </w:tc>
      </w:tr>
      <w:tr w:rsidR="0062371B" w:rsidTr="0062371B">
        <w:trPr>
          <w:trHeight w:val="216"/>
        </w:trPr>
        <w:tc>
          <w:tcPr>
            <w:tcW w:w="2380" w:type="dxa"/>
            <w:tcBorders>
              <w:top w:val="nil"/>
              <w:left w:val="single" w:sz="8" w:space="0" w:color="auto"/>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16" w:lineRule="exact"/>
              <w:ind w:left="980"/>
              <w:rPr>
                <w:rFonts w:ascii="Times New Roman" w:hAnsi="Times New Roman" w:cs="Times New Roman"/>
                <w:sz w:val="24"/>
                <w:szCs w:val="24"/>
              </w:rPr>
            </w:pPr>
            <w:r>
              <w:rPr>
                <w:rFonts w:ascii="Times New Roman" w:hAnsi="Times New Roman" w:cs="Times New Roman"/>
                <w:b/>
                <w:bCs/>
                <w:sz w:val="20"/>
                <w:szCs w:val="20"/>
              </w:rPr>
              <w:t>1980</w:t>
            </w:r>
          </w:p>
        </w:tc>
        <w:tc>
          <w:tcPr>
            <w:tcW w:w="236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16" w:lineRule="exact"/>
              <w:jc w:val="center"/>
              <w:rPr>
                <w:rFonts w:ascii="Times New Roman" w:hAnsi="Times New Roman" w:cs="Times New Roman"/>
                <w:sz w:val="24"/>
                <w:szCs w:val="24"/>
              </w:rPr>
            </w:pPr>
            <w:r>
              <w:rPr>
                <w:rFonts w:ascii="Times New Roman" w:hAnsi="Times New Roman" w:cs="Times New Roman"/>
                <w:b/>
                <w:bCs/>
                <w:sz w:val="20"/>
                <w:szCs w:val="20"/>
              </w:rPr>
              <w:t>3.6</w:t>
            </w:r>
          </w:p>
        </w:tc>
      </w:tr>
      <w:tr w:rsidR="0062371B" w:rsidTr="0062371B">
        <w:trPr>
          <w:trHeight w:val="234"/>
        </w:trPr>
        <w:tc>
          <w:tcPr>
            <w:tcW w:w="2380" w:type="dxa"/>
            <w:tcBorders>
              <w:top w:val="nil"/>
              <w:left w:val="single" w:sz="8" w:space="0" w:color="auto"/>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0"/>
                <w:szCs w:val="20"/>
              </w:rPr>
            </w:pPr>
          </w:p>
        </w:tc>
        <w:tc>
          <w:tcPr>
            <w:tcW w:w="236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0"/>
                <w:szCs w:val="20"/>
              </w:rPr>
            </w:pPr>
          </w:p>
        </w:tc>
      </w:tr>
      <w:tr w:rsidR="0062371B" w:rsidTr="0062371B">
        <w:trPr>
          <w:trHeight w:val="216"/>
        </w:trPr>
        <w:tc>
          <w:tcPr>
            <w:tcW w:w="2380" w:type="dxa"/>
            <w:tcBorders>
              <w:top w:val="nil"/>
              <w:left w:val="single" w:sz="8" w:space="0" w:color="auto"/>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16" w:lineRule="exact"/>
              <w:ind w:left="980"/>
              <w:rPr>
                <w:rFonts w:ascii="Times New Roman" w:hAnsi="Times New Roman" w:cs="Times New Roman"/>
                <w:sz w:val="24"/>
                <w:szCs w:val="24"/>
              </w:rPr>
            </w:pPr>
            <w:r>
              <w:rPr>
                <w:rFonts w:ascii="Times New Roman" w:hAnsi="Times New Roman" w:cs="Times New Roman"/>
                <w:b/>
                <w:bCs/>
                <w:sz w:val="20"/>
                <w:szCs w:val="20"/>
              </w:rPr>
              <w:t>1985</w:t>
            </w:r>
          </w:p>
        </w:tc>
        <w:tc>
          <w:tcPr>
            <w:tcW w:w="236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16" w:lineRule="exact"/>
              <w:jc w:val="center"/>
              <w:rPr>
                <w:rFonts w:ascii="Times New Roman" w:hAnsi="Times New Roman" w:cs="Times New Roman"/>
                <w:sz w:val="24"/>
                <w:szCs w:val="24"/>
              </w:rPr>
            </w:pPr>
            <w:r>
              <w:rPr>
                <w:rFonts w:ascii="Times New Roman" w:hAnsi="Times New Roman" w:cs="Times New Roman"/>
                <w:b/>
                <w:bCs/>
                <w:sz w:val="20"/>
                <w:szCs w:val="20"/>
              </w:rPr>
              <w:t>4.8</w:t>
            </w:r>
          </w:p>
        </w:tc>
      </w:tr>
      <w:tr w:rsidR="0062371B" w:rsidTr="0062371B">
        <w:trPr>
          <w:trHeight w:val="235"/>
        </w:trPr>
        <w:tc>
          <w:tcPr>
            <w:tcW w:w="2380" w:type="dxa"/>
            <w:tcBorders>
              <w:top w:val="nil"/>
              <w:left w:val="single" w:sz="8" w:space="0" w:color="auto"/>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0"/>
                <w:szCs w:val="20"/>
              </w:rPr>
            </w:pPr>
          </w:p>
        </w:tc>
        <w:tc>
          <w:tcPr>
            <w:tcW w:w="236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0"/>
                <w:szCs w:val="20"/>
              </w:rPr>
            </w:pPr>
          </w:p>
        </w:tc>
      </w:tr>
      <w:tr w:rsidR="0062371B" w:rsidTr="0062371B">
        <w:trPr>
          <w:trHeight w:val="216"/>
        </w:trPr>
        <w:tc>
          <w:tcPr>
            <w:tcW w:w="2380" w:type="dxa"/>
            <w:tcBorders>
              <w:top w:val="nil"/>
              <w:left w:val="single" w:sz="8" w:space="0" w:color="auto"/>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16" w:lineRule="exact"/>
              <w:ind w:left="980"/>
              <w:rPr>
                <w:rFonts w:ascii="Times New Roman" w:hAnsi="Times New Roman" w:cs="Times New Roman"/>
                <w:sz w:val="24"/>
                <w:szCs w:val="24"/>
              </w:rPr>
            </w:pPr>
            <w:r>
              <w:rPr>
                <w:rFonts w:ascii="Times New Roman" w:hAnsi="Times New Roman" w:cs="Times New Roman"/>
                <w:b/>
                <w:bCs/>
                <w:sz w:val="20"/>
                <w:szCs w:val="20"/>
              </w:rPr>
              <w:t>1990</w:t>
            </w:r>
          </w:p>
        </w:tc>
        <w:tc>
          <w:tcPr>
            <w:tcW w:w="236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16" w:lineRule="exact"/>
              <w:jc w:val="center"/>
              <w:rPr>
                <w:rFonts w:ascii="Times New Roman" w:hAnsi="Times New Roman" w:cs="Times New Roman"/>
                <w:sz w:val="24"/>
                <w:szCs w:val="24"/>
              </w:rPr>
            </w:pPr>
            <w:r>
              <w:rPr>
                <w:rFonts w:ascii="Times New Roman" w:hAnsi="Times New Roman" w:cs="Times New Roman"/>
                <w:b/>
                <w:bCs/>
                <w:sz w:val="20"/>
                <w:szCs w:val="20"/>
              </w:rPr>
              <w:t>5.6</w:t>
            </w:r>
          </w:p>
        </w:tc>
      </w:tr>
      <w:tr w:rsidR="0062371B" w:rsidTr="0062371B">
        <w:trPr>
          <w:trHeight w:val="234"/>
        </w:trPr>
        <w:tc>
          <w:tcPr>
            <w:tcW w:w="2380" w:type="dxa"/>
            <w:tcBorders>
              <w:top w:val="nil"/>
              <w:left w:val="single" w:sz="8" w:space="0" w:color="auto"/>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0"/>
                <w:szCs w:val="20"/>
              </w:rPr>
            </w:pPr>
          </w:p>
        </w:tc>
        <w:tc>
          <w:tcPr>
            <w:tcW w:w="236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0"/>
                <w:szCs w:val="20"/>
              </w:rPr>
            </w:pPr>
          </w:p>
        </w:tc>
      </w:tr>
      <w:tr w:rsidR="0062371B" w:rsidTr="0062371B">
        <w:trPr>
          <w:trHeight w:val="216"/>
        </w:trPr>
        <w:tc>
          <w:tcPr>
            <w:tcW w:w="2380" w:type="dxa"/>
            <w:tcBorders>
              <w:top w:val="nil"/>
              <w:left w:val="single" w:sz="8" w:space="0" w:color="auto"/>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16" w:lineRule="exact"/>
              <w:ind w:left="980"/>
              <w:rPr>
                <w:rFonts w:ascii="Times New Roman" w:hAnsi="Times New Roman" w:cs="Times New Roman"/>
                <w:sz w:val="24"/>
                <w:szCs w:val="24"/>
              </w:rPr>
            </w:pPr>
            <w:r>
              <w:rPr>
                <w:rFonts w:ascii="Times New Roman" w:hAnsi="Times New Roman" w:cs="Times New Roman"/>
                <w:b/>
                <w:bCs/>
                <w:sz w:val="20"/>
                <w:szCs w:val="20"/>
              </w:rPr>
              <w:t>1995</w:t>
            </w:r>
          </w:p>
        </w:tc>
        <w:tc>
          <w:tcPr>
            <w:tcW w:w="236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16" w:lineRule="exact"/>
              <w:jc w:val="center"/>
              <w:rPr>
                <w:rFonts w:ascii="Times New Roman" w:hAnsi="Times New Roman" w:cs="Times New Roman"/>
                <w:sz w:val="24"/>
                <w:szCs w:val="24"/>
              </w:rPr>
            </w:pPr>
            <w:r>
              <w:rPr>
                <w:rFonts w:ascii="Times New Roman" w:hAnsi="Times New Roman" w:cs="Times New Roman"/>
                <w:b/>
                <w:bCs/>
                <w:sz w:val="20"/>
                <w:szCs w:val="20"/>
              </w:rPr>
              <w:t>7.3</w:t>
            </w:r>
          </w:p>
        </w:tc>
      </w:tr>
      <w:tr w:rsidR="0062371B" w:rsidTr="0062371B">
        <w:trPr>
          <w:trHeight w:val="232"/>
        </w:trPr>
        <w:tc>
          <w:tcPr>
            <w:tcW w:w="2380" w:type="dxa"/>
            <w:tcBorders>
              <w:top w:val="nil"/>
              <w:left w:val="single" w:sz="8" w:space="0" w:color="auto"/>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0"/>
                <w:szCs w:val="20"/>
              </w:rPr>
            </w:pPr>
          </w:p>
        </w:tc>
        <w:tc>
          <w:tcPr>
            <w:tcW w:w="236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0"/>
                <w:szCs w:val="20"/>
              </w:rPr>
            </w:pPr>
          </w:p>
        </w:tc>
      </w:tr>
      <w:tr w:rsidR="0062371B" w:rsidTr="0062371B">
        <w:trPr>
          <w:trHeight w:val="219"/>
        </w:trPr>
        <w:tc>
          <w:tcPr>
            <w:tcW w:w="2380" w:type="dxa"/>
            <w:tcBorders>
              <w:top w:val="nil"/>
              <w:left w:val="single" w:sz="8" w:space="0" w:color="auto"/>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18" w:lineRule="exact"/>
              <w:ind w:left="980"/>
              <w:rPr>
                <w:rFonts w:ascii="Times New Roman" w:hAnsi="Times New Roman" w:cs="Times New Roman"/>
                <w:sz w:val="24"/>
                <w:szCs w:val="24"/>
              </w:rPr>
            </w:pPr>
            <w:r>
              <w:rPr>
                <w:rFonts w:ascii="Times New Roman" w:hAnsi="Times New Roman" w:cs="Times New Roman"/>
                <w:b/>
                <w:bCs/>
                <w:sz w:val="20"/>
                <w:szCs w:val="20"/>
              </w:rPr>
              <w:t>2000</w:t>
            </w:r>
          </w:p>
        </w:tc>
        <w:tc>
          <w:tcPr>
            <w:tcW w:w="236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18" w:lineRule="exact"/>
              <w:jc w:val="center"/>
              <w:rPr>
                <w:rFonts w:ascii="Times New Roman" w:hAnsi="Times New Roman" w:cs="Times New Roman"/>
                <w:sz w:val="24"/>
                <w:szCs w:val="24"/>
              </w:rPr>
            </w:pPr>
            <w:r>
              <w:rPr>
                <w:rFonts w:ascii="Times New Roman" w:hAnsi="Times New Roman" w:cs="Times New Roman"/>
                <w:b/>
                <w:bCs/>
                <w:sz w:val="20"/>
                <w:szCs w:val="20"/>
              </w:rPr>
              <w:t>5.8</w:t>
            </w:r>
          </w:p>
        </w:tc>
      </w:tr>
      <w:tr w:rsidR="0062371B" w:rsidTr="0062371B">
        <w:trPr>
          <w:trHeight w:val="232"/>
        </w:trPr>
        <w:tc>
          <w:tcPr>
            <w:tcW w:w="2380" w:type="dxa"/>
            <w:tcBorders>
              <w:top w:val="nil"/>
              <w:left w:val="single" w:sz="8" w:space="0" w:color="auto"/>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0"/>
                <w:szCs w:val="20"/>
              </w:rPr>
            </w:pPr>
          </w:p>
        </w:tc>
        <w:tc>
          <w:tcPr>
            <w:tcW w:w="236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0"/>
                <w:szCs w:val="20"/>
              </w:rPr>
            </w:pPr>
          </w:p>
        </w:tc>
      </w:tr>
      <w:tr w:rsidR="0062371B" w:rsidTr="0062371B">
        <w:trPr>
          <w:trHeight w:val="216"/>
        </w:trPr>
        <w:tc>
          <w:tcPr>
            <w:tcW w:w="2380" w:type="dxa"/>
            <w:tcBorders>
              <w:top w:val="nil"/>
              <w:left w:val="single" w:sz="8" w:space="0" w:color="auto"/>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16" w:lineRule="exact"/>
              <w:ind w:left="980"/>
              <w:rPr>
                <w:rFonts w:ascii="Times New Roman" w:hAnsi="Times New Roman" w:cs="Times New Roman"/>
                <w:sz w:val="24"/>
                <w:szCs w:val="24"/>
              </w:rPr>
            </w:pPr>
            <w:r>
              <w:rPr>
                <w:rFonts w:ascii="Times New Roman" w:hAnsi="Times New Roman" w:cs="Times New Roman"/>
                <w:b/>
                <w:bCs/>
                <w:sz w:val="20"/>
                <w:szCs w:val="20"/>
              </w:rPr>
              <w:t>2005</w:t>
            </w:r>
          </w:p>
        </w:tc>
        <w:tc>
          <w:tcPr>
            <w:tcW w:w="236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16" w:lineRule="exact"/>
              <w:jc w:val="center"/>
              <w:rPr>
                <w:rFonts w:ascii="Times New Roman" w:hAnsi="Times New Roman" w:cs="Times New Roman"/>
                <w:sz w:val="24"/>
                <w:szCs w:val="24"/>
              </w:rPr>
            </w:pPr>
            <w:r>
              <w:rPr>
                <w:rFonts w:ascii="Times New Roman" w:hAnsi="Times New Roman" w:cs="Times New Roman"/>
                <w:b/>
                <w:bCs/>
                <w:sz w:val="20"/>
                <w:szCs w:val="20"/>
              </w:rPr>
              <w:t>9.0</w:t>
            </w:r>
          </w:p>
        </w:tc>
      </w:tr>
      <w:tr w:rsidR="0062371B" w:rsidTr="0062371B">
        <w:trPr>
          <w:trHeight w:val="234"/>
        </w:trPr>
        <w:tc>
          <w:tcPr>
            <w:tcW w:w="2380" w:type="dxa"/>
            <w:tcBorders>
              <w:top w:val="nil"/>
              <w:left w:val="single" w:sz="8" w:space="0" w:color="auto"/>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0"/>
                <w:szCs w:val="20"/>
              </w:rPr>
            </w:pPr>
          </w:p>
        </w:tc>
        <w:tc>
          <w:tcPr>
            <w:tcW w:w="236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0"/>
                <w:szCs w:val="20"/>
              </w:rPr>
            </w:pPr>
          </w:p>
        </w:tc>
      </w:tr>
      <w:tr w:rsidR="0062371B" w:rsidTr="0062371B">
        <w:trPr>
          <w:trHeight w:val="216"/>
        </w:trPr>
        <w:tc>
          <w:tcPr>
            <w:tcW w:w="2380" w:type="dxa"/>
            <w:tcBorders>
              <w:top w:val="nil"/>
              <w:left w:val="single" w:sz="8" w:space="0" w:color="auto"/>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16" w:lineRule="exact"/>
              <w:ind w:left="980"/>
              <w:rPr>
                <w:rFonts w:ascii="Times New Roman" w:hAnsi="Times New Roman" w:cs="Times New Roman"/>
                <w:sz w:val="24"/>
                <w:szCs w:val="24"/>
              </w:rPr>
            </w:pPr>
            <w:r>
              <w:rPr>
                <w:rFonts w:ascii="Times New Roman" w:hAnsi="Times New Roman" w:cs="Times New Roman"/>
                <w:b/>
                <w:bCs/>
                <w:sz w:val="20"/>
                <w:szCs w:val="20"/>
              </w:rPr>
              <w:t>2006</w:t>
            </w:r>
          </w:p>
        </w:tc>
        <w:tc>
          <w:tcPr>
            <w:tcW w:w="236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16" w:lineRule="exact"/>
              <w:jc w:val="center"/>
              <w:rPr>
                <w:rFonts w:ascii="Times New Roman" w:hAnsi="Times New Roman" w:cs="Times New Roman"/>
                <w:sz w:val="24"/>
                <w:szCs w:val="24"/>
              </w:rPr>
            </w:pPr>
            <w:r>
              <w:rPr>
                <w:rFonts w:ascii="Times New Roman" w:hAnsi="Times New Roman" w:cs="Times New Roman"/>
                <w:b/>
                <w:bCs/>
                <w:sz w:val="20"/>
                <w:szCs w:val="20"/>
              </w:rPr>
              <w:t>9.5</w:t>
            </w:r>
          </w:p>
        </w:tc>
      </w:tr>
      <w:tr w:rsidR="0062371B" w:rsidTr="0062371B">
        <w:trPr>
          <w:trHeight w:val="234"/>
        </w:trPr>
        <w:tc>
          <w:tcPr>
            <w:tcW w:w="2380" w:type="dxa"/>
            <w:tcBorders>
              <w:top w:val="nil"/>
              <w:left w:val="single" w:sz="8" w:space="0" w:color="auto"/>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0"/>
                <w:szCs w:val="20"/>
              </w:rPr>
            </w:pPr>
          </w:p>
        </w:tc>
        <w:tc>
          <w:tcPr>
            <w:tcW w:w="236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0"/>
                <w:szCs w:val="20"/>
              </w:rPr>
            </w:pPr>
          </w:p>
        </w:tc>
      </w:tr>
      <w:tr w:rsidR="0062371B" w:rsidTr="0062371B">
        <w:trPr>
          <w:trHeight w:val="216"/>
        </w:trPr>
        <w:tc>
          <w:tcPr>
            <w:tcW w:w="2380" w:type="dxa"/>
            <w:tcBorders>
              <w:top w:val="nil"/>
              <w:left w:val="single" w:sz="8" w:space="0" w:color="auto"/>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16" w:lineRule="exact"/>
              <w:ind w:left="980"/>
              <w:rPr>
                <w:rFonts w:ascii="Times New Roman" w:hAnsi="Times New Roman" w:cs="Times New Roman"/>
                <w:sz w:val="24"/>
                <w:szCs w:val="24"/>
              </w:rPr>
            </w:pPr>
            <w:r>
              <w:rPr>
                <w:rFonts w:ascii="Times New Roman" w:hAnsi="Times New Roman" w:cs="Times New Roman"/>
                <w:b/>
                <w:bCs/>
                <w:sz w:val="20"/>
                <w:szCs w:val="20"/>
              </w:rPr>
              <w:t>2007</w:t>
            </w:r>
          </w:p>
        </w:tc>
        <w:tc>
          <w:tcPr>
            <w:tcW w:w="236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16" w:lineRule="exact"/>
              <w:jc w:val="center"/>
              <w:rPr>
                <w:rFonts w:ascii="Times New Roman" w:hAnsi="Times New Roman" w:cs="Times New Roman"/>
                <w:sz w:val="24"/>
                <w:szCs w:val="24"/>
              </w:rPr>
            </w:pPr>
            <w:r>
              <w:rPr>
                <w:rFonts w:ascii="Times New Roman" w:hAnsi="Times New Roman" w:cs="Times New Roman"/>
                <w:b/>
                <w:bCs/>
                <w:sz w:val="20"/>
                <w:szCs w:val="20"/>
              </w:rPr>
              <w:t>9.9</w:t>
            </w:r>
          </w:p>
        </w:tc>
      </w:tr>
      <w:tr w:rsidR="0062371B" w:rsidTr="0062371B">
        <w:trPr>
          <w:trHeight w:val="234"/>
        </w:trPr>
        <w:tc>
          <w:tcPr>
            <w:tcW w:w="2380" w:type="dxa"/>
            <w:tcBorders>
              <w:top w:val="nil"/>
              <w:left w:val="single" w:sz="8" w:space="0" w:color="auto"/>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0"/>
                <w:szCs w:val="20"/>
              </w:rPr>
            </w:pPr>
          </w:p>
        </w:tc>
        <w:tc>
          <w:tcPr>
            <w:tcW w:w="236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0"/>
                <w:szCs w:val="20"/>
              </w:rPr>
            </w:pPr>
          </w:p>
        </w:tc>
      </w:tr>
      <w:tr w:rsidR="0062371B" w:rsidTr="0062371B">
        <w:trPr>
          <w:trHeight w:val="216"/>
        </w:trPr>
        <w:tc>
          <w:tcPr>
            <w:tcW w:w="2380" w:type="dxa"/>
            <w:tcBorders>
              <w:top w:val="nil"/>
              <w:left w:val="single" w:sz="8" w:space="0" w:color="auto"/>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16" w:lineRule="exact"/>
              <w:ind w:left="980"/>
              <w:rPr>
                <w:rFonts w:ascii="Times New Roman" w:hAnsi="Times New Roman" w:cs="Times New Roman"/>
                <w:sz w:val="24"/>
                <w:szCs w:val="24"/>
              </w:rPr>
            </w:pPr>
            <w:r>
              <w:rPr>
                <w:rFonts w:ascii="Times New Roman" w:hAnsi="Times New Roman" w:cs="Times New Roman"/>
                <w:b/>
                <w:bCs/>
                <w:sz w:val="20"/>
                <w:szCs w:val="20"/>
              </w:rPr>
              <w:t>2008</w:t>
            </w:r>
          </w:p>
        </w:tc>
        <w:tc>
          <w:tcPr>
            <w:tcW w:w="236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16" w:lineRule="exact"/>
              <w:jc w:val="center"/>
              <w:rPr>
                <w:rFonts w:ascii="Times New Roman" w:hAnsi="Times New Roman" w:cs="Times New Roman"/>
                <w:sz w:val="24"/>
                <w:szCs w:val="24"/>
              </w:rPr>
            </w:pPr>
            <w:r>
              <w:rPr>
                <w:rFonts w:ascii="Times New Roman" w:hAnsi="Times New Roman" w:cs="Times New Roman"/>
                <w:b/>
                <w:bCs/>
                <w:sz w:val="20"/>
                <w:szCs w:val="20"/>
              </w:rPr>
              <w:t>6.1</w:t>
            </w:r>
          </w:p>
        </w:tc>
      </w:tr>
      <w:tr w:rsidR="0062371B" w:rsidTr="0062371B">
        <w:trPr>
          <w:trHeight w:val="232"/>
        </w:trPr>
        <w:tc>
          <w:tcPr>
            <w:tcW w:w="2380" w:type="dxa"/>
            <w:tcBorders>
              <w:top w:val="nil"/>
              <w:left w:val="single" w:sz="8" w:space="0" w:color="auto"/>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0"/>
                <w:szCs w:val="20"/>
              </w:rPr>
            </w:pPr>
          </w:p>
        </w:tc>
        <w:tc>
          <w:tcPr>
            <w:tcW w:w="236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0"/>
                <w:szCs w:val="20"/>
              </w:rPr>
            </w:pPr>
          </w:p>
        </w:tc>
      </w:tr>
      <w:tr w:rsidR="0062371B" w:rsidTr="0062371B">
        <w:trPr>
          <w:trHeight w:val="219"/>
        </w:trPr>
        <w:tc>
          <w:tcPr>
            <w:tcW w:w="2380" w:type="dxa"/>
            <w:tcBorders>
              <w:top w:val="nil"/>
              <w:left w:val="single" w:sz="8" w:space="0" w:color="auto"/>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18" w:lineRule="exact"/>
              <w:ind w:left="980"/>
              <w:rPr>
                <w:rFonts w:ascii="Times New Roman" w:hAnsi="Times New Roman" w:cs="Times New Roman"/>
                <w:sz w:val="24"/>
                <w:szCs w:val="24"/>
              </w:rPr>
            </w:pPr>
            <w:r>
              <w:rPr>
                <w:rFonts w:ascii="Times New Roman" w:hAnsi="Times New Roman" w:cs="Times New Roman"/>
                <w:b/>
                <w:bCs/>
                <w:sz w:val="20"/>
                <w:szCs w:val="20"/>
              </w:rPr>
              <w:t>2009</w:t>
            </w:r>
          </w:p>
        </w:tc>
        <w:tc>
          <w:tcPr>
            <w:tcW w:w="236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18" w:lineRule="exact"/>
              <w:jc w:val="center"/>
              <w:rPr>
                <w:rFonts w:ascii="Times New Roman" w:hAnsi="Times New Roman" w:cs="Times New Roman"/>
                <w:sz w:val="24"/>
                <w:szCs w:val="24"/>
              </w:rPr>
            </w:pPr>
            <w:r>
              <w:rPr>
                <w:rFonts w:ascii="Times New Roman" w:hAnsi="Times New Roman" w:cs="Times New Roman"/>
                <w:b/>
                <w:bCs/>
                <w:sz w:val="20"/>
                <w:szCs w:val="20"/>
              </w:rPr>
              <w:t>6.7</w:t>
            </w:r>
          </w:p>
        </w:tc>
      </w:tr>
      <w:tr w:rsidR="0062371B" w:rsidTr="0062371B">
        <w:trPr>
          <w:trHeight w:val="232"/>
        </w:trPr>
        <w:tc>
          <w:tcPr>
            <w:tcW w:w="2380" w:type="dxa"/>
            <w:tcBorders>
              <w:top w:val="nil"/>
              <w:left w:val="single" w:sz="8" w:space="0" w:color="auto"/>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0"/>
                <w:szCs w:val="20"/>
              </w:rPr>
            </w:pPr>
          </w:p>
        </w:tc>
        <w:tc>
          <w:tcPr>
            <w:tcW w:w="236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0"/>
                <w:szCs w:val="20"/>
              </w:rPr>
            </w:pPr>
          </w:p>
        </w:tc>
      </w:tr>
      <w:tr w:rsidR="0062371B" w:rsidTr="0062371B">
        <w:trPr>
          <w:trHeight w:val="216"/>
        </w:trPr>
        <w:tc>
          <w:tcPr>
            <w:tcW w:w="2380" w:type="dxa"/>
            <w:tcBorders>
              <w:top w:val="nil"/>
              <w:left w:val="single" w:sz="8" w:space="0" w:color="auto"/>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16" w:lineRule="exact"/>
              <w:ind w:left="980"/>
              <w:rPr>
                <w:rFonts w:ascii="Times New Roman" w:hAnsi="Times New Roman" w:cs="Times New Roman"/>
                <w:sz w:val="24"/>
                <w:szCs w:val="24"/>
              </w:rPr>
            </w:pPr>
            <w:r>
              <w:rPr>
                <w:rFonts w:ascii="Times New Roman" w:hAnsi="Times New Roman" w:cs="Times New Roman"/>
                <w:b/>
                <w:bCs/>
                <w:sz w:val="20"/>
                <w:szCs w:val="20"/>
              </w:rPr>
              <w:t>2010</w:t>
            </w:r>
          </w:p>
        </w:tc>
        <w:tc>
          <w:tcPr>
            <w:tcW w:w="236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16" w:lineRule="exact"/>
              <w:jc w:val="center"/>
              <w:rPr>
                <w:rFonts w:ascii="Times New Roman" w:hAnsi="Times New Roman" w:cs="Times New Roman"/>
                <w:sz w:val="24"/>
                <w:szCs w:val="24"/>
              </w:rPr>
            </w:pPr>
            <w:r>
              <w:rPr>
                <w:rFonts w:ascii="Times New Roman" w:hAnsi="Times New Roman" w:cs="Times New Roman"/>
                <w:b/>
                <w:bCs/>
                <w:w w:val="97"/>
                <w:sz w:val="20"/>
                <w:szCs w:val="20"/>
              </w:rPr>
              <w:t>10.0</w:t>
            </w:r>
          </w:p>
        </w:tc>
      </w:tr>
      <w:tr w:rsidR="0062371B" w:rsidTr="0062371B">
        <w:trPr>
          <w:trHeight w:val="234"/>
        </w:trPr>
        <w:tc>
          <w:tcPr>
            <w:tcW w:w="2380" w:type="dxa"/>
            <w:tcBorders>
              <w:top w:val="nil"/>
              <w:left w:val="single" w:sz="8" w:space="0" w:color="auto"/>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0"/>
                <w:szCs w:val="20"/>
              </w:rPr>
            </w:pPr>
          </w:p>
        </w:tc>
        <w:tc>
          <w:tcPr>
            <w:tcW w:w="236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0"/>
                <w:szCs w:val="20"/>
              </w:rPr>
            </w:pPr>
          </w:p>
        </w:tc>
      </w:tr>
    </w:tbl>
    <w:p w:rsidR="0062371B" w:rsidRDefault="0062371B" w:rsidP="0062371B">
      <w:pPr>
        <w:widowControl w:val="0"/>
        <w:overflowPunct w:val="0"/>
        <w:autoSpaceDE w:val="0"/>
        <w:autoSpaceDN w:val="0"/>
        <w:adjustRightInd w:val="0"/>
        <w:spacing w:after="0" w:line="463" w:lineRule="auto"/>
        <w:jc w:val="both"/>
        <w:rPr>
          <w:rFonts w:ascii="Times New Roman" w:hAnsi="Times New Roman" w:cs="Times New Roman"/>
          <w:sz w:val="24"/>
          <w:szCs w:val="24"/>
        </w:rPr>
      </w:pPr>
    </w:p>
    <w:p w:rsidR="0062371B" w:rsidRDefault="0062371B" w:rsidP="0062371B">
      <w:pPr>
        <w:widowControl w:val="0"/>
        <w:overflowPunct w:val="0"/>
        <w:autoSpaceDE w:val="0"/>
        <w:autoSpaceDN w:val="0"/>
        <w:adjustRightInd w:val="0"/>
        <w:spacing w:after="0" w:line="464" w:lineRule="auto"/>
        <w:jc w:val="both"/>
        <w:rPr>
          <w:rFonts w:ascii="Times New Roman" w:hAnsi="Times New Roman" w:cs="Times New Roman"/>
          <w:sz w:val="24"/>
          <w:szCs w:val="24"/>
        </w:rPr>
      </w:pPr>
      <w:r>
        <w:rPr>
          <w:rFonts w:ascii="Times New Roman" w:hAnsi="Times New Roman" w:cs="Times New Roman"/>
          <w:sz w:val="24"/>
          <w:szCs w:val="24"/>
        </w:rPr>
        <w:t>In order to be conversant with the larger picture it helps to factor in that the Indian higher education system and the economy have to grapple with a plethora of politico-administrative and sociological shortfalls. It would not be fantastic to claim that the two elements have evolved in spite of the system, and not because of it.</w:t>
      </w:r>
    </w:p>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1.1 Chronological evolution of higher education and corresponding impact on the Indian</w:t>
      </w:r>
    </w:p>
    <w:p w:rsidR="0062371B" w:rsidRDefault="0062371B" w:rsidP="0062371B">
      <w:pPr>
        <w:widowControl w:val="0"/>
        <w:autoSpaceDE w:val="0"/>
        <w:autoSpaceDN w:val="0"/>
        <w:adjustRightInd w:val="0"/>
        <w:spacing w:after="0" w:line="278"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40" w:lineRule="auto"/>
        <w:ind w:left="120"/>
        <w:rPr>
          <w:rFonts w:ascii="Times New Roman" w:hAnsi="Times New Roman" w:cs="Times New Roman"/>
          <w:b/>
          <w:bCs/>
          <w:sz w:val="24"/>
          <w:szCs w:val="24"/>
        </w:rPr>
      </w:pPr>
      <w:r>
        <w:rPr>
          <w:rFonts w:ascii="Times New Roman" w:hAnsi="Times New Roman" w:cs="Times New Roman"/>
          <w:b/>
          <w:bCs/>
          <w:sz w:val="24"/>
          <w:szCs w:val="24"/>
        </w:rPr>
        <w:t>Economy</w:t>
      </w:r>
    </w:p>
    <w:p w:rsidR="0062371B" w:rsidRDefault="0062371B" w:rsidP="0062371B">
      <w:pPr>
        <w:widowControl w:val="0"/>
        <w:autoSpaceDE w:val="0"/>
        <w:autoSpaceDN w:val="0"/>
        <w:adjustRightInd w:val="0"/>
        <w:spacing w:after="0" w:line="240" w:lineRule="auto"/>
        <w:ind w:left="120"/>
        <w:rPr>
          <w:rFonts w:ascii="Times New Roman" w:hAnsi="Times New Roman" w:cs="Times New Roman"/>
          <w:b/>
          <w:bCs/>
          <w:sz w:val="24"/>
          <w:szCs w:val="24"/>
        </w:rPr>
      </w:pPr>
    </w:p>
    <w:p w:rsidR="0062371B" w:rsidRDefault="0062371B" w:rsidP="0062371B">
      <w:pPr>
        <w:widowControl w:val="0"/>
        <w:overflowPunct w:val="0"/>
        <w:autoSpaceDE w:val="0"/>
        <w:autoSpaceDN w:val="0"/>
        <w:adjustRightInd w:val="0"/>
        <w:spacing w:after="0" w:line="463" w:lineRule="auto"/>
        <w:ind w:firstLine="120"/>
        <w:jc w:val="both"/>
        <w:rPr>
          <w:rFonts w:ascii="Times New Roman" w:hAnsi="Times New Roman" w:cs="Times New Roman"/>
          <w:sz w:val="24"/>
          <w:szCs w:val="24"/>
        </w:rPr>
      </w:pPr>
      <w:r w:rsidRPr="008B0815">
        <w:rPr>
          <w:rFonts w:ascii="Times New Roman" w:hAnsi="Times New Roman" w:cs="Times New Roman"/>
          <w:b/>
          <w:sz w:val="24"/>
          <w:szCs w:val="24"/>
        </w:rPr>
        <w:t>Independence era</w:t>
      </w:r>
      <w:r>
        <w:rPr>
          <w:rFonts w:ascii="Times New Roman" w:hAnsi="Times New Roman" w:cs="Times New Roman"/>
          <w:sz w:val="24"/>
          <w:szCs w:val="24"/>
        </w:rPr>
        <w:t xml:space="preserve">: the weight of colonialism hung heavily on the higher education system as well as the economy. The higher education system was manifestly an area of desertion and forsaking. In tandem, the economy was predominantly agrarian; the industrial sector was limited to areas that were directly linked to natural resources such as mining. </w:t>
      </w:r>
    </w:p>
    <w:p w:rsidR="0062371B" w:rsidRDefault="0062371B" w:rsidP="0062371B">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62371B" w:rsidRDefault="0062371B" w:rsidP="0062371B">
      <w:pPr>
        <w:widowControl w:val="0"/>
        <w:overflowPunct w:val="0"/>
        <w:autoSpaceDE w:val="0"/>
        <w:autoSpaceDN w:val="0"/>
        <w:adjustRightInd w:val="0"/>
        <w:spacing w:after="0" w:line="240" w:lineRule="auto"/>
        <w:jc w:val="both"/>
        <w:rPr>
          <w:rFonts w:ascii="Times New Roman" w:hAnsi="Times New Roman" w:cs="Times New Roman"/>
          <w:b/>
          <w:sz w:val="24"/>
          <w:szCs w:val="24"/>
        </w:rPr>
      </w:pPr>
    </w:p>
    <w:p w:rsidR="0062371B" w:rsidRDefault="0062371B" w:rsidP="0062371B">
      <w:pPr>
        <w:widowControl w:val="0"/>
        <w:overflowPunct w:val="0"/>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8B0815">
        <w:rPr>
          <w:rFonts w:ascii="Times New Roman" w:hAnsi="Times New Roman" w:cs="Times New Roman"/>
          <w:b/>
          <w:sz w:val="24"/>
          <w:szCs w:val="24"/>
        </w:rPr>
        <w:t>Post  independence</w:t>
      </w:r>
      <w:proofErr w:type="spellEnd"/>
      <w:proofErr w:type="gramEnd"/>
      <w:r w:rsidRPr="008B0815">
        <w:rPr>
          <w:rFonts w:ascii="Times New Roman" w:hAnsi="Times New Roman" w:cs="Times New Roman"/>
          <w:b/>
          <w:sz w:val="24"/>
          <w:szCs w:val="24"/>
        </w:rPr>
        <w:t>:</w:t>
      </w:r>
      <w:r>
        <w:rPr>
          <w:rFonts w:ascii="Times New Roman" w:hAnsi="Times New Roman" w:cs="Times New Roman"/>
          <w:sz w:val="24"/>
          <w:szCs w:val="24"/>
        </w:rPr>
        <w:t xml:space="preserve">  the  decade  </w:t>
      </w:r>
      <w:proofErr w:type="spellStart"/>
      <w:r>
        <w:rPr>
          <w:rFonts w:ascii="Times New Roman" w:hAnsi="Times New Roman" w:cs="Times New Roman"/>
          <w:sz w:val="24"/>
          <w:szCs w:val="24"/>
        </w:rPr>
        <w:t>post  independence</w:t>
      </w:r>
      <w:proofErr w:type="spellEnd"/>
      <w:r>
        <w:rPr>
          <w:rFonts w:ascii="Times New Roman" w:hAnsi="Times New Roman" w:cs="Times New Roman"/>
          <w:sz w:val="24"/>
          <w:szCs w:val="24"/>
        </w:rPr>
        <w:t xml:space="preserve">  was  characterized  by  Nehru’s  strong </w:t>
      </w:r>
    </w:p>
    <w:p w:rsidR="0062371B" w:rsidRDefault="0062371B" w:rsidP="0062371B">
      <w:pPr>
        <w:widowControl w:val="0"/>
        <w:autoSpaceDE w:val="0"/>
        <w:autoSpaceDN w:val="0"/>
        <w:adjustRightInd w:val="0"/>
        <w:spacing w:after="0" w:line="334" w:lineRule="exact"/>
        <w:rPr>
          <w:rFonts w:ascii="Times New Roman" w:hAnsi="Times New Roman" w:cs="Times New Roman"/>
          <w:sz w:val="24"/>
          <w:szCs w:val="24"/>
        </w:rPr>
      </w:pPr>
    </w:p>
    <w:p w:rsidR="0062371B" w:rsidRDefault="0062371B" w:rsidP="0062371B">
      <w:pPr>
        <w:widowControl w:val="0"/>
        <w:overflowPunct w:val="0"/>
        <w:autoSpaceDE w:val="0"/>
        <w:autoSpaceDN w:val="0"/>
        <w:adjustRightInd w:val="0"/>
        <w:spacing w:after="0" w:line="472" w:lineRule="auto"/>
        <w:jc w:val="both"/>
        <w:rPr>
          <w:rFonts w:ascii="Times New Roman" w:hAnsi="Times New Roman" w:cs="Times New Roman"/>
          <w:sz w:val="24"/>
          <w:szCs w:val="24"/>
        </w:rPr>
      </w:pPr>
      <w:proofErr w:type="gramStart"/>
      <w:r>
        <w:rPr>
          <w:rFonts w:ascii="Times New Roman" w:hAnsi="Times New Roman" w:cs="Times New Roman"/>
          <w:sz w:val="24"/>
          <w:szCs w:val="24"/>
        </w:rPr>
        <w:t>socialist</w:t>
      </w:r>
      <w:proofErr w:type="gramEnd"/>
      <w:r>
        <w:rPr>
          <w:rFonts w:ascii="Times New Roman" w:hAnsi="Times New Roman" w:cs="Times New Roman"/>
          <w:sz w:val="24"/>
          <w:szCs w:val="24"/>
        </w:rPr>
        <w:t xml:space="preserve"> leanings coming perhaps from the strong sway of the Soviet Union. The guiding idea was to promote industrialization through central planning. The state invested heavily in higher education in techno-engineering. The rewards of this investment did not come right away as it took years for HEIs like the IITs to build capacity and generate the expected outcome of highly specialized workforce. Nonetheless, the seeds were sowed and the significance of specialized technical training was driven home. The state investment in higher education was matched by investment in PSUs (public sector units).</w:t>
      </w:r>
    </w:p>
    <w:p w:rsidR="0062371B" w:rsidRDefault="0062371B" w:rsidP="0062371B">
      <w:pPr>
        <w:widowControl w:val="0"/>
        <w:autoSpaceDE w:val="0"/>
        <w:autoSpaceDN w:val="0"/>
        <w:adjustRightInd w:val="0"/>
        <w:spacing w:after="0" w:line="265" w:lineRule="exact"/>
        <w:rPr>
          <w:rFonts w:ascii="Times New Roman" w:hAnsi="Times New Roman" w:cs="Times New Roman"/>
          <w:sz w:val="24"/>
          <w:szCs w:val="24"/>
        </w:rPr>
      </w:pPr>
    </w:p>
    <w:p w:rsidR="0062371B" w:rsidRDefault="0062371B" w:rsidP="0062371B">
      <w:pPr>
        <w:widowControl w:val="0"/>
        <w:overflowPunct w:val="0"/>
        <w:autoSpaceDE w:val="0"/>
        <w:autoSpaceDN w:val="0"/>
        <w:adjustRightInd w:val="0"/>
        <w:spacing w:after="0" w:line="470" w:lineRule="auto"/>
        <w:jc w:val="both"/>
        <w:rPr>
          <w:rFonts w:ascii="Times New Roman" w:hAnsi="Times New Roman" w:cs="Times New Roman"/>
          <w:sz w:val="24"/>
          <w:szCs w:val="24"/>
        </w:rPr>
      </w:pPr>
      <w:r w:rsidRPr="008B0815">
        <w:rPr>
          <w:rFonts w:ascii="Times New Roman" w:hAnsi="Times New Roman" w:cs="Times New Roman"/>
          <w:b/>
          <w:sz w:val="24"/>
          <w:szCs w:val="24"/>
        </w:rPr>
        <w:t>The ‘70s and ‘80s</w:t>
      </w:r>
      <w:r>
        <w:rPr>
          <w:rFonts w:ascii="Times New Roman" w:hAnsi="Times New Roman" w:cs="Times New Roman"/>
          <w:sz w:val="24"/>
          <w:szCs w:val="24"/>
        </w:rPr>
        <w:t xml:space="preserve"> were marked by heavy-handed socio-democratic policy which was characteristically protectionist. There wasn’t much to write home about on the higher education front. Unlike the preceding era, higher education was not an area of priority, and the state investments were not as impressive as the </w:t>
      </w:r>
      <w:proofErr w:type="spellStart"/>
      <w:r>
        <w:rPr>
          <w:rFonts w:ascii="Times New Roman" w:hAnsi="Times New Roman" w:cs="Times New Roman"/>
          <w:i/>
          <w:iCs/>
          <w:sz w:val="24"/>
          <w:szCs w:val="24"/>
        </w:rPr>
        <w:t>Nehruvian</w:t>
      </w:r>
      <w:proofErr w:type="spellEnd"/>
      <w:r>
        <w:rPr>
          <w:rFonts w:ascii="Times New Roman" w:hAnsi="Times New Roman" w:cs="Times New Roman"/>
          <w:sz w:val="24"/>
          <w:szCs w:val="24"/>
        </w:rPr>
        <w:t xml:space="preserve"> period. In this, India did not align itself with the Asian Tigers—the stronger economies of Eastern Asian and South East Asian countries which took deliberate steps to integrate with the West. </w:t>
      </w:r>
    </w:p>
    <w:p w:rsidR="0062371B" w:rsidRDefault="0062371B" w:rsidP="0062371B">
      <w:pPr>
        <w:widowControl w:val="0"/>
        <w:overflowPunct w:val="0"/>
        <w:autoSpaceDE w:val="0"/>
        <w:autoSpaceDN w:val="0"/>
        <w:adjustRightInd w:val="0"/>
        <w:spacing w:after="0" w:line="455" w:lineRule="auto"/>
        <w:jc w:val="both"/>
        <w:rPr>
          <w:rFonts w:ascii="Times New Roman" w:hAnsi="Times New Roman" w:cs="Times New Roman"/>
          <w:sz w:val="24"/>
          <w:szCs w:val="24"/>
        </w:rPr>
      </w:pPr>
      <w:r w:rsidRPr="008B0815">
        <w:rPr>
          <w:rFonts w:ascii="Times New Roman" w:hAnsi="Times New Roman" w:cs="Times New Roman"/>
          <w:b/>
          <w:sz w:val="24"/>
          <w:szCs w:val="24"/>
        </w:rPr>
        <w:t>Arguably</w:t>
      </w:r>
      <w:r>
        <w:rPr>
          <w:rFonts w:ascii="Times New Roman" w:hAnsi="Times New Roman" w:cs="Times New Roman"/>
          <w:sz w:val="24"/>
          <w:szCs w:val="24"/>
        </w:rPr>
        <w:t xml:space="preserve">, as a result of the above mentioned distancing from the globalization, the country suffered economic downfall that was not short of a crisis situation. The writing on the wall was loud and clear: globalize or perish. </w:t>
      </w:r>
    </w:p>
    <w:p w:rsidR="0062371B" w:rsidRDefault="0062371B" w:rsidP="0062371B">
      <w:pPr>
        <w:widowControl w:val="0"/>
        <w:overflowPunct w:val="0"/>
        <w:autoSpaceDE w:val="0"/>
        <w:autoSpaceDN w:val="0"/>
        <w:adjustRightInd w:val="0"/>
        <w:spacing w:after="0" w:line="467" w:lineRule="auto"/>
        <w:jc w:val="both"/>
        <w:rPr>
          <w:rFonts w:ascii="Times New Roman" w:hAnsi="Times New Roman" w:cs="Times New Roman"/>
          <w:sz w:val="24"/>
          <w:szCs w:val="24"/>
        </w:rPr>
      </w:pPr>
      <w:r>
        <w:rPr>
          <w:rFonts w:ascii="Times New Roman" w:hAnsi="Times New Roman" w:cs="Times New Roman"/>
          <w:sz w:val="24"/>
          <w:szCs w:val="24"/>
        </w:rPr>
        <w:t xml:space="preserve">The tendency of being insular ran parallel in the higher education realm too. While countries like Brazil, Japan, UK and US moved away from liberal education in favor of technical and professional education earlier on, India rose to the possibilities </w:t>
      </w:r>
      <w:proofErr w:type="spellStart"/>
      <w:r>
        <w:rPr>
          <w:rFonts w:ascii="Times New Roman" w:hAnsi="Times New Roman" w:cs="Times New Roman"/>
          <w:sz w:val="24"/>
          <w:szCs w:val="24"/>
        </w:rPr>
        <w:t>far</w:t>
      </w:r>
      <w:proofErr w:type="spellEnd"/>
      <w:r>
        <w:rPr>
          <w:rFonts w:ascii="Times New Roman" w:hAnsi="Times New Roman" w:cs="Times New Roman"/>
          <w:sz w:val="24"/>
          <w:szCs w:val="24"/>
        </w:rPr>
        <w:t xml:space="preserve"> later. </w:t>
      </w:r>
      <w:proofErr w:type="spellStart"/>
      <w:r>
        <w:rPr>
          <w:rFonts w:ascii="Times New Roman" w:hAnsi="Times New Roman" w:cs="Times New Roman"/>
          <w:sz w:val="24"/>
          <w:szCs w:val="24"/>
        </w:rPr>
        <w:t>Powar</w:t>
      </w:r>
      <w:proofErr w:type="spellEnd"/>
      <w:r>
        <w:rPr>
          <w:rFonts w:ascii="Times New Roman" w:hAnsi="Times New Roman" w:cs="Times New Roman"/>
          <w:sz w:val="24"/>
          <w:szCs w:val="24"/>
        </w:rPr>
        <w:t xml:space="preserve"> (2012) states that in the year 2007-08, humanities/social sciences accounted for 45% of the student population, engineering and technology only 7% and medicine a meager 3%.</w:t>
      </w:r>
    </w:p>
    <w:p w:rsidR="0062371B" w:rsidRDefault="0062371B" w:rsidP="0062371B">
      <w:pPr>
        <w:widowControl w:val="0"/>
        <w:overflowPunct w:val="0"/>
        <w:autoSpaceDE w:val="0"/>
        <w:autoSpaceDN w:val="0"/>
        <w:adjustRightInd w:val="0"/>
        <w:spacing w:after="0" w:line="467" w:lineRule="auto"/>
        <w:jc w:val="both"/>
        <w:rPr>
          <w:rFonts w:ascii="Times New Roman" w:hAnsi="Times New Roman" w:cs="Times New Roman"/>
          <w:b/>
          <w:bCs/>
          <w:sz w:val="24"/>
          <w:szCs w:val="24"/>
        </w:rPr>
      </w:pPr>
    </w:p>
    <w:p w:rsidR="0062371B" w:rsidRDefault="0062371B" w:rsidP="0062371B">
      <w:pPr>
        <w:widowControl w:val="0"/>
        <w:overflowPunct w:val="0"/>
        <w:autoSpaceDE w:val="0"/>
        <w:autoSpaceDN w:val="0"/>
        <w:adjustRightInd w:val="0"/>
        <w:spacing w:after="0" w:line="467" w:lineRule="auto"/>
        <w:jc w:val="both"/>
        <w:rPr>
          <w:rFonts w:ascii="Times New Roman" w:hAnsi="Times New Roman" w:cs="Times New Roman"/>
          <w:b/>
          <w:bCs/>
          <w:sz w:val="24"/>
          <w:szCs w:val="24"/>
        </w:rPr>
      </w:pPr>
    </w:p>
    <w:p w:rsidR="0062371B" w:rsidRDefault="0062371B" w:rsidP="0062371B">
      <w:pPr>
        <w:widowControl w:val="0"/>
        <w:overflowPunct w:val="0"/>
        <w:autoSpaceDE w:val="0"/>
        <w:autoSpaceDN w:val="0"/>
        <w:adjustRightInd w:val="0"/>
        <w:spacing w:after="0" w:line="467" w:lineRule="auto"/>
        <w:jc w:val="both"/>
        <w:rPr>
          <w:rFonts w:ascii="Times New Roman" w:hAnsi="Times New Roman" w:cs="Times New Roman"/>
          <w:sz w:val="24"/>
          <w:szCs w:val="24"/>
        </w:rPr>
      </w:pPr>
      <w:r>
        <w:rPr>
          <w:rFonts w:ascii="Times New Roman" w:hAnsi="Times New Roman" w:cs="Times New Roman"/>
          <w:b/>
          <w:bCs/>
          <w:sz w:val="24"/>
          <w:szCs w:val="24"/>
        </w:rPr>
        <w:t>1.2 India: prospects for emerging as a knowledge economy</w:t>
      </w:r>
    </w:p>
    <w:p w:rsidR="0062371B" w:rsidRDefault="0062371B" w:rsidP="0062371B">
      <w:pPr>
        <w:widowControl w:val="0"/>
        <w:autoSpaceDE w:val="0"/>
        <w:autoSpaceDN w:val="0"/>
        <w:adjustRightInd w:val="0"/>
        <w:spacing w:after="0" w:line="271"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  Prime</w:t>
      </w:r>
      <w:proofErr w:type="gramEnd"/>
      <w:r>
        <w:rPr>
          <w:rFonts w:ascii="Times New Roman" w:hAnsi="Times New Roman" w:cs="Times New Roman"/>
          <w:sz w:val="24"/>
          <w:szCs w:val="24"/>
        </w:rPr>
        <w:t xml:space="preserve">  Minister,  Dr.  </w:t>
      </w:r>
      <w:proofErr w:type="spellStart"/>
      <w:proofErr w:type="gramStart"/>
      <w:r>
        <w:rPr>
          <w:rFonts w:ascii="Times New Roman" w:hAnsi="Times New Roman" w:cs="Times New Roman"/>
          <w:sz w:val="24"/>
          <w:szCs w:val="24"/>
        </w:rPr>
        <w:t>Manmohan</w:t>
      </w:r>
      <w:proofErr w:type="spellEnd"/>
      <w:r>
        <w:rPr>
          <w:rFonts w:ascii="Times New Roman" w:hAnsi="Times New Roman" w:cs="Times New Roman"/>
          <w:sz w:val="24"/>
          <w:szCs w:val="24"/>
        </w:rPr>
        <w:t xml:space="preserve">  Singh</w:t>
      </w:r>
      <w:proofErr w:type="gramEnd"/>
      <w:r>
        <w:rPr>
          <w:rFonts w:ascii="Times New Roman" w:hAnsi="Times New Roman" w:cs="Times New Roman"/>
          <w:sz w:val="24"/>
          <w:szCs w:val="24"/>
        </w:rPr>
        <w:t xml:space="preserve">  (2005)  has  optimistically forecast  that  the  21st</w:t>
      </w:r>
    </w:p>
    <w:p w:rsidR="0062371B" w:rsidRDefault="0062371B" w:rsidP="0062371B">
      <w:pPr>
        <w:widowControl w:val="0"/>
        <w:autoSpaceDE w:val="0"/>
        <w:autoSpaceDN w:val="0"/>
        <w:adjustRightInd w:val="0"/>
        <w:spacing w:after="0" w:line="334" w:lineRule="exact"/>
        <w:rPr>
          <w:rFonts w:ascii="Times New Roman" w:hAnsi="Times New Roman" w:cs="Times New Roman"/>
          <w:sz w:val="24"/>
          <w:szCs w:val="24"/>
        </w:rPr>
      </w:pPr>
    </w:p>
    <w:p w:rsidR="0062371B" w:rsidRDefault="0062371B" w:rsidP="0062371B">
      <w:pPr>
        <w:widowControl w:val="0"/>
        <w:overflowPunct w:val="0"/>
        <w:autoSpaceDE w:val="0"/>
        <w:autoSpaceDN w:val="0"/>
        <w:adjustRightInd w:val="0"/>
        <w:spacing w:after="0" w:line="469" w:lineRule="auto"/>
        <w:jc w:val="both"/>
        <w:rPr>
          <w:rFonts w:ascii="Times New Roman" w:hAnsi="Times New Roman" w:cs="Times New Roman"/>
          <w:sz w:val="24"/>
          <w:szCs w:val="24"/>
        </w:rPr>
      </w:pPr>
      <w:r>
        <w:rPr>
          <w:rFonts w:ascii="Times New Roman" w:hAnsi="Times New Roman" w:cs="Times New Roman"/>
          <w:sz w:val="24"/>
          <w:szCs w:val="24"/>
        </w:rPr>
        <w:t xml:space="preserve">Century will be the “knowledge century”, by which he refers to the socio-economic transformation that the country is projected to go through in the 21st century as a result of knowledge creation. </w:t>
      </w:r>
      <w:proofErr w:type="spellStart"/>
      <w:r>
        <w:rPr>
          <w:rFonts w:ascii="Times New Roman" w:hAnsi="Times New Roman" w:cs="Times New Roman"/>
          <w:sz w:val="24"/>
          <w:szCs w:val="24"/>
        </w:rPr>
        <w:t>Mattoo</w:t>
      </w:r>
      <w:proofErr w:type="spellEnd"/>
      <w:r>
        <w:rPr>
          <w:rFonts w:ascii="Times New Roman" w:hAnsi="Times New Roman" w:cs="Times New Roman"/>
          <w:sz w:val="24"/>
          <w:szCs w:val="24"/>
        </w:rPr>
        <w:t xml:space="preserve"> (2009) explicates the notion succinctly: “The whole idea of building a knowledge society is the idea of empowering young men and women through education and ensuring that all our delivery systems are built on the premise of the latest knowledge” (as cited in Bhatia and Dash, 2010, p. 46).</w:t>
      </w: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In the next few decades, India is speculated to have the world’s largest set of young people.</w:t>
      </w:r>
    </w:p>
    <w:p w:rsidR="0062371B" w:rsidRDefault="0062371B" w:rsidP="0062371B">
      <w:pPr>
        <w:widowControl w:val="0"/>
        <w:autoSpaceDE w:val="0"/>
        <w:autoSpaceDN w:val="0"/>
        <w:adjustRightInd w:val="0"/>
        <w:spacing w:after="0" w:line="334" w:lineRule="exact"/>
        <w:rPr>
          <w:rFonts w:ascii="Times New Roman" w:hAnsi="Times New Roman" w:cs="Times New Roman"/>
          <w:sz w:val="24"/>
          <w:szCs w:val="24"/>
        </w:rPr>
      </w:pPr>
    </w:p>
    <w:p w:rsidR="0062371B" w:rsidRDefault="0062371B" w:rsidP="0062371B">
      <w:pPr>
        <w:widowControl w:val="0"/>
        <w:overflowPunct w:val="0"/>
        <w:autoSpaceDE w:val="0"/>
        <w:autoSpaceDN w:val="0"/>
        <w:adjustRightInd w:val="0"/>
        <w:spacing w:after="0" w:line="463" w:lineRule="auto"/>
        <w:jc w:val="both"/>
        <w:rPr>
          <w:rFonts w:ascii="Times New Roman" w:hAnsi="Times New Roman" w:cs="Times New Roman"/>
          <w:sz w:val="24"/>
          <w:szCs w:val="24"/>
        </w:rPr>
      </w:pPr>
      <w:r>
        <w:rPr>
          <w:rFonts w:ascii="Times New Roman" w:hAnsi="Times New Roman" w:cs="Times New Roman"/>
          <w:sz w:val="24"/>
          <w:szCs w:val="24"/>
        </w:rPr>
        <w:t>While the correlation between higher education and nation building is indisputable, the working age population can be an asset only if their potential employability is brought to fruition. Conversely, if the state does not harness the endowment, this demographic group can turn out to be a heavy economic and social millstone.</w:t>
      </w:r>
    </w:p>
    <w:p w:rsidR="0062371B" w:rsidRDefault="0062371B" w:rsidP="0062371B">
      <w:pPr>
        <w:widowControl w:val="0"/>
        <w:overflowPunct w:val="0"/>
        <w:autoSpaceDE w:val="0"/>
        <w:autoSpaceDN w:val="0"/>
        <w:adjustRightInd w:val="0"/>
        <w:spacing w:after="0" w:line="469" w:lineRule="auto"/>
        <w:ind w:firstLine="720"/>
        <w:jc w:val="both"/>
        <w:rPr>
          <w:rFonts w:ascii="Times New Roman" w:hAnsi="Times New Roman" w:cs="Times New Roman"/>
          <w:sz w:val="24"/>
          <w:szCs w:val="24"/>
        </w:rPr>
      </w:pPr>
      <w:r>
        <w:rPr>
          <w:rFonts w:ascii="Times New Roman" w:hAnsi="Times New Roman" w:cs="Times New Roman"/>
          <w:sz w:val="24"/>
          <w:szCs w:val="24"/>
        </w:rPr>
        <w:t>The Prime Minister, Mr. Singh affirmed the Government’s avowal thusly: “the time has come to create a second wave of institution building and of excellence in the field of education, research</w:t>
      </w:r>
      <w:r w:rsidRPr="008B0815">
        <w:rPr>
          <w:rFonts w:ascii="Times New Roman" w:hAnsi="Times New Roman" w:cs="Times New Roman"/>
          <w:sz w:val="24"/>
          <w:szCs w:val="24"/>
        </w:rPr>
        <w:t xml:space="preserve"> </w:t>
      </w:r>
      <w:r>
        <w:rPr>
          <w:rFonts w:ascii="Times New Roman" w:hAnsi="Times New Roman" w:cs="Times New Roman"/>
          <w:sz w:val="24"/>
          <w:szCs w:val="24"/>
        </w:rPr>
        <w:t xml:space="preserve">and capability building so that we are better prepared for the 21st century”. With the singular purpose of modeling recommendations and means to tap into this reservoir, the Government founded the National Knowledge Commission (NKC) in 2005. The </w:t>
      </w:r>
      <w:r>
        <w:rPr>
          <w:rFonts w:ascii="Times New Roman" w:hAnsi="Times New Roman" w:cs="Times New Roman"/>
          <w:i/>
          <w:iCs/>
          <w:sz w:val="24"/>
          <w:szCs w:val="24"/>
        </w:rPr>
        <w:t>raison d'être</w:t>
      </w:r>
      <w:r>
        <w:rPr>
          <w:rFonts w:ascii="Times New Roman" w:hAnsi="Times New Roman" w:cs="Times New Roman"/>
          <w:sz w:val="24"/>
          <w:szCs w:val="24"/>
        </w:rPr>
        <w:t xml:space="preserve"> was expressed in the following declaration: “our demographic profile, with 550 million below the age of 25, has the potential to constitute one-fourth of the global workforce by 2020” (as cited in Bhatia and Dash, 2010, p. 47).</w:t>
      </w: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overflowPunct w:val="0"/>
        <w:autoSpaceDE w:val="0"/>
        <w:autoSpaceDN w:val="0"/>
        <w:adjustRightInd w:val="0"/>
        <w:spacing w:after="0" w:line="467"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Commission aims to provide a channel to harness the country’s vast human capital, more specifically the demographic dividends that accrue from the working age population. The decision to set up the Commission suggests the Government’s cognizance of the importance of developing the appropriate paradigm in which to invest in intellectual capital by developing the skill set of the population and encouraging research, innovation and entrepreneurship.</w:t>
      </w:r>
    </w:p>
    <w:p w:rsidR="0062371B" w:rsidRDefault="0062371B" w:rsidP="0062371B">
      <w:pPr>
        <w:widowControl w:val="0"/>
        <w:autoSpaceDE w:val="0"/>
        <w:autoSpaceDN w:val="0"/>
        <w:adjustRightInd w:val="0"/>
        <w:spacing w:after="0" w:line="227" w:lineRule="exact"/>
        <w:rPr>
          <w:rFonts w:ascii="Times New Roman" w:hAnsi="Times New Roman" w:cs="Times New Roman"/>
          <w:sz w:val="24"/>
          <w:szCs w:val="24"/>
        </w:rPr>
      </w:pPr>
    </w:p>
    <w:p w:rsidR="0062371B" w:rsidRDefault="0062371B" w:rsidP="0062371B">
      <w:pPr>
        <w:widowControl w:val="0"/>
        <w:overflowPunct w:val="0"/>
        <w:autoSpaceDE w:val="0"/>
        <w:autoSpaceDN w:val="0"/>
        <w:adjustRightInd w:val="0"/>
        <w:spacing w:after="0" w:line="474" w:lineRule="auto"/>
        <w:ind w:firstLine="720"/>
        <w:jc w:val="both"/>
        <w:rPr>
          <w:rFonts w:ascii="Times New Roman" w:hAnsi="Times New Roman" w:cs="Times New Roman"/>
          <w:b/>
          <w:bCs/>
          <w:sz w:val="24"/>
          <w:szCs w:val="24"/>
        </w:rPr>
      </w:pPr>
      <w:r>
        <w:rPr>
          <w:rFonts w:ascii="Times New Roman" w:hAnsi="Times New Roman" w:cs="Times New Roman"/>
          <w:sz w:val="24"/>
          <w:szCs w:val="24"/>
        </w:rPr>
        <w:t xml:space="preserve">It is important to take note of the concern that no development schema is complete without plans that address inclusion and welfare of all the beneficiaries. The idea of a knowledge economy is bogus without egalitarianism and welfare priorities; it is imperative not to get carried away by the pockets of excellence in higher education—IITs and IIMs, for instance. The sobering fact of the matter is that there is a latent ongoing crisis in higher education; the proportion of the population in the age group between 18 and 24 that enrolls in higher education is in the range of seven per cent—a meager figure which is only one half of the average for Asia. This paucity is only compounded with a corresponding shortfall in quality of higher education. </w:t>
      </w:r>
      <w:r>
        <w:rPr>
          <w:rFonts w:ascii="Times New Roman" w:hAnsi="Times New Roman" w:cs="Times New Roman"/>
          <w:b/>
          <w:bCs/>
          <w:sz w:val="24"/>
          <w:szCs w:val="24"/>
        </w:rPr>
        <w:t>Thus, we infer</w:t>
      </w:r>
      <w:r>
        <w:rPr>
          <w:rFonts w:ascii="Times New Roman" w:hAnsi="Times New Roman" w:cs="Times New Roman"/>
          <w:sz w:val="24"/>
          <w:szCs w:val="24"/>
        </w:rPr>
        <w:t xml:space="preserve"> </w:t>
      </w:r>
      <w:r>
        <w:rPr>
          <w:rFonts w:ascii="Times New Roman" w:hAnsi="Times New Roman" w:cs="Times New Roman"/>
          <w:b/>
          <w:bCs/>
          <w:sz w:val="24"/>
          <w:szCs w:val="24"/>
        </w:rPr>
        <w:t>that if the higher education system in India is to benefit the economy it has to be revamped systemically so it can reach as wide a base as possible without watering down the merit.</w:t>
      </w:r>
    </w:p>
    <w:p w:rsidR="0062371B" w:rsidRDefault="0062371B" w:rsidP="0062371B">
      <w:pPr>
        <w:widowControl w:val="0"/>
        <w:overflowPunct w:val="0"/>
        <w:autoSpaceDE w:val="0"/>
        <w:autoSpaceDN w:val="0"/>
        <w:adjustRightInd w:val="0"/>
        <w:spacing w:after="0" w:line="474" w:lineRule="auto"/>
        <w:ind w:firstLine="720"/>
        <w:jc w:val="both"/>
        <w:rPr>
          <w:rFonts w:ascii="Times New Roman" w:hAnsi="Times New Roman" w:cs="Times New Roman"/>
          <w:b/>
          <w:bCs/>
          <w:sz w:val="24"/>
          <w:szCs w:val="24"/>
        </w:rPr>
      </w:pPr>
    </w:p>
    <w:p w:rsidR="0062371B" w:rsidRDefault="0062371B" w:rsidP="0062371B">
      <w:pPr>
        <w:widowControl w:val="0"/>
        <w:overflowPunct w:val="0"/>
        <w:autoSpaceDE w:val="0"/>
        <w:autoSpaceDN w:val="0"/>
        <w:adjustRightInd w:val="0"/>
        <w:spacing w:after="0" w:line="474" w:lineRule="auto"/>
        <w:ind w:firstLine="720"/>
        <w:jc w:val="both"/>
        <w:rPr>
          <w:rFonts w:ascii="Times New Roman" w:hAnsi="Times New Roman" w:cs="Times New Roman"/>
          <w:b/>
          <w:bCs/>
          <w:sz w:val="24"/>
          <w:szCs w:val="24"/>
        </w:rPr>
      </w:pPr>
    </w:p>
    <w:p w:rsidR="0062371B" w:rsidRDefault="0062371B" w:rsidP="0062371B">
      <w:pPr>
        <w:widowControl w:val="0"/>
        <w:overflowPunct w:val="0"/>
        <w:autoSpaceDE w:val="0"/>
        <w:autoSpaceDN w:val="0"/>
        <w:adjustRightInd w:val="0"/>
        <w:spacing w:after="0" w:line="474" w:lineRule="auto"/>
        <w:ind w:firstLine="720"/>
        <w:jc w:val="both"/>
        <w:rPr>
          <w:rFonts w:ascii="Times New Roman" w:hAnsi="Times New Roman" w:cs="Times New Roman"/>
          <w:b/>
          <w:bCs/>
          <w:sz w:val="24"/>
          <w:szCs w:val="24"/>
        </w:rPr>
      </w:pPr>
    </w:p>
    <w:p w:rsidR="0062371B" w:rsidRDefault="0062371B" w:rsidP="0062371B">
      <w:pPr>
        <w:widowControl w:val="0"/>
        <w:overflowPunct w:val="0"/>
        <w:autoSpaceDE w:val="0"/>
        <w:autoSpaceDN w:val="0"/>
        <w:adjustRightInd w:val="0"/>
        <w:spacing w:after="0" w:line="474" w:lineRule="auto"/>
        <w:ind w:firstLine="720"/>
        <w:jc w:val="both"/>
        <w:rPr>
          <w:rFonts w:ascii="Times New Roman" w:hAnsi="Times New Roman" w:cs="Times New Roman"/>
          <w:b/>
          <w:bCs/>
          <w:sz w:val="24"/>
          <w:szCs w:val="24"/>
        </w:rPr>
      </w:pPr>
    </w:p>
    <w:p w:rsidR="0062371B" w:rsidRDefault="0062371B" w:rsidP="0062371B">
      <w:pPr>
        <w:widowControl w:val="0"/>
        <w:overflowPunct w:val="0"/>
        <w:autoSpaceDE w:val="0"/>
        <w:autoSpaceDN w:val="0"/>
        <w:adjustRightInd w:val="0"/>
        <w:spacing w:after="0" w:line="474" w:lineRule="auto"/>
        <w:ind w:firstLine="720"/>
        <w:jc w:val="both"/>
        <w:rPr>
          <w:rFonts w:ascii="Times New Roman" w:hAnsi="Times New Roman" w:cs="Times New Roman"/>
          <w:b/>
          <w:bCs/>
          <w:sz w:val="24"/>
          <w:szCs w:val="24"/>
        </w:rPr>
      </w:pPr>
    </w:p>
    <w:p w:rsidR="0062371B" w:rsidRDefault="0062371B" w:rsidP="0062371B">
      <w:pPr>
        <w:widowControl w:val="0"/>
        <w:overflowPunct w:val="0"/>
        <w:autoSpaceDE w:val="0"/>
        <w:autoSpaceDN w:val="0"/>
        <w:adjustRightInd w:val="0"/>
        <w:spacing w:after="0" w:line="474" w:lineRule="auto"/>
        <w:ind w:firstLine="720"/>
        <w:jc w:val="both"/>
        <w:rPr>
          <w:rFonts w:ascii="Times New Roman" w:hAnsi="Times New Roman" w:cs="Times New Roman"/>
          <w:b/>
          <w:bCs/>
          <w:sz w:val="24"/>
          <w:szCs w:val="24"/>
        </w:rPr>
      </w:pPr>
    </w:p>
    <w:p w:rsidR="0062371B" w:rsidRDefault="0062371B" w:rsidP="0062371B">
      <w:pPr>
        <w:widowControl w:val="0"/>
        <w:overflowPunct w:val="0"/>
        <w:autoSpaceDE w:val="0"/>
        <w:autoSpaceDN w:val="0"/>
        <w:adjustRightInd w:val="0"/>
        <w:spacing w:after="0" w:line="474" w:lineRule="auto"/>
        <w:ind w:firstLine="720"/>
        <w:jc w:val="both"/>
        <w:rPr>
          <w:rFonts w:ascii="Times New Roman" w:hAnsi="Times New Roman" w:cs="Times New Roman"/>
          <w:b/>
          <w:bCs/>
          <w:sz w:val="24"/>
          <w:szCs w:val="24"/>
        </w:rPr>
      </w:pPr>
    </w:p>
    <w:p w:rsidR="0062371B" w:rsidRDefault="0062371B" w:rsidP="0062371B">
      <w:pPr>
        <w:widowControl w:val="0"/>
        <w:autoSpaceDE w:val="0"/>
        <w:autoSpaceDN w:val="0"/>
        <w:adjustRightInd w:val="0"/>
        <w:spacing w:after="0" w:line="240" w:lineRule="auto"/>
        <w:rPr>
          <w:rFonts w:ascii="Times New Roman" w:hAnsi="Times New Roman" w:cs="Times New Roman"/>
          <w:b/>
          <w:bCs/>
          <w:sz w:val="24"/>
          <w:szCs w:val="24"/>
        </w:rPr>
      </w:pPr>
    </w:p>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p>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It is helpful to be mindful of the following key points and statistics:</w:t>
      </w:r>
    </w:p>
    <w:p w:rsidR="0062371B" w:rsidRDefault="0062371B" w:rsidP="0062371B">
      <w:pPr>
        <w:widowControl w:val="0"/>
        <w:autoSpaceDE w:val="0"/>
        <w:autoSpaceDN w:val="0"/>
        <w:adjustRightInd w:val="0"/>
        <w:spacing w:after="0" w:line="240" w:lineRule="auto"/>
        <w:ind w:left="120"/>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20"/>
        <w:gridCol w:w="6100"/>
        <w:gridCol w:w="120"/>
        <w:gridCol w:w="100"/>
        <w:gridCol w:w="1680"/>
        <w:gridCol w:w="120"/>
      </w:tblGrid>
      <w:tr w:rsidR="0062371B" w:rsidTr="0062371B">
        <w:trPr>
          <w:trHeight w:val="280"/>
        </w:trPr>
        <w:tc>
          <w:tcPr>
            <w:tcW w:w="120" w:type="dxa"/>
            <w:tcBorders>
              <w:top w:val="single" w:sz="8" w:space="0" w:color="C0504D"/>
              <w:left w:val="single" w:sz="8" w:space="0" w:color="C0504D"/>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p>
        </w:tc>
        <w:tc>
          <w:tcPr>
            <w:tcW w:w="6100" w:type="dxa"/>
            <w:tcBorders>
              <w:top w:val="single" w:sz="8" w:space="0" w:color="C0504D"/>
              <w:left w:val="nil"/>
              <w:bottom w:val="nil"/>
              <w:right w:val="nil"/>
            </w:tcBorders>
            <w:vAlign w:val="bottom"/>
          </w:tcPr>
          <w:p w:rsidR="0062371B" w:rsidRDefault="0062371B" w:rsidP="0062371B">
            <w:pPr>
              <w:widowControl w:val="0"/>
              <w:autoSpaceDE w:val="0"/>
              <w:autoSpaceDN w:val="0"/>
              <w:adjustRightInd w:val="0"/>
              <w:spacing w:after="0" w:line="229" w:lineRule="exact"/>
              <w:ind w:left="720"/>
              <w:rPr>
                <w:rFonts w:ascii="Times New Roman" w:hAnsi="Times New Roman" w:cs="Times New Roman"/>
                <w:sz w:val="24"/>
                <w:szCs w:val="24"/>
              </w:rPr>
            </w:pPr>
            <w:r>
              <w:rPr>
                <w:rFonts w:ascii="Times New Roman" w:hAnsi="Times New Roman" w:cs="Times New Roman"/>
                <w:b/>
                <w:bCs/>
                <w:color w:val="943634"/>
                <w:sz w:val="20"/>
                <w:szCs w:val="20"/>
              </w:rPr>
              <w:t>No of institutions/enrolment</w:t>
            </w:r>
          </w:p>
        </w:tc>
        <w:tc>
          <w:tcPr>
            <w:tcW w:w="120" w:type="dxa"/>
            <w:tcBorders>
              <w:top w:val="single" w:sz="8" w:space="0" w:color="C0504D"/>
              <w:left w:val="nil"/>
              <w:bottom w:val="nil"/>
              <w:right w:val="single" w:sz="8" w:space="0" w:color="C0504D"/>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single" w:sz="8" w:space="0" w:color="C0504D"/>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p>
        </w:tc>
        <w:tc>
          <w:tcPr>
            <w:tcW w:w="1800" w:type="dxa"/>
            <w:gridSpan w:val="2"/>
            <w:tcBorders>
              <w:top w:val="single" w:sz="8" w:space="0" w:color="C0504D"/>
              <w:left w:val="nil"/>
              <w:bottom w:val="nil"/>
              <w:right w:val="single" w:sz="8" w:space="0" w:color="C0504D"/>
            </w:tcBorders>
            <w:vAlign w:val="bottom"/>
          </w:tcPr>
          <w:p w:rsidR="0062371B" w:rsidRDefault="0062371B" w:rsidP="0062371B">
            <w:pPr>
              <w:widowControl w:val="0"/>
              <w:autoSpaceDE w:val="0"/>
              <w:autoSpaceDN w:val="0"/>
              <w:adjustRightInd w:val="0"/>
              <w:spacing w:after="0" w:line="229" w:lineRule="exact"/>
              <w:rPr>
                <w:rFonts w:ascii="Times New Roman" w:hAnsi="Times New Roman" w:cs="Times New Roman"/>
                <w:sz w:val="24"/>
                <w:szCs w:val="24"/>
              </w:rPr>
            </w:pPr>
            <w:r>
              <w:rPr>
                <w:rFonts w:ascii="Times New Roman" w:hAnsi="Times New Roman" w:cs="Times New Roman"/>
                <w:b/>
                <w:bCs/>
                <w:color w:val="943634"/>
                <w:sz w:val="20"/>
                <w:szCs w:val="20"/>
              </w:rPr>
              <w:t>Year (2010-11)</w:t>
            </w:r>
          </w:p>
        </w:tc>
      </w:tr>
      <w:tr w:rsidR="0062371B" w:rsidTr="0062371B">
        <w:trPr>
          <w:trHeight w:val="298"/>
        </w:trPr>
        <w:tc>
          <w:tcPr>
            <w:tcW w:w="6220" w:type="dxa"/>
            <w:gridSpan w:val="2"/>
            <w:tcBorders>
              <w:top w:val="nil"/>
              <w:left w:val="single" w:sz="8" w:space="0" w:color="C0504D"/>
              <w:bottom w:val="single" w:sz="8" w:space="0" w:color="C0504D"/>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C0504D"/>
              <w:right w:val="single" w:sz="8" w:space="0" w:color="C0504D"/>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single" w:sz="8" w:space="0" w:color="C0504D"/>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p>
        </w:tc>
        <w:tc>
          <w:tcPr>
            <w:tcW w:w="1680" w:type="dxa"/>
            <w:tcBorders>
              <w:top w:val="nil"/>
              <w:left w:val="nil"/>
              <w:bottom w:val="single" w:sz="8" w:space="0" w:color="C0504D"/>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C0504D"/>
              <w:right w:val="single" w:sz="8" w:space="0" w:color="C0504D"/>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p>
        </w:tc>
      </w:tr>
      <w:tr w:rsidR="0062371B" w:rsidTr="0062371B">
        <w:trPr>
          <w:trHeight w:val="227"/>
        </w:trPr>
        <w:tc>
          <w:tcPr>
            <w:tcW w:w="120" w:type="dxa"/>
            <w:tcBorders>
              <w:top w:val="single" w:sz="8" w:space="0" w:color="EFD3D2"/>
              <w:left w:val="single" w:sz="8" w:space="0" w:color="C0504D"/>
              <w:bottom w:val="nil"/>
              <w:right w:val="nil"/>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9"/>
                <w:szCs w:val="19"/>
              </w:rPr>
            </w:pPr>
          </w:p>
        </w:tc>
        <w:tc>
          <w:tcPr>
            <w:tcW w:w="6100" w:type="dxa"/>
            <w:tcBorders>
              <w:top w:val="single" w:sz="8" w:space="0" w:color="EFD3D2"/>
              <w:left w:val="nil"/>
              <w:bottom w:val="nil"/>
              <w:right w:val="nil"/>
            </w:tcBorders>
            <w:shd w:val="clear" w:color="auto" w:fill="EFD3D2"/>
            <w:vAlign w:val="bottom"/>
          </w:tcPr>
          <w:p w:rsidR="0062371B" w:rsidRDefault="0062371B" w:rsidP="0062371B">
            <w:pPr>
              <w:widowControl w:val="0"/>
              <w:autoSpaceDE w:val="0"/>
              <w:autoSpaceDN w:val="0"/>
              <w:adjustRightInd w:val="0"/>
              <w:spacing w:after="0" w:line="195" w:lineRule="exact"/>
              <w:rPr>
                <w:rFonts w:ascii="Times New Roman" w:hAnsi="Times New Roman" w:cs="Times New Roman"/>
                <w:sz w:val="24"/>
                <w:szCs w:val="24"/>
              </w:rPr>
            </w:pPr>
            <w:r>
              <w:rPr>
                <w:rFonts w:ascii="Times New Roman" w:hAnsi="Times New Roman" w:cs="Times New Roman"/>
                <w:b/>
                <w:bCs/>
                <w:color w:val="943634"/>
                <w:sz w:val="20"/>
                <w:szCs w:val="20"/>
              </w:rPr>
              <w:t>Universities</w:t>
            </w:r>
          </w:p>
        </w:tc>
        <w:tc>
          <w:tcPr>
            <w:tcW w:w="120" w:type="dxa"/>
            <w:tcBorders>
              <w:top w:val="single" w:sz="8" w:space="0" w:color="EFD3D2"/>
              <w:left w:val="nil"/>
              <w:bottom w:val="nil"/>
              <w:right w:val="single" w:sz="8" w:space="0" w:color="C0504D"/>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9"/>
                <w:szCs w:val="19"/>
              </w:rPr>
            </w:pPr>
          </w:p>
        </w:tc>
        <w:tc>
          <w:tcPr>
            <w:tcW w:w="100" w:type="dxa"/>
            <w:tcBorders>
              <w:top w:val="single" w:sz="8" w:space="0" w:color="EFD3D2"/>
              <w:left w:val="nil"/>
              <w:bottom w:val="nil"/>
              <w:right w:val="nil"/>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9"/>
                <w:szCs w:val="19"/>
              </w:rPr>
            </w:pPr>
          </w:p>
        </w:tc>
        <w:tc>
          <w:tcPr>
            <w:tcW w:w="1680" w:type="dxa"/>
            <w:tcBorders>
              <w:top w:val="single" w:sz="8" w:space="0" w:color="EFD3D2"/>
              <w:left w:val="nil"/>
              <w:bottom w:val="nil"/>
              <w:right w:val="nil"/>
            </w:tcBorders>
            <w:shd w:val="clear" w:color="auto" w:fill="EFD3D2"/>
            <w:vAlign w:val="bottom"/>
          </w:tcPr>
          <w:p w:rsidR="0062371B" w:rsidRDefault="0062371B" w:rsidP="0062371B">
            <w:pPr>
              <w:widowControl w:val="0"/>
              <w:autoSpaceDE w:val="0"/>
              <w:autoSpaceDN w:val="0"/>
              <w:adjustRightInd w:val="0"/>
              <w:spacing w:after="0" w:line="226" w:lineRule="exact"/>
              <w:rPr>
                <w:rFonts w:ascii="Times New Roman" w:hAnsi="Times New Roman" w:cs="Times New Roman"/>
                <w:sz w:val="24"/>
                <w:szCs w:val="24"/>
              </w:rPr>
            </w:pPr>
            <w:r>
              <w:rPr>
                <w:rFonts w:ascii="Times New Roman" w:hAnsi="Times New Roman" w:cs="Times New Roman"/>
                <w:b/>
                <w:bCs/>
                <w:color w:val="943634"/>
                <w:sz w:val="20"/>
                <w:szCs w:val="20"/>
              </w:rPr>
              <w:t>523</w:t>
            </w:r>
          </w:p>
        </w:tc>
        <w:tc>
          <w:tcPr>
            <w:tcW w:w="120" w:type="dxa"/>
            <w:tcBorders>
              <w:top w:val="single" w:sz="8" w:space="0" w:color="EFD3D2"/>
              <w:left w:val="nil"/>
              <w:bottom w:val="nil"/>
              <w:right w:val="single" w:sz="8" w:space="0" w:color="C0504D"/>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9"/>
                <w:szCs w:val="19"/>
              </w:rPr>
            </w:pPr>
          </w:p>
        </w:tc>
      </w:tr>
      <w:tr w:rsidR="0062371B" w:rsidTr="0062371B">
        <w:trPr>
          <w:trHeight w:val="200"/>
        </w:trPr>
        <w:tc>
          <w:tcPr>
            <w:tcW w:w="120" w:type="dxa"/>
            <w:tcBorders>
              <w:top w:val="nil"/>
              <w:left w:val="single" w:sz="8" w:space="0" w:color="C0504D"/>
              <w:bottom w:val="nil"/>
              <w:right w:val="nil"/>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6100" w:type="dxa"/>
            <w:tcBorders>
              <w:top w:val="nil"/>
              <w:left w:val="nil"/>
              <w:bottom w:val="nil"/>
              <w:right w:val="nil"/>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single" w:sz="8" w:space="0" w:color="C0504D"/>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00" w:type="dxa"/>
            <w:tcBorders>
              <w:top w:val="nil"/>
              <w:left w:val="nil"/>
              <w:bottom w:val="nil"/>
              <w:right w:val="nil"/>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680" w:type="dxa"/>
            <w:tcBorders>
              <w:top w:val="nil"/>
              <w:left w:val="nil"/>
              <w:bottom w:val="nil"/>
              <w:right w:val="nil"/>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single" w:sz="8" w:space="0" w:color="C0504D"/>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r>
      <w:tr w:rsidR="0062371B" w:rsidTr="0062371B">
        <w:trPr>
          <w:trHeight w:val="72"/>
        </w:trPr>
        <w:tc>
          <w:tcPr>
            <w:tcW w:w="6220" w:type="dxa"/>
            <w:gridSpan w:val="2"/>
            <w:tcBorders>
              <w:top w:val="nil"/>
              <w:left w:val="single" w:sz="8" w:space="0" w:color="C0504D"/>
              <w:bottom w:val="single" w:sz="8" w:space="0" w:color="EFD3D2"/>
              <w:right w:val="nil"/>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single" w:sz="8" w:space="0" w:color="EFD3D2"/>
              <w:right w:val="single" w:sz="8" w:space="0" w:color="C0504D"/>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5"/>
                <w:szCs w:val="5"/>
              </w:rPr>
            </w:pPr>
          </w:p>
        </w:tc>
        <w:tc>
          <w:tcPr>
            <w:tcW w:w="100" w:type="dxa"/>
            <w:tcBorders>
              <w:top w:val="nil"/>
              <w:left w:val="nil"/>
              <w:bottom w:val="single" w:sz="8" w:space="0" w:color="EFD3D2"/>
              <w:right w:val="nil"/>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5"/>
                <w:szCs w:val="5"/>
              </w:rPr>
            </w:pPr>
          </w:p>
        </w:tc>
        <w:tc>
          <w:tcPr>
            <w:tcW w:w="1680" w:type="dxa"/>
            <w:tcBorders>
              <w:top w:val="nil"/>
              <w:left w:val="nil"/>
              <w:bottom w:val="single" w:sz="8" w:space="0" w:color="EFD3D2"/>
              <w:right w:val="nil"/>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single" w:sz="8" w:space="0" w:color="EFD3D2"/>
              <w:right w:val="single" w:sz="8" w:space="0" w:color="C0504D"/>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5"/>
                <w:szCs w:val="5"/>
              </w:rPr>
            </w:pPr>
          </w:p>
        </w:tc>
      </w:tr>
      <w:tr w:rsidR="0062371B" w:rsidTr="0062371B">
        <w:trPr>
          <w:trHeight w:val="248"/>
        </w:trPr>
        <w:tc>
          <w:tcPr>
            <w:tcW w:w="6220" w:type="dxa"/>
            <w:gridSpan w:val="2"/>
            <w:tcBorders>
              <w:top w:val="single" w:sz="8" w:space="0" w:color="C0504D"/>
              <w:left w:val="single" w:sz="8" w:space="0" w:color="C0504D"/>
              <w:bottom w:val="nil"/>
              <w:right w:val="nil"/>
            </w:tcBorders>
            <w:vAlign w:val="bottom"/>
          </w:tcPr>
          <w:p w:rsidR="0062371B" w:rsidRDefault="0062371B" w:rsidP="0062371B">
            <w:pPr>
              <w:widowControl w:val="0"/>
              <w:autoSpaceDE w:val="0"/>
              <w:autoSpaceDN w:val="0"/>
              <w:adjustRightInd w:val="0"/>
              <w:spacing w:after="0" w:line="220" w:lineRule="exact"/>
              <w:ind w:left="120"/>
              <w:rPr>
                <w:rFonts w:ascii="Times New Roman" w:hAnsi="Times New Roman" w:cs="Times New Roman"/>
                <w:sz w:val="24"/>
                <w:szCs w:val="24"/>
              </w:rPr>
            </w:pPr>
            <w:r>
              <w:rPr>
                <w:rFonts w:ascii="Times New Roman" w:hAnsi="Times New Roman" w:cs="Times New Roman"/>
                <w:b/>
                <w:bCs/>
                <w:color w:val="943634"/>
                <w:sz w:val="20"/>
                <w:szCs w:val="20"/>
              </w:rPr>
              <w:t>Colleges</w:t>
            </w:r>
          </w:p>
        </w:tc>
        <w:tc>
          <w:tcPr>
            <w:tcW w:w="120" w:type="dxa"/>
            <w:tcBorders>
              <w:top w:val="single" w:sz="8" w:space="0" w:color="C0504D"/>
              <w:left w:val="nil"/>
              <w:bottom w:val="nil"/>
              <w:right w:val="single" w:sz="8" w:space="0" w:color="C0504D"/>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1"/>
                <w:szCs w:val="21"/>
              </w:rPr>
            </w:pPr>
          </w:p>
        </w:tc>
        <w:tc>
          <w:tcPr>
            <w:tcW w:w="1780" w:type="dxa"/>
            <w:gridSpan w:val="2"/>
            <w:tcBorders>
              <w:top w:val="single" w:sz="8" w:space="0" w:color="C0504D"/>
              <w:left w:val="nil"/>
              <w:bottom w:val="nil"/>
              <w:right w:val="nil"/>
            </w:tcBorders>
            <w:vAlign w:val="bottom"/>
          </w:tcPr>
          <w:p w:rsidR="0062371B" w:rsidRDefault="0062371B" w:rsidP="0062371B">
            <w:pPr>
              <w:widowControl w:val="0"/>
              <w:autoSpaceDE w:val="0"/>
              <w:autoSpaceDN w:val="0"/>
              <w:adjustRightInd w:val="0"/>
              <w:spacing w:after="0" w:line="229" w:lineRule="exact"/>
              <w:ind w:left="100"/>
              <w:rPr>
                <w:rFonts w:ascii="Times New Roman" w:hAnsi="Times New Roman" w:cs="Times New Roman"/>
                <w:sz w:val="24"/>
                <w:szCs w:val="24"/>
              </w:rPr>
            </w:pPr>
            <w:r>
              <w:rPr>
                <w:rFonts w:ascii="Times New Roman" w:hAnsi="Times New Roman" w:cs="Times New Roman"/>
                <w:b/>
                <w:bCs/>
                <w:color w:val="943634"/>
                <w:sz w:val="20"/>
                <w:szCs w:val="20"/>
              </w:rPr>
              <w:t>33023</w:t>
            </w:r>
          </w:p>
        </w:tc>
        <w:tc>
          <w:tcPr>
            <w:tcW w:w="120" w:type="dxa"/>
            <w:tcBorders>
              <w:top w:val="single" w:sz="8" w:space="0" w:color="C0504D"/>
              <w:left w:val="nil"/>
              <w:bottom w:val="nil"/>
              <w:right w:val="single" w:sz="8" w:space="0" w:color="C0504D"/>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1"/>
                <w:szCs w:val="21"/>
              </w:rPr>
            </w:pPr>
          </w:p>
        </w:tc>
      </w:tr>
      <w:tr w:rsidR="0062371B" w:rsidTr="0062371B">
        <w:trPr>
          <w:trHeight w:val="293"/>
        </w:trPr>
        <w:tc>
          <w:tcPr>
            <w:tcW w:w="6220" w:type="dxa"/>
            <w:gridSpan w:val="2"/>
            <w:tcBorders>
              <w:top w:val="nil"/>
              <w:left w:val="single" w:sz="8" w:space="0" w:color="C0504D"/>
              <w:bottom w:val="single" w:sz="8" w:space="0" w:color="C0504D"/>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C0504D"/>
              <w:right w:val="single" w:sz="8" w:space="0" w:color="C0504D"/>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p>
        </w:tc>
        <w:tc>
          <w:tcPr>
            <w:tcW w:w="1780" w:type="dxa"/>
            <w:gridSpan w:val="2"/>
            <w:tcBorders>
              <w:top w:val="nil"/>
              <w:left w:val="nil"/>
              <w:bottom w:val="single" w:sz="8" w:space="0" w:color="C0504D"/>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C0504D"/>
              <w:right w:val="single" w:sz="8" w:space="0" w:color="C0504D"/>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p>
        </w:tc>
      </w:tr>
      <w:tr w:rsidR="0062371B" w:rsidTr="0062371B">
        <w:trPr>
          <w:trHeight w:val="227"/>
        </w:trPr>
        <w:tc>
          <w:tcPr>
            <w:tcW w:w="120" w:type="dxa"/>
            <w:tcBorders>
              <w:top w:val="single" w:sz="8" w:space="0" w:color="EFD3D2"/>
              <w:left w:val="single" w:sz="8" w:space="0" w:color="C0504D"/>
              <w:bottom w:val="nil"/>
              <w:right w:val="nil"/>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9"/>
                <w:szCs w:val="19"/>
              </w:rPr>
            </w:pPr>
          </w:p>
        </w:tc>
        <w:tc>
          <w:tcPr>
            <w:tcW w:w="6100" w:type="dxa"/>
            <w:tcBorders>
              <w:top w:val="single" w:sz="8" w:space="0" w:color="EFD3D2"/>
              <w:left w:val="nil"/>
              <w:bottom w:val="nil"/>
              <w:right w:val="nil"/>
            </w:tcBorders>
            <w:shd w:val="clear" w:color="auto" w:fill="EFD3D2"/>
            <w:vAlign w:val="bottom"/>
          </w:tcPr>
          <w:p w:rsidR="0062371B" w:rsidRDefault="0062371B" w:rsidP="0062371B">
            <w:pPr>
              <w:widowControl w:val="0"/>
              <w:autoSpaceDE w:val="0"/>
              <w:autoSpaceDN w:val="0"/>
              <w:adjustRightInd w:val="0"/>
              <w:spacing w:after="0" w:line="195" w:lineRule="exact"/>
              <w:rPr>
                <w:rFonts w:ascii="Times New Roman" w:hAnsi="Times New Roman" w:cs="Times New Roman"/>
                <w:sz w:val="24"/>
                <w:szCs w:val="24"/>
              </w:rPr>
            </w:pPr>
            <w:r>
              <w:rPr>
                <w:rFonts w:ascii="Times New Roman" w:hAnsi="Times New Roman" w:cs="Times New Roman"/>
                <w:b/>
                <w:bCs/>
                <w:color w:val="943634"/>
                <w:sz w:val="20"/>
                <w:szCs w:val="20"/>
              </w:rPr>
              <w:t>AICTE Technical Institutions</w:t>
            </w:r>
          </w:p>
        </w:tc>
        <w:tc>
          <w:tcPr>
            <w:tcW w:w="120" w:type="dxa"/>
            <w:tcBorders>
              <w:top w:val="single" w:sz="8" w:space="0" w:color="EFD3D2"/>
              <w:left w:val="nil"/>
              <w:bottom w:val="nil"/>
              <w:right w:val="single" w:sz="8" w:space="0" w:color="C0504D"/>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9"/>
                <w:szCs w:val="19"/>
              </w:rPr>
            </w:pPr>
          </w:p>
        </w:tc>
        <w:tc>
          <w:tcPr>
            <w:tcW w:w="100" w:type="dxa"/>
            <w:tcBorders>
              <w:top w:val="single" w:sz="8" w:space="0" w:color="EFD3D2"/>
              <w:left w:val="nil"/>
              <w:bottom w:val="nil"/>
              <w:right w:val="nil"/>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9"/>
                <w:szCs w:val="19"/>
              </w:rPr>
            </w:pPr>
          </w:p>
        </w:tc>
        <w:tc>
          <w:tcPr>
            <w:tcW w:w="1680" w:type="dxa"/>
            <w:tcBorders>
              <w:top w:val="single" w:sz="8" w:space="0" w:color="EFD3D2"/>
              <w:left w:val="nil"/>
              <w:bottom w:val="nil"/>
              <w:right w:val="nil"/>
            </w:tcBorders>
            <w:shd w:val="clear" w:color="auto" w:fill="EFD3D2"/>
            <w:vAlign w:val="bottom"/>
          </w:tcPr>
          <w:p w:rsidR="0062371B" w:rsidRDefault="0062371B" w:rsidP="0062371B">
            <w:pPr>
              <w:widowControl w:val="0"/>
              <w:autoSpaceDE w:val="0"/>
              <w:autoSpaceDN w:val="0"/>
              <w:adjustRightInd w:val="0"/>
              <w:spacing w:after="0" w:line="226" w:lineRule="exact"/>
              <w:rPr>
                <w:rFonts w:ascii="Times New Roman" w:hAnsi="Times New Roman" w:cs="Times New Roman"/>
                <w:sz w:val="24"/>
                <w:szCs w:val="24"/>
              </w:rPr>
            </w:pPr>
            <w:r>
              <w:rPr>
                <w:rFonts w:ascii="Times New Roman" w:hAnsi="Times New Roman" w:cs="Times New Roman"/>
                <w:b/>
                <w:bCs/>
                <w:color w:val="943634"/>
                <w:sz w:val="20"/>
                <w:szCs w:val="20"/>
              </w:rPr>
              <w:t>11809</w:t>
            </w:r>
          </w:p>
        </w:tc>
        <w:tc>
          <w:tcPr>
            <w:tcW w:w="120" w:type="dxa"/>
            <w:tcBorders>
              <w:top w:val="single" w:sz="8" w:space="0" w:color="EFD3D2"/>
              <w:left w:val="nil"/>
              <w:bottom w:val="nil"/>
              <w:right w:val="single" w:sz="8" w:space="0" w:color="C0504D"/>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9"/>
                <w:szCs w:val="19"/>
              </w:rPr>
            </w:pPr>
          </w:p>
        </w:tc>
      </w:tr>
      <w:tr w:rsidR="0062371B" w:rsidTr="0062371B">
        <w:trPr>
          <w:trHeight w:val="200"/>
        </w:trPr>
        <w:tc>
          <w:tcPr>
            <w:tcW w:w="120" w:type="dxa"/>
            <w:tcBorders>
              <w:top w:val="nil"/>
              <w:left w:val="single" w:sz="8" w:space="0" w:color="C0504D"/>
              <w:bottom w:val="nil"/>
              <w:right w:val="nil"/>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6100" w:type="dxa"/>
            <w:tcBorders>
              <w:top w:val="nil"/>
              <w:left w:val="nil"/>
              <w:bottom w:val="nil"/>
              <w:right w:val="nil"/>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single" w:sz="8" w:space="0" w:color="C0504D"/>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00" w:type="dxa"/>
            <w:tcBorders>
              <w:top w:val="nil"/>
              <w:left w:val="nil"/>
              <w:bottom w:val="nil"/>
              <w:right w:val="nil"/>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680" w:type="dxa"/>
            <w:tcBorders>
              <w:top w:val="nil"/>
              <w:left w:val="nil"/>
              <w:bottom w:val="nil"/>
              <w:right w:val="nil"/>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single" w:sz="8" w:space="0" w:color="C0504D"/>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r>
      <w:tr w:rsidR="0062371B" w:rsidTr="0062371B">
        <w:trPr>
          <w:trHeight w:val="72"/>
        </w:trPr>
        <w:tc>
          <w:tcPr>
            <w:tcW w:w="6220" w:type="dxa"/>
            <w:gridSpan w:val="2"/>
            <w:tcBorders>
              <w:top w:val="nil"/>
              <w:left w:val="single" w:sz="8" w:space="0" w:color="C0504D"/>
              <w:bottom w:val="single" w:sz="8" w:space="0" w:color="EFD3D2"/>
              <w:right w:val="nil"/>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single" w:sz="8" w:space="0" w:color="EFD3D2"/>
              <w:right w:val="single" w:sz="8" w:space="0" w:color="C0504D"/>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5"/>
                <w:szCs w:val="5"/>
              </w:rPr>
            </w:pPr>
          </w:p>
        </w:tc>
        <w:tc>
          <w:tcPr>
            <w:tcW w:w="100" w:type="dxa"/>
            <w:tcBorders>
              <w:top w:val="nil"/>
              <w:left w:val="nil"/>
              <w:bottom w:val="single" w:sz="8" w:space="0" w:color="EFD3D2"/>
              <w:right w:val="nil"/>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5"/>
                <w:szCs w:val="5"/>
              </w:rPr>
            </w:pPr>
          </w:p>
        </w:tc>
        <w:tc>
          <w:tcPr>
            <w:tcW w:w="1680" w:type="dxa"/>
            <w:tcBorders>
              <w:top w:val="nil"/>
              <w:left w:val="nil"/>
              <w:bottom w:val="single" w:sz="8" w:space="0" w:color="EFD3D2"/>
              <w:right w:val="nil"/>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single" w:sz="8" w:space="0" w:color="EFD3D2"/>
              <w:right w:val="single" w:sz="8" w:space="0" w:color="C0504D"/>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5"/>
                <w:szCs w:val="5"/>
              </w:rPr>
            </w:pPr>
          </w:p>
        </w:tc>
      </w:tr>
      <w:tr w:rsidR="0062371B" w:rsidTr="0062371B">
        <w:trPr>
          <w:trHeight w:val="248"/>
        </w:trPr>
        <w:tc>
          <w:tcPr>
            <w:tcW w:w="6220" w:type="dxa"/>
            <w:gridSpan w:val="2"/>
            <w:tcBorders>
              <w:top w:val="single" w:sz="8" w:space="0" w:color="C0504D"/>
              <w:left w:val="single" w:sz="8" w:space="0" w:color="C0504D"/>
              <w:bottom w:val="nil"/>
              <w:right w:val="nil"/>
            </w:tcBorders>
            <w:vAlign w:val="bottom"/>
          </w:tcPr>
          <w:p w:rsidR="0062371B" w:rsidRDefault="0062371B" w:rsidP="0062371B">
            <w:pPr>
              <w:widowControl w:val="0"/>
              <w:autoSpaceDE w:val="0"/>
              <w:autoSpaceDN w:val="0"/>
              <w:adjustRightInd w:val="0"/>
              <w:spacing w:after="0" w:line="220" w:lineRule="exact"/>
              <w:ind w:left="120"/>
              <w:rPr>
                <w:rFonts w:ascii="Times New Roman" w:hAnsi="Times New Roman" w:cs="Times New Roman"/>
                <w:sz w:val="24"/>
                <w:szCs w:val="24"/>
              </w:rPr>
            </w:pPr>
            <w:r>
              <w:rPr>
                <w:rFonts w:ascii="Times New Roman" w:hAnsi="Times New Roman" w:cs="Times New Roman"/>
                <w:b/>
                <w:bCs/>
                <w:color w:val="943634"/>
                <w:sz w:val="20"/>
                <w:szCs w:val="20"/>
              </w:rPr>
              <w:t>Distance teaching Univ./Institutions</w:t>
            </w:r>
          </w:p>
        </w:tc>
        <w:tc>
          <w:tcPr>
            <w:tcW w:w="120" w:type="dxa"/>
            <w:tcBorders>
              <w:top w:val="single" w:sz="8" w:space="0" w:color="C0504D"/>
              <w:left w:val="nil"/>
              <w:bottom w:val="nil"/>
              <w:right w:val="single" w:sz="8" w:space="0" w:color="C0504D"/>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1"/>
                <w:szCs w:val="21"/>
              </w:rPr>
            </w:pPr>
          </w:p>
        </w:tc>
        <w:tc>
          <w:tcPr>
            <w:tcW w:w="1780" w:type="dxa"/>
            <w:gridSpan w:val="2"/>
            <w:tcBorders>
              <w:top w:val="single" w:sz="8" w:space="0" w:color="C0504D"/>
              <w:left w:val="nil"/>
              <w:bottom w:val="nil"/>
              <w:right w:val="nil"/>
            </w:tcBorders>
            <w:vAlign w:val="bottom"/>
          </w:tcPr>
          <w:p w:rsidR="0062371B" w:rsidRDefault="0062371B" w:rsidP="0062371B">
            <w:pPr>
              <w:widowControl w:val="0"/>
              <w:autoSpaceDE w:val="0"/>
              <w:autoSpaceDN w:val="0"/>
              <w:adjustRightInd w:val="0"/>
              <w:spacing w:after="0" w:line="229" w:lineRule="exact"/>
              <w:ind w:left="100"/>
              <w:rPr>
                <w:rFonts w:ascii="Times New Roman" w:hAnsi="Times New Roman" w:cs="Times New Roman"/>
                <w:sz w:val="24"/>
                <w:szCs w:val="24"/>
              </w:rPr>
            </w:pPr>
            <w:r>
              <w:rPr>
                <w:rFonts w:ascii="Times New Roman" w:hAnsi="Times New Roman" w:cs="Times New Roman"/>
                <w:b/>
                <w:bCs/>
                <w:color w:val="943634"/>
                <w:sz w:val="20"/>
                <w:szCs w:val="20"/>
              </w:rPr>
              <w:t>200</w:t>
            </w:r>
          </w:p>
        </w:tc>
        <w:tc>
          <w:tcPr>
            <w:tcW w:w="120" w:type="dxa"/>
            <w:tcBorders>
              <w:top w:val="single" w:sz="8" w:space="0" w:color="C0504D"/>
              <w:left w:val="nil"/>
              <w:bottom w:val="nil"/>
              <w:right w:val="single" w:sz="8" w:space="0" w:color="C0504D"/>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1"/>
                <w:szCs w:val="21"/>
              </w:rPr>
            </w:pPr>
          </w:p>
        </w:tc>
      </w:tr>
      <w:tr w:rsidR="0062371B" w:rsidTr="0062371B">
        <w:trPr>
          <w:trHeight w:val="294"/>
        </w:trPr>
        <w:tc>
          <w:tcPr>
            <w:tcW w:w="6220" w:type="dxa"/>
            <w:gridSpan w:val="2"/>
            <w:tcBorders>
              <w:top w:val="nil"/>
              <w:left w:val="single" w:sz="8" w:space="0" w:color="C0504D"/>
              <w:bottom w:val="single" w:sz="8" w:space="0" w:color="C0504D"/>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C0504D"/>
              <w:right w:val="single" w:sz="8" w:space="0" w:color="C0504D"/>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p>
        </w:tc>
        <w:tc>
          <w:tcPr>
            <w:tcW w:w="1780" w:type="dxa"/>
            <w:gridSpan w:val="2"/>
            <w:tcBorders>
              <w:top w:val="nil"/>
              <w:left w:val="nil"/>
              <w:bottom w:val="single" w:sz="8" w:space="0" w:color="C0504D"/>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C0504D"/>
              <w:right w:val="single" w:sz="8" w:space="0" w:color="C0504D"/>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p>
        </w:tc>
      </w:tr>
      <w:tr w:rsidR="0062371B" w:rsidTr="0062371B">
        <w:trPr>
          <w:trHeight w:val="227"/>
        </w:trPr>
        <w:tc>
          <w:tcPr>
            <w:tcW w:w="120" w:type="dxa"/>
            <w:tcBorders>
              <w:top w:val="single" w:sz="8" w:space="0" w:color="EFD3D2"/>
              <w:left w:val="single" w:sz="8" w:space="0" w:color="C0504D"/>
              <w:bottom w:val="nil"/>
              <w:right w:val="nil"/>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9"/>
                <w:szCs w:val="19"/>
              </w:rPr>
            </w:pPr>
          </w:p>
        </w:tc>
        <w:tc>
          <w:tcPr>
            <w:tcW w:w="6100" w:type="dxa"/>
            <w:tcBorders>
              <w:top w:val="single" w:sz="8" w:space="0" w:color="EFD3D2"/>
              <w:left w:val="nil"/>
              <w:bottom w:val="nil"/>
              <w:right w:val="nil"/>
            </w:tcBorders>
            <w:shd w:val="clear" w:color="auto" w:fill="EFD3D2"/>
            <w:vAlign w:val="bottom"/>
          </w:tcPr>
          <w:p w:rsidR="0062371B" w:rsidRDefault="0062371B" w:rsidP="0062371B">
            <w:pPr>
              <w:widowControl w:val="0"/>
              <w:autoSpaceDE w:val="0"/>
              <w:autoSpaceDN w:val="0"/>
              <w:adjustRightInd w:val="0"/>
              <w:spacing w:after="0" w:line="193" w:lineRule="exact"/>
              <w:rPr>
                <w:rFonts w:ascii="Times New Roman" w:hAnsi="Times New Roman" w:cs="Times New Roman"/>
                <w:sz w:val="24"/>
                <w:szCs w:val="24"/>
              </w:rPr>
            </w:pPr>
            <w:r>
              <w:rPr>
                <w:rFonts w:ascii="Times New Roman" w:hAnsi="Times New Roman" w:cs="Times New Roman"/>
                <w:b/>
                <w:bCs/>
                <w:color w:val="943634"/>
                <w:sz w:val="20"/>
                <w:szCs w:val="20"/>
              </w:rPr>
              <w:t>Enrolment in Univ. and Colleges (in lakhs)</w:t>
            </w:r>
          </w:p>
        </w:tc>
        <w:tc>
          <w:tcPr>
            <w:tcW w:w="120" w:type="dxa"/>
            <w:tcBorders>
              <w:top w:val="single" w:sz="8" w:space="0" w:color="EFD3D2"/>
              <w:left w:val="nil"/>
              <w:bottom w:val="nil"/>
              <w:right w:val="single" w:sz="8" w:space="0" w:color="C0504D"/>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9"/>
                <w:szCs w:val="19"/>
              </w:rPr>
            </w:pPr>
          </w:p>
        </w:tc>
        <w:tc>
          <w:tcPr>
            <w:tcW w:w="100" w:type="dxa"/>
            <w:tcBorders>
              <w:top w:val="single" w:sz="8" w:space="0" w:color="EFD3D2"/>
              <w:left w:val="nil"/>
              <w:bottom w:val="nil"/>
              <w:right w:val="nil"/>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9"/>
                <w:szCs w:val="19"/>
              </w:rPr>
            </w:pPr>
          </w:p>
        </w:tc>
        <w:tc>
          <w:tcPr>
            <w:tcW w:w="1680" w:type="dxa"/>
            <w:tcBorders>
              <w:top w:val="single" w:sz="8" w:space="0" w:color="EFD3D2"/>
              <w:left w:val="nil"/>
              <w:bottom w:val="nil"/>
              <w:right w:val="nil"/>
            </w:tcBorders>
            <w:shd w:val="clear" w:color="auto" w:fill="EFD3D2"/>
            <w:vAlign w:val="bottom"/>
          </w:tcPr>
          <w:p w:rsidR="0062371B" w:rsidRDefault="0062371B" w:rsidP="0062371B">
            <w:pPr>
              <w:widowControl w:val="0"/>
              <w:autoSpaceDE w:val="0"/>
              <w:autoSpaceDN w:val="0"/>
              <w:adjustRightInd w:val="0"/>
              <w:spacing w:after="0" w:line="226" w:lineRule="exact"/>
              <w:rPr>
                <w:rFonts w:ascii="Times New Roman" w:hAnsi="Times New Roman" w:cs="Times New Roman"/>
                <w:sz w:val="24"/>
                <w:szCs w:val="24"/>
              </w:rPr>
            </w:pPr>
            <w:r>
              <w:rPr>
                <w:rFonts w:ascii="Times New Roman" w:hAnsi="Times New Roman" w:cs="Times New Roman"/>
                <w:b/>
                <w:bCs/>
                <w:color w:val="943634"/>
                <w:sz w:val="20"/>
                <w:szCs w:val="20"/>
              </w:rPr>
              <w:t>169.75</w:t>
            </w:r>
          </w:p>
        </w:tc>
        <w:tc>
          <w:tcPr>
            <w:tcW w:w="120" w:type="dxa"/>
            <w:tcBorders>
              <w:top w:val="single" w:sz="8" w:space="0" w:color="EFD3D2"/>
              <w:left w:val="nil"/>
              <w:bottom w:val="nil"/>
              <w:right w:val="single" w:sz="8" w:space="0" w:color="C0504D"/>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9"/>
                <w:szCs w:val="19"/>
              </w:rPr>
            </w:pPr>
          </w:p>
        </w:tc>
      </w:tr>
      <w:tr w:rsidR="0062371B" w:rsidTr="0062371B">
        <w:trPr>
          <w:trHeight w:val="200"/>
        </w:trPr>
        <w:tc>
          <w:tcPr>
            <w:tcW w:w="120" w:type="dxa"/>
            <w:tcBorders>
              <w:top w:val="nil"/>
              <w:left w:val="single" w:sz="8" w:space="0" w:color="C0504D"/>
              <w:bottom w:val="nil"/>
              <w:right w:val="nil"/>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6100" w:type="dxa"/>
            <w:tcBorders>
              <w:top w:val="nil"/>
              <w:left w:val="nil"/>
              <w:bottom w:val="nil"/>
              <w:right w:val="nil"/>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single" w:sz="8" w:space="0" w:color="C0504D"/>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00" w:type="dxa"/>
            <w:tcBorders>
              <w:top w:val="nil"/>
              <w:left w:val="nil"/>
              <w:bottom w:val="nil"/>
              <w:right w:val="nil"/>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680" w:type="dxa"/>
            <w:tcBorders>
              <w:top w:val="nil"/>
              <w:left w:val="nil"/>
              <w:bottom w:val="nil"/>
              <w:right w:val="nil"/>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single" w:sz="8" w:space="0" w:color="C0504D"/>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r>
      <w:tr w:rsidR="0062371B" w:rsidTr="0062371B">
        <w:trPr>
          <w:trHeight w:val="72"/>
        </w:trPr>
        <w:tc>
          <w:tcPr>
            <w:tcW w:w="6220" w:type="dxa"/>
            <w:gridSpan w:val="2"/>
            <w:tcBorders>
              <w:top w:val="nil"/>
              <w:left w:val="single" w:sz="8" w:space="0" w:color="C0504D"/>
              <w:bottom w:val="single" w:sz="8" w:space="0" w:color="EFD3D2"/>
              <w:right w:val="nil"/>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single" w:sz="8" w:space="0" w:color="EFD3D2"/>
              <w:right w:val="single" w:sz="8" w:space="0" w:color="C0504D"/>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5"/>
                <w:szCs w:val="5"/>
              </w:rPr>
            </w:pPr>
          </w:p>
        </w:tc>
        <w:tc>
          <w:tcPr>
            <w:tcW w:w="100" w:type="dxa"/>
            <w:tcBorders>
              <w:top w:val="nil"/>
              <w:left w:val="nil"/>
              <w:bottom w:val="single" w:sz="8" w:space="0" w:color="EFD3D2"/>
              <w:right w:val="nil"/>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5"/>
                <w:szCs w:val="5"/>
              </w:rPr>
            </w:pPr>
          </w:p>
        </w:tc>
        <w:tc>
          <w:tcPr>
            <w:tcW w:w="1680" w:type="dxa"/>
            <w:tcBorders>
              <w:top w:val="nil"/>
              <w:left w:val="nil"/>
              <w:bottom w:val="single" w:sz="8" w:space="0" w:color="EFD3D2"/>
              <w:right w:val="nil"/>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single" w:sz="8" w:space="0" w:color="EFD3D2"/>
              <w:right w:val="single" w:sz="8" w:space="0" w:color="C0504D"/>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5"/>
                <w:szCs w:val="5"/>
              </w:rPr>
            </w:pPr>
          </w:p>
        </w:tc>
      </w:tr>
      <w:tr w:rsidR="0062371B" w:rsidTr="0062371B">
        <w:trPr>
          <w:trHeight w:val="248"/>
        </w:trPr>
        <w:tc>
          <w:tcPr>
            <w:tcW w:w="6220" w:type="dxa"/>
            <w:gridSpan w:val="2"/>
            <w:tcBorders>
              <w:top w:val="single" w:sz="8" w:space="0" w:color="C0504D"/>
              <w:left w:val="single" w:sz="8" w:space="0" w:color="C0504D"/>
              <w:bottom w:val="nil"/>
              <w:right w:val="nil"/>
            </w:tcBorders>
            <w:vAlign w:val="bottom"/>
          </w:tcPr>
          <w:p w:rsidR="0062371B" w:rsidRDefault="0062371B" w:rsidP="0062371B">
            <w:pPr>
              <w:widowControl w:val="0"/>
              <w:autoSpaceDE w:val="0"/>
              <w:autoSpaceDN w:val="0"/>
              <w:adjustRightInd w:val="0"/>
              <w:spacing w:after="0" w:line="220" w:lineRule="exact"/>
              <w:ind w:left="120"/>
              <w:rPr>
                <w:rFonts w:ascii="Times New Roman" w:hAnsi="Times New Roman" w:cs="Times New Roman"/>
                <w:sz w:val="24"/>
                <w:szCs w:val="24"/>
              </w:rPr>
            </w:pPr>
            <w:r>
              <w:rPr>
                <w:rFonts w:ascii="Times New Roman" w:hAnsi="Times New Roman" w:cs="Times New Roman"/>
                <w:b/>
                <w:bCs/>
                <w:color w:val="943634"/>
                <w:sz w:val="20"/>
                <w:szCs w:val="20"/>
              </w:rPr>
              <w:t>Enrolment in Open Distance Learning (in lakhs)</w:t>
            </w:r>
          </w:p>
        </w:tc>
        <w:tc>
          <w:tcPr>
            <w:tcW w:w="120" w:type="dxa"/>
            <w:tcBorders>
              <w:top w:val="single" w:sz="8" w:space="0" w:color="C0504D"/>
              <w:left w:val="nil"/>
              <w:bottom w:val="nil"/>
              <w:right w:val="single" w:sz="8" w:space="0" w:color="C0504D"/>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1"/>
                <w:szCs w:val="21"/>
              </w:rPr>
            </w:pPr>
          </w:p>
        </w:tc>
        <w:tc>
          <w:tcPr>
            <w:tcW w:w="1780" w:type="dxa"/>
            <w:gridSpan w:val="2"/>
            <w:tcBorders>
              <w:top w:val="single" w:sz="8" w:space="0" w:color="C0504D"/>
              <w:left w:val="nil"/>
              <w:bottom w:val="nil"/>
              <w:right w:val="nil"/>
            </w:tcBorders>
            <w:vAlign w:val="bottom"/>
          </w:tcPr>
          <w:p w:rsidR="0062371B" w:rsidRDefault="0062371B" w:rsidP="0062371B">
            <w:pPr>
              <w:widowControl w:val="0"/>
              <w:autoSpaceDE w:val="0"/>
              <w:autoSpaceDN w:val="0"/>
              <w:adjustRightInd w:val="0"/>
              <w:spacing w:after="0" w:line="229" w:lineRule="exact"/>
              <w:ind w:left="100"/>
              <w:rPr>
                <w:rFonts w:ascii="Times New Roman" w:hAnsi="Times New Roman" w:cs="Times New Roman"/>
                <w:sz w:val="24"/>
                <w:szCs w:val="24"/>
              </w:rPr>
            </w:pPr>
            <w:r>
              <w:rPr>
                <w:rFonts w:ascii="Times New Roman" w:hAnsi="Times New Roman" w:cs="Times New Roman"/>
                <w:b/>
                <w:bCs/>
                <w:color w:val="943634"/>
                <w:sz w:val="20"/>
                <w:szCs w:val="20"/>
              </w:rPr>
              <w:t>37.45</w:t>
            </w:r>
          </w:p>
        </w:tc>
        <w:tc>
          <w:tcPr>
            <w:tcW w:w="120" w:type="dxa"/>
            <w:tcBorders>
              <w:top w:val="single" w:sz="8" w:space="0" w:color="C0504D"/>
              <w:left w:val="nil"/>
              <w:bottom w:val="nil"/>
              <w:right w:val="single" w:sz="8" w:space="0" w:color="C0504D"/>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1"/>
                <w:szCs w:val="21"/>
              </w:rPr>
            </w:pPr>
          </w:p>
        </w:tc>
      </w:tr>
      <w:tr w:rsidR="0062371B" w:rsidTr="0062371B">
        <w:trPr>
          <w:trHeight w:val="293"/>
        </w:trPr>
        <w:tc>
          <w:tcPr>
            <w:tcW w:w="6220" w:type="dxa"/>
            <w:gridSpan w:val="2"/>
            <w:tcBorders>
              <w:top w:val="nil"/>
              <w:left w:val="single" w:sz="8" w:space="0" w:color="C0504D"/>
              <w:bottom w:val="single" w:sz="8" w:space="0" w:color="C0504D"/>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C0504D"/>
              <w:right w:val="single" w:sz="8" w:space="0" w:color="C0504D"/>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p>
        </w:tc>
        <w:tc>
          <w:tcPr>
            <w:tcW w:w="1780" w:type="dxa"/>
            <w:gridSpan w:val="2"/>
            <w:tcBorders>
              <w:top w:val="nil"/>
              <w:left w:val="nil"/>
              <w:bottom w:val="single" w:sz="8" w:space="0" w:color="C0504D"/>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C0504D"/>
              <w:right w:val="single" w:sz="8" w:space="0" w:color="C0504D"/>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p>
        </w:tc>
      </w:tr>
      <w:tr w:rsidR="0062371B" w:rsidTr="0062371B">
        <w:trPr>
          <w:trHeight w:val="227"/>
        </w:trPr>
        <w:tc>
          <w:tcPr>
            <w:tcW w:w="120" w:type="dxa"/>
            <w:tcBorders>
              <w:top w:val="single" w:sz="8" w:space="0" w:color="EFD3D2"/>
              <w:left w:val="single" w:sz="8" w:space="0" w:color="C0504D"/>
              <w:bottom w:val="nil"/>
              <w:right w:val="nil"/>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9"/>
                <w:szCs w:val="19"/>
              </w:rPr>
            </w:pPr>
          </w:p>
        </w:tc>
        <w:tc>
          <w:tcPr>
            <w:tcW w:w="6100" w:type="dxa"/>
            <w:tcBorders>
              <w:top w:val="single" w:sz="8" w:space="0" w:color="EFD3D2"/>
              <w:left w:val="nil"/>
              <w:bottom w:val="nil"/>
              <w:right w:val="nil"/>
            </w:tcBorders>
            <w:shd w:val="clear" w:color="auto" w:fill="EFD3D2"/>
            <w:vAlign w:val="bottom"/>
          </w:tcPr>
          <w:p w:rsidR="0062371B" w:rsidRDefault="0062371B" w:rsidP="0062371B">
            <w:pPr>
              <w:widowControl w:val="0"/>
              <w:autoSpaceDE w:val="0"/>
              <w:autoSpaceDN w:val="0"/>
              <w:adjustRightInd w:val="0"/>
              <w:spacing w:after="0" w:line="193" w:lineRule="exact"/>
              <w:rPr>
                <w:rFonts w:ascii="Times New Roman" w:hAnsi="Times New Roman" w:cs="Times New Roman"/>
                <w:sz w:val="24"/>
                <w:szCs w:val="24"/>
              </w:rPr>
            </w:pPr>
            <w:r>
              <w:rPr>
                <w:rFonts w:ascii="Times New Roman" w:hAnsi="Times New Roman" w:cs="Times New Roman"/>
                <w:b/>
                <w:bCs/>
                <w:color w:val="943634"/>
                <w:sz w:val="20"/>
                <w:szCs w:val="20"/>
              </w:rPr>
              <w:t>Enrolment in post sec./post grad diploma (in lakhs)</w:t>
            </w:r>
          </w:p>
        </w:tc>
        <w:tc>
          <w:tcPr>
            <w:tcW w:w="120" w:type="dxa"/>
            <w:tcBorders>
              <w:top w:val="single" w:sz="8" w:space="0" w:color="EFD3D2"/>
              <w:left w:val="nil"/>
              <w:bottom w:val="nil"/>
              <w:right w:val="single" w:sz="8" w:space="0" w:color="C0504D"/>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9"/>
                <w:szCs w:val="19"/>
              </w:rPr>
            </w:pPr>
          </w:p>
        </w:tc>
        <w:tc>
          <w:tcPr>
            <w:tcW w:w="100" w:type="dxa"/>
            <w:tcBorders>
              <w:top w:val="single" w:sz="8" w:space="0" w:color="EFD3D2"/>
              <w:left w:val="nil"/>
              <w:bottom w:val="nil"/>
              <w:right w:val="nil"/>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9"/>
                <w:szCs w:val="19"/>
              </w:rPr>
            </w:pPr>
          </w:p>
        </w:tc>
        <w:tc>
          <w:tcPr>
            <w:tcW w:w="1680" w:type="dxa"/>
            <w:tcBorders>
              <w:top w:val="single" w:sz="8" w:space="0" w:color="EFD3D2"/>
              <w:left w:val="nil"/>
              <w:bottom w:val="nil"/>
              <w:right w:val="nil"/>
            </w:tcBorders>
            <w:shd w:val="clear" w:color="auto" w:fill="EFD3D2"/>
            <w:vAlign w:val="bottom"/>
          </w:tcPr>
          <w:p w:rsidR="0062371B" w:rsidRDefault="0062371B" w:rsidP="0062371B">
            <w:pPr>
              <w:widowControl w:val="0"/>
              <w:autoSpaceDE w:val="0"/>
              <w:autoSpaceDN w:val="0"/>
              <w:adjustRightInd w:val="0"/>
              <w:spacing w:after="0" w:line="226" w:lineRule="exact"/>
              <w:rPr>
                <w:rFonts w:ascii="Times New Roman" w:hAnsi="Times New Roman" w:cs="Times New Roman"/>
                <w:sz w:val="24"/>
                <w:szCs w:val="24"/>
              </w:rPr>
            </w:pPr>
            <w:r>
              <w:rPr>
                <w:rFonts w:ascii="Times New Roman" w:hAnsi="Times New Roman" w:cs="Times New Roman"/>
                <w:b/>
                <w:bCs/>
                <w:color w:val="943634"/>
                <w:sz w:val="20"/>
                <w:szCs w:val="20"/>
              </w:rPr>
              <w:t>18.56</w:t>
            </w:r>
          </w:p>
        </w:tc>
        <w:tc>
          <w:tcPr>
            <w:tcW w:w="120" w:type="dxa"/>
            <w:tcBorders>
              <w:top w:val="single" w:sz="8" w:space="0" w:color="EFD3D2"/>
              <w:left w:val="nil"/>
              <w:bottom w:val="nil"/>
              <w:right w:val="single" w:sz="8" w:space="0" w:color="C0504D"/>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9"/>
                <w:szCs w:val="19"/>
              </w:rPr>
            </w:pPr>
          </w:p>
        </w:tc>
      </w:tr>
      <w:tr w:rsidR="0062371B" w:rsidTr="0062371B">
        <w:trPr>
          <w:trHeight w:val="200"/>
        </w:trPr>
        <w:tc>
          <w:tcPr>
            <w:tcW w:w="120" w:type="dxa"/>
            <w:tcBorders>
              <w:top w:val="nil"/>
              <w:left w:val="single" w:sz="8" w:space="0" w:color="C0504D"/>
              <w:bottom w:val="nil"/>
              <w:right w:val="nil"/>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6100" w:type="dxa"/>
            <w:tcBorders>
              <w:top w:val="nil"/>
              <w:left w:val="nil"/>
              <w:bottom w:val="nil"/>
              <w:right w:val="nil"/>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single" w:sz="8" w:space="0" w:color="C0504D"/>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00" w:type="dxa"/>
            <w:tcBorders>
              <w:top w:val="nil"/>
              <w:left w:val="nil"/>
              <w:bottom w:val="nil"/>
              <w:right w:val="nil"/>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680" w:type="dxa"/>
            <w:tcBorders>
              <w:top w:val="nil"/>
              <w:left w:val="nil"/>
              <w:bottom w:val="nil"/>
              <w:right w:val="nil"/>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single" w:sz="8" w:space="0" w:color="C0504D"/>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r>
      <w:tr w:rsidR="0062371B" w:rsidTr="0062371B">
        <w:trPr>
          <w:trHeight w:val="70"/>
        </w:trPr>
        <w:tc>
          <w:tcPr>
            <w:tcW w:w="6220" w:type="dxa"/>
            <w:gridSpan w:val="2"/>
            <w:tcBorders>
              <w:top w:val="nil"/>
              <w:left w:val="single" w:sz="8" w:space="0" w:color="C0504D"/>
              <w:bottom w:val="single" w:sz="8" w:space="0" w:color="EFD3D2"/>
              <w:right w:val="nil"/>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single" w:sz="8" w:space="0" w:color="EFD3D2"/>
              <w:right w:val="single" w:sz="8" w:space="0" w:color="C0504D"/>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5"/>
                <w:szCs w:val="5"/>
              </w:rPr>
            </w:pPr>
          </w:p>
        </w:tc>
        <w:tc>
          <w:tcPr>
            <w:tcW w:w="100" w:type="dxa"/>
            <w:tcBorders>
              <w:top w:val="nil"/>
              <w:left w:val="nil"/>
              <w:bottom w:val="single" w:sz="8" w:space="0" w:color="EFD3D2"/>
              <w:right w:val="nil"/>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5"/>
                <w:szCs w:val="5"/>
              </w:rPr>
            </w:pPr>
          </w:p>
        </w:tc>
        <w:tc>
          <w:tcPr>
            <w:tcW w:w="1680" w:type="dxa"/>
            <w:tcBorders>
              <w:top w:val="nil"/>
              <w:left w:val="nil"/>
              <w:bottom w:val="single" w:sz="8" w:space="0" w:color="EFD3D2"/>
              <w:right w:val="nil"/>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single" w:sz="8" w:space="0" w:color="EFD3D2"/>
              <w:right w:val="single" w:sz="8" w:space="0" w:color="C0504D"/>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5"/>
                <w:szCs w:val="5"/>
              </w:rPr>
            </w:pPr>
          </w:p>
        </w:tc>
      </w:tr>
      <w:tr w:rsidR="0062371B" w:rsidTr="0062371B">
        <w:trPr>
          <w:trHeight w:val="250"/>
        </w:trPr>
        <w:tc>
          <w:tcPr>
            <w:tcW w:w="6220" w:type="dxa"/>
            <w:gridSpan w:val="2"/>
            <w:tcBorders>
              <w:top w:val="single" w:sz="8" w:space="0" w:color="C0504D"/>
              <w:left w:val="single" w:sz="8" w:space="0" w:color="C0504D"/>
              <w:bottom w:val="nil"/>
              <w:right w:val="nil"/>
            </w:tcBorders>
            <w:vAlign w:val="bottom"/>
          </w:tcPr>
          <w:p w:rsidR="0062371B" w:rsidRDefault="0062371B" w:rsidP="0062371B">
            <w:pPr>
              <w:widowControl w:val="0"/>
              <w:autoSpaceDE w:val="0"/>
              <w:autoSpaceDN w:val="0"/>
              <w:adjustRightInd w:val="0"/>
              <w:spacing w:after="0" w:line="223" w:lineRule="exact"/>
              <w:ind w:left="120"/>
              <w:rPr>
                <w:rFonts w:ascii="Times New Roman" w:hAnsi="Times New Roman" w:cs="Times New Roman"/>
                <w:sz w:val="24"/>
                <w:szCs w:val="24"/>
              </w:rPr>
            </w:pPr>
            <w:r>
              <w:rPr>
                <w:rFonts w:ascii="Times New Roman" w:hAnsi="Times New Roman" w:cs="Times New Roman"/>
                <w:b/>
                <w:bCs/>
                <w:color w:val="943634"/>
                <w:sz w:val="20"/>
                <w:szCs w:val="20"/>
              </w:rPr>
              <w:t>AICTE approved technical programs</w:t>
            </w:r>
          </w:p>
        </w:tc>
        <w:tc>
          <w:tcPr>
            <w:tcW w:w="120" w:type="dxa"/>
            <w:tcBorders>
              <w:top w:val="single" w:sz="8" w:space="0" w:color="C0504D"/>
              <w:left w:val="nil"/>
              <w:bottom w:val="nil"/>
              <w:right w:val="single" w:sz="8" w:space="0" w:color="C0504D"/>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1"/>
                <w:szCs w:val="21"/>
              </w:rPr>
            </w:pPr>
          </w:p>
        </w:tc>
        <w:tc>
          <w:tcPr>
            <w:tcW w:w="1780" w:type="dxa"/>
            <w:gridSpan w:val="2"/>
            <w:tcBorders>
              <w:top w:val="single" w:sz="8" w:space="0" w:color="C0504D"/>
              <w:left w:val="nil"/>
              <w:bottom w:val="nil"/>
              <w:right w:val="nil"/>
            </w:tcBorders>
            <w:vAlign w:val="bottom"/>
          </w:tcPr>
          <w:p w:rsidR="0062371B" w:rsidRDefault="0062371B" w:rsidP="0062371B">
            <w:pPr>
              <w:widowControl w:val="0"/>
              <w:autoSpaceDE w:val="0"/>
              <w:autoSpaceDN w:val="0"/>
              <w:adjustRightInd w:val="0"/>
              <w:spacing w:after="0" w:line="229" w:lineRule="exact"/>
              <w:ind w:left="100"/>
              <w:rPr>
                <w:rFonts w:ascii="Times New Roman" w:hAnsi="Times New Roman" w:cs="Times New Roman"/>
                <w:sz w:val="24"/>
                <w:szCs w:val="24"/>
              </w:rPr>
            </w:pPr>
            <w:r>
              <w:rPr>
                <w:rFonts w:ascii="Times New Roman" w:hAnsi="Times New Roman" w:cs="Times New Roman"/>
                <w:b/>
                <w:bCs/>
                <w:color w:val="943634"/>
                <w:sz w:val="20"/>
                <w:szCs w:val="20"/>
              </w:rPr>
              <w:t>10364</w:t>
            </w:r>
          </w:p>
        </w:tc>
        <w:tc>
          <w:tcPr>
            <w:tcW w:w="120" w:type="dxa"/>
            <w:tcBorders>
              <w:top w:val="single" w:sz="8" w:space="0" w:color="C0504D"/>
              <w:left w:val="nil"/>
              <w:bottom w:val="nil"/>
              <w:right w:val="single" w:sz="8" w:space="0" w:color="C0504D"/>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1"/>
                <w:szCs w:val="21"/>
              </w:rPr>
            </w:pPr>
          </w:p>
        </w:tc>
      </w:tr>
      <w:tr w:rsidR="0062371B" w:rsidTr="0062371B">
        <w:trPr>
          <w:trHeight w:val="298"/>
        </w:trPr>
        <w:tc>
          <w:tcPr>
            <w:tcW w:w="6220" w:type="dxa"/>
            <w:gridSpan w:val="2"/>
            <w:tcBorders>
              <w:top w:val="nil"/>
              <w:left w:val="single" w:sz="8" w:space="0" w:color="C0504D"/>
              <w:bottom w:val="single" w:sz="8" w:space="0" w:color="C0504D"/>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C0504D"/>
              <w:right w:val="single" w:sz="8" w:space="0" w:color="C0504D"/>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p>
        </w:tc>
        <w:tc>
          <w:tcPr>
            <w:tcW w:w="1780" w:type="dxa"/>
            <w:gridSpan w:val="2"/>
            <w:tcBorders>
              <w:top w:val="nil"/>
              <w:left w:val="nil"/>
              <w:bottom w:val="single" w:sz="8" w:space="0" w:color="C0504D"/>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C0504D"/>
              <w:right w:val="single" w:sz="8" w:space="0" w:color="C0504D"/>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p>
        </w:tc>
      </w:tr>
      <w:tr w:rsidR="0062371B" w:rsidTr="0062371B">
        <w:trPr>
          <w:trHeight w:val="227"/>
        </w:trPr>
        <w:tc>
          <w:tcPr>
            <w:tcW w:w="120" w:type="dxa"/>
            <w:tcBorders>
              <w:top w:val="single" w:sz="8" w:space="0" w:color="EFD3D2"/>
              <w:left w:val="single" w:sz="8" w:space="0" w:color="C0504D"/>
              <w:bottom w:val="nil"/>
              <w:right w:val="nil"/>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9"/>
                <w:szCs w:val="19"/>
              </w:rPr>
            </w:pPr>
          </w:p>
        </w:tc>
        <w:tc>
          <w:tcPr>
            <w:tcW w:w="6100" w:type="dxa"/>
            <w:tcBorders>
              <w:top w:val="single" w:sz="8" w:space="0" w:color="EFD3D2"/>
              <w:left w:val="nil"/>
              <w:bottom w:val="nil"/>
              <w:right w:val="nil"/>
            </w:tcBorders>
            <w:shd w:val="clear" w:color="auto" w:fill="EFD3D2"/>
            <w:vAlign w:val="bottom"/>
          </w:tcPr>
          <w:p w:rsidR="0062371B" w:rsidRDefault="0062371B" w:rsidP="0062371B">
            <w:pPr>
              <w:widowControl w:val="0"/>
              <w:autoSpaceDE w:val="0"/>
              <w:autoSpaceDN w:val="0"/>
              <w:adjustRightInd w:val="0"/>
              <w:spacing w:after="0" w:line="188" w:lineRule="exact"/>
              <w:rPr>
                <w:rFonts w:ascii="Times New Roman" w:hAnsi="Times New Roman" w:cs="Times New Roman"/>
                <w:sz w:val="24"/>
                <w:szCs w:val="24"/>
              </w:rPr>
            </w:pPr>
            <w:r>
              <w:rPr>
                <w:rFonts w:ascii="Times New Roman" w:hAnsi="Times New Roman" w:cs="Times New Roman"/>
                <w:b/>
                <w:bCs/>
                <w:color w:val="943634"/>
                <w:sz w:val="20"/>
                <w:szCs w:val="20"/>
              </w:rPr>
              <w:t>Intake in AICTE approved technical programs (in lakhs)</w:t>
            </w:r>
          </w:p>
        </w:tc>
        <w:tc>
          <w:tcPr>
            <w:tcW w:w="120" w:type="dxa"/>
            <w:tcBorders>
              <w:top w:val="single" w:sz="8" w:space="0" w:color="EFD3D2"/>
              <w:left w:val="nil"/>
              <w:bottom w:val="nil"/>
              <w:right w:val="single" w:sz="8" w:space="0" w:color="C0504D"/>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9"/>
                <w:szCs w:val="19"/>
              </w:rPr>
            </w:pPr>
          </w:p>
        </w:tc>
        <w:tc>
          <w:tcPr>
            <w:tcW w:w="100" w:type="dxa"/>
            <w:tcBorders>
              <w:top w:val="single" w:sz="8" w:space="0" w:color="EFD3D2"/>
              <w:left w:val="nil"/>
              <w:bottom w:val="nil"/>
              <w:right w:val="nil"/>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9"/>
                <w:szCs w:val="19"/>
              </w:rPr>
            </w:pPr>
          </w:p>
        </w:tc>
        <w:tc>
          <w:tcPr>
            <w:tcW w:w="1680" w:type="dxa"/>
            <w:tcBorders>
              <w:top w:val="single" w:sz="8" w:space="0" w:color="EFD3D2"/>
              <w:left w:val="nil"/>
              <w:bottom w:val="nil"/>
              <w:right w:val="nil"/>
            </w:tcBorders>
            <w:shd w:val="clear" w:color="auto" w:fill="EFD3D2"/>
            <w:vAlign w:val="bottom"/>
          </w:tcPr>
          <w:p w:rsidR="0062371B" w:rsidRDefault="0062371B" w:rsidP="0062371B">
            <w:pPr>
              <w:widowControl w:val="0"/>
              <w:autoSpaceDE w:val="0"/>
              <w:autoSpaceDN w:val="0"/>
              <w:adjustRightInd w:val="0"/>
              <w:spacing w:after="0" w:line="226" w:lineRule="exact"/>
              <w:rPr>
                <w:rFonts w:ascii="Times New Roman" w:hAnsi="Times New Roman" w:cs="Times New Roman"/>
                <w:sz w:val="24"/>
                <w:szCs w:val="24"/>
              </w:rPr>
            </w:pPr>
            <w:r>
              <w:rPr>
                <w:rFonts w:ascii="Times New Roman" w:hAnsi="Times New Roman" w:cs="Times New Roman"/>
                <w:b/>
                <w:bCs/>
                <w:color w:val="943634"/>
                <w:sz w:val="20"/>
                <w:szCs w:val="20"/>
              </w:rPr>
              <w:t>26.15</w:t>
            </w:r>
          </w:p>
        </w:tc>
        <w:tc>
          <w:tcPr>
            <w:tcW w:w="120" w:type="dxa"/>
            <w:tcBorders>
              <w:top w:val="single" w:sz="8" w:space="0" w:color="EFD3D2"/>
              <w:left w:val="nil"/>
              <w:bottom w:val="nil"/>
              <w:right w:val="single" w:sz="8" w:space="0" w:color="C0504D"/>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9"/>
                <w:szCs w:val="19"/>
              </w:rPr>
            </w:pPr>
          </w:p>
        </w:tc>
      </w:tr>
      <w:tr w:rsidR="0062371B" w:rsidTr="0062371B">
        <w:trPr>
          <w:trHeight w:val="196"/>
        </w:trPr>
        <w:tc>
          <w:tcPr>
            <w:tcW w:w="120" w:type="dxa"/>
            <w:tcBorders>
              <w:top w:val="nil"/>
              <w:left w:val="single" w:sz="8" w:space="0" w:color="C0504D"/>
              <w:bottom w:val="nil"/>
              <w:right w:val="nil"/>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6100" w:type="dxa"/>
            <w:tcBorders>
              <w:top w:val="nil"/>
              <w:left w:val="nil"/>
              <w:bottom w:val="nil"/>
              <w:right w:val="nil"/>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single" w:sz="8" w:space="0" w:color="C0504D"/>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00" w:type="dxa"/>
            <w:tcBorders>
              <w:top w:val="nil"/>
              <w:left w:val="nil"/>
              <w:bottom w:val="nil"/>
              <w:right w:val="nil"/>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680" w:type="dxa"/>
            <w:tcBorders>
              <w:top w:val="nil"/>
              <w:left w:val="nil"/>
              <w:bottom w:val="nil"/>
              <w:right w:val="nil"/>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single" w:sz="8" w:space="0" w:color="C0504D"/>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r>
      <w:tr w:rsidR="0062371B" w:rsidTr="0062371B">
        <w:trPr>
          <w:trHeight w:val="81"/>
        </w:trPr>
        <w:tc>
          <w:tcPr>
            <w:tcW w:w="120" w:type="dxa"/>
            <w:tcBorders>
              <w:top w:val="nil"/>
              <w:left w:val="single" w:sz="8" w:space="0" w:color="C0504D"/>
              <w:bottom w:val="single" w:sz="8" w:space="0" w:color="EFD3D2"/>
              <w:right w:val="nil"/>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6100" w:type="dxa"/>
            <w:tcBorders>
              <w:top w:val="nil"/>
              <w:left w:val="nil"/>
              <w:bottom w:val="single" w:sz="8" w:space="0" w:color="EFD3D2"/>
              <w:right w:val="nil"/>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single" w:sz="8" w:space="0" w:color="EFD3D2"/>
              <w:right w:val="single" w:sz="8" w:space="0" w:color="C0504D"/>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single" w:sz="8" w:space="0" w:color="EFD3D2"/>
              <w:right w:val="nil"/>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680" w:type="dxa"/>
            <w:tcBorders>
              <w:top w:val="nil"/>
              <w:left w:val="nil"/>
              <w:bottom w:val="single" w:sz="8" w:space="0" w:color="EFD3D2"/>
              <w:right w:val="nil"/>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single" w:sz="8" w:space="0" w:color="EFD3D2"/>
              <w:right w:val="single" w:sz="8" w:space="0" w:color="C0504D"/>
            </w:tcBorders>
            <w:shd w:val="clear" w:color="auto" w:fill="EFD3D2"/>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r>
      <w:tr w:rsidR="0062371B" w:rsidTr="0062371B">
        <w:trPr>
          <w:trHeight w:val="180"/>
        </w:trPr>
        <w:tc>
          <w:tcPr>
            <w:tcW w:w="6220" w:type="dxa"/>
            <w:gridSpan w:val="2"/>
            <w:tcBorders>
              <w:top w:val="single" w:sz="8" w:space="0" w:color="C0504D"/>
              <w:left w:val="nil"/>
              <w:bottom w:val="nil"/>
              <w:right w:val="nil"/>
            </w:tcBorders>
            <w:vAlign w:val="bottom"/>
          </w:tcPr>
          <w:p w:rsidR="0062371B" w:rsidRDefault="0062371B" w:rsidP="0062371B">
            <w:pPr>
              <w:widowControl w:val="0"/>
              <w:autoSpaceDE w:val="0"/>
              <w:autoSpaceDN w:val="0"/>
              <w:adjustRightInd w:val="0"/>
              <w:spacing w:after="0" w:line="180" w:lineRule="exact"/>
              <w:ind w:left="120"/>
              <w:rPr>
                <w:rFonts w:ascii="Times New Roman" w:hAnsi="Times New Roman" w:cs="Times New Roman"/>
                <w:sz w:val="24"/>
                <w:szCs w:val="24"/>
              </w:rPr>
            </w:pPr>
          </w:p>
        </w:tc>
        <w:tc>
          <w:tcPr>
            <w:tcW w:w="120" w:type="dxa"/>
            <w:tcBorders>
              <w:top w:val="single" w:sz="8" w:space="0" w:color="C0504D"/>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5"/>
                <w:szCs w:val="15"/>
              </w:rPr>
            </w:pPr>
          </w:p>
        </w:tc>
        <w:tc>
          <w:tcPr>
            <w:tcW w:w="100" w:type="dxa"/>
            <w:tcBorders>
              <w:top w:val="single" w:sz="8" w:space="0" w:color="C0504D"/>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5"/>
                <w:szCs w:val="15"/>
              </w:rPr>
            </w:pPr>
          </w:p>
        </w:tc>
        <w:tc>
          <w:tcPr>
            <w:tcW w:w="1680" w:type="dxa"/>
            <w:tcBorders>
              <w:top w:val="single" w:sz="8" w:space="0" w:color="C0504D"/>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5"/>
                <w:szCs w:val="15"/>
              </w:rPr>
            </w:pPr>
          </w:p>
        </w:tc>
        <w:tc>
          <w:tcPr>
            <w:tcW w:w="120" w:type="dxa"/>
            <w:tcBorders>
              <w:top w:val="single" w:sz="8" w:space="0" w:color="C0504D"/>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5"/>
                <w:szCs w:val="15"/>
              </w:rPr>
            </w:pPr>
          </w:p>
        </w:tc>
      </w:tr>
    </w:tbl>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31" w:lineRule="exact"/>
        <w:rPr>
          <w:rFonts w:ascii="Times New Roman" w:hAnsi="Times New Roman" w:cs="Times New Roman"/>
          <w:sz w:val="24"/>
          <w:szCs w:val="24"/>
        </w:rPr>
      </w:pPr>
    </w:p>
    <w:p w:rsidR="0062371B" w:rsidRDefault="0062371B" w:rsidP="0062371B">
      <w:pPr>
        <w:widowControl w:val="0"/>
        <w:numPr>
          <w:ilvl w:val="0"/>
          <w:numId w:val="31"/>
        </w:numPr>
        <w:tabs>
          <w:tab w:val="clear" w:pos="720"/>
          <w:tab w:val="num" w:pos="367"/>
        </w:tabs>
        <w:overflowPunct w:val="0"/>
        <w:autoSpaceDE w:val="0"/>
        <w:autoSpaceDN w:val="0"/>
        <w:adjustRightInd w:val="0"/>
        <w:spacing w:after="0" w:line="429" w:lineRule="auto"/>
        <w:ind w:left="120" w:firstLine="0"/>
        <w:jc w:val="both"/>
        <w:rPr>
          <w:rFonts w:ascii="Times New Roman" w:hAnsi="Times New Roman" w:cs="Times New Roman"/>
          <w:sz w:val="24"/>
          <w:szCs w:val="24"/>
        </w:rPr>
      </w:pPr>
      <w:r>
        <w:rPr>
          <w:rFonts w:ascii="Times New Roman" w:hAnsi="Times New Roman" w:cs="Times New Roman"/>
          <w:sz w:val="24"/>
          <w:szCs w:val="24"/>
        </w:rPr>
        <w:t xml:space="preserve">The number of higher education institutions in India has seen more than 50 fold growth in the last six and half decades. </w:t>
      </w:r>
    </w:p>
    <w:p w:rsidR="0062371B" w:rsidRDefault="0062371B" w:rsidP="0062371B">
      <w:pPr>
        <w:widowControl w:val="0"/>
        <w:autoSpaceDE w:val="0"/>
        <w:autoSpaceDN w:val="0"/>
        <w:adjustRightInd w:val="0"/>
        <w:spacing w:after="0" w:line="117" w:lineRule="exact"/>
        <w:rPr>
          <w:rFonts w:ascii="Times New Roman" w:hAnsi="Times New Roman" w:cs="Times New Roman"/>
          <w:sz w:val="24"/>
          <w:szCs w:val="24"/>
        </w:rPr>
      </w:pPr>
    </w:p>
    <w:p w:rsidR="0062371B" w:rsidRDefault="0062371B" w:rsidP="0062371B">
      <w:pPr>
        <w:widowControl w:val="0"/>
        <w:numPr>
          <w:ilvl w:val="0"/>
          <w:numId w:val="31"/>
        </w:numPr>
        <w:tabs>
          <w:tab w:val="clear" w:pos="720"/>
          <w:tab w:val="num" w:pos="391"/>
        </w:tabs>
        <w:overflowPunct w:val="0"/>
        <w:autoSpaceDE w:val="0"/>
        <w:autoSpaceDN w:val="0"/>
        <w:adjustRightInd w:val="0"/>
        <w:spacing w:after="0" w:line="429" w:lineRule="auto"/>
        <w:ind w:left="120" w:firstLine="0"/>
        <w:jc w:val="both"/>
        <w:rPr>
          <w:rFonts w:ascii="Times New Roman" w:hAnsi="Times New Roman" w:cs="Times New Roman"/>
          <w:sz w:val="24"/>
          <w:szCs w:val="24"/>
        </w:rPr>
      </w:pPr>
      <w:r>
        <w:rPr>
          <w:rFonts w:ascii="Times New Roman" w:hAnsi="Times New Roman" w:cs="Times New Roman"/>
          <w:sz w:val="24"/>
          <w:szCs w:val="24"/>
        </w:rPr>
        <w:t xml:space="preserve">On a sobering note, the GER figure is 16.0% for the year 2010-11 (source: MHRD 2011). Further, it is inequitably distributed across gender, socio-economic and the rural-urban divide. </w:t>
      </w:r>
    </w:p>
    <w:p w:rsidR="0062371B" w:rsidRDefault="0062371B" w:rsidP="0062371B">
      <w:pPr>
        <w:widowControl w:val="0"/>
        <w:autoSpaceDE w:val="0"/>
        <w:autoSpaceDN w:val="0"/>
        <w:adjustRightInd w:val="0"/>
        <w:spacing w:after="0" w:line="117" w:lineRule="exact"/>
        <w:rPr>
          <w:rFonts w:ascii="Times New Roman" w:hAnsi="Times New Roman" w:cs="Times New Roman"/>
          <w:sz w:val="24"/>
          <w:szCs w:val="24"/>
        </w:rPr>
      </w:pPr>
    </w:p>
    <w:p w:rsidR="0062371B" w:rsidRDefault="0062371B" w:rsidP="0062371B">
      <w:pPr>
        <w:widowControl w:val="0"/>
        <w:numPr>
          <w:ilvl w:val="0"/>
          <w:numId w:val="31"/>
        </w:numPr>
        <w:tabs>
          <w:tab w:val="clear" w:pos="720"/>
          <w:tab w:val="num" w:pos="381"/>
        </w:tabs>
        <w:overflowPunct w:val="0"/>
        <w:autoSpaceDE w:val="0"/>
        <w:autoSpaceDN w:val="0"/>
        <w:adjustRightInd w:val="0"/>
        <w:spacing w:after="0" w:line="429" w:lineRule="auto"/>
        <w:ind w:left="120" w:firstLine="0"/>
        <w:jc w:val="both"/>
        <w:rPr>
          <w:rFonts w:ascii="Times New Roman" w:hAnsi="Times New Roman" w:cs="Times New Roman"/>
          <w:sz w:val="24"/>
          <w:szCs w:val="24"/>
        </w:rPr>
      </w:pPr>
      <w:r>
        <w:rPr>
          <w:rFonts w:ascii="Times New Roman" w:hAnsi="Times New Roman" w:cs="Times New Roman"/>
          <w:sz w:val="24"/>
          <w:szCs w:val="24"/>
        </w:rPr>
        <w:t xml:space="preserve">The considerable majority of higher education institutions in the vocational and professional sphere are privately owned and managed. </w:t>
      </w:r>
    </w:p>
    <w:p w:rsidR="0062371B" w:rsidRDefault="0062371B" w:rsidP="0062371B">
      <w:pPr>
        <w:widowControl w:val="0"/>
        <w:autoSpaceDE w:val="0"/>
        <w:autoSpaceDN w:val="0"/>
        <w:adjustRightInd w:val="0"/>
        <w:spacing w:after="0" w:line="117" w:lineRule="exact"/>
        <w:rPr>
          <w:rFonts w:ascii="Times New Roman" w:hAnsi="Times New Roman" w:cs="Times New Roman"/>
          <w:sz w:val="24"/>
          <w:szCs w:val="24"/>
        </w:rPr>
      </w:pPr>
    </w:p>
    <w:p w:rsidR="0062371B" w:rsidRDefault="0062371B" w:rsidP="0062371B">
      <w:pPr>
        <w:widowControl w:val="0"/>
        <w:numPr>
          <w:ilvl w:val="0"/>
          <w:numId w:val="31"/>
        </w:numPr>
        <w:tabs>
          <w:tab w:val="clear" w:pos="720"/>
          <w:tab w:val="num" w:pos="408"/>
        </w:tabs>
        <w:overflowPunct w:val="0"/>
        <w:autoSpaceDE w:val="0"/>
        <w:autoSpaceDN w:val="0"/>
        <w:adjustRightInd w:val="0"/>
        <w:spacing w:after="0" w:line="429" w:lineRule="auto"/>
        <w:ind w:left="120" w:firstLine="0"/>
        <w:jc w:val="both"/>
        <w:rPr>
          <w:rFonts w:ascii="Times New Roman" w:hAnsi="Times New Roman" w:cs="Times New Roman"/>
          <w:sz w:val="24"/>
          <w:szCs w:val="24"/>
        </w:rPr>
      </w:pPr>
      <w:r>
        <w:rPr>
          <w:rFonts w:ascii="Times New Roman" w:hAnsi="Times New Roman" w:cs="Times New Roman"/>
          <w:sz w:val="24"/>
          <w:szCs w:val="24"/>
        </w:rPr>
        <w:t xml:space="preserve">India boasts one of the most daunting distance education systems in the world—14 open universities and 120 distance education institutions. </w:t>
      </w:r>
    </w:p>
    <w:p w:rsidR="0062371B" w:rsidRDefault="0062371B" w:rsidP="0062371B">
      <w:pPr>
        <w:widowControl w:val="0"/>
        <w:autoSpaceDE w:val="0"/>
        <w:autoSpaceDN w:val="0"/>
        <w:adjustRightInd w:val="0"/>
        <w:spacing w:after="0" w:line="117" w:lineRule="exact"/>
        <w:rPr>
          <w:rFonts w:ascii="Times New Roman" w:hAnsi="Times New Roman" w:cs="Times New Roman"/>
          <w:sz w:val="24"/>
          <w:szCs w:val="24"/>
        </w:rPr>
      </w:pPr>
    </w:p>
    <w:p w:rsidR="0062371B" w:rsidRDefault="0062371B" w:rsidP="0062371B">
      <w:pPr>
        <w:widowControl w:val="0"/>
        <w:numPr>
          <w:ilvl w:val="0"/>
          <w:numId w:val="31"/>
        </w:numPr>
        <w:tabs>
          <w:tab w:val="clear" w:pos="720"/>
          <w:tab w:val="num" w:pos="365"/>
        </w:tabs>
        <w:overflowPunct w:val="0"/>
        <w:autoSpaceDE w:val="0"/>
        <w:autoSpaceDN w:val="0"/>
        <w:adjustRightInd w:val="0"/>
        <w:spacing w:after="0" w:line="429" w:lineRule="auto"/>
        <w:ind w:left="120" w:firstLine="0"/>
        <w:jc w:val="both"/>
        <w:rPr>
          <w:rFonts w:ascii="Times New Roman" w:hAnsi="Times New Roman" w:cs="Times New Roman"/>
          <w:sz w:val="24"/>
          <w:szCs w:val="24"/>
        </w:rPr>
      </w:pPr>
      <w:r>
        <w:rPr>
          <w:rFonts w:ascii="Times New Roman" w:hAnsi="Times New Roman" w:cs="Times New Roman"/>
          <w:sz w:val="24"/>
          <w:szCs w:val="24"/>
        </w:rPr>
        <w:t xml:space="preserve">It is slated to be the most populous country by 2030. More relevant to the discussion at hand is the fact that more than half its population is younger than 25. </w:t>
      </w:r>
    </w:p>
    <w:p w:rsidR="0062371B" w:rsidRDefault="0062371B" w:rsidP="0062371B">
      <w:pPr>
        <w:widowControl w:val="0"/>
        <w:overflowPunct w:val="0"/>
        <w:autoSpaceDE w:val="0"/>
        <w:autoSpaceDN w:val="0"/>
        <w:adjustRightInd w:val="0"/>
        <w:spacing w:after="0" w:line="429" w:lineRule="auto"/>
        <w:jc w:val="both"/>
        <w:rPr>
          <w:rFonts w:ascii="Times New Roman" w:hAnsi="Times New Roman" w:cs="Times New Roman"/>
          <w:sz w:val="24"/>
          <w:szCs w:val="24"/>
        </w:rPr>
      </w:pPr>
      <w:proofErr w:type="gramStart"/>
      <w:r>
        <w:rPr>
          <w:rFonts w:ascii="Times New Roman" w:hAnsi="Times New Roman" w:cs="Times New Roman"/>
          <w:sz w:val="24"/>
          <w:szCs w:val="24"/>
        </w:rPr>
        <w:t>6.The</w:t>
      </w:r>
      <w:proofErr w:type="gramEnd"/>
      <w:r>
        <w:rPr>
          <w:rFonts w:ascii="Times New Roman" w:hAnsi="Times New Roman" w:cs="Times New Roman"/>
          <w:sz w:val="24"/>
          <w:szCs w:val="24"/>
        </w:rPr>
        <w:t xml:space="preserve"> number of higher education institutions in India has seen more than 50 fold growth in the last six and half decades. </w:t>
      </w:r>
    </w:p>
    <w:p w:rsidR="0062371B" w:rsidRDefault="0062371B" w:rsidP="0062371B">
      <w:pPr>
        <w:widowControl w:val="0"/>
        <w:autoSpaceDE w:val="0"/>
        <w:autoSpaceDN w:val="0"/>
        <w:adjustRightInd w:val="0"/>
        <w:spacing w:after="0" w:line="117" w:lineRule="exact"/>
        <w:rPr>
          <w:rFonts w:ascii="Times New Roman" w:hAnsi="Times New Roman" w:cs="Times New Roman"/>
          <w:sz w:val="24"/>
          <w:szCs w:val="24"/>
        </w:rPr>
      </w:pPr>
    </w:p>
    <w:p w:rsidR="0062371B" w:rsidRDefault="0062371B" w:rsidP="0062371B">
      <w:pPr>
        <w:widowControl w:val="0"/>
        <w:overflowPunct w:val="0"/>
        <w:autoSpaceDE w:val="0"/>
        <w:autoSpaceDN w:val="0"/>
        <w:adjustRightInd w:val="0"/>
        <w:spacing w:after="0" w:line="429" w:lineRule="auto"/>
        <w:jc w:val="both"/>
        <w:rPr>
          <w:rFonts w:ascii="Times New Roman" w:hAnsi="Times New Roman" w:cs="Times New Roman"/>
          <w:sz w:val="24"/>
          <w:szCs w:val="24"/>
        </w:rPr>
      </w:pPr>
      <w:proofErr w:type="gramStart"/>
      <w:r>
        <w:rPr>
          <w:rFonts w:ascii="Times New Roman" w:hAnsi="Times New Roman" w:cs="Times New Roman"/>
          <w:sz w:val="24"/>
          <w:szCs w:val="24"/>
        </w:rPr>
        <w:t>7.On</w:t>
      </w:r>
      <w:proofErr w:type="gramEnd"/>
      <w:r>
        <w:rPr>
          <w:rFonts w:ascii="Times New Roman" w:hAnsi="Times New Roman" w:cs="Times New Roman"/>
          <w:sz w:val="24"/>
          <w:szCs w:val="24"/>
        </w:rPr>
        <w:t xml:space="preserve"> a sobering note, the GER figure is 16.0% for the year 2010-11 (source: MHRD 2011). Further, it is inequitably distributed across gender, socio-economic and the rural-urban divide. </w:t>
      </w:r>
    </w:p>
    <w:p w:rsidR="0062371B" w:rsidRDefault="0062371B" w:rsidP="0062371B">
      <w:pPr>
        <w:widowControl w:val="0"/>
        <w:autoSpaceDE w:val="0"/>
        <w:autoSpaceDN w:val="0"/>
        <w:adjustRightInd w:val="0"/>
        <w:spacing w:after="0" w:line="117" w:lineRule="exact"/>
        <w:rPr>
          <w:rFonts w:ascii="Times New Roman" w:hAnsi="Times New Roman" w:cs="Times New Roman"/>
          <w:sz w:val="24"/>
          <w:szCs w:val="24"/>
        </w:rPr>
      </w:pPr>
    </w:p>
    <w:p w:rsidR="0062371B" w:rsidRDefault="0062371B" w:rsidP="0062371B">
      <w:pPr>
        <w:widowControl w:val="0"/>
        <w:overflowPunct w:val="0"/>
        <w:autoSpaceDE w:val="0"/>
        <w:autoSpaceDN w:val="0"/>
        <w:adjustRightInd w:val="0"/>
        <w:spacing w:after="0" w:line="429" w:lineRule="auto"/>
        <w:jc w:val="both"/>
        <w:rPr>
          <w:rFonts w:ascii="Times New Roman" w:hAnsi="Times New Roman" w:cs="Times New Roman"/>
          <w:sz w:val="24"/>
          <w:szCs w:val="24"/>
        </w:rPr>
      </w:pPr>
      <w:proofErr w:type="gramStart"/>
      <w:r>
        <w:rPr>
          <w:rFonts w:ascii="Times New Roman" w:hAnsi="Times New Roman" w:cs="Times New Roman"/>
          <w:sz w:val="24"/>
          <w:szCs w:val="24"/>
        </w:rPr>
        <w:t>8.The</w:t>
      </w:r>
      <w:proofErr w:type="gramEnd"/>
      <w:r>
        <w:rPr>
          <w:rFonts w:ascii="Times New Roman" w:hAnsi="Times New Roman" w:cs="Times New Roman"/>
          <w:sz w:val="24"/>
          <w:szCs w:val="24"/>
        </w:rPr>
        <w:t xml:space="preserve"> considerable majority of higher education institutions in the vocational and professional sphere are privately owned and managed. </w:t>
      </w:r>
    </w:p>
    <w:p w:rsidR="0062371B" w:rsidRDefault="0062371B" w:rsidP="0062371B">
      <w:pPr>
        <w:widowControl w:val="0"/>
        <w:autoSpaceDE w:val="0"/>
        <w:autoSpaceDN w:val="0"/>
        <w:adjustRightInd w:val="0"/>
        <w:spacing w:after="0" w:line="117" w:lineRule="exact"/>
        <w:rPr>
          <w:rFonts w:ascii="Times New Roman" w:hAnsi="Times New Roman" w:cs="Times New Roman"/>
          <w:sz w:val="24"/>
          <w:szCs w:val="24"/>
        </w:rPr>
      </w:pPr>
    </w:p>
    <w:p w:rsidR="0062371B" w:rsidRDefault="0062371B" w:rsidP="0062371B">
      <w:pPr>
        <w:widowControl w:val="0"/>
        <w:overflowPunct w:val="0"/>
        <w:autoSpaceDE w:val="0"/>
        <w:autoSpaceDN w:val="0"/>
        <w:adjustRightInd w:val="0"/>
        <w:spacing w:after="0" w:line="429" w:lineRule="auto"/>
        <w:jc w:val="both"/>
        <w:rPr>
          <w:rFonts w:ascii="Times New Roman" w:hAnsi="Times New Roman" w:cs="Times New Roman"/>
          <w:sz w:val="24"/>
          <w:szCs w:val="24"/>
        </w:rPr>
      </w:pPr>
      <w:proofErr w:type="gramStart"/>
      <w:r>
        <w:rPr>
          <w:rFonts w:ascii="Times New Roman" w:hAnsi="Times New Roman" w:cs="Times New Roman"/>
          <w:sz w:val="24"/>
          <w:szCs w:val="24"/>
        </w:rPr>
        <w:t>9.India</w:t>
      </w:r>
      <w:proofErr w:type="gramEnd"/>
      <w:r>
        <w:rPr>
          <w:rFonts w:ascii="Times New Roman" w:hAnsi="Times New Roman" w:cs="Times New Roman"/>
          <w:sz w:val="24"/>
          <w:szCs w:val="24"/>
        </w:rPr>
        <w:t xml:space="preserve"> boasts one of the most daunting distance education systems in the world—14 open universities and 120 distance education institutions. </w:t>
      </w:r>
    </w:p>
    <w:p w:rsidR="0062371B" w:rsidRDefault="0062371B" w:rsidP="0062371B">
      <w:pPr>
        <w:widowControl w:val="0"/>
        <w:autoSpaceDE w:val="0"/>
        <w:autoSpaceDN w:val="0"/>
        <w:adjustRightInd w:val="0"/>
        <w:spacing w:after="0" w:line="117" w:lineRule="exact"/>
        <w:rPr>
          <w:rFonts w:ascii="Times New Roman" w:hAnsi="Times New Roman" w:cs="Times New Roman"/>
          <w:sz w:val="24"/>
          <w:szCs w:val="24"/>
        </w:rPr>
      </w:pPr>
    </w:p>
    <w:p w:rsidR="0062371B" w:rsidRDefault="0062371B" w:rsidP="0062371B">
      <w:pPr>
        <w:widowControl w:val="0"/>
        <w:overflowPunct w:val="0"/>
        <w:autoSpaceDE w:val="0"/>
        <w:autoSpaceDN w:val="0"/>
        <w:adjustRightInd w:val="0"/>
        <w:spacing w:after="0" w:line="429" w:lineRule="auto"/>
        <w:jc w:val="both"/>
        <w:rPr>
          <w:rFonts w:ascii="Times New Roman" w:hAnsi="Times New Roman" w:cs="Times New Roman"/>
          <w:sz w:val="24"/>
          <w:szCs w:val="24"/>
        </w:rPr>
      </w:pPr>
      <w:r>
        <w:rPr>
          <w:rFonts w:ascii="Times New Roman" w:hAnsi="Times New Roman" w:cs="Times New Roman"/>
          <w:sz w:val="24"/>
          <w:szCs w:val="24"/>
        </w:rPr>
        <w:t>10</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is slated to be the most populous country by 2030. More relevant to the discussion at hand is the fact that more than half its population is younger than 25. </w:t>
      </w:r>
    </w:p>
    <w:p w:rsidR="0062371B" w:rsidRDefault="0062371B" w:rsidP="0062371B">
      <w:pPr>
        <w:widowControl w:val="0"/>
        <w:overflowPunct w:val="0"/>
        <w:autoSpaceDE w:val="0"/>
        <w:autoSpaceDN w:val="0"/>
        <w:adjustRightInd w:val="0"/>
        <w:spacing w:after="0" w:line="429"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spite of the fact that the vast majority of the population falls in the workforce bracket, the skill level of the man power is inadequate, resulting in markedly low productivity. </w:t>
      </w:r>
    </w:p>
    <w:p w:rsidR="0062371B" w:rsidRDefault="0062371B" w:rsidP="0062371B">
      <w:pPr>
        <w:widowControl w:val="0"/>
        <w:autoSpaceDE w:val="0"/>
        <w:autoSpaceDN w:val="0"/>
        <w:adjustRightInd w:val="0"/>
        <w:spacing w:after="0" w:line="117" w:lineRule="exact"/>
        <w:rPr>
          <w:rFonts w:ascii="Times New Roman" w:hAnsi="Times New Roman" w:cs="Times New Roman"/>
          <w:sz w:val="24"/>
          <w:szCs w:val="24"/>
        </w:rPr>
      </w:pPr>
    </w:p>
    <w:p w:rsidR="0062371B" w:rsidRDefault="0062371B" w:rsidP="0062371B">
      <w:pPr>
        <w:widowControl w:val="0"/>
        <w:overflowPunct w:val="0"/>
        <w:autoSpaceDE w:val="0"/>
        <w:autoSpaceDN w:val="0"/>
        <w:adjustRightInd w:val="0"/>
        <w:spacing w:after="0" w:line="454" w:lineRule="auto"/>
        <w:jc w:val="both"/>
        <w:rPr>
          <w:rFonts w:ascii="Times New Roman" w:hAnsi="Times New Roman" w:cs="Times New Roman"/>
          <w:sz w:val="24"/>
          <w:szCs w:val="24"/>
        </w:rPr>
      </w:pPr>
      <w:r>
        <w:rPr>
          <w:rFonts w:ascii="Times New Roman" w:hAnsi="Times New Roman" w:cs="Times New Roman"/>
          <w:sz w:val="24"/>
          <w:szCs w:val="24"/>
        </w:rPr>
        <w:t>Pivotal to the discussion is the paradox that a significantly large number of graduates are unemployed or under-employed along with an acute shortage of skilled workers in the knowledge-intensive industry. Paucity of skill intensive education is compounded by a parallel dearth of soft-skills. The outcome is workforce that is far from globally competitive. This was acknowledged and addressed by the Government’s eleventh five year plan.</w:t>
      </w:r>
    </w:p>
    <w:p w:rsidR="0062371B" w:rsidRDefault="0062371B" w:rsidP="0062371B">
      <w:pPr>
        <w:widowControl w:val="0"/>
        <w:overflowPunct w:val="0"/>
        <w:autoSpaceDE w:val="0"/>
        <w:autoSpaceDN w:val="0"/>
        <w:adjustRightInd w:val="0"/>
        <w:spacing w:after="0" w:line="425" w:lineRule="auto"/>
        <w:jc w:val="both"/>
        <w:rPr>
          <w:rFonts w:ascii="Times New Roman" w:hAnsi="Times New Roman" w:cs="Times New Roman"/>
          <w:sz w:val="24"/>
          <w:szCs w:val="24"/>
        </w:rPr>
      </w:pPr>
      <w:r>
        <w:rPr>
          <w:rFonts w:ascii="Times New Roman" w:hAnsi="Times New Roman" w:cs="Times New Roman"/>
          <w:b/>
          <w:bCs/>
          <w:sz w:val="24"/>
          <w:szCs w:val="24"/>
        </w:rPr>
        <w:t>It would be safe to infer that relevance and quality in higher education in India are goals worth striving for.</w:t>
      </w: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1.3 The Government of India initiatives to impact economy through higher education</w:t>
      </w:r>
    </w:p>
    <w:p w:rsidR="0062371B" w:rsidRDefault="0062371B" w:rsidP="0062371B">
      <w:pPr>
        <w:widowControl w:val="0"/>
        <w:autoSpaceDE w:val="0"/>
        <w:autoSpaceDN w:val="0"/>
        <w:adjustRightInd w:val="0"/>
        <w:spacing w:after="0" w:line="330" w:lineRule="exact"/>
        <w:rPr>
          <w:rFonts w:ascii="Times New Roman" w:hAnsi="Times New Roman" w:cs="Times New Roman"/>
          <w:sz w:val="24"/>
          <w:szCs w:val="24"/>
        </w:rPr>
      </w:pPr>
    </w:p>
    <w:p w:rsidR="0062371B" w:rsidRDefault="0062371B" w:rsidP="0062371B">
      <w:pPr>
        <w:widowControl w:val="0"/>
        <w:overflowPunct w:val="0"/>
        <w:autoSpaceDE w:val="0"/>
        <w:autoSpaceDN w:val="0"/>
        <w:adjustRightInd w:val="0"/>
        <w:spacing w:after="0" w:line="463" w:lineRule="auto"/>
        <w:jc w:val="both"/>
        <w:rPr>
          <w:rFonts w:ascii="Times New Roman" w:hAnsi="Times New Roman" w:cs="Times New Roman"/>
          <w:sz w:val="24"/>
          <w:szCs w:val="24"/>
        </w:rPr>
      </w:pPr>
      <w:r>
        <w:rPr>
          <w:rFonts w:ascii="Times New Roman" w:hAnsi="Times New Roman" w:cs="Times New Roman"/>
          <w:sz w:val="24"/>
          <w:szCs w:val="24"/>
        </w:rPr>
        <w:t>The Government of India (</w:t>
      </w:r>
      <w:proofErr w:type="spellStart"/>
      <w:r>
        <w:rPr>
          <w:rFonts w:ascii="Times New Roman" w:hAnsi="Times New Roman" w:cs="Times New Roman"/>
          <w:sz w:val="24"/>
          <w:szCs w:val="24"/>
        </w:rPr>
        <w:t>GoI</w:t>
      </w:r>
      <w:proofErr w:type="spellEnd"/>
      <w:r>
        <w:rPr>
          <w:rFonts w:ascii="Times New Roman" w:hAnsi="Times New Roman" w:cs="Times New Roman"/>
          <w:sz w:val="24"/>
          <w:szCs w:val="24"/>
        </w:rPr>
        <w:t>) has been wise in taking note of the gains we stand to accrue from investing in higher education. The following list of initiatives undertaken by the Government is by no means comprehensive; nonetheless it exemplifies the scope and nature of endeavors that are underway.</w:t>
      </w:r>
    </w:p>
    <w:p w:rsidR="0062371B" w:rsidRDefault="0062371B" w:rsidP="0062371B">
      <w:pPr>
        <w:widowControl w:val="0"/>
        <w:autoSpaceDE w:val="0"/>
        <w:autoSpaceDN w:val="0"/>
        <w:adjustRightInd w:val="0"/>
        <w:spacing w:after="0" w:line="240" w:lineRule="auto"/>
        <w:rPr>
          <w:rFonts w:ascii="Times New Roman" w:hAnsi="Times New Roman" w:cs="Times New Roman"/>
          <w:b/>
          <w:bCs/>
          <w:sz w:val="24"/>
          <w:szCs w:val="24"/>
        </w:rPr>
      </w:pPr>
    </w:p>
    <w:p w:rsidR="0062371B" w:rsidRDefault="0062371B" w:rsidP="0062371B">
      <w:pPr>
        <w:widowControl w:val="0"/>
        <w:autoSpaceDE w:val="0"/>
        <w:autoSpaceDN w:val="0"/>
        <w:adjustRightInd w:val="0"/>
        <w:spacing w:after="0" w:line="240" w:lineRule="auto"/>
        <w:rPr>
          <w:rFonts w:ascii="Times New Roman" w:hAnsi="Times New Roman" w:cs="Times New Roman"/>
          <w:b/>
          <w:bCs/>
          <w:sz w:val="24"/>
          <w:szCs w:val="24"/>
        </w:rPr>
      </w:pPr>
    </w:p>
    <w:p w:rsidR="0062371B" w:rsidRDefault="0062371B" w:rsidP="0062371B">
      <w:pPr>
        <w:widowControl w:val="0"/>
        <w:autoSpaceDE w:val="0"/>
        <w:autoSpaceDN w:val="0"/>
        <w:adjustRightInd w:val="0"/>
        <w:spacing w:after="0" w:line="240" w:lineRule="auto"/>
        <w:rPr>
          <w:rFonts w:ascii="Times New Roman" w:hAnsi="Times New Roman" w:cs="Times New Roman"/>
          <w:b/>
          <w:bCs/>
          <w:sz w:val="24"/>
          <w:szCs w:val="24"/>
        </w:rPr>
      </w:pPr>
    </w:p>
    <w:p w:rsidR="0062371B" w:rsidRDefault="0062371B" w:rsidP="0062371B">
      <w:pPr>
        <w:widowControl w:val="0"/>
        <w:autoSpaceDE w:val="0"/>
        <w:autoSpaceDN w:val="0"/>
        <w:adjustRightInd w:val="0"/>
        <w:spacing w:after="0" w:line="240" w:lineRule="auto"/>
        <w:rPr>
          <w:rFonts w:ascii="Times New Roman" w:hAnsi="Times New Roman" w:cs="Times New Roman"/>
          <w:b/>
          <w:bCs/>
          <w:sz w:val="24"/>
          <w:szCs w:val="24"/>
        </w:rPr>
      </w:pPr>
    </w:p>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1.3.1 The University Grants Commission (UGC) 12</w:t>
      </w:r>
      <w:r>
        <w:rPr>
          <w:rFonts w:ascii="Times New Roman" w:hAnsi="Times New Roman" w:cs="Times New Roman"/>
          <w:b/>
          <w:bCs/>
          <w:sz w:val="32"/>
          <w:szCs w:val="32"/>
          <w:vertAlign w:val="superscript"/>
        </w:rPr>
        <w:t>th</w:t>
      </w:r>
      <w:r>
        <w:rPr>
          <w:rFonts w:ascii="Times New Roman" w:hAnsi="Times New Roman" w:cs="Times New Roman"/>
          <w:b/>
          <w:bCs/>
          <w:sz w:val="24"/>
          <w:szCs w:val="24"/>
        </w:rPr>
        <w:t xml:space="preserve"> plan:</w:t>
      </w: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48" w:lineRule="exact"/>
        <w:rPr>
          <w:rFonts w:ascii="Times New Roman" w:hAnsi="Times New Roman" w:cs="Times New Roman"/>
          <w:sz w:val="24"/>
          <w:szCs w:val="24"/>
        </w:rPr>
      </w:pPr>
    </w:p>
    <w:p w:rsidR="0062371B" w:rsidRDefault="0062371B" w:rsidP="0062371B">
      <w:pPr>
        <w:widowControl w:val="0"/>
        <w:overflowPunct w:val="0"/>
        <w:autoSpaceDE w:val="0"/>
        <w:autoSpaceDN w:val="0"/>
        <w:adjustRightInd w:val="0"/>
        <w:spacing w:after="0" w:line="454" w:lineRule="auto"/>
        <w:ind w:firstLine="720"/>
        <w:jc w:val="both"/>
        <w:rPr>
          <w:rFonts w:ascii="Times New Roman" w:hAnsi="Times New Roman" w:cs="Times New Roman"/>
          <w:sz w:val="24"/>
          <w:szCs w:val="24"/>
        </w:rPr>
      </w:pPr>
      <w:r>
        <w:rPr>
          <w:rFonts w:ascii="Times New Roman" w:hAnsi="Times New Roman" w:cs="Times New Roman"/>
          <w:sz w:val="24"/>
          <w:szCs w:val="24"/>
        </w:rPr>
        <w:t>An initiative of the University Grants Commission, the Plan is structured to remedy the fundamental lapses in the Indian higher education system. The plan mandates that those autonomous colleges that show promise will be identified as “colleges with potential for</w:t>
      </w:r>
    </w:p>
    <w:p w:rsidR="0062371B" w:rsidRDefault="0062371B" w:rsidP="0062371B">
      <w:pPr>
        <w:widowControl w:val="0"/>
        <w:overflowPunct w:val="0"/>
        <w:autoSpaceDE w:val="0"/>
        <w:autoSpaceDN w:val="0"/>
        <w:adjustRightInd w:val="0"/>
        <w:spacing w:after="0" w:line="431" w:lineRule="auto"/>
        <w:jc w:val="both"/>
        <w:rPr>
          <w:rFonts w:ascii="Times New Roman" w:hAnsi="Times New Roman" w:cs="Times New Roman"/>
          <w:sz w:val="24"/>
          <w:szCs w:val="24"/>
        </w:rPr>
      </w:pPr>
      <w:proofErr w:type="gramStart"/>
      <w:r>
        <w:rPr>
          <w:rFonts w:ascii="Times New Roman" w:hAnsi="Times New Roman" w:cs="Times New Roman"/>
          <w:sz w:val="24"/>
          <w:szCs w:val="24"/>
        </w:rPr>
        <w:t>excellence</w:t>
      </w:r>
      <w:proofErr w:type="gramEnd"/>
      <w:r>
        <w:rPr>
          <w:rFonts w:ascii="Times New Roman" w:hAnsi="Times New Roman" w:cs="Times New Roman"/>
          <w:sz w:val="24"/>
          <w:szCs w:val="24"/>
        </w:rPr>
        <w:t xml:space="preserve">” (CPE) and upgraded into universities. To this end, the UGC has allotted over </w:t>
      </w:r>
      <w:proofErr w:type="spellStart"/>
      <w:r>
        <w:rPr>
          <w:rFonts w:ascii="Times New Roman" w:hAnsi="Times New Roman" w:cs="Times New Roman"/>
          <w:sz w:val="24"/>
          <w:szCs w:val="24"/>
        </w:rPr>
        <w:t>Rs</w:t>
      </w:r>
      <w:proofErr w:type="spellEnd"/>
      <w:r>
        <w:rPr>
          <w:rFonts w:ascii="Times New Roman" w:hAnsi="Times New Roman" w:cs="Times New Roman"/>
          <w:sz w:val="24"/>
          <w:szCs w:val="24"/>
        </w:rPr>
        <w:t xml:space="preserve"> 1</w:t>
      </w:r>
      <w:proofErr w:type="gramStart"/>
      <w:r>
        <w:rPr>
          <w:rFonts w:ascii="Times New Roman" w:hAnsi="Times New Roman" w:cs="Times New Roman"/>
          <w:sz w:val="24"/>
          <w:szCs w:val="24"/>
        </w:rPr>
        <w:t>,84,740</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crore</w:t>
      </w:r>
      <w:proofErr w:type="spellEnd"/>
      <w:r>
        <w:rPr>
          <w:rFonts w:ascii="Times New Roman" w:hAnsi="Times New Roman" w:cs="Times New Roman"/>
          <w:sz w:val="24"/>
          <w:szCs w:val="24"/>
        </w:rPr>
        <w:t>.</w:t>
      </w:r>
    </w:p>
    <w:p w:rsidR="0062371B" w:rsidRDefault="0062371B" w:rsidP="0062371B">
      <w:pPr>
        <w:widowControl w:val="0"/>
        <w:overflowPunct w:val="0"/>
        <w:autoSpaceDE w:val="0"/>
        <w:autoSpaceDN w:val="0"/>
        <w:adjustRightInd w:val="0"/>
        <w:spacing w:after="0" w:line="468" w:lineRule="auto"/>
        <w:ind w:firstLine="720"/>
        <w:jc w:val="both"/>
        <w:rPr>
          <w:rFonts w:ascii="Times New Roman" w:hAnsi="Times New Roman" w:cs="Times New Roman"/>
          <w:sz w:val="24"/>
          <w:szCs w:val="24"/>
        </w:rPr>
      </w:pPr>
      <w:r>
        <w:rPr>
          <w:rFonts w:ascii="Times New Roman" w:hAnsi="Times New Roman" w:cs="Times New Roman"/>
          <w:sz w:val="24"/>
          <w:szCs w:val="24"/>
        </w:rPr>
        <w:t>The guiding idea is to ease the load of universities which are typically overburdened in terms of limited budget and administration of more colleges and students than is adequate. Parallel to the idea is the goal of greater autonomy to existing colleges and universities. It does so in very concrete terms: universities are not to have more than fifty affiliated colleges; further, the total enrollment is not to exceed 50,000 students.</w:t>
      </w:r>
    </w:p>
    <w:p w:rsidR="0062371B" w:rsidRDefault="0062371B" w:rsidP="0062371B">
      <w:pPr>
        <w:widowControl w:val="0"/>
        <w:overflowPunct w:val="0"/>
        <w:autoSpaceDE w:val="0"/>
        <w:autoSpaceDN w:val="0"/>
        <w:adjustRightInd w:val="0"/>
        <w:spacing w:after="0" w:line="454" w:lineRule="auto"/>
        <w:ind w:firstLine="720"/>
        <w:jc w:val="both"/>
        <w:rPr>
          <w:rFonts w:ascii="Times New Roman" w:hAnsi="Times New Roman" w:cs="Times New Roman"/>
          <w:sz w:val="24"/>
          <w:szCs w:val="24"/>
        </w:rPr>
      </w:pPr>
      <w:r>
        <w:rPr>
          <w:rFonts w:ascii="Times New Roman" w:hAnsi="Times New Roman" w:cs="Times New Roman"/>
          <w:sz w:val="24"/>
          <w:szCs w:val="24"/>
        </w:rPr>
        <w:t>The advancement of both state and central colleges to universities is firmly grounded in tangible performance evaluation; the criteria are spelled out clearly enough to leave little room for distortion and misrepresentation.</w:t>
      </w:r>
    </w:p>
    <w:p w:rsidR="0062371B" w:rsidRDefault="0062371B" w:rsidP="0062371B">
      <w:pPr>
        <w:widowControl w:val="0"/>
        <w:overflowPunct w:val="0"/>
        <w:autoSpaceDE w:val="0"/>
        <w:autoSpaceDN w:val="0"/>
        <w:adjustRightInd w:val="0"/>
        <w:spacing w:after="0" w:line="467" w:lineRule="auto"/>
        <w:ind w:firstLine="720"/>
        <w:jc w:val="both"/>
        <w:rPr>
          <w:rFonts w:ascii="Times New Roman" w:hAnsi="Times New Roman" w:cs="Times New Roman"/>
          <w:sz w:val="24"/>
          <w:szCs w:val="24"/>
        </w:rPr>
      </w:pPr>
      <w:r>
        <w:rPr>
          <w:rFonts w:ascii="Times New Roman" w:hAnsi="Times New Roman" w:cs="Times New Roman"/>
          <w:sz w:val="24"/>
          <w:szCs w:val="24"/>
        </w:rPr>
        <w:t>The other stipulations are definitively welfare and affirmative in principle. The Plan mandates more funds for the singular goal of increasing enrolment so as to improve the national gross enrollment ratio (GER). The amendment will make grants available to 20,000 more government and government aided colleges. The funds are made available with the larger aim of banding together these colleges into “college cluster universities”.</w:t>
      </w: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1.3.2 The National Skill Development Corporation India (NSDC)</w:t>
      </w:r>
    </w:p>
    <w:p w:rsidR="0062371B" w:rsidRDefault="0062371B" w:rsidP="0062371B">
      <w:pPr>
        <w:widowControl w:val="0"/>
        <w:autoSpaceDE w:val="0"/>
        <w:autoSpaceDN w:val="0"/>
        <w:adjustRightInd w:val="0"/>
        <w:spacing w:after="0" w:line="330" w:lineRule="exact"/>
        <w:rPr>
          <w:rFonts w:ascii="Times New Roman" w:hAnsi="Times New Roman" w:cs="Times New Roman"/>
          <w:sz w:val="24"/>
          <w:szCs w:val="24"/>
        </w:rPr>
      </w:pPr>
    </w:p>
    <w:p w:rsidR="0062371B" w:rsidRDefault="0062371B" w:rsidP="0062371B">
      <w:pPr>
        <w:widowControl w:val="0"/>
        <w:overflowPunct w:val="0"/>
        <w:autoSpaceDE w:val="0"/>
        <w:autoSpaceDN w:val="0"/>
        <w:adjustRightInd w:val="0"/>
        <w:spacing w:after="0" w:line="467" w:lineRule="auto"/>
        <w:jc w:val="both"/>
        <w:rPr>
          <w:rFonts w:ascii="Times New Roman" w:hAnsi="Times New Roman" w:cs="Times New Roman"/>
          <w:sz w:val="24"/>
          <w:szCs w:val="24"/>
        </w:rPr>
      </w:pPr>
      <w:r>
        <w:rPr>
          <w:rFonts w:ascii="Times New Roman" w:hAnsi="Times New Roman" w:cs="Times New Roman"/>
          <w:sz w:val="24"/>
          <w:szCs w:val="24"/>
        </w:rPr>
        <w:t xml:space="preserve">The NSDC is remarkable in that it is a “public-private partnership”. It aims to promote skill development by fostering vocational institutions. It operates through advocacy and initiatives supported by the Government of India and industry associations. The advocacy bit is carried out </w:t>
      </w:r>
      <w:r>
        <w:rPr>
          <w:rFonts w:ascii="Times New Roman" w:hAnsi="Times New Roman" w:cs="Times New Roman"/>
          <w:sz w:val="24"/>
          <w:szCs w:val="24"/>
        </w:rPr>
        <w:lastRenderedPageBreak/>
        <w:t>by “sector skills councils” which help identify skill development needs, and “sector specific labor market information system” which assist in the planning and delivery of training.</w:t>
      </w:r>
    </w:p>
    <w:p w:rsidR="0062371B" w:rsidRDefault="0062371B" w:rsidP="0062371B">
      <w:pPr>
        <w:widowControl w:val="0"/>
        <w:overflowPunct w:val="0"/>
        <w:autoSpaceDE w:val="0"/>
        <w:autoSpaceDN w:val="0"/>
        <w:adjustRightInd w:val="0"/>
        <w:spacing w:after="0" w:line="467" w:lineRule="auto"/>
        <w:jc w:val="both"/>
        <w:rPr>
          <w:rFonts w:ascii="Times New Roman" w:hAnsi="Times New Roman" w:cs="Times New Roman"/>
          <w:sz w:val="24"/>
          <w:szCs w:val="24"/>
        </w:rPr>
      </w:pPr>
      <w:r>
        <w:rPr>
          <w:rFonts w:ascii="Times New Roman" w:hAnsi="Times New Roman" w:cs="Times New Roman"/>
          <w:b/>
          <w:bCs/>
          <w:sz w:val="24"/>
          <w:szCs w:val="24"/>
        </w:rPr>
        <w:t>1.3.3 The Ministry of Human resource Development (MHRD):</w:t>
      </w:r>
    </w:p>
    <w:p w:rsidR="0062371B" w:rsidRDefault="0062371B" w:rsidP="0062371B">
      <w:pPr>
        <w:widowControl w:val="0"/>
        <w:overflowPunct w:val="0"/>
        <w:autoSpaceDE w:val="0"/>
        <w:autoSpaceDN w:val="0"/>
        <w:adjustRightInd w:val="0"/>
        <w:spacing w:after="0" w:line="475"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responsibility of furthering higher education in accordance with the guidelines </w:t>
      </w:r>
      <w:proofErr w:type="gramStart"/>
      <w:r>
        <w:rPr>
          <w:rFonts w:ascii="Times New Roman" w:hAnsi="Times New Roman" w:cs="Times New Roman"/>
          <w:sz w:val="24"/>
          <w:szCs w:val="24"/>
        </w:rPr>
        <w:t>laid</w:t>
      </w:r>
      <w:proofErr w:type="gramEnd"/>
      <w:r>
        <w:rPr>
          <w:rFonts w:ascii="Times New Roman" w:hAnsi="Times New Roman" w:cs="Times New Roman"/>
          <w:sz w:val="24"/>
          <w:szCs w:val="24"/>
        </w:rPr>
        <w:t xml:space="preserve"> out by the Government lies with the MHRD at the end of the day. The MHRD sponsored initiatives include projects such as the “National Commission for Higher Education and Research” (NCHER) and the “Education Tribunals Bill 2010”. The Ministry has a division dedicated to working on initiatives to improve internationalization of higher education. The International Cooperation Cell (ICC) is responsible for projects related to institutional collaborations, quality assurance, and scholarships and such. Among the noteworthy initiatives in international cooperation are: India-US Higher Education Summit, Singh-Obama Knowledge Initiative, UK-India Education and Research Initiative, and United States India Educational Foundation; </w:t>
      </w:r>
      <w:proofErr w:type="spellStart"/>
      <w:r>
        <w:rPr>
          <w:rFonts w:ascii="Times New Roman" w:hAnsi="Times New Roman" w:cs="Times New Roman"/>
          <w:sz w:val="24"/>
          <w:szCs w:val="24"/>
        </w:rPr>
        <w:t>further more</w:t>
      </w:r>
      <w:proofErr w:type="spellEnd"/>
      <w:r>
        <w:rPr>
          <w:rFonts w:ascii="Times New Roman" w:hAnsi="Times New Roman" w:cs="Times New Roman"/>
          <w:sz w:val="24"/>
          <w:szCs w:val="24"/>
        </w:rPr>
        <w:t>, there is a whole gamut of collaborative and leadership programs under the aegis of  UNESCO.</w:t>
      </w:r>
    </w:p>
    <w:p w:rsidR="0062371B" w:rsidRDefault="0062371B" w:rsidP="0062371B">
      <w:pPr>
        <w:widowControl w:val="0"/>
        <w:autoSpaceDE w:val="0"/>
        <w:autoSpaceDN w:val="0"/>
        <w:adjustRightInd w:val="0"/>
        <w:spacing w:after="0" w:line="240" w:lineRule="auto"/>
        <w:rPr>
          <w:rFonts w:ascii="Times New Roman" w:hAnsi="Times New Roman" w:cs="Times New Roman"/>
          <w:b/>
          <w:bCs/>
          <w:sz w:val="24"/>
          <w:szCs w:val="24"/>
        </w:rPr>
      </w:pPr>
    </w:p>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1.3.4 The Confederation of Indian Industry (CII) initiatives in skill development</w:t>
      </w: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overflowPunct w:val="0"/>
        <w:autoSpaceDE w:val="0"/>
        <w:autoSpaceDN w:val="0"/>
        <w:adjustRightInd w:val="0"/>
        <w:spacing w:after="0" w:line="468" w:lineRule="auto"/>
        <w:ind w:firstLine="720"/>
        <w:jc w:val="both"/>
        <w:rPr>
          <w:rFonts w:ascii="Times New Roman" w:hAnsi="Times New Roman" w:cs="Times New Roman"/>
          <w:sz w:val="24"/>
          <w:szCs w:val="24"/>
        </w:rPr>
      </w:pPr>
      <w:r>
        <w:rPr>
          <w:rFonts w:ascii="Times New Roman" w:hAnsi="Times New Roman" w:cs="Times New Roman"/>
          <w:sz w:val="24"/>
          <w:szCs w:val="24"/>
        </w:rPr>
        <w:t>The CII is credited with immense contribution to skills development in keeping with the needs of Indian industries so as to further employability of the working population. The CII also works to promote entrepreneurship and enterprise in the country. It has launched its own “Skills Development Initiative” in line with the National Skills Development Agenda with the goal of skill-training a target of 500 million people by the year 2022.</w:t>
      </w:r>
    </w:p>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p>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2. Internationalization of Higher Education in India and its Impact on the Economy</w:t>
      </w: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overflowPunct w:val="0"/>
        <w:autoSpaceDE w:val="0"/>
        <w:autoSpaceDN w:val="0"/>
        <w:adjustRightInd w:val="0"/>
        <w:spacing w:after="0" w:line="463" w:lineRule="auto"/>
        <w:ind w:left="120" w:right="180" w:firstLine="600"/>
        <w:jc w:val="both"/>
        <w:rPr>
          <w:rFonts w:ascii="Times New Roman" w:hAnsi="Times New Roman" w:cs="Times New Roman"/>
          <w:sz w:val="24"/>
          <w:szCs w:val="24"/>
        </w:rPr>
      </w:pPr>
      <w:r>
        <w:rPr>
          <w:rFonts w:ascii="Times New Roman" w:hAnsi="Times New Roman" w:cs="Times New Roman"/>
          <w:sz w:val="24"/>
          <w:szCs w:val="24"/>
        </w:rPr>
        <w:t xml:space="preserve">The internationalization of higher education in India is fallout of the liberalization that the country went through since the early nineties as part of a deliberate politico-economic </w:t>
      </w:r>
      <w:r>
        <w:rPr>
          <w:rFonts w:ascii="Times New Roman" w:hAnsi="Times New Roman" w:cs="Times New Roman"/>
          <w:sz w:val="24"/>
          <w:szCs w:val="24"/>
        </w:rPr>
        <w:lastRenderedPageBreak/>
        <w:t>strategy by the State. This shift in stance took form hand in hand with an ideological paradigm shift spawned by radical advancement in information technology and media all over the world.</w:t>
      </w:r>
    </w:p>
    <w:p w:rsidR="0062371B" w:rsidRDefault="0062371B" w:rsidP="0062371B">
      <w:pPr>
        <w:widowControl w:val="0"/>
        <w:overflowPunct w:val="0"/>
        <w:autoSpaceDE w:val="0"/>
        <w:autoSpaceDN w:val="0"/>
        <w:adjustRightInd w:val="0"/>
        <w:spacing w:after="0" w:line="463" w:lineRule="auto"/>
        <w:ind w:left="120" w:right="180" w:firstLine="600"/>
        <w:jc w:val="both"/>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20"/>
        <w:gridCol w:w="680"/>
        <w:gridCol w:w="120"/>
        <w:gridCol w:w="100"/>
        <w:gridCol w:w="660"/>
        <w:gridCol w:w="120"/>
        <w:gridCol w:w="80"/>
        <w:gridCol w:w="660"/>
        <w:gridCol w:w="120"/>
        <w:gridCol w:w="100"/>
        <w:gridCol w:w="660"/>
        <w:gridCol w:w="120"/>
        <w:gridCol w:w="100"/>
        <w:gridCol w:w="660"/>
        <w:gridCol w:w="120"/>
        <w:gridCol w:w="100"/>
        <w:gridCol w:w="640"/>
        <w:gridCol w:w="140"/>
        <w:gridCol w:w="80"/>
        <w:gridCol w:w="660"/>
        <w:gridCol w:w="120"/>
        <w:gridCol w:w="100"/>
        <w:gridCol w:w="660"/>
        <w:gridCol w:w="120"/>
        <w:gridCol w:w="100"/>
        <w:gridCol w:w="660"/>
        <w:gridCol w:w="120"/>
        <w:gridCol w:w="100"/>
        <w:gridCol w:w="660"/>
        <w:gridCol w:w="120"/>
        <w:gridCol w:w="80"/>
        <w:gridCol w:w="660"/>
        <w:gridCol w:w="140"/>
        <w:gridCol w:w="30"/>
      </w:tblGrid>
      <w:tr w:rsidR="0062371B" w:rsidTr="0062371B">
        <w:trPr>
          <w:trHeight w:val="84"/>
        </w:trPr>
        <w:tc>
          <w:tcPr>
            <w:tcW w:w="120" w:type="dxa"/>
            <w:tcBorders>
              <w:top w:val="single" w:sz="8" w:space="0" w:color="auto"/>
              <w:left w:val="single" w:sz="8" w:space="0" w:color="auto"/>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680" w:type="dxa"/>
            <w:vMerge w:val="restart"/>
            <w:tcBorders>
              <w:top w:val="single" w:sz="8" w:space="0" w:color="auto"/>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8"/>
                <w:szCs w:val="18"/>
              </w:rPr>
              <w:t>Year</w:t>
            </w:r>
          </w:p>
        </w:tc>
        <w:tc>
          <w:tcPr>
            <w:tcW w:w="120" w:type="dxa"/>
            <w:tcBorders>
              <w:top w:val="single" w:sz="8" w:space="0" w:color="auto"/>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single" w:sz="8" w:space="0" w:color="auto"/>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660" w:type="dxa"/>
            <w:vMerge w:val="restart"/>
            <w:tcBorders>
              <w:top w:val="single" w:sz="8" w:space="0" w:color="auto"/>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8"/>
                <w:szCs w:val="18"/>
              </w:rPr>
              <w:t>1990-91</w:t>
            </w:r>
          </w:p>
        </w:tc>
        <w:tc>
          <w:tcPr>
            <w:tcW w:w="120" w:type="dxa"/>
            <w:tcBorders>
              <w:top w:val="single" w:sz="8" w:space="0" w:color="auto"/>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80" w:type="dxa"/>
            <w:tcBorders>
              <w:top w:val="single" w:sz="8" w:space="0" w:color="auto"/>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660" w:type="dxa"/>
            <w:vMerge w:val="restart"/>
            <w:tcBorders>
              <w:top w:val="single" w:sz="8" w:space="0" w:color="auto"/>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8"/>
                <w:szCs w:val="18"/>
              </w:rPr>
              <w:t>1992-93</w:t>
            </w:r>
          </w:p>
        </w:tc>
        <w:tc>
          <w:tcPr>
            <w:tcW w:w="120" w:type="dxa"/>
            <w:tcBorders>
              <w:top w:val="single" w:sz="8" w:space="0" w:color="auto"/>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single" w:sz="8" w:space="0" w:color="auto"/>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660" w:type="dxa"/>
            <w:vMerge w:val="restart"/>
            <w:tcBorders>
              <w:top w:val="single" w:sz="8" w:space="0" w:color="auto"/>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8"/>
                <w:szCs w:val="18"/>
              </w:rPr>
              <w:t>1994-95</w:t>
            </w:r>
          </w:p>
        </w:tc>
        <w:tc>
          <w:tcPr>
            <w:tcW w:w="120" w:type="dxa"/>
            <w:tcBorders>
              <w:top w:val="single" w:sz="8" w:space="0" w:color="auto"/>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single" w:sz="8" w:space="0" w:color="auto"/>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660" w:type="dxa"/>
            <w:vMerge w:val="restart"/>
            <w:tcBorders>
              <w:top w:val="single" w:sz="8" w:space="0" w:color="auto"/>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8"/>
                <w:szCs w:val="18"/>
              </w:rPr>
              <w:t>1996-97</w:t>
            </w:r>
          </w:p>
        </w:tc>
        <w:tc>
          <w:tcPr>
            <w:tcW w:w="120" w:type="dxa"/>
            <w:tcBorders>
              <w:top w:val="single" w:sz="8" w:space="0" w:color="auto"/>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single" w:sz="8" w:space="0" w:color="auto"/>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640" w:type="dxa"/>
            <w:vMerge w:val="restart"/>
            <w:tcBorders>
              <w:top w:val="single" w:sz="8" w:space="0" w:color="auto"/>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8"/>
                <w:szCs w:val="18"/>
              </w:rPr>
              <w:t>1998-99</w:t>
            </w:r>
          </w:p>
        </w:tc>
        <w:tc>
          <w:tcPr>
            <w:tcW w:w="140" w:type="dxa"/>
            <w:tcBorders>
              <w:top w:val="single" w:sz="8" w:space="0" w:color="auto"/>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80" w:type="dxa"/>
            <w:tcBorders>
              <w:top w:val="single" w:sz="8" w:space="0" w:color="auto"/>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660" w:type="dxa"/>
            <w:vMerge w:val="restart"/>
            <w:tcBorders>
              <w:top w:val="single" w:sz="8" w:space="0" w:color="auto"/>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8"/>
                <w:szCs w:val="18"/>
              </w:rPr>
              <w:t>2000-01</w:t>
            </w:r>
          </w:p>
        </w:tc>
        <w:tc>
          <w:tcPr>
            <w:tcW w:w="120" w:type="dxa"/>
            <w:tcBorders>
              <w:top w:val="single" w:sz="8" w:space="0" w:color="auto"/>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single" w:sz="8" w:space="0" w:color="auto"/>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660" w:type="dxa"/>
            <w:vMerge w:val="restart"/>
            <w:tcBorders>
              <w:top w:val="single" w:sz="8" w:space="0" w:color="auto"/>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8"/>
                <w:szCs w:val="18"/>
              </w:rPr>
              <w:t>2002-03</w:t>
            </w:r>
          </w:p>
        </w:tc>
        <w:tc>
          <w:tcPr>
            <w:tcW w:w="120" w:type="dxa"/>
            <w:tcBorders>
              <w:top w:val="single" w:sz="8" w:space="0" w:color="auto"/>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single" w:sz="8" w:space="0" w:color="auto"/>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660" w:type="dxa"/>
            <w:vMerge w:val="restart"/>
            <w:tcBorders>
              <w:top w:val="single" w:sz="8" w:space="0" w:color="auto"/>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8"/>
                <w:szCs w:val="18"/>
              </w:rPr>
              <w:t>2004-05</w:t>
            </w:r>
          </w:p>
        </w:tc>
        <w:tc>
          <w:tcPr>
            <w:tcW w:w="120" w:type="dxa"/>
            <w:tcBorders>
              <w:top w:val="single" w:sz="8" w:space="0" w:color="auto"/>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single" w:sz="8" w:space="0" w:color="auto"/>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660" w:type="dxa"/>
            <w:vMerge w:val="restart"/>
            <w:tcBorders>
              <w:top w:val="single" w:sz="8" w:space="0" w:color="auto"/>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8"/>
                <w:szCs w:val="18"/>
              </w:rPr>
              <w:t>2006-07</w:t>
            </w:r>
          </w:p>
        </w:tc>
        <w:tc>
          <w:tcPr>
            <w:tcW w:w="120" w:type="dxa"/>
            <w:tcBorders>
              <w:top w:val="single" w:sz="8" w:space="0" w:color="auto"/>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80" w:type="dxa"/>
            <w:tcBorders>
              <w:top w:val="single" w:sz="8" w:space="0" w:color="auto"/>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660" w:type="dxa"/>
            <w:vMerge w:val="restart"/>
            <w:tcBorders>
              <w:top w:val="single" w:sz="8" w:space="0" w:color="auto"/>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8"/>
                <w:szCs w:val="18"/>
              </w:rPr>
              <w:t>2008-09</w:t>
            </w:r>
          </w:p>
        </w:tc>
        <w:tc>
          <w:tcPr>
            <w:tcW w:w="140" w:type="dxa"/>
            <w:tcBorders>
              <w:top w:val="single" w:sz="8" w:space="0" w:color="auto"/>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209"/>
        </w:trPr>
        <w:tc>
          <w:tcPr>
            <w:tcW w:w="120" w:type="dxa"/>
            <w:tcBorders>
              <w:top w:val="nil"/>
              <w:left w:val="single" w:sz="8" w:space="0" w:color="auto"/>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680" w:type="dxa"/>
            <w:vMerge/>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660" w:type="dxa"/>
            <w:vMerge/>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8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660" w:type="dxa"/>
            <w:vMerge/>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660" w:type="dxa"/>
            <w:vMerge/>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660" w:type="dxa"/>
            <w:vMerge/>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640" w:type="dxa"/>
            <w:vMerge/>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14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8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660" w:type="dxa"/>
            <w:vMerge/>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660" w:type="dxa"/>
            <w:vMerge/>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660" w:type="dxa"/>
            <w:vMerge/>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660" w:type="dxa"/>
            <w:vMerge/>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8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660" w:type="dxa"/>
            <w:vMerge/>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14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74"/>
        </w:trPr>
        <w:tc>
          <w:tcPr>
            <w:tcW w:w="800" w:type="dxa"/>
            <w:gridSpan w:val="2"/>
            <w:tcBorders>
              <w:top w:val="nil"/>
              <w:left w:val="single" w:sz="8" w:space="0" w:color="auto"/>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66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8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66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66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66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64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4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8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66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66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66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66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8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66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4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76"/>
        </w:trPr>
        <w:tc>
          <w:tcPr>
            <w:tcW w:w="920" w:type="dxa"/>
            <w:gridSpan w:val="3"/>
            <w:tcBorders>
              <w:top w:val="nil"/>
              <w:left w:val="single" w:sz="8" w:space="0" w:color="auto"/>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760" w:type="dxa"/>
            <w:gridSpan w:val="2"/>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740" w:type="dxa"/>
            <w:gridSpan w:val="2"/>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760" w:type="dxa"/>
            <w:gridSpan w:val="2"/>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760" w:type="dxa"/>
            <w:gridSpan w:val="2"/>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740" w:type="dxa"/>
            <w:gridSpan w:val="2"/>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4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740" w:type="dxa"/>
            <w:gridSpan w:val="2"/>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760" w:type="dxa"/>
            <w:gridSpan w:val="2"/>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760" w:type="dxa"/>
            <w:gridSpan w:val="2"/>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760" w:type="dxa"/>
            <w:gridSpan w:val="2"/>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740" w:type="dxa"/>
            <w:gridSpan w:val="2"/>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4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209"/>
        </w:trPr>
        <w:tc>
          <w:tcPr>
            <w:tcW w:w="120" w:type="dxa"/>
            <w:tcBorders>
              <w:top w:val="nil"/>
              <w:left w:val="single" w:sz="8" w:space="0" w:color="auto"/>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68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05" w:lineRule="exact"/>
              <w:rPr>
                <w:rFonts w:ascii="Times New Roman" w:hAnsi="Times New Roman" w:cs="Times New Roman"/>
                <w:sz w:val="24"/>
                <w:szCs w:val="24"/>
              </w:rPr>
            </w:pPr>
            <w:r>
              <w:rPr>
                <w:rFonts w:ascii="Times New Roman" w:hAnsi="Times New Roman" w:cs="Times New Roman"/>
                <w:b/>
                <w:bCs/>
                <w:w w:val="98"/>
                <w:sz w:val="18"/>
                <w:szCs w:val="18"/>
              </w:rPr>
              <w:t>Students</w:t>
            </w: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1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66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05" w:lineRule="exact"/>
              <w:rPr>
                <w:rFonts w:ascii="Times New Roman" w:hAnsi="Times New Roman" w:cs="Times New Roman"/>
                <w:sz w:val="24"/>
                <w:szCs w:val="24"/>
              </w:rPr>
            </w:pPr>
            <w:r>
              <w:rPr>
                <w:rFonts w:ascii="Times New Roman" w:hAnsi="Times New Roman" w:cs="Times New Roman"/>
                <w:b/>
                <w:bCs/>
                <w:sz w:val="18"/>
                <w:szCs w:val="18"/>
              </w:rPr>
              <w:t>12,899</w:t>
            </w: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8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66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05" w:lineRule="exact"/>
              <w:rPr>
                <w:rFonts w:ascii="Times New Roman" w:hAnsi="Times New Roman" w:cs="Times New Roman"/>
                <w:sz w:val="24"/>
                <w:szCs w:val="24"/>
              </w:rPr>
            </w:pPr>
            <w:r>
              <w:rPr>
                <w:rFonts w:ascii="Times New Roman" w:hAnsi="Times New Roman" w:cs="Times New Roman"/>
                <w:b/>
                <w:bCs/>
                <w:sz w:val="18"/>
                <w:szCs w:val="18"/>
              </w:rPr>
              <w:t>12,767</w:t>
            </w: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1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66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05" w:lineRule="exact"/>
              <w:rPr>
                <w:rFonts w:ascii="Times New Roman" w:hAnsi="Times New Roman" w:cs="Times New Roman"/>
                <w:sz w:val="24"/>
                <w:szCs w:val="24"/>
              </w:rPr>
            </w:pPr>
            <w:r>
              <w:rPr>
                <w:rFonts w:ascii="Times New Roman" w:hAnsi="Times New Roman" w:cs="Times New Roman"/>
                <w:b/>
                <w:bCs/>
                <w:sz w:val="18"/>
                <w:szCs w:val="18"/>
              </w:rPr>
              <w:t>11.888</w:t>
            </w: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1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66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05" w:lineRule="exact"/>
              <w:rPr>
                <w:rFonts w:ascii="Times New Roman" w:hAnsi="Times New Roman" w:cs="Times New Roman"/>
                <w:sz w:val="24"/>
                <w:szCs w:val="24"/>
              </w:rPr>
            </w:pPr>
            <w:r>
              <w:rPr>
                <w:rFonts w:ascii="Times New Roman" w:hAnsi="Times New Roman" w:cs="Times New Roman"/>
                <w:b/>
                <w:bCs/>
                <w:sz w:val="18"/>
                <w:szCs w:val="18"/>
              </w:rPr>
              <w:t>5,841</w:t>
            </w: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1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64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05" w:lineRule="exact"/>
              <w:rPr>
                <w:rFonts w:ascii="Times New Roman" w:hAnsi="Times New Roman" w:cs="Times New Roman"/>
                <w:sz w:val="24"/>
                <w:szCs w:val="24"/>
              </w:rPr>
            </w:pPr>
            <w:r>
              <w:rPr>
                <w:rFonts w:ascii="Times New Roman" w:hAnsi="Times New Roman" w:cs="Times New Roman"/>
                <w:b/>
                <w:bCs/>
                <w:sz w:val="18"/>
                <w:szCs w:val="18"/>
              </w:rPr>
              <w:t>5,323</w:t>
            </w:r>
          </w:p>
        </w:tc>
        <w:tc>
          <w:tcPr>
            <w:tcW w:w="14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8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66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05" w:lineRule="exact"/>
              <w:rPr>
                <w:rFonts w:ascii="Times New Roman" w:hAnsi="Times New Roman" w:cs="Times New Roman"/>
                <w:sz w:val="24"/>
                <w:szCs w:val="24"/>
              </w:rPr>
            </w:pPr>
            <w:r>
              <w:rPr>
                <w:rFonts w:ascii="Times New Roman" w:hAnsi="Times New Roman" w:cs="Times New Roman"/>
                <w:b/>
                <w:bCs/>
                <w:sz w:val="18"/>
                <w:szCs w:val="18"/>
              </w:rPr>
              <w:t>6,896</w:t>
            </w: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1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66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05" w:lineRule="exact"/>
              <w:rPr>
                <w:rFonts w:ascii="Times New Roman" w:hAnsi="Times New Roman" w:cs="Times New Roman"/>
                <w:sz w:val="24"/>
                <w:szCs w:val="24"/>
              </w:rPr>
            </w:pPr>
            <w:r>
              <w:rPr>
                <w:rFonts w:ascii="Times New Roman" w:hAnsi="Times New Roman" w:cs="Times New Roman"/>
                <w:b/>
                <w:bCs/>
                <w:sz w:val="18"/>
                <w:szCs w:val="18"/>
              </w:rPr>
              <w:t>7,756</w:t>
            </w: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1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66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05" w:lineRule="exact"/>
              <w:rPr>
                <w:rFonts w:ascii="Times New Roman" w:hAnsi="Times New Roman" w:cs="Times New Roman"/>
                <w:sz w:val="24"/>
                <w:szCs w:val="24"/>
              </w:rPr>
            </w:pPr>
            <w:r>
              <w:rPr>
                <w:rFonts w:ascii="Times New Roman" w:hAnsi="Times New Roman" w:cs="Times New Roman"/>
                <w:b/>
                <w:bCs/>
                <w:sz w:val="18"/>
                <w:szCs w:val="18"/>
              </w:rPr>
              <w:t>13,267</w:t>
            </w: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1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66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05" w:lineRule="exact"/>
              <w:rPr>
                <w:rFonts w:ascii="Times New Roman" w:hAnsi="Times New Roman" w:cs="Times New Roman"/>
                <w:sz w:val="24"/>
                <w:szCs w:val="24"/>
              </w:rPr>
            </w:pPr>
            <w:r>
              <w:rPr>
                <w:rFonts w:ascii="Times New Roman" w:hAnsi="Times New Roman" w:cs="Times New Roman"/>
                <w:b/>
                <w:bCs/>
                <w:sz w:val="18"/>
                <w:szCs w:val="18"/>
              </w:rPr>
              <w:t>18,391</w:t>
            </w: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8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66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05" w:lineRule="exact"/>
              <w:rPr>
                <w:rFonts w:ascii="Times New Roman" w:hAnsi="Times New Roman" w:cs="Times New Roman"/>
                <w:sz w:val="24"/>
                <w:szCs w:val="24"/>
              </w:rPr>
            </w:pPr>
            <w:r>
              <w:rPr>
                <w:rFonts w:ascii="Times New Roman" w:hAnsi="Times New Roman" w:cs="Times New Roman"/>
                <w:b/>
                <w:bCs/>
                <w:sz w:val="18"/>
                <w:szCs w:val="18"/>
              </w:rPr>
              <w:t>21,778</w:t>
            </w:r>
          </w:p>
        </w:tc>
        <w:tc>
          <w:tcPr>
            <w:tcW w:w="14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84"/>
        </w:trPr>
        <w:tc>
          <w:tcPr>
            <w:tcW w:w="120" w:type="dxa"/>
            <w:tcBorders>
              <w:top w:val="nil"/>
              <w:left w:val="single" w:sz="8" w:space="0" w:color="auto"/>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68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66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8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66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66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66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64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8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66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66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66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66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8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66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bl>
    <w:p w:rsidR="0062371B" w:rsidRDefault="0062371B" w:rsidP="0062371B">
      <w:pPr>
        <w:widowControl w:val="0"/>
        <w:autoSpaceDE w:val="0"/>
        <w:autoSpaceDN w:val="0"/>
        <w:adjustRightInd w:val="0"/>
        <w:spacing w:after="0" w:line="278"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20"/>
        <w:gridCol w:w="1460"/>
        <w:gridCol w:w="120"/>
        <w:gridCol w:w="100"/>
        <w:gridCol w:w="1460"/>
        <w:gridCol w:w="120"/>
        <w:gridCol w:w="100"/>
        <w:gridCol w:w="1460"/>
        <w:gridCol w:w="120"/>
        <w:gridCol w:w="100"/>
        <w:gridCol w:w="1460"/>
        <w:gridCol w:w="120"/>
        <w:gridCol w:w="80"/>
        <w:gridCol w:w="1480"/>
        <w:gridCol w:w="120"/>
        <w:gridCol w:w="80"/>
        <w:gridCol w:w="1060"/>
        <w:gridCol w:w="120"/>
        <w:gridCol w:w="30"/>
      </w:tblGrid>
      <w:tr w:rsidR="0062371B" w:rsidTr="0062371B">
        <w:trPr>
          <w:trHeight w:val="96"/>
        </w:trPr>
        <w:tc>
          <w:tcPr>
            <w:tcW w:w="120" w:type="dxa"/>
            <w:tcBorders>
              <w:top w:val="single" w:sz="8" w:space="0" w:color="auto"/>
              <w:left w:val="single" w:sz="8" w:space="0" w:color="auto"/>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1460" w:type="dxa"/>
            <w:vMerge w:val="restart"/>
            <w:tcBorders>
              <w:top w:val="single" w:sz="8" w:space="0" w:color="auto"/>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8"/>
                <w:szCs w:val="18"/>
              </w:rPr>
              <w:t>Region</w:t>
            </w:r>
          </w:p>
        </w:tc>
        <w:tc>
          <w:tcPr>
            <w:tcW w:w="120" w:type="dxa"/>
            <w:tcBorders>
              <w:top w:val="single" w:sz="8" w:space="0" w:color="auto"/>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100" w:type="dxa"/>
            <w:tcBorders>
              <w:top w:val="single" w:sz="8" w:space="0" w:color="auto"/>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1460" w:type="dxa"/>
            <w:vMerge w:val="restart"/>
            <w:tcBorders>
              <w:top w:val="single" w:sz="8" w:space="0" w:color="auto"/>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8"/>
                <w:szCs w:val="18"/>
              </w:rPr>
              <w:t>1990-91</w:t>
            </w:r>
          </w:p>
        </w:tc>
        <w:tc>
          <w:tcPr>
            <w:tcW w:w="120" w:type="dxa"/>
            <w:tcBorders>
              <w:top w:val="single" w:sz="8" w:space="0" w:color="auto"/>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100" w:type="dxa"/>
            <w:tcBorders>
              <w:top w:val="single" w:sz="8" w:space="0" w:color="auto"/>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1460" w:type="dxa"/>
            <w:vMerge w:val="restart"/>
            <w:tcBorders>
              <w:top w:val="single" w:sz="8" w:space="0" w:color="auto"/>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8"/>
                <w:szCs w:val="18"/>
              </w:rPr>
              <w:t>1995-96</w:t>
            </w:r>
          </w:p>
        </w:tc>
        <w:tc>
          <w:tcPr>
            <w:tcW w:w="120" w:type="dxa"/>
            <w:tcBorders>
              <w:top w:val="single" w:sz="8" w:space="0" w:color="auto"/>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100" w:type="dxa"/>
            <w:tcBorders>
              <w:top w:val="single" w:sz="8" w:space="0" w:color="auto"/>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1460" w:type="dxa"/>
            <w:vMerge w:val="restart"/>
            <w:tcBorders>
              <w:top w:val="single" w:sz="8" w:space="0" w:color="auto"/>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8"/>
                <w:szCs w:val="18"/>
              </w:rPr>
              <w:t>2000-01</w:t>
            </w:r>
          </w:p>
        </w:tc>
        <w:tc>
          <w:tcPr>
            <w:tcW w:w="120" w:type="dxa"/>
            <w:tcBorders>
              <w:top w:val="single" w:sz="8" w:space="0" w:color="auto"/>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80" w:type="dxa"/>
            <w:tcBorders>
              <w:top w:val="single" w:sz="8" w:space="0" w:color="auto"/>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1480" w:type="dxa"/>
            <w:vMerge w:val="restart"/>
            <w:tcBorders>
              <w:top w:val="single" w:sz="8" w:space="0" w:color="auto"/>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8"/>
                <w:szCs w:val="18"/>
              </w:rPr>
              <w:t>2005-06</w:t>
            </w:r>
          </w:p>
        </w:tc>
        <w:tc>
          <w:tcPr>
            <w:tcW w:w="120" w:type="dxa"/>
            <w:tcBorders>
              <w:top w:val="single" w:sz="8" w:space="0" w:color="auto"/>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80" w:type="dxa"/>
            <w:tcBorders>
              <w:top w:val="single" w:sz="8" w:space="0" w:color="auto"/>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1060" w:type="dxa"/>
            <w:vMerge w:val="restart"/>
            <w:tcBorders>
              <w:top w:val="single" w:sz="8" w:space="0" w:color="auto"/>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8"/>
                <w:szCs w:val="18"/>
              </w:rPr>
              <w:t>2008-09</w:t>
            </w:r>
          </w:p>
        </w:tc>
        <w:tc>
          <w:tcPr>
            <w:tcW w:w="120" w:type="dxa"/>
            <w:tcBorders>
              <w:top w:val="single" w:sz="8" w:space="0" w:color="auto"/>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206"/>
        </w:trPr>
        <w:tc>
          <w:tcPr>
            <w:tcW w:w="120" w:type="dxa"/>
            <w:tcBorders>
              <w:top w:val="nil"/>
              <w:left w:val="single" w:sz="8" w:space="0" w:color="auto"/>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60" w:type="dxa"/>
            <w:vMerge/>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60" w:type="dxa"/>
            <w:vMerge/>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60" w:type="dxa"/>
            <w:vMerge/>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60" w:type="dxa"/>
            <w:vMerge/>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8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80" w:type="dxa"/>
            <w:vMerge/>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8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060" w:type="dxa"/>
            <w:vMerge/>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86"/>
        </w:trPr>
        <w:tc>
          <w:tcPr>
            <w:tcW w:w="1580" w:type="dxa"/>
            <w:gridSpan w:val="2"/>
            <w:tcBorders>
              <w:top w:val="nil"/>
              <w:left w:val="single" w:sz="8" w:space="0" w:color="auto"/>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46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46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46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8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48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8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06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76"/>
        </w:trPr>
        <w:tc>
          <w:tcPr>
            <w:tcW w:w="1700" w:type="dxa"/>
            <w:gridSpan w:val="3"/>
            <w:tcBorders>
              <w:top w:val="nil"/>
              <w:left w:val="single" w:sz="8" w:space="0" w:color="auto"/>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560" w:type="dxa"/>
            <w:gridSpan w:val="2"/>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560" w:type="dxa"/>
            <w:gridSpan w:val="2"/>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560" w:type="dxa"/>
            <w:gridSpan w:val="2"/>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560" w:type="dxa"/>
            <w:gridSpan w:val="2"/>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140" w:type="dxa"/>
            <w:gridSpan w:val="2"/>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206"/>
        </w:trPr>
        <w:tc>
          <w:tcPr>
            <w:tcW w:w="120" w:type="dxa"/>
            <w:tcBorders>
              <w:top w:val="nil"/>
              <w:left w:val="single" w:sz="8" w:space="0" w:color="auto"/>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6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05" w:lineRule="exact"/>
              <w:rPr>
                <w:rFonts w:ascii="Times New Roman" w:hAnsi="Times New Roman" w:cs="Times New Roman"/>
                <w:sz w:val="24"/>
                <w:szCs w:val="24"/>
              </w:rPr>
            </w:pPr>
            <w:r>
              <w:rPr>
                <w:rFonts w:ascii="Times New Roman" w:hAnsi="Times New Roman" w:cs="Times New Roman"/>
                <w:b/>
                <w:bCs/>
                <w:sz w:val="18"/>
                <w:szCs w:val="18"/>
              </w:rPr>
              <w:t>Asia</w:t>
            </w: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6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05" w:lineRule="exact"/>
              <w:rPr>
                <w:rFonts w:ascii="Times New Roman" w:hAnsi="Times New Roman" w:cs="Times New Roman"/>
                <w:sz w:val="24"/>
                <w:szCs w:val="24"/>
              </w:rPr>
            </w:pPr>
            <w:r>
              <w:rPr>
                <w:rFonts w:ascii="Times New Roman" w:hAnsi="Times New Roman" w:cs="Times New Roman"/>
                <w:b/>
                <w:bCs/>
                <w:sz w:val="18"/>
                <w:szCs w:val="18"/>
              </w:rPr>
              <w:t>5741</w:t>
            </w: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6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05" w:lineRule="exact"/>
              <w:rPr>
                <w:rFonts w:ascii="Times New Roman" w:hAnsi="Times New Roman" w:cs="Times New Roman"/>
                <w:sz w:val="24"/>
                <w:szCs w:val="24"/>
              </w:rPr>
            </w:pPr>
            <w:r>
              <w:rPr>
                <w:rFonts w:ascii="Times New Roman" w:hAnsi="Times New Roman" w:cs="Times New Roman"/>
                <w:b/>
                <w:bCs/>
                <w:sz w:val="18"/>
                <w:szCs w:val="18"/>
              </w:rPr>
              <w:t>4831</w:t>
            </w: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6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05" w:lineRule="exact"/>
              <w:rPr>
                <w:rFonts w:ascii="Times New Roman" w:hAnsi="Times New Roman" w:cs="Times New Roman"/>
                <w:sz w:val="24"/>
                <w:szCs w:val="24"/>
              </w:rPr>
            </w:pPr>
            <w:r>
              <w:rPr>
                <w:rFonts w:ascii="Times New Roman" w:hAnsi="Times New Roman" w:cs="Times New Roman"/>
                <w:b/>
                <w:bCs/>
                <w:sz w:val="18"/>
                <w:szCs w:val="18"/>
              </w:rPr>
              <w:t>3866</w:t>
            </w: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8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8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05" w:lineRule="exact"/>
              <w:rPr>
                <w:rFonts w:ascii="Times New Roman" w:hAnsi="Times New Roman" w:cs="Times New Roman"/>
                <w:sz w:val="24"/>
                <w:szCs w:val="24"/>
              </w:rPr>
            </w:pPr>
            <w:r>
              <w:rPr>
                <w:rFonts w:ascii="Times New Roman" w:hAnsi="Times New Roman" w:cs="Times New Roman"/>
                <w:b/>
                <w:bCs/>
                <w:sz w:val="18"/>
                <w:szCs w:val="18"/>
              </w:rPr>
              <w:t>10493</w:t>
            </w: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8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06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05" w:lineRule="exact"/>
              <w:rPr>
                <w:rFonts w:ascii="Times New Roman" w:hAnsi="Times New Roman" w:cs="Times New Roman"/>
                <w:sz w:val="24"/>
                <w:szCs w:val="24"/>
              </w:rPr>
            </w:pPr>
            <w:r>
              <w:rPr>
                <w:rFonts w:ascii="Times New Roman" w:hAnsi="Times New Roman" w:cs="Times New Roman"/>
                <w:b/>
                <w:bCs/>
                <w:sz w:val="18"/>
                <w:szCs w:val="18"/>
              </w:rPr>
              <w:t>16004</w:t>
            </w: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84"/>
        </w:trPr>
        <w:tc>
          <w:tcPr>
            <w:tcW w:w="1700" w:type="dxa"/>
            <w:gridSpan w:val="3"/>
            <w:tcBorders>
              <w:top w:val="nil"/>
              <w:left w:val="single" w:sz="8" w:space="0" w:color="auto"/>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560" w:type="dxa"/>
            <w:gridSpan w:val="2"/>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560" w:type="dxa"/>
            <w:gridSpan w:val="2"/>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560" w:type="dxa"/>
            <w:gridSpan w:val="2"/>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560" w:type="dxa"/>
            <w:gridSpan w:val="2"/>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140" w:type="dxa"/>
            <w:gridSpan w:val="2"/>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76"/>
        </w:trPr>
        <w:tc>
          <w:tcPr>
            <w:tcW w:w="1700" w:type="dxa"/>
            <w:gridSpan w:val="3"/>
            <w:tcBorders>
              <w:top w:val="nil"/>
              <w:left w:val="single" w:sz="8" w:space="0" w:color="auto"/>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560" w:type="dxa"/>
            <w:gridSpan w:val="2"/>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560" w:type="dxa"/>
            <w:gridSpan w:val="2"/>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560" w:type="dxa"/>
            <w:gridSpan w:val="2"/>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560" w:type="dxa"/>
            <w:gridSpan w:val="2"/>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140" w:type="dxa"/>
            <w:gridSpan w:val="2"/>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206"/>
        </w:trPr>
        <w:tc>
          <w:tcPr>
            <w:tcW w:w="120" w:type="dxa"/>
            <w:tcBorders>
              <w:top w:val="nil"/>
              <w:left w:val="single" w:sz="8" w:space="0" w:color="auto"/>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6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05" w:lineRule="exact"/>
              <w:rPr>
                <w:rFonts w:ascii="Times New Roman" w:hAnsi="Times New Roman" w:cs="Times New Roman"/>
                <w:sz w:val="24"/>
                <w:szCs w:val="24"/>
              </w:rPr>
            </w:pPr>
            <w:r>
              <w:rPr>
                <w:rFonts w:ascii="Times New Roman" w:hAnsi="Times New Roman" w:cs="Times New Roman"/>
                <w:b/>
                <w:bCs/>
                <w:sz w:val="18"/>
                <w:szCs w:val="18"/>
              </w:rPr>
              <w:t>Africa</w:t>
            </w: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6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05" w:lineRule="exact"/>
              <w:rPr>
                <w:rFonts w:ascii="Times New Roman" w:hAnsi="Times New Roman" w:cs="Times New Roman"/>
                <w:sz w:val="24"/>
                <w:szCs w:val="24"/>
              </w:rPr>
            </w:pPr>
            <w:r>
              <w:rPr>
                <w:rFonts w:ascii="Times New Roman" w:hAnsi="Times New Roman" w:cs="Times New Roman"/>
                <w:b/>
                <w:bCs/>
                <w:sz w:val="18"/>
                <w:szCs w:val="18"/>
              </w:rPr>
              <w:t>6318</w:t>
            </w: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6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05" w:lineRule="exact"/>
              <w:rPr>
                <w:rFonts w:ascii="Times New Roman" w:hAnsi="Times New Roman" w:cs="Times New Roman"/>
                <w:sz w:val="24"/>
                <w:szCs w:val="24"/>
              </w:rPr>
            </w:pPr>
            <w:r>
              <w:rPr>
                <w:rFonts w:ascii="Times New Roman" w:hAnsi="Times New Roman" w:cs="Times New Roman"/>
                <w:b/>
                <w:bCs/>
                <w:sz w:val="18"/>
                <w:szCs w:val="18"/>
              </w:rPr>
              <w:t>4081</w:t>
            </w: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6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05" w:lineRule="exact"/>
              <w:rPr>
                <w:rFonts w:ascii="Times New Roman" w:hAnsi="Times New Roman" w:cs="Times New Roman"/>
                <w:sz w:val="24"/>
                <w:szCs w:val="24"/>
              </w:rPr>
            </w:pPr>
            <w:r>
              <w:rPr>
                <w:rFonts w:ascii="Times New Roman" w:hAnsi="Times New Roman" w:cs="Times New Roman"/>
                <w:b/>
                <w:bCs/>
                <w:sz w:val="18"/>
                <w:szCs w:val="18"/>
              </w:rPr>
              <w:t>2964</w:t>
            </w: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8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8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05" w:lineRule="exact"/>
              <w:rPr>
                <w:rFonts w:ascii="Times New Roman" w:hAnsi="Times New Roman" w:cs="Times New Roman"/>
                <w:sz w:val="24"/>
                <w:szCs w:val="24"/>
              </w:rPr>
            </w:pPr>
            <w:r>
              <w:rPr>
                <w:rFonts w:ascii="Times New Roman" w:hAnsi="Times New Roman" w:cs="Times New Roman"/>
                <w:b/>
                <w:bCs/>
                <w:sz w:val="18"/>
                <w:szCs w:val="18"/>
              </w:rPr>
              <w:t>2403</w:t>
            </w: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8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06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05" w:lineRule="exact"/>
              <w:rPr>
                <w:rFonts w:ascii="Times New Roman" w:hAnsi="Times New Roman" w:cs="Times New Roman"/>
                <w:sz w:val="24"/>
                <w:szCs w:val="24"/>
              </w:rPr>
            </w:pPr>
            <w:r>
              <w:rPr>
                <w:rFonts w:ascii="Times New Roman" w:hAnsi="Times New Roman" w:cs="Times New Roman"/>
                <w:b/>
                <w:bCs/>
                <w:sz w:val="18"/>
                <w:szCs w:val="18"/>
              </w:rPr>
              <w:t>4193</w:t>
            </w: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20"/>
        </w:trPr>
        <w:tc>
          <w:tcPr>
            <w:tcW w:w="120" w:type="dxa"/>
            <w:tcBorders>
              <w:top w:val="nil"/>
              <w:left w:val="single" w:sz="8" w:space="0" w:color="auto"/>
              <w:bottom w:val="nil"/>
              <w:right w:val="nil"/>
            </w:tcBorders>
            <w:shd w:val="clear" w:color="auto" w:fill="C0504D"/>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146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146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146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146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148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106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r>
      <w:tr w:rsidR="0062371B" w:rsidTr="0062371B">
        <w:trPr>
          <w:trHeight w:val="67"/>
        </w:trPr>
        <w:tc>
          <w:tcPr>
            <w:tcW w:w="1700" w:type="dxa"/>
            <w:gridSpan w:val="3"/>
            <w:tcBorders>
              <w:top w:val="nil"/>
              <w:left w:val="single" w:sz="8" w:space="0" w:color="auto"/>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5"/>
                <w:szCs w:val="5"/>
              </w:rPr>
            </w:pPr>
          </w:p>
        </w:tc>
        <w:tc>
          <w:tcPr>
            <w:tcW w:w="1560" w:type="dxa"/>
            <w:gridSpan w:val="2"/>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5"/>
                <w:szCs w:val="5"/>
              </w:rPr>
            </w:pPr>
          </w:p>
        </w:tc>
        <w:tc>
          <w:tcPr>
            <w:tcW w:w="1560" w:type="dxa"/>
            <w:gridSpan w:val="2"/>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5"/>
                <w:szCs w:val="5"/>
              </w:rPr>
            </w:pPr>
          </w:p>
        </w:tc>
        <w:tc>
          <w:tcPr>
            <w:tcW w:w="1560" w:type="dxa"/>
            <w:gridSpan w:val="2"/>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5"/>
                <w:szCs w:val="5"/>
              </w:rPr>
            </w:pPr>
          </w:p>
        </w:tc>
        <w:tc>
          <w:tcPr>
            <w:tcW w:w="1560" w:type="dxa"/>
            <w:gridSpan w:val="2"/>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5"/>
                <w:szCs w:val="5"/>
              </w:rPr>
            </w:pPr>
          </w:p>
        </w:tc>
        <w:tc>
          <w:tcPr>
            <w:tcW w:w="1140" w:type="dxa"/>
            <w:gridSpan w:val="2"/>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76"/>
        </w:trPr>
        <w:tc>
          <w:tcPr>
            <w:tcW w:w="1700" w:type="dxa"/>
            <w:gridSpan w:val="3"/>
            <w:tcBorders>
              <w:top w:val="nil"/>
              <w:left w:val="single" w:sz="8" w:space="0" w:color="auto"/>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560" w:type="dxa"/>
            <w:gridSpan w:val="2"/>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560" w:type="dxa"/>
            <w:gridSpan w:val="2"/>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560" w:type="dxa"/>
            <w:gridSpan w:val="2"/>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560" w:type="dxa"/>
            <w:gridSpan w:val="2"/>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140" w:type="dxa"/>
            <w:gridSpan w:val="2"/>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206"/>
        </w:trPr>
        <w:tc>
          <w:tcPr>
            <w:tcW w:w="120" w:type="dxa"/>
            <w:tcBorders>
              <w:top w:val="nil"/>
              <w:left w:val="single" w:sz="8" w:space="0" w:color="auto"/>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6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05" w:lineRule="exact"/>
              <w:rPr>
                <w:rFonts w:ascii="Times New Roman" w:hAnsi="Times New Roman" w:cs="Times New Roman"/>
                <w:sz w:val="24"/>
                <w:szCs w:val="24"/>
              </w:rPr>
            </w:pPr>
            <w:r>
              <w:rPr>
                <w:rFonts w:ascii="Times New Roman" w:hAnsi="Times New Roman" w:cs="Times New Roman"/>
                <w:b/>
                <w:bCs/>
                <w:sz w:val="18"/>
                <w:szCs w:val="18"/>
              </w:rPr>
              <w:t>N and S America</w:t>
            </w: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6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05" w:lineRule="exact"/>
              <w:rPr>
                <w:rFonts w:ascii="Times New Roman" w:hAnsi="Times New Roman" w:cs="Times New Roman"/>
                <w:sz w:val="24"/>
                <w:szCs w:val="24"/>
              </w:rPr>
            </w:pPr>
            <w:r>
              <w:rPr>
                <w:rFonts w:ascii="Times New Roman" w:hAnsi="Times New Roman" w:cs="Times New Roman"/>
                <w:b/>
                <w:bCs/>
                <w:sz w:val="18"/>
                <w:szCs w:val="18"/>
              </w:rPr>
              <w:t>263</w:t>
            </w: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6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05" w:lineRule="exact"/>
              <w:rPr>
                <w:rFonts w:ascii="Times New Roman" w:hAnsi="Times New Roman" w:cs="Times New Roman"/>
                <w:sz w:val="24"/>
                <w:szCs w:val="24"/>
              </w:rPr>
            </w:pPr>
            <w:r>
              <w:rPr>
                <w:rFonts w:ascii="Times New Roman" w:hAnsi="Times New Roman" w:cs="Times New Roman"/>
                <w:b/>
                <w:bCs/>
                <w:sz w:val="18"/>
                <w:szCs w:val="18"/>
              </w:rPr>
              <w:t>309</w:t>
            </w: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6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05" w:lineRule="exact"/>
              <w:rPr>
                <w:rFonts w:ascii="Times New Roman" w:hAnsi="Times New Roman" w:cs="Times New Roman"/>
                <w:sz w:val="24"/>
                <w:szCs w:val="24"/>
              </w:rPr>
            </w:pPr>
            <w:r>
              <w:rPr>
                <w:rFonts w:ascii="Times New Roman" w:hAnsi="Times New Roman" w:cs="Times New Roman"/>
                <w:b/>
                <w:bCs/>
                <w:sz w:val="18"/>
                <w:szCs w:val="18"/>
              </w:rPr>
              <w:t>327</w:t>
            </w: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8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8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05" w:lineRule="exact"/>
              <w:rPr>
                <w:rFonts w:ascii="Times New Roman" w:hAnsi="Times New Roman" w:cs="Times New Roman"/>
                <w:sz w:val="24"/>
                <w:szCs w:val="24"/>
              </w:rPr>
            </w:pPr>
            <w:r>
              <w:rPr>
                <w:rFonts w:ascii="Times New Roman" w:hAnsi="Times New Roman" w:cs="Times New Roman"/>
                <w:b/>
                <w:bCs/>
                <w:sz w:val="18"/>
                <w:szCs w:val="18"/>
              </w:rPr>
              <w:t>654</w:t>
            </w: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8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06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05" w:lineRule="exact"/>
              <w:rPr>
                <w:rFonts w:ascii="Times New Roman" w:hAnsi="Times New Roman" w:cs="Times New Roman"/>
                <w:sz w:val="24"/>
                <w:szCs w:val="24"/>
              </w:rPr>
            </w:pPr>
            <w:r>
              <w:rPr>
                <w:rFonts w:ascii="Times New Roman" w:hAnsi="Times New Roman" w:cs="Times New Roman"/>
                <w:b/>
                <w:bCs/>
                <w:sz w:val="18"/>
                <w:szCs w:val="18"/>
              </w:rPr>
              <w:t>614</w:t>
            </w: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86"/>
        </w:trPr>
        <w:tc>
          <w:tcPr>
            <w:tcW w:w="1700" w:type="dxa"/>
            <w:gridSpan w:val="3"/>
            <w:tcBorders>
              <w:top w:val="nil"/>
              <w:left w:val="single" w:sz="8" w:space="0" w:color="auto"/>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560" w:type="dxa"/>
            <w:gridSpan w:val="2"/>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560" w:type="dxa"/>
            <w:gridSpan w:val="2"/>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560" w:type="dxa"/>
            <w:gridSpan w:val="2"/>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560" w:type="dxa"/>
            <w:gridSpan w:val="2"/>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140" w:type="dxa"/>
            <w:gridSpan w:val="2"/>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76"/>
        </w:trPr>
        <w:tc>
          <w:tcPr>
            <w:tcW w:w="1700" w:type="dxa"/>
            <w:gridSpan w:val="3"/>
            <w:tcBorders>
              <w:top w:val="nil"/>
              <w:left w:val="single" w:sz="8" w:space="0" w:color="auto"/>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560" w:type="dxa"/>
            <w:gridSpan w:val="2"/>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560" w:type="dxa"/>
            <w:gridSpan w:val="2"/>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560" w:type="dxa"/>
            <w:gridSpan w:val="2"/>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560" w:type="dxa"/>
            <w:gridSpan w:val="2"/>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140" w:type="dxa"/>
            <w:gridSpan w:val="2"/>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206"/>
        </w:trPr>
        <w:tc>
          <w:tcPr>
            <w:tcW w:w="120" w:type="dxa"/>
            <w:tcBorders>
              <w:top w:val="nil"/>
              <w:left w:val="single" w:sz="8" w:space="0" w:color="auto"/>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6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05" w:lineRule="exact"/>
              <w:rPr>
                <w:rFonts w:ascii="Times New Roman" w:hAnsi="Times New Roman" w:cs="Times New Roman"/>
                <w:sz w:val="24"/>
                <w:szCs w:val="24"/>
              </w:rPr>
            </w:pPr>
            <w:r>
              <w:rPr>
                <w:rFonts w:ascii="Times New Roman" w:hAnsi="Times New Roman" w:cs="Times New Roman"/>
                <w:b/>
                <w:bCs/>
                <w:sz w:val="18"/>
                <w:szCs w:val="18"/>
              </w:rPr>
              <w:t>Europe</w:t>
            </w: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6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05" w:lineRule="exact"/>
              <w:rPr>
                <w:rFonts w:ascii="Times New Roman" w:hAnsi="Times New Roman" w:cs="Times New Roman"/>
                <w:sz w:val="24"/>
                <w:szCs w:val="24"/>
              </w:rPr>
            </w:pPr>
            <w:r>
              <w:rPr>
                <w:rFonts w:ascii="Times New Roman" w:hAnsi="Times New Roman" w:cs="Times New Roman"/>
                <w:b/>
                <w:bCs/>
                <w:sz w:val="18"/>
                <w:szCs w:val="18"/>
              </w:rPr>
              <w:t>173</w:t>
            </w: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6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05" w:lineRule="exact"/>
              <w:rPr>
                <w:rFonts w:ascii="Times New Roman" w:hAnsi="Times New Roman" w:cs="Times New Roman"/>
                <w:sz w:val="24"/>
                <w:szCs w:val="24"/>
              </w:rPr>
            </w:pPr>
            <w:r>
              <w:rPr>
                <w:rFonts w:ascii="Times New Roman" w:hAnsi="Times New Roman" w:cs="Times New Roman"/>
                <w:b/>
                <w:bCs/>
                <w:sz w:val="18"/>
                <w:szCs w:val="18"/>
              </w:rPr>
              <w:t>127</w:t>
            </w: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6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05" w:lineRule="exact"/>
              <w:rPr>
                <w:rFonts w:ascii="Times New Roman" w:hAnsi="Times New Roman" w:cs="Times New Roman"/>
                <w:sz w:val="24"/>
                <w:szCs w:val="24"/>
              </w:rPr>
            </w:pPr>
            <w:r>
              <w:rPr>
                <w:rFonts w:ascii="Times New Roman" w:hAnsi="Times New Roman" w:cs="Times New Roman"/>
                <w:b/>
                <w:bCs/>
                <w:sz w:val="18"/>
                <w:szCs w:val="18"/>
              </w:rPr>
              <w:t>179</w:t>
            </w: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8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8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05" w:lineRule="exact"/>
              <w:rPr>
                <w:rFonts w:ascii="Times New Roman" w:hAnsi="Times New Roman" w:cs="Times New Roman"/>
                <w:sz w:val="24"/>
                <w:szCs w:val="24"/>
              </w:rPr>
            </w:pPr>
            <w:r>
              <w:rPr>
                <w:rFonts w:ascii="Times New Roman" w:hAnsi="Times New Roman" w:cs="Times New Roman"/>
                <w:b/>
                <w:bCs/>
                <w:sz w:val="18"/>
                <w:szCs w:val="18"/>
              </w:rPr>
              <w:t>206</w:t>
            </w: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8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06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05" w:lineRule="exact"/>
              <w:rPr>
                <w:rFonts w:ascii="Times New Roman" w:hAnsi="Times New Roman" w:cs="Times New Roman"/>
                <w:sz w:val="24"/>
                <w:szCs w:val="24"/>
              </w:rPr>
            </w:pPr>
            <w:r>
              <w:rPr>
                <w:rFonts w:ascii="Times New Roman" w:hAnsi="Times New Roman" w:cs="Times New Roman"/>
                <w:b/>
                <w:bCs/>
                <w:sz w:val="18"/>
                <w:szCs w:val="18"/>
              </w:rPr>
              <w:t>304</w:t>
            </w: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84"/>
        </w:trPr>
        <w:tc>
          <w:tcPr>
            <w:tcW w:w="1700" w:type="dxa"/>
            <w:gridSpan w:val="3"/>
            <w:tcBorders>
              <w:top w:val="nil"/>
              <w:left w:val="single" w:sz="8" w:space="0" w:color="auto"/>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560" w:type="dxa"/>
            <w:gridSpan w:val="2"/>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560" w:type="dxa"/>
            <w:gridSpan w:val="2"/>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560" w:type="dxa"/>
            <w:gridSpan w:val="2"/>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560" w:type="dxa"/>
            <w:gridSpan w:val="2"/>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140" w:type="dxa"/>
            <w:gridSpan w:val="2"/>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88"/>
        </w:trPr>
        <w:tc>
          <w:tcPr>
            <w:tcW w:w="1700" w:type="dxa"/>
            <w:gridSpan w:val="3"/>
            <w:tcBorders>
              <w:top w:val="nil"/>
              <w:left w:val="single" w:sz="8" w:space="0" w:color="auto"/>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560" w:type="dxa"/>
            <w:gridSpan w:val="2"/>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560" w:type="dxa"/>
            <w:gridSpan w:val="2"/>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560" w:type="dxa"/>
            <w:gridSpan w:val="2"/>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560" w:type="dxa"/>
            <w:gridSpan w:val="2"/>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140" w:type="dxa"/>
            <w:gridSpan w:val="2"/>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206"/>
        </w:trPr>
        <w:tc>
          <w:tcPr>
            <w:tcW w:w="120" w:type="dxa"/>
            <w:tcBorders>
              <w:top w:val="nil"/>
              <w:left w:val="single" w:sz="8" w:space="0" w:color="auto"/>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6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05" w:lineRule="exact"/>
              <w:rPr>
                <w:rFonts w:ascii="Times New Roman" w:hAnsi="Times New Roman" w:cs="Times New Roman"/>
                <w:sz w:val="24"/>
                <w:szCs w:val="24"/>
              </w:rPr>
            </w:pPr>
            <w:r>
              <w:rPr>
                <w:rFonts w:ascii="Times New Roman" w:hAnsi="Times New Roman" w:cs="Times New Roman"/>
                <w:b/>
                <w:bCs/>
                <w:sz w:val="18"/>
                <w:szCs w:val="18"/>
              </w:rPr>
              <w:t>Australasia</w:t>
            </w: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6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05" w:lineRule="exact"/>
              <w:rPr>
                <w:rFonts w:ascii="Times New Roman" w:hAnsi="Times New Roman" w:cs="Times New Roman"/>
                <w:sz w:val="24"/>
                <w:szCs w:val="24"/>
              </w:rPr>
            </w:pPr>
            <w:r>
              <w:rPr>
                <w:rFonts w:ascii="Times New Roman" w:hAnsi="Times New Roman" w:cs="Times New Roman"/>
                <w:b/>
                <w:bCs/>
                <w:sz w:val="18"/>
                <w:szCs w:val="18"/>
              </w:rPr>
              <w:t>35</w:t>
            </w: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6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05" w:lineRule="exact"/>
              <w:rPr>
                <w:rFonts w:ascii="Times New Roman" w:hAnsi="Times New Roman" w:cs="Times New Roman"/>
                <w:sz w:val="24"/>
                <w:szCs w:val="24"/>
              </w:rPr>
            </w:pPr>
            <w:r>
              <w:rPr>
                <w:rFonts w:ascii="Times New Roman" w:hAnsi="Times New Roman" w:cs="Times New Roman"/>
                <w:b/>
                <w:bCs/>
                <w:sz w:val="18"/>
                <w:szCs w:val="18"/>
              </w:rPr>
              <w:t>40</w:t>
            </w: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6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05" w:lineRule="exact"/>
              <w:rPr>
                <w:rFonts w:ascii="Times New Roman" w:hAnsi="Times New Roman" w:cs="Times New Roman"/>
                <w:sz w:val="24"/>
                <w:szCs w:val="24"/>
              </w:rPr>
            </w:pPr>
            <w:r>
              <w:rPr>
                <w:rFonts w:ascii="Times New Roman" w:hAnsi="Times New Roman" w:cs="Times New Roman"/>
                <w:b/>
                <w:bCs/>
                <w:sz w:val="18"/>
                <w:szCs w:val="18"/>
              </w:rPr>
              <w:t>44</w:t>
            </w: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8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8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05" w:lineRule="exact"/>
              <w:rPr>
                <w:rFonts w:ascii="Times New Roman" w:hAnsi="Times New Roman" w:cs="Times New Roman"/>
                <w:sz w:val="24"/>
                <w:szCs w:val="24"/>
              </w:rPr>
            </w:pPr>
            <w:r>
              <w:rPr>
                <w:rFonts w:ascii="Times New Roman" w:hAnsi="Times New Roman" w:cs="Times New Roman"/>
                <w:b/>
                <w:bCs/>
                <w:sz w:val="18"/>
                <w:szCs w:val="18"/>
              </w:rPr>
              <w:t>71</w:t>
            </w: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8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06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05" w:lineRule="exact"/>
              <w:rPr>
                <w:rFonts w:ascii="Times New Roman" w:hAnsi="Times New Roman" w:cs="Times New Roman"/>
                <w:sz w:val="24"/>
                <w:szCs w:val="24"/>
              </w:rPr>
            </w:pPr>
            <w:r>
              <w:rPr>
                <w:rFonts w:ascii="Times New Roman" w:hAnsi="Times New Roman" w:cs="Times New Roman"/>
                <w:b/>
                <w:bCs/>
                <w:sz w:val="18"/>
                <w:szCs w:val="18"/>
              </w:rPr>
              <w:t>66</w:t>
            </w: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96"/>
        </w:trPr>
        <w:tc>
          <w:tcPr>
            <w:tcW w:w="1700" w:type="dxa"/>
            <w:gridSpan w:val="3"/>
            <w:tcBorders>
              <w:top w:val="nil"/>
              <w:left w:val="single" w:sz="8" w:space="0" w:color="auto"/>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1560" w:type="dxa"/>
            <w:gridSpan w:val="2"/>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1560" w:type="dxa"/>
            <w:gridSpan w:val="2"/>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1560" w:type="dxa"/>
            <w:gridSpan w:val="2"/>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1560" w:type="dxa"/>
            <w:gridSpan w:val="2"/>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1140" w:type="dxa"/>
            <w:gridSpan w:val="2"/>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76"/>
        </w:trPr>
        <w:tc>
          <w:tcPr>
            <w:tcW w:w="1700" w:type="dxa"/>
            <w:gridSpan w:val="3"/>
            <w:tcBorders>
              <w:top w:val="nil"/>
              <w:left w:val="single" w:sz="8" w:space="0" w:color="auto"/>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560" w:type="dxa"/>
            <w:gridSpan w:val="2"/>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560" w:type="dxa"/>
            <w:gridSpan w:val="2"/>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560" w:type="dxa"/>
            <w:gridSpan w:val="2"/>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560" w:type="dxa"/>
            <w:gridSpan w:val="2"/>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140" w:type="dxa"/>
            <w:gridSpan w:val="2"/>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206"/>
        </w:trPr>
        <w:tc>
          <w:tcPr>
            <w:tcW w:w="120" w:type="dxa"/>
            <w:tcBorders>
              <w:top w:val="nil"/>
              <w:left w:val="single" w:sz="8" w:space="0" w:color="auto"/>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6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05" w:lineRule="exact"/>
              <w:rPr>
                <w:rFonts w:ascii="Times New Roman" w:hAnsi="Times New Roman" w:cs="Times New Roman"/>
                <w:sz w:val="24"/>
                <w:szCs w:val="24"/>
              </w:rPr>
            </w:pPr>
            <w:r>
              <w:rPr>
                <w:rFonts w:ascii="Times New Roman" w:hAnsi="Times New Roman" w:cs="Times New Roman"/>
                <w:b/>
                <w:bCs/>
                <w:sz w:val="18"/>
                <w:szCs w:val="18"/>
              </w:rPr>
              <w:t>Miscellaneous</w:t>
            </w: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6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05" w:lineRule="exact"/>
              <w:rPr>
                <w:rFonts w:ascii="Times New Roman" w:hAnsi="Times New Roman" w:cs="Times New Roman"/>
                <w:sz w:val="24"/>
                <w:szCs w:val="24"/>
              </w:rPr>
            </w:pPr>
            <w:r>
              <w:rPr>
                <w:rFonts w:ascii="Times New Roman" w:hAnsi="Times New Roman" w:cs="Times New Roman"/>
                <w:b/>
                <w:bCs/>
                <w:sz w:val="18"/>
                <w:szCs w:val="18"/>
              </w:rPr>
              <w:t>369</w:t>
            </w: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6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05" w:lineRule="exact"/>
              <w:rPr>
                <w:rFonts w:ascii="Times New Roman" w:hAnsi="Times New Roman" w:cs="Times New Roman"/>
                <w:sz w:val="24"/>
                <w:szCs w:val="24"/>
              </w:rPr>
            </w:pPr>
            <w:r>
              <w:rPr>
                <w:rFonts w:ascii="Times New Roman" w:hAnsi="Times New Roman" w:cs="Times New Roman"/>
                <w:b/>
                <w:bCs/>
                <w:sz w:val="18"/>
                <w:szCs w:val="18"/>
              </w:rPr>
              <w:t>699</w:t>
            </w: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6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05" w:lineRule="exact"/>
              <w:rPr>
                <w:rFonts w:ascii="Times New Roman" w:hAnsi="Times New Roman" w:cs="Times New Roman"/>
                <w:sz w:val="24"/>
                <w:szCs w:val="24"/>
              </w:rPr>
            </w:pPr>
            <w:r>
              <w:rPr>
                <w:rFonts w:ascii="Times New Roman" w:hAnsi="Times New Roman" w:cs="Times New Roman"/>
                <w:b/>
                <w:bCs/>
                <w:sz w:val="18"/>
                <w:szCs w:val="18"/>
              </w:rPr>
              <w:t>405</w:t>
            </w: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8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8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05" w:lineRule="exact"/>
              <w:rPr>
                <w:rFonts w:ascii="Times New Roman" w:hAnsi="Times New Roman" w:cs="Times New Roman"/>
                <w:sz w:val="24"/>
                <w:szCs w:val="24"/>
              </w:rPr>
            </w:pPr>
            <w:r>
              <w:rPr>
                <w:rFonts w:ascii="Times New Roman" w:hAnsi="Times New Roman" w:cs="Times New Roman"/>
                <w:b/>
                <w:bCs/>
                <w:sz w:val="18"/>
                <w:szCs w:val="18"/>
              </w:rPr>
              <w:t>629</w:t>
            </w: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8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06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05" w:lineRule="exact"/>
              <w:rPr>
                <w:rFonts w:ascii="Times New Roman" w:hAnsi="Times New Roman" w:cs="Times New Roman"/>
                <w:sz w:val="24"/>
                <w:szCs w:val="24"/>
              </w:rPr>
            </w:pPr>
            <w:r>
              <w:rPr>
                <w:rFonts w:ascii="Times New Roman" w:hAnsi="Times New Roman" w:cs="Times New Roman"/>
                <w:b/>
                <w:bCs/>
                <w:sz w:val="18"/>
                <w:szCs w:val="18"/>
              </w:rPr>
              <w:t>597</w:t>
            </w: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86"/>
        </w:trPr>
        <w:tc>
          <w:tcPr>
            <w:tcW w:w="1700" w:type="dxa"/>
            <w:gridSpan w:val="3"/>
            <w:tcBorders>
              <w:top w:val="nil"/>
              <w:left w:val="single" w:sz="8" w:space="0" w:color="auto"/>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560" w:type="dxa"/>
            <w:gridSpan w:val="2"/>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560" w:type="dxa"/>
            <w:gridSpan w:val="2"/>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560" w:type="dxa"/>
            <w:gridSpan w:val="2"/>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560" w:type="dxa"/>
            <w:gridSpan w:val="2"/>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140" w:type="dxa"/>
            <w:gridSpan w:val="2"/>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86"/>
        </w:trPr>
        <w:tc>
          <w:tcPr>
            <w:tcW w:w="1700" w:type="dxa"/>
            <w:gridSpan w:val="3"/>
            <w:tcBorders>
              <w:top w:val="nil"/>
              <w:left w:val="single" w:sz="8" w:space="0" w:color="auto"/>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560" w:type="dxa"/>
            <w:gridSpan w:val="2"/>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560" w:type="dxa"/>
            <w:gridSpan w:val="2"/>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560" w:type="dxa"/>
            <w:gridSpan w:val="2"/>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560" w:type="dxa"/>
            <w:gridSpan w:val="2"/>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140" w:type="dxa"/>
            <w:gridSpan w:val="2"/>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209"/>
        </w:trPr>
        <w:tc>
          <w:tcPr>
            <w:tcW w:w="120" w:type="dxa"/>
            <w:tcBorders>
              <w:top w:val="nil"/>
              <w:left w:val="single" w:sz="8" w:space="0" w:color="auto"/>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146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05" w:lineRule="exact"/>
              <w:rPr>
                <w:rFonts w:ascii="Times New Roman" w:hAnsi="Times New Roman" w:cs="Times New Roman"/>
                <w:sz w:val="24"/>
                <w:szCs w:val="24"/>
              </w:rPr>
            </w:pPr>
            <w:r>
              <w:rPr>
                <w:rFonts w:ascii="Times New Roman" w:hAnsi="Times New Roman" w:cs="Times New Roman"/>
                <w:b/>
                <w:bCs/>
                <w:sz w:val="18"/>
                <w:szCs w:val="18"/>
              </w:rPr>
              <w:t>Total</w:t>
            </w: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1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146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05" w:lineRule="exact"/>
              <w:rPr>
                <w:rFonts w:ascii="Times New Roman" w:hAnsi="Times New Roman" w:cs="Times New Roman"/>
                <w:sz w:val="24"/>
                <w:szCs w:val="24"/>
              </w:rPr>
            </w:pPr>
            <w:r>
              <w:rPr>
                <w:rFonts w:ascii="Times New Roman" w:hAnsi="Times New Roman" w:cs="Times New Roman"/>
                <w:b/>
                <w:bCs/>
                <w:sz w:val="18"/>
                <w:szCs w:val="18"/>
              </w:rPr>
              <w:t>12899</w:t>
            </w: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1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146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05" w:lineRule="exact"/>
              <w:rPr>
                <w:rFonts w:ascii="Times New Roman" w:hAnsi="Times New Roman" w:cs="Times New Roman"/>
                <w:sz w:val="24"/>
                <w:szCs w:val="24"/>
              </w:rPr>
            </w:pPr>
            <w:r>
              <w:rPr>
                <w:rFonts w:ascii="Times New Roman" w:hAnsi="Times New Roman" w:cs="Times New Roman"/>
                <w:b/>
                <w:bCs/>
                <w:sz w:val="18"/>
                <w:szCs w:val="18"/>
              </w:rPr>
              <w:t>10087</w:t>
            </w: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1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146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05" w:lineRule="exact"/>
              <w:rPr>
                <w:rFonts w:ascii="Times New Roman" w:hAnsi="Times New Roman" w:cs="Times New Roman"/>
                <w:sz w:val="24"/>
                <w:szCs w:val="24"/>
              </w:rPr>
            </w:pPr>
            <w:r>
              <w:rPr>
                <w:rFonts w:ascii="Times New Roman" w:hAnsi="Times New Roman" w:cs="Times New Roman"/>
                <w:b/>
                <w:bCs/>
                <w:sz w:val="18"/>
                <w:szCs w:val="18"/>
              </w:rPr>
              <w:t>7785</w:t>
            </w: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8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148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05" w:lineRule="exact"/>
              <w:rPr>
                <w:rFonts w:ascii="Times New Roman" w:hAnsi="Times New Roman" w:cs="Times New Roman"/>
                <w:sz w:val="24"/>
                <w:szCs w:val="24"/>
              </w:rPr>
            </w:pPr>
            <w:r>
              <w:rPr>
                <w:rFonts w:ascii="Times New Roman" w:hAnsi="Times New Roman" w:cs="Times New Roman"/>
                <w:b/>
                <w:bCs/>
                <w:sz w:val="18"/>
                <w:szCs w:val="18"/>
              </w:rPr>
              <w:t>14456</w:t>
            </w: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8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106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05" w:lineRule="exact"/>
              <w:rPr>
                <w:rFonts w:ascii="Times New Roman" w:hAnsi="Times New Roman" w:cs="Times New Roman"/>
                <w:sz w:val="24"/>
                <w:szCs w:val="24"/>
              </w:rPr>
            </w:pPr>
            <w:r>
              <w:rPr>
                <w:rFonts w:ascii="Times New Roman" w:hAnsi="Times New Roman" w:cs="Times New Roman"/>
                <w:b/>
                <w:bCs/>
                <w:sz w:val="18"/>
                <w:szCs w:val="18"/>
              </w:rPr>
              <w:t>21778</w:t>
            </w: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96"/>
        </w:trPr>
        <w:tc>
          <w:tcPr>
            <w:tcW w:w="120" w:type="dxa"/>
            <w:tcBorders>
              <w:top w:val="nil"/>
              <w:left w:val="single" w:sz="8" w:space="0" w:color="auto"/>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146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10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146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10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146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10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146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8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148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8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106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bl>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tab/>
      </w:r>
    </w:p>
    <w:tbl>
      <w:tblPr>
        <w:tblW w:w="0" w:type="auto"/>
        <w:tblInd w:w="30" w:type="dxa"/>
        <w:tblLayout w:type="fixed"/>
        <w:tblCellMar>
          <w:left w:w="0" w:type="dxa"/>
          <w:right w:w="0" w:type="dxa"/>
        </w:tblCellMar>
        <w:tblLook w:val="0000" w:firstRow="0" w:lastRow="0" w:firstColumn="0" w:lastColumn="0" w:noHBand="0" w:noVBand="0"/>
      </w:tblPr>
      <w:tblGrid>
        <w:gridCol w:w="120"/>
        <w:gridCol w:w="3700"/>
        <w:gridCol w:w="140"/>
        <w:gridCol w:w="80"/>
        <w:gridCol w:w="1200"/>
        <w:gridCol w:w="140"/>
        <w:gridCol w:w="80"/>
        <w:gridCol w:w="1200"/>
        <w:gridCol w:w="120"/>
        <w:gridCol w:w="100"/>
        <w:gridCol w:w="1200"/>
        <w:gridCol w:w="120"/>
        <w:gridCol w:w="100"/>
        <w:gridCol w:w="1200"/>
        <w:gridCol w:w="120"/>
        <w:gridCol w:w="30"/>
      </w:tblGrid>
      <w:tr w:rsidR="0062371B" w:rsidTr="0062371B">
        <w:trPr>
          <w:trHeight w:val="101"/>
        </w:trPr>
        <w:tc>
          <w:tcPr>
            <w:tcW w:w="120" w:type="dxa"/>
            <w:tcBorders>
              <w:top w:val="single" w:sz="8" w:space="0" w:color="auto"/>
              <w:left w:val="single" w:sz="8" w:space="0" w:color="auto"/>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3700" w:type="dxa"/>
            <w:vMerge w:val="restart"/>
            <w:tcBorders>
              <w:top w:val="single" w:sz="8" w:space="0" w:color="auto"/>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8"/>
                <w:szCs w:val="18"/>
              </w:rPr>
              <w:t>Countries</w:t>
            </w:r>
          </w:p>
        </w:tc>
        <w:tc>
          <w:tcPr>
            <w:tcW w:w="140" w:type="dxa"/>
            <w:tcBorders>
              <w:top w:val="single" w:sz="8" w:space="0" w:color="auto"/>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80" w:type="dxa"/>
            <w:tcBorders>
              <w:top w:val="single" w:sz="8" w:space="0" w:color="auto"/>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1200" w:type="dxa"/>
            <w:vMerge w:val="restart"/>
            <w:tcBorders>
              <w:top w:val="single" w:sz="8" w:space="0" w:color="auto"/>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8"/>
                <w:szCs w:val="18"/>
              </w:rPr>
              <w:t>2004-05</w:t>
            </w:r>
          </w:p>
        </w:tc>
        <w:tc>
          <w:tcPr>
            <w:tcW w:w="140" w:type="dxa"/>
            <w:tcBorders>
              <w:top w:val="single" w:sz="8" w:space="0" w:color="auto"/>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80" w:type="dxa"/>
            <w:tcBorders>
              <w:top w:val="single" w:sz="8" w:space="0" w:color="auto"/>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1200" w:type="dxa"/>
            <w:vMerge w:val="restart"/>
            <w:tcBorders>
              <w:top w:val="single" w:sz="8" w:space="0" w:color="auto"/>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8"/>
                <w:szCs w:val="18"/>
              </w:rPr>
              <w:t>2005-06</w:t>
            </w:r>
          </w:p>
        </w:tc>
        <w:tc>
          <w:tcPr>
            <w:tcW w:w="120" w:type="dxa"/>
            <w:tcBorders>
              <w:top w:val="single" w:sz="8" w:space="0" w:color="auto"/>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100" w:type="dxa"/>
            <w:tcBorders>
              <w:top w:val="single" w:sz="8" w:space="0" w:color="auto"/>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1200" w:type="dxa"/>
            <w:vMerge w:val="restart"/>
            <w:tcBorders>
              <w:top w:val="single" w:sz="8" w:space="0" w:color="auto"/>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8"/>
                <w:szCs w:val="18"/>
              </w:rPr>
              <w:t>2006-07</w:t>
            </w:r>
          </w:p>
        </w:tc>
        <w:tc>
          <w:tcPr>
            <w:tcW w:w="120" w:type="dxa"/>
            <w:tcBorders>
              <w:top w:val="single" w:sz="8" w:space="0" w:color="auto"/>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100" w:type="dxa"/>
            <w:tcBorders>
              <w:top w:val="single" w:sz="8" w:space="0" w:color="auto"/>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1200" w:type="dxa"/>
            <w:vMerge w:val="restart"/>
            <w:tcBorders>
              <w:top w:val="single" w:sz="8" w:space="0" w:color="auto"/>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8"/>
                <w:szCs w:val="18"/>
              </w:rPr>
              <w:t>2007-08</w:t>
            </w:r>
          </w:p>
        </w:tc>
        <w:tc>
          <w:tcPr>
            <w:tcW w:w="120" w:type="dxa"/>
            <w:tcBorders>
              <w:top w:val="single" w:sz="8" w:space="0" w:color="auto"/>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175"/>
        </w:trPr>
        <w:tc>
          <w:tcPr>
            <w:tcW w:w="120" w:type="dxa"/>
            <w:tcBorders>
              <w:top w:val="nil"/>
              <w:left w:val="single" w:sz="8" w:space="0" w:color="auto"/>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5"/>
                <w:szCs w:val="15"/>
              </w:rPr>
            </w:pPr>
          </w:p>
        </w:tc>
        <w:tc>
          <w:tcPr>
            <w:tcW w:w="3700" w:type="dxa"/>
            <w:vMerge/>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5"/>
                <w:szCs w:val="15"/>
              </w:rPr>
            </w:pPr>
          </w:p>
        </w:tc>
        <w:tc>
          <w:tcPr>
            <w:tcW w:w="14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5"/>
                <w:szCs w:val="15"/>
              </w:rPr>
            </w:pPr>
          </w:p>
        </w:tc>
        <w:tc>
          <w:tcPr>
            <w:tcW w:w="8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5"/>
                <w:szCs w:val="15"/>
              </w:rPr>
            </w:pPr>
          </w:p>
        </w:tc>
        <w:tc>
          <w:tcPr>
            <w:tcW w:w="1200" w:type="dxa"/>
            <w:vMerge/>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5"/>
                <w:szCs w:val="15"/>
              </w:rPr>
            </w:pPr>
          </w:p>
        </w:tc>
        <w:tc>
          <w:tcPr>
            <w:tcW w:w="14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5"/>
                <w:szCs w:val="15"/>
              </w:rPr>
            </w:pPr>
          </w:p>
        </w:tc>
        <w:tc>
          <w:tcPr>
            <w:tcW w:w="8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5"/>
                <w:szCs w:val="15"/>
              </w:rPr>
            </w:pPr>
          </w:p>
        </w:tc>
        <w:tc>
          <w:tcPr>
            <w:tcW w:w="1200" w:type="dxa"/>
            <w:vMerge/>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5"/>
                <w:szCs w:val="15"/>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5"/>
                <w:szCs w:val="15"/>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5"/>
                <w:szCs w:val="15"/>
              </w:rPr>
            </w:pPr>
          </w:p>
        </w:tc>
        <w:tc>
          <w:tcPr>
            <w:tcW w:w="1200" w:type="dxa"/>
            <w:vMerge/>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5"/>
                <w:szCs w:val="15"/>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5"/>
                <w:szCs w:val="15"/>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5"/>
                <w:szCs w:val="15"/>
              </w:rPr>
            </w:pPr>
          </w:p>
        </w:tc>
        <w:tc>
          <w:tcPr>
            <w:tcW w:w="1200" w:type="dxa"/>
            <w:vMerge/>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5"/>
                <w:szCs w:val="15"/>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91"/>
        </w:trPr>
        <w:tc>
          <w:tcPr>
            <w:tcW w:w="120" w:type="dxa"/>
            <w:tcBorders>
              <w:top w:val="nil"/>
              <w:left w:val="single" w:sz="8" w:space="0" w:color="auto"/>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37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8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0" w:type="dxa"/>
            <w:vMerge/>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8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0" w:type="dxa"/>
            <w:vMerge/>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0" w:type="dxa"/>
            <w:vMerge/>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0" w:type="dxa"/>
            <w:vMerge/>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60"/>
        </w:trPr>
        <w:tc>
          <w:tcPr>
            <w:tcW w:w="120" w:type="dxa"/>
            <w:tcBorders>
              <w:top w:val="nil"/>
              <w:left w:val="single" w:sz="8" w:space="0" w:color="auto"/>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5"/>
                <w:szCs w:val="5"/>
              </w:rPr>
            </w:pPr>
          </w:p>
        </w:tc>
        <w:tc>
          <w:tcPr>
            <w:tcW w:w="37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5"/>
                <w:szCs w:val="5"/>
              </w:rPr>
            </w:pPr>
          </w:p>
        </w:tc>
        <w:tc>
          <w:tcPr>
            <w:tcW w:w="12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5"/>
                <w:szCs w:val="5"/>
              </w:rPr>
            </w:pPr>
          </w:p>
        </w:tc>
        <w:tc>
          <w:tcPr>
            <w:tcW w:w="8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5"/>
                <w:szCs w:val="5"/>
              </w:rPr>
            </w:pPr>
          </w:p>
        </w:tc>
        <w:tc>
          <w:tcPr>
            <w:tcW w:w="12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5"/>
                <w:szCs w:val="5"/>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5"/>
                <w:szCs w:val="5"/>
              </w:rPr>
            </w:pPr>
          </w:p>
        </w:tc>
        <w:tc>
          <w:tcPr>
            <w:tcW w:w="12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5"/>
                <w:szCs w:val="5"/>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5"/>
                <w:szCs w:val="5"/>
              </w:rPr>
            </w:pPr>
          </w:p>
        </w:tc>
        <w:tc>
          <w:tcPr>
            <w:tcW w:w="12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92"/>
        </w:trPr>
        <w:tc>
          <w:tcPr>
            <w:tcW w:w="120" w:type="dxa"/>
            <w:tcBorders>
              <w:top w:val="nil"/>
              <w:left w:val="single" w:sz="8" w:space="0" w:color="auto"/>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370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8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8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196"/>
        </w:trPr>
        <w:tc>
          <w:tcPr>
            <w:tcW w:w="120" w:type="dxa"/>
            <w:tcBorders>
              <w:top w:val="nil"/>
              <w:left w:val="single" w:sz="8" w:space="0" w:color="auto"/>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37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195" w:lineRule="exact"/>
              <w:rPr>
                <w:rFonts w:ascii="Times New Roman" w:hAnsi="Times New Roman" w:cs="Times New Roman"/>
                <w:sz w:val="24"/>
                <w:szCs w:val="24"/>
              </w:rPr>
            </w:pPr>
            <w:r>
              <w:rPr>
                <w:rFonts w:ascii="Times New Roman" w:hAnsi="Times New Roman" w:cs="Times New Roman"/>
                <w:b/>
                <w:bCs/>
                <w:sz w:val="18"/>
                <w:szCs w:val="18"/>
              </w:rPr>
              <w:t>Iran</w:t>
            </w:r>
          </w:p>
        </w:tc>
        <w:tc>
          <w:tcPr>
            <w:tcW w:w="14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8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195" w:lineRule="exact"/>
              <w:rPr>
                <w:rFonts w:ascii="Times New Roman" w:hAnsi="Times New Roman" w:cs="Times New Roman"/>
                <w:sz w:val="24"/>
                <w:szCs w:val="24"/>
              </w:rPr>
            </w:pPr>
            <w:r>
              <w:rPr>
                <w:rFonts w:ascii="Times New Roman" w:hAnsi="Times New Roman" w:cs="Times New Roman"/>
                <w:b/>
                <w:bCs/>
                <w:sz w:val="18"/>
                <w:szCs w:val="18"/>
              </w:rPr>
              <w:t>1120</w:t>
            </w:r>
          </w:p>
        </w:tc>
        <w:tc>
          <w:tcPr>
            <w:tcW w:w="14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8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195" w:lineRule="exact"/>
              <w:rPr>
                <w:rFonts w:ascii="Times New Roman" w:hAnsi="Times New Roman" w:cs="Times New Roman"/>
                <w:sz w:val="24"/>
                <w:szCs w:val="24"/>
              </w:rPr>
            </w:pPr>
            <w:r>
              <w:rPr>
                <w:rFonts w:ascii="Times New Roman" w:hAnsi="Times New Roman" w:cs="Times New Roman"/>
                <w:b/>
                <w:bCs/>
                <w:sz w:val="18"/>
                <w:szCs w:val="18"/>
              </w:rPr>
              <w:t>1264</w:t>
            </w: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195" w:lineRule="exact"/>
              <w:rPr>
                <w:rFonts w:ascii="Times New Roman" w:hAnsi="Times New Roman" w:cs="Times New Roman"/>
                <w:sz w:val="24"/>
                <w:szCs w:val="24"/>
              </w:rPr>
            </w:pPr>
            <w:r>
              <w:rPr>
                <w:rFonts w:ascii="Times New Roman" w:hAnsi="Times New Roman" w:cs="Times New Roman"/>
                <w:b/>
                <w:bCs/>
                <w:sz w:val="18"/>
                <w:szCs w:val="18"/>
              </w:rPr>
              <w:t>2180</w:t>
            </w: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195" w:lineRule="exact"/>
              <w:rPr>
                <w:rFonts w:ascii="Times New Roman" w:hAnsi="Times New Roman" w:cs="Times New Roman"/>
                <w:sz w:val="24"/>
                <w:szCs w:val="24"/>
              </w:rPr>
            </w:pPr>
            <w:r>
              <w:rPr>
                <w:rFonts w:ascii="Times New Roman" w:hAnsi="Times New Roman" w:cs="Times New Roman"/>
                <w:b/>
                <w:bCs/>
                <w:sz w:val="18"/>
                <w:szCs w:val="18"/>
              </w:rPr>
              <w:t>2669</w:t>
            </w: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200"/>
        </w:trPr>
        <w:tc>
          <w:tcPr>
            <w:tcW w:w="120" w:type="dxa"/>
            <w:tcBorders>
              <w:top w:val="nil"/>
              <w:left w:val="single" w:sz="8" w:space="0" w:color="auto"/>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370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8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8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0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0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198"/>
        </w:trPr>
        <w:tc>
          <w:tcPr>
            <w:tcW w:w="120" w:type="dxa"/>
            <w:tcBorders>
              <w:top w:val="nil"/>
              <w:left w:val="single" w:sz="8" w:space="0" w:color="auto"/>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37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197" w:lineRule="exact"/>
              <w:rPr>
                <w:rFonts w:ascii="Times New Roman" w:hAnsi="Times New Roman" w:cs="Times New Roman"/>
                <w:sz w:val="24"/>
                <w:szCs w:val="24"/>
              </w:rPr>
            </w:pPr>
            <w:r>
              <w:rPr>
                <w:rFonts w:ascii="Times New Roman" w:hAnsi="Times New Roman" w:cs="Times New Roman"/>
                <w:b/>
                <w:bCs/>
                <w:sz w:val="18"/>
                <w:szCs w:val="18"/>
              </w:rPr>
              <w:t>Nepal</w:t>
            </w:r>
          </w:p>
        </w:tc>
        <w:tc>
          <w:tcPr>
            <w:tcW w:w="14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8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197" w:lineRule="exact"/>
              <w:rPr>
                <w:rFonts w:ascii="Times New Roman" w:hAnsi="Times New Roman" w:cs="Times New Roman"/>
                <w:sz w:val="24"/>
                <w:szCs w:val="24"/>
              </w:rPr>
            </w:pPr>
            <w:r>
              <w:rPr>
                <w:rFonts w:ascii="Times New Roman" w:hAnsi="Times New Roman" w:cs="Times New Roman"/>
                <w:b/>
                <w:bCs/>
                <w:sz w:val="18"/>
                <w:szCs w:val="18"/>
              </w:rPr>
              <w:t>1352</w:t>
            </w:r>
          </w:p>
        </w:tc>
        <w:tc>
          <w:tcPr>
            <w:tcW w:w="14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8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197" w:lineRule="exact"/>
              <w:rPr>
                <w:rFonts w:ascii="Times New Roman" w:hAnsi="Times New Roman" w:cs="Times New Roman"/>
                <w:sz w:val="24"/>
                <w:szCs w:val="24"/>
              </w:rPr>
            </w:pPr>
            <w:r>
              <w:rPr>
                <w:rFonts w:ascii="Times New Roman" w:hAnsi="Times New Roman" w:cs="Times New Roman"/>
                <w:b/>
                <w:bCs/>
                <w:sz w:val="18"/>
                <w:szCs w:val="18"/>
              </w:rPr>
              <w:t>1411</w:t>
            </w: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197" w:lineRule="exact"/>
              <w:rPr>
                <w:rFonts w:ascii="Times New Roman" w:hAnsi="Times New Roman" w:cs="Times New Roman"/>
                <w:sz w:val="24"/>
                <w:szCs w:val="24"/>
              </w:rPr>
            </w:pPr>
            <w:r>
              <w:rPr>
                <w:rFonts w:ascii="Times New Roman" w:hAnsi="Times New Roman" w:cs="Times New Roman"/>
                <w:b/>
                <w:bCs/>
                <w:sz w:val="18"/>
                <w:szCs w:val="18"/>
              </w:rPr>
              <w:t>1728</w:t>
            </w: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197" w:lineRule="exact"/>
              <w:rPr>
                <w:rFonts w:ascii="Times New Roman" w:hAnsi="Times New Roman" w:cs="Times New Roman"/>
                <w:sz w:val="24"/>
                <w:szCs w:val="24"/>
              </w:rPr>
            </w:pPr>
            <w:r>
              <w:rPr>
                <w:rFonts w:ascii="Times New Roman" w:hAnsi="Times New Roman" w:cs="Times New Roman"/>
                <w:b/>
                <w:bCs/>
                <w:sz w:val="18"/>
                <w:szCs w:val="18"/>
              </w:rPr>
              <w:t>1821</w:t>
            </w: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200"/>
        </w:trPr>
        <w:tc>
          <w:tcPr>
            <w:tcW w:w="120" w:type="dxa"/>
            <w:tcBorders>
              <w:top w:val="nil"/>
              <w:left w:val="single" w:sz="8" w:space="0" w:color="auto"/>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370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8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8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0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0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196"/>
        </w:trPr>
        <w:tc>
          <w:tcPr>
            <w:tcW w:w="120" w:type="dxa"/>
            <w:tcBorders>
              <w:top w:val="nil"/>
              <w:left w:val="single" w:sz="8" w:space="0" w:color="auto"/>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37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195" w:lineRule="exact"/>
              <w:rPr>
                <w:rFonts w:ascii="Times New Roman" w:hAnsi="Times New Roman" w:cs="Times New Roman"/>
                <w:sz w:val="24"/>
                <w:szCs w:val="24"/>
              </w:rPr>
            </w:pPr>
            <w:r>
              <w:rPr>
                <w:rFonts w:ascii="Times New Roman" w:hAnsi="Times New Roman" w:cs="Times New Roman"/>
                <w:b/>
                <w:bCs/>
                <w:sz w:val="18"/>
                <w:szCs w:val="18"/>
              </w:rPr>
              <w:t>United Arab Emirate</w:t>
            </w:r>
          </w:p>
        </w:tc>
        <w:tc>
          <w:tcPr>
            <w:tcW w:w="14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8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195" w:lineRule="exact"/>
              <w:rPr>
                <w:rFonts w:ascii="Times New Roman" w:hAnsi="Times New Roman" w:cs="Times New Roman"/>
                <w:sz w:val="24"/>
                <w:szCs w:val="24"/>
              </w:rPr>
            </w:pPr>
            <w:r>
              <w:rPr>
                <w:rFonts w:ascii="Times New Roman" w:hAnsi="Times New Roman" w:cs="Times New Roman"/>
                <w:b/>
                <w:bCs/>
                <w:sz w:val="18"/>
                <w:szCs w:val="18"/>
              </w:rPr>
              <w:t>1500</w:t>
            </w:r>
          </w:p>
        </w:tc>
        <w:tc>
          <w:tcPr>
            <w:tcW w:w="14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8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195" w:lineRule="exact"/>
              <w:rPr>
                <w:rFonts w:ascii="Times New Roman" w:hAnsi="Times New Roman" w:cs="Times New Roman"/>
                <w:sz w:val="24"/>
                <w:szCs w:val="24"/>
              </w:rPr>
            </w:pPr>
            <w:r>
              <w:rPr>
                <w:rFonts w:ascii="Times New Roman" w:hAnsi="Times New Roman" w:cs="Times New Roman"/>
                <w:b/>
                <w:bCs/>
                <w:sz w:val="18"/>
                <w:szCs w:val="18"/>
              </w:rPr>
              <w:t>2034</w:t>
            </w: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195" w:lineRule="exact"/>
              <w:rPr>
                <w:rFonts w:ascii="Times New Roman" w:hAnsi="Times New Roman" w:cs="Times New Roman"/>
                <w:sz w:val="24"/>
                <w:szCs w:val="24"/>
              </w:rPr>
            </w:pPr>
            <w:r>
              <w:rPr>
                <w:rFonts w:ascii="Times New Roman" w:hAnsi="Times New Roman" w:cs="Times New Roman"/>
                <w:b/>
                <w:bCs/>
                <w:sz w:val="18"/>
                <w:szCs w:val="18"/>
              </w:rPr>
              <w:t>1878</w:t>
            </w: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195" w:lineRule="exact"/>
              <w:rPr>
                <w:rFonts w:ascii="Times New Roman" w:hAnsi="Times New Roman" w:cs="Times New Roman"/>
                <w:sz w:val="24"/>
                <w:szCs w:val="24"/>
              </w:rPr>
            </w:pPr>
            <w:r>
              <w:rPr>
                <w:rFonts w:ascii="Times New Roman" w:hAnsi="Times New Roman" w:cs="Times New Roman"/>
                <w:b/>
                <w:bCs/>
                <w:sz w:val="18"/>
                <w:szCs w:val="18"/>
              </w:rPr>
              <w:t>1560</w:t>
            </w: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202"/>
        </w:trPr>
        <w:tc>
          <w:tcPr>
            <w:tcW w:w="120" w:type="dxa"/>
            <w:tcBorders>
              <w:top w:val="nil"/>
              <w:left w:val="single" w:sz="8" w:space="0" w:color="auto"/>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370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8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8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0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0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69"/>
        </w:trPr>
        <w:tc>
          <w:tcPr>
            <w:tcW w:w="120" w:type="dxa"/>
            <w:tcBorders>
              <w:top w:val="nil"/>
              <w:left w:val="single" w:sz="8" w:space="0" w:color="auto"/>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5"/>
                <w:szCs w:val="5"/>
              </w:rPr>
            </w:pPr>
          </w:p>
        </w:tc>
        <w:tc>
          <w:tcPr>
            <w:tcW w:w="3700" w:type="dxa"/>
            <w:vMerge w:val="restart"/>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06" w:lineRule="exact"/>
              <w:rPr>
                <w:rFonts w:ascii="Times New Roman" w:hAnsi="Times New Roman" w:cs="Times New Roman"/>
                <w:sz w:val="24"/>
                <w:szCs w:val="24"/>
              </w:rPr>
            </w:pPr>
            <w:r>
              <w:rPr>
                <w:rFonts w:ascii="Times New Roman" w:hAnsi="Times New Roman" w:cs="Times New Roman"/>
                <w:b/>
                <w:bCs/>
                <w:sz w:val="18"/>
                <w:szCs w:val="18"/>
              </w:rPr>
              <w:t>Ethiopia</w:t>
            </w:r>
          </w:p>
        </w:tc>
        <w:tc>
          <w:tcPr>
            <w:tcW w:w="14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5"/>
                <w:szCs w:val="5"/>
              </w:rPr>
            </w:pPr>
          </w:p>
        </w:tc>
        <w:tc>
          <w:tcPr>
            <w:tcW w:w="80" w:type="dxa"/>
            <w:vMerge w:val="restart"/>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5"/>
                <w:szCs w:val="5"/>
              </w:rPr>
            </w:pPr>
          </w:p>
        </w:tc>
        <w:tc>
          <w:tcPr>
            <w:tcW w:w="1200" w:type="dxa"/>
            <w:vMerge w:val="restart"/>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195" w:lineRule="exact"/>
              <w:rPr>
                <w:rFonts w:ascii="Times New Roman" w:hAnsi="Times New Roman" w:cs="Times New Roman"/>
                <w:sz w:val="24"/>
                <w:szCs w:val="24"/>
              </w:rPr>
            </w:pPr>
            <w:r>
              <w:rPr>
                <w:rFonts w:ascii="Times New Roman" w:hAnsi="Times New Roman" w:cs="Times New Roman"/>
                <w:b/>
                <w:bCs/>
                <w:sz w:val="18"/>
                <w:szCs w:val="18"/>
              </w:rPr>
              <w:t>226</w:t>
            </w:r>
          </w:p>
        </w:tc>
        <w:tc>
          <w:tcPr>
            <w:tcW w:w="14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5"/>
                <w:szCs w:val="5"/>
              </w:rPr>
            </w:pPr>
          </w:p>
        </w:tc>
        <w:tc>
          <w:tcPr>
            <w:tcW w:w="80" w:type="dxa"/>
            <w:vMerge w:val="restart"/>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5"/>
                <w:szCs w:val="5"/>
              </w:rPr>
            </w:pPr>
          </w:p>
        </w:tc>
        <w:tc>
          <w:tcPr>
            <w:tcW w:w="1200" w:type="dxa"/>
            <w:vMerge w:val="restart"/>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195" w:lineRule="exact"/>
              <w:rPr>
                <w:rFonts w:ascii="Times New Roman" w:hAnsi="Times New Roman" w:cs="Times New Roman"/>
                <w:sz w:val="24"/>
                <w:szCs w:val="24"/>
              </w:rPr>
            </w:pPr>
            <w:r>
              <w:rPr>
                <w:rFonts w:ascii="Times New Roman" w:hAnsi="Times New Roman" w:cs="Times New Roman"/>
                <w:b/>
                <w:bCs/>
                <w:sz w:val="18"/>
                <w:szCs w:val="18"/>
              </w:rPr>
              <w:t>302</w:t>
            </w: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5"/>
                <w:szCs w:val="5"/>
              </w:rPr>
            </w:pPr>
          </w:p>
        </w:tc>
        <w:tc>
          <w:tcPr>
            <w:tcW w:w="100" w:type="dxa"/>
            <w:vMerge w:val="restart"/>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5"/>
                <w:szCs w:val="5"/>
              </w:rPr>
            </w:pPr>
          </w:p>
        </w:tc>
        <w:tc>
          <w:tcPr>
            <w:tcW w:w="1200" w:type="dxa"/>
            <w:vMerge w:val="restart"/>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195" w:lineRule="exact"/>
              <w:rPr>
                <w:rFonts w:ascii="Times New Roman" w:hAnsi="Times New Roman" w:cs="Times New Roman"/>
                <w:sz w:val="24"/>
                <w:szCs w:val="24"/>
              </w:rPr>
            </w:pPr>
            <w:r>
              <w:rPr>
                <w:rFonts w:ascii="Times New Roman" w:hAnsi="Times New Roman" w:cs="Times New Roman"/>
                <w:b/>
                <w:bCs/>
                <w:sz w:val="18"/>
                <w:szCs w:val="18"/>
              </w:rPr>
              <w:t>1033</w:t>
            </w: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5"/>
                <w:szCs w:val="5"/>
              </w:rPr>
            </w:pPr>
          </w:p>
        </w:tc>
        <w:tc>
          <w:tcPr>
            <w:tcW w:w="100" w:type="dxa"/>
            <w:vMerge w:val="restart"/>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5"/>
                <w:szCs w:val="5"/>
              </w:rPr>
            </w:pPr>
          </w:p>
        </w:tc>
        <w:tc>
          <w:tcPr>
            <w:tcW w:w="1200" w:type="dxa"/>
            <w:vMerge w:val="restart"/>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195" w:lineRule="exact"/>
              <w:rPr>
                <w:rFonts w:ascii="Times New Roman" w:hAnsi="Times New Roman" w:cs="Times New Roman"/>
                <w:sz w:val="24"/>
                <w:szCs w:val="24"/>
              </w:rPr>
            </w:pPr>
            <w:r>
              <w:rPr>
                <w:rFonts w:ascii="Times New Roman" w:hAnsi="Times New Roman" w:cs="Times New Roman"/>
                <w:b/>
                <w:bCs/>
                <w:sz w:val="18"/>
                <w:szCs w:val="18"/>
              </w:rPr>
              <w:t>1289</w:t>
            </w: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127"/>
        </w:trPr>
        <w:tc>
          <w:tcPr>
            <w:tcW w:w="120" w:type="dxa"/>
            <w:tcBorders>
              <w:top w:val="nil"/>
              <w:left w:val="single" w:sz="8" w:space="0" w:color="auto"/>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1"/>
                <w:szCs w:val="11"/>
              </w:rPr>
            </w:pPr>
          </w:p>
        </w:tc>
        <w:tc>
          <w:tcPr>
            <w:tcW w:w="3700" w:type="dxa"/>
            <w:vMerge/>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1"/>
                <w:szCs w:val="11"/>
              </w:rPr>
            </w:pPr>
          </w:p>
        </w:tc>
        <w:tc>
          <w:tcPr>
            <w:tcW w:w="14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1"/>
                <w:szCs w:val="11"/>
              </w:rPr>
            </w:pPr>
          </w:p>
        </w:tc>
        <w:tc>
          <w:tcPr>
            <w:tcW w:w="80" w:type="dxa"/>
            <w:vMerge/>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1"/>
                <w:szCs w:val="11"/>
              </w:rPr>
            </w:pPr>
          </w:p>
        </w:tc>
        <w:tc>
          <w:tcPr>
            <w:tcW w:w="1200" w:type="dxa"/>
            <w:vMerge/>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1"/>
                <w:szCs w:val="11"/>
              </w:rPr>
            </w:pPr>
          </w:p>
        </w:tc>
        <w:tc>
          <w:tcPr>
            <w:tcW w:w="14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1"/>
                <w:szCs w:val="11"/>
              </w:rPr>
            </w:pPr>
          </w:p>
        </w:tc>
        <w:tc>
          <w:tcPr>
            <w:tcW w:w="80" w:type="dxa"/>
            <w:vMerge/>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1"/>
                <w:szCs w:val="11"/>
              </w:rPr>
            </w:pPr>
          </w:p>
        </w:tc>
        <w:tc>
          <w:tcPr>
            <w:tcW w:w="1200" w:type="dxa"/>
            <w:vMerge/>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1"/>
                <w:szCs w:val="11"/>
              </w:rPr>
            </w:pPr>
          </w:p>
        </w:tc>
        <w:tc>
          <w:tcPr>
            <w:tcW w:w="100" w:type="dxa"/>
            <w:vMerge/>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1"/>
                <w:szCs w:val="11"/>
              </w:rPr>
            </w:pPr>
          </w:p>
        </w:tc>
        <w:tc>
          <w:tcPr>
            <w:tcW w:w="1200" w:type="dxa"/>
            <w:vMerge/>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1"/>
                <w:szCs w:val="11"/>
              </w:rPr>
            </w:pPr>
          </w:p>
        </w:tc>
        <w:tc>
          <w:tcPr>
            <w:tcW w:w="100" w:type="dxa"/>
            <w:vMerge/>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1"/>
                <w:szCs w:val="11"/>
              </w:rPr>
            </w:pPr>
          </w:p>
        </w:tc>
        <w:tc>
          <w:tcPr>
            <w:tcW w:w="1200" w:type="dxa"/>
            <w:vMerge/>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98"/>
        </w:trPr>
        <w:tc>
          <w:tcPr>
            <w:tcW w:w="120" w:type="dxa"/>
            <w:tcBorders>
              <w:top w:val="nil"/>
              <w:left w:val="single" w:sz="8" w:space="0" w:color="auto"/>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3700" w:type="dxa"/>
            <w:vMerge/>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8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12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8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12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12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12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22"/>
        </w:trPr>
        <w:tc>
          <w:tcPr>
            <w:tcW w:w="120" w:type="dxa"/>
            <w:tcBorders>
              <w:top w:val="nil"/>
              <w:left w:val="single" w:sz="8" w:space="0" w:color="auto"/>
              <w:bottom w:val="nil"/>
              <w:right w:val="nil"/>
            </w:tcBorders>
            <w:shd w:val="clear" w:color="auto" w:fill="C0504D"/>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37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14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12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14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8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12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12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12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r>
      <w:tr w:rsidR="0062371B" w:rsidTr="0062371B">
        <w:trPr>
          <w:trHeight w:val="82"/>
        </w:trPr>
        <w:tc>
          <w:tcPr>
            <w:tcW w:w="3820" w:type="dxa"/>
            <w:gridSpan w:val="2"/>
            <w:tcBorders>
              <w:top w:val="nil"/>
              <w:left w:val="single" w:sz="8" w:space="0" w:color="auto"/>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8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8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196"/>
        </w:trPr>
        <w:tc>
          <w:tcPr>
            <w:tcW w:w="120" w:type="dxa"/>
            <w:tcBorders>
              <w:top w:val="nil"/>
              <w:left w:val="single" w:sz="8" w:space="0" w:color="auto"/>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37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195" w:lineRule="exact"/>
              <w:rPr>
                <w:rFonts w:ascii="Times New Roman" w:hAnsi="Times New Roman" w:cs="Times New Roman"/>
                <w:sz w:val="24"/>
                <w:szCs w:val="24"/>
              </w:rPr>
            </w:pPr>
            <w:r>
              <w:rPr>
                <w:rFonts w:ascii="Times New Roman" w:hAnsi="Times New Roman" w:cs="Times New Roman"/>
                <w:b/>
                <w:bCs/>
                <w:sz w:val="18"/>
                <w:szCs w:val="18"/>
              </w:rPr>
              <w:t>Sri Lanka</w:t>
            </w:r>
          </w:p>
        </w:tc>
        <w:tc>
          <w:tcPr>
            <w:tcW w:w="14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8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195" w:lineRule="exact"/>
              <w:rPr>
                <w:rFonts w:ascii="Times New Roman" w:hAnsi="Times New Roman" w:cs="Times New Roman"/>
                <w:sz w:val="24"/>
                <w:szCs w:val="24"/>
              </w:rPr>
            </w:pPr>
            <w:r>
              <w:rPr>
                <w:rFonts w:ascii="Times New Roman" w:hAnsi="Times New Roman" w:cs="Times New Roman"/>
                <w:b/>
                <w:bCs/>
                <w:sz w:val="18"/>
                <w:szCs w:val="18"/>
              </w:rPr>
              <w:t>582</w:t>
            </w:r>
          </w:p>
        </w:tc>
        <w:tc>
          <w:tcPr>
            <w:tcW w:w="14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8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195" w:lineRule="exact"/>
              <w:rPr>
                <w:rFonts w:ascii="Times New Roman" w:hAnsi="Times New Roman" w:cs="Times New Roman"/>
                <w:sz w:val="24"/>
                <w:szCs w:val="24"/>
              </w:rPr>
            </w:pPr>
            <w:r>
              <w:rPr>
                <w:rFonts w:ascii="Times New Roman" w:hAnsi="Times New Roman" w:cs="Times New Roman"/>
                <w:b/>
                <w:bCs/>
                <w:sz w:val="18"/>
                <w:szCs w:val="18"/>
              </w:rPr>
              <w:t>530</w:t>
            </w: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195" w:lineRule="exact"/>
              <w:rPr>
                <w:rFonts w:ascii="Times New Roman" w:hAnsi="Times New Roman" w:cs="Times New Roman"/>
                <w:sz w:val="24"/>
                <w:szCs w:val="24"/>
              </w:rPr>
            </w:pPr>
            <w:r>
              <w:rPr>
                <w:rFonts w:ascii="Times New Roman" w:hAnsi="Times New Roman" w:cs="Times New Roman"/>
                <w:b/>
                <w:bCs/>
                <w:sz w:val="18"/>
                <w:szCs w:val="18"/>
              </w:rPr>
              <w:t>466</w:t>
            </w: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195" w:lineRule="exact"/>
              <w:rPr>
                <w:rFonts w:ascii="Times New Roman" w:hAnsi="Times New Roman" w:cs="Times New Roman"/>
                <w:sz w:val="24"/>
                <w:szCs w:val="24"/>
              </w:rPr>
            </w:pPr>
            <w:r>
              <w:rPr>
                <w:rFonts w:ascii="Times New Roman" w:hAnsi="Times New Roman" w:cs="Times New Roman"/>
                <w:b/>
                <w:bCs/>
                <w:sz w:val="18"/>
                <w:szCs w:val="18"/>
              </w:rPr>
              <w:t>997</w:t>
            </w: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199"/>
        </w:trPr>
        <w:tc>
          <w:tcPr>
            <w:tcW w:w="120" w:type="dxa"/>
            <w:tcBorders>
              <w:top w:val="nil"/>
              <w:left w:val="single" w:sz="8" w:space="0" w:color="auto"/>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370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8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8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0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0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198"/>
        </w:trPr>
        <w:tc>
          <w:tcPr>
            <w:tcW w:w="120" w:type="dxa"/>
            <w:tcBorders>
              <w:top w:val="nil"/>
              <w:left w:val="single" w:sz="8" w:space="0" w:color="auto"/>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37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197" w:lineRule="exact"/>
              <w:rPr>
                <w:rFonts w:ascii="Times New Roman" w:hAnsi="Times New Roman" w:cs="Times New Roman"/>
                <w:sz w:val="24"/>
                <w:szCs w:val="24"/>
              </w:rPr>
            </w:pPr>
            <w:r>
              <w:rPr>
                <w:rFonts w:ascii="Times New Roman" w:hAnsi="Times New Roman" w:cs="Times New Roman"/>
                <w:b/>
                <w:bCs/>
                <w:sz w:val="18"/>
                <w:szCs w:val="18"/>
              </w:rPr>
              <w:t>Afghanistan</w:t>
            </w:r>
          </w:p>
        </w:tc>
        <w:tc>
          <w:tcPr>
            <w:tcW w:w="14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8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197" w:lineRule="exact"/>
              <w:rPr>
                <w:rFonts w:ascii="Times New Roman" w:hAnsi="Times New Roman" w:cs="Times New Roman"/>
                <w:sz w:val="24"/>
                <w:szCs w:val="24"/>
              </w:rPr>
            </w:pPr>
            <w:r>
              <w:rPr>
                <w:rFonts w:ascii="Times New Roman" w:hAnsi="Times New Roman" w:cs="Times New Roman"/>
                <w:b/>
                <w:bCs/>
                <w:sz w:val="18"/>
                <w:szCs w:val="18"/>
              </w:rPr>
              <w:t>35</w:t>
            </w:r>
          </w:p>
        </w:tc>
        <w:tc>
          <w:tcPr>
            <w:tcW w:w="14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8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197" w:lineRule="exact"/>
              <w:rPr>
                <w:rFonts w:ascii="Times New Roman" w:hAnsi="Times New Roman" w:cs="Times New Roman"/>
                <w:sz w:val="24"/>
                <w:szCs w:val="24"/>
              </w:rPr>
            </w:pPr>
            <w:r>
              <w:rPr>
                <w:rFonts w:ascii="Times New Roman" w:hAnsi="Times New Roman" w:cs="Times New Roman"/>
                <w:b/>
                <w:bCs/>
                <w:sz w:val="18"/>
                <w:szCs w:val="18"/>
              </w:rPr>
              <w:t>65</w:t>
            </w: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197" w:lineRule="exact"/>
              <w:rPr>
                <w:rFonts w:ascii="Times New Roman" w:hAnsi="Times New Roman" w:cs="Times New Roman"/>
                <w:sz w:val="24"/>
                <w:szCs w:val="24"/>
              </w:rPr>
            </w:pPr>
            <w:r>
              <w:rPr>
                <w:rFonts w:ascii="Times New Roman" w:hAnsi="Times New Roman" w:cs="Times New Roman"/>
                <w:b/>
                <w:bCs/>
                <w:sz w:val="18"/>
                <w:szCs w:val="18"/>
              </w:rPr>
              <w:t>422</w:t>
            </w: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197" w:lineRule="exact"/>
              <w:rPr>
                <w:rFonts w:ascii="Times New Roman" w:hAnsi="Times New Roman" w:cs="Times New Roman"/>
                <w:sz w:val="24"/>
                <w:szCs w:val="24"/>
              </w:rPr>
            </w:pPr>
            <w:r>
              <w:rPr>
                <w:rFonts w:ascii="Times New Roman" w:hAnsi="Times New Roman" w:cs="Times New Roman"/>
                <w:b/>
                <w:bCs/>
                <w:sz w:val="18"/>
                <w:szCs w:val="18"/>
              </w:rPr>
              <w:t>976</w:t>
            </w: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200"/>
        </w:trPr>
        <w:tc>
          <w:tcPr>
            <w:tcW w:w="120" w:type="dxa"/>
            <w:tcBorders>
              <w:top w:val="nil"/>
              <w:left w:val="single" w:sz="8" w:space="0" w:color="auto"/>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370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8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8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0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0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bl>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20"/>
        <w:gridCol w:w="3700"/>
        <w:gridCol w:w="140"/>
        <w:gridCol w:w="1280"/>
        <w:gridCol w:w="140"/>
        <w:gridCol w:w="1400"/>
        <w:gridCol w:w="1300"/>
        <w:gridCol w:w="120"/>
        <w:gridCol w:w="1300"/>
        <w:gridCol w:w="120"/>
        <w:gridCol w:w="30"/>
      </w:tblGrid>
      <w:tr w:rsidR="0062371B" w:rsidTr="0062371B">
        <w:trPr>
          <w:trHeight w:val="216"/>
        </w:trPr>
        <w:tc>
          <w:tcPr>
            <w:tcW w:w="120" w:type="dxa"/>
            <w:tcBorders>
              <w:top w:val="single" w:sz="8" w:space="0" w:color="auto"/>
              <w:left w:val="single" w:sz="8" w:space="0" w:color="auto"/>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3700" w:type="dxa"/>
            <w:tcBorders>
              <w:top w:val="single" w:sz="8" w:space="0" w:color="auto"/>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06" w:lineRule="exact"/>
              <w:rPr>
                <w:rFonts w:ascii="Times New Roman" w:hAnsi="Times New Roman" w:cs="Times New Roman"/>
                <w:sz w:val="24"/>
                <w:szCs w:val="24"/>
              </w:rPr>
            </w:pPr>
            <w:r>
              <w:rPr>
                <w:rFonts w:ascii="Times New Roman" w:hAnsi="Times New Roman" w:cs="Times New Roman"/>
                <w:b/>
                <w:bCs/>
                <w:sz w:val="18"/>
                <w:szCs w:val="18"/>
              </w:rPr>
              <w:t>Saudi Arabia</w:t>
            </w:r>
          </w:p>
        </w:tc>
        <w:tc>
          <w:tcPr>
            <w:tcW w:w="140" w:type="dxa"/>
            <w:tcBorders>
              <w:top w:val="single" w:sz="8" w:space="0" w:color="auto"/>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1280" w:type="dxa"/>
            <w:tcBorders>
              <w:top w:val="single" w:sz="8" w:space="0" w:color="auto"/>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06" w:lineRule="exact"/>
              <w:ind w:left="80"/>
              <w:rPr>
                <w:rFonts w:ascii="Times New Roman" w:hAnsi="Times New Roman" w:cs="Times New Roman"/>
                <w:sz w:val="24"/>
                <w:szCs w:val="24"/>
              </w:rPr>
            </w:pPr>
            <w:r>
              <w:rPr>
                <w:rFonts w:ascii="Times New Roman" w:hAnsi="Times New Roman" w:cs="Times New Roman"/>
                <w:b/>
                <w:bCs/>
                <w:sz w:val="18"/>
                <w:szCs w:val="18"/>
              </w:rPr>
              <w:t>419</w:t>
            </w:r>
          </w:p>
        </w:tc>
        <w:tc>
          <w:tcPr>
            <w:tcW w:w="140" w:type="dxa"/>
            <w:tcBorders>
              <w:top w:val="single" w:sz="8" w:space="0" w:color="auto"/>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1400" w:type="dxa"/>
            <w:tcBorders>
              <w:top w:val="single" w:sz="8" w:space="0" w:color="auto"/>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06" w:lineRule="exact"/>
              <w:ind w:left="80"/>
              <w:rPr>
                <w:rFonts w:ascii="Times New Roman" w:hAnsi="Times New Roman" w:cs="Times New Roman"/>
                <w:sz w:val="24"/>
                <w:szCs w:val="24"/>
              </w:rPr>
            </w:pPr>
            <w:r>
              <w:rPr>
                <w:rFonts w:ascii="Times New Roman" w:hAnsi="Times New Roman" w:cs="Times New Roman"/>
                <w:b/>
                <w:bCs/>
                <w:sz w:val="18"/>
                <w:szCs w:val="18"/>
              </w:rPr>
              <w:t>551</w:t>
            </w:r>
          </w:p>
        </w:tc>
        <w:tc>
          <w:tcPr>
            <w:tcW w:w="1300" w:type="dxa"/>
            <w:tcBorders>
              <w:top w:val="single" w:sz="8" w:space="0" w:color="auto"/>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06" w:lineRule="exact"/>
              <w:ind w:left="100"/>
              <w:rPr>
                <w:rFonts w:ascii="Times New Roman" w:hAnsi="Times New Roman" w:cs="Times New Roman"/>
                <w:sz w:val="24"/>
                <w:szCs w:val="24"/>
              </w:rPr>
            </w:pPr>
            <w:r>
              <w:rPr>
                <w:rFonts w:ascii="Times New Roman" w:hAnsi="Times New Roman" w:cs="Times New Roman"/>
                <w:b/>
                <w:bCs/>
                <w:sz w:val="18"/>
                <w:szCs w:val="18"/>
              </w:rPr>
              <w:t>771</w:t>
            </w:r>
          </w:p>
        </w:tc>
        <w:tc>
          <w:tcPr>
            <w:tcW w:w="120" w:type="dxa"/>
            <w:tcBorders>
              <w:top w:val="single" w:sz="8" w:space="0" w:color="auto"/>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1300" w:type="dxa"/>
            <w:tcBorders>
              <w:top w:val="single" w:sz="8" w:space="0" w:color="auto"/>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06" w:lineRule="exact"/>
              <w:ind w:left="100"/>
              <w:rPr>
                <w:rFonts w:ascii="Times New Roman" w:hAnsi="Times New Roman" w:cs="Times New Roman"/>
                <w:sz w:val="24"/>
                <w:szCs w:val="24"/>
              </w:rPr>
            </w:pPr>
            <w:r>
              <w:rPr>
                <w:rFonts w:ascii="Times New Roman" w:hAnsi="Times New Roman" w:cs="Times New Roman"/>
                <w:b/>
                <w:bCs/>
                <w:sz w:val="18"/>
                <w:szCs w:val="18"/>
              </w:rPr>
              <w:t>835</w:t>
            </w:r>
          </w:p>
        </w:tc>
        <w:tc>
          <w:tcPr>
            <w:tcW w:w="120" w:type="dxa"/>
            <w:tcBorders>
              <w:top w:val="single" w:sz="8" w:space="0" w:color="auto"/>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8"/>
                <w:szCs w:val="18"/>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202"/>
        </w:trPr>
        <w:tc>
          <w:tcPr>
            <w:tcW w:w="120" w:type="dxa"/>
            <w:tcBorders>
              <w:top w:val="nil"/>
              <w:left w:val="single" w:sz="8" w:space="0" w:color="auto"/>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370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8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0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30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30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196"/>
        </w:trPr>
        <w:tc>
          <w:tcPr>
            <w:tcW w:w="120" w:type="dxa"/>
            <w:tcBorders>
              <w:top w:val="nil"/>
              <w:left w:val="single" w:sz="8" w:space="0" w:color="auto"/>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37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195" w:lineRule="exact"/>
              <w:rPr>
                <w:rFonts w:ascii="Times New Roman" w:hAnsi="Times New Roman" w:cs="Times New Roman"/>
                <w:sz w:val="24"/>
                <w:szCs w:val="24"/>
              </w:rPr>
            </w:pPr>
            <w:r>
              <w:rPr>
                <w:rFonts w:ascii="Times New Roman" w:hAnsi="Times New Roman" w:cs="Times New Roman"/>
                <w:b/>
                <w:bCs/>
                <w:sz w:val="18"/>
                <w:szCs w:val="18"/>
              </w:rPr>
              <w:t>Bahrain</w:t>
            </w:r>
          </w:p>
        </w:tc>
        <w:tc>
          <w:tcPr>
            <w:tcW w:w="14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8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195" w:lineRule="exact"/>
              <w:ind w:left="80"/>
              <w:rPr>
                <w:rFonts w:ascii="Times New Roman" w:hAnsi="Times New Roman" w:cs="Times New Roman"/>
                <w:sz w:val="24"/>
                <w:szCs w:val="24"/>
              </w:rPr>
            </w:pPr>
            <w:r>
              <w:rPr>
                <w:rFonts w:ascii="Times New Roman" w:hAnsi="Times New Roman" w:cs="Times New Roman"/>
                <w:b/>
                <w:bCs/>
                <w:sz w:val="18"/>
                <w:szCs w:val="18"/>
              </w:rPr>
              <w:t>382</w:t>
            </w:r>
          </w:p>
        </w:tc>
        <w:tc>
          <w:tcPr>
            <w:tcW w:w="14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0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195" w:lineRule="exact"/>
              <w:ind w:left="80"/>
              <w:rPr>
                <w:rFonts w:ascii="Times New Roman" w:hAnsi="Times New Roman" w:cs="Times New Roman"/>
                <w:sz w:val="24"/>
                <w:szCs w:val="24"/>
              </w:rPr>
            </w:pPr>
            <w:r>
              <w:rPr>
                <w:rFonts w:ascii="Times New Roman" w:hAnsi="Times New Roman" w:cs="Times New Roman"/>
                <w:b/>
                <w:bCs/>
                <w:sz w:val="18"/>
                <w:szCs w:val="18"/>
              </w:rPr>
              <w:t>481</w:t>
            </w:r>
          </w:p>
        </w:tc>
        <w:tc>
          <w:tcPr>
            <w:tcW w:w="13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195" w:lineRule="exact"/>
              <w:ind w:left="100"/>
              <w:rPr>
                <w:rFonts w:ascii="Times New Roman" w:hAnsi="Times New Roman" w:cs="Times New Roman"/>
                <w:sz w:val="24"/>
                <w:szCs w:val="24"/>
              </w:rPr>
            </w:pPr>
            <w:r>
              <w:rPr>
                <w:rFonts w:ascii="Times New Roman" w:hAnsi="Times New Roman" w:cs="Times New Roman"/>
                <w:b/>
                <w:bCs/>
                <w:sz w:val="18"/>
                <w:szCs w:val="18"/>
              </w:rPr>
              <w:t>446</w:t>
            </w: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3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195" w:lineRule="exact"/>
              <w:ind w:left="100"/>
              <w:rPr>
                <w:rFonts w:ascii="Times New Roman" w:hAnsi="Times New Roman" w:cs="Times New Roman"/>
                <w:sz w:val="24"/>
                <w:szCs w:val="24"/>
              </w:rPr>
            </w:pPr>
            <w:r>
              <w:rPr>
                <w:rFonts w:ascii="Times New Roman" w:hAnsi="Times New Roman" w:cs="Times New Roman"/>
                <w:b/>
                <w:bCs/>
                <w:sz w:val="18"/>
                <w:szCs w:val="18"/>
              </w:rPr>
              <w:t>600</w:t>
            </w: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200"/>
        </w:trPr>
        <w:tc>
          <w:tcPr>
            <w:tcW w:w="120" w:type="dxa"/>
            <w:tcBorders>
              <w:top w:val="nil"/>
              <w:left w:val="single" w:sz="8" w:space="0" w:color="auto"/>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370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8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0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30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30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71"/>
        </w:trPr>
        <w:tc>
          <w:tcPr>
            <w:tcW w:w="120" w:type="dxa"/>
            <w:tcBorders>
              <w:top w:val="nil"/>
              <w:left w:val="single" w:sz="8" w:space="0" w:color="auto"/>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3700" w:type="dxa"/>
            <w:vMerge w:val="restart"/>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06" w:lineRule="exact"/>
              <w:rPr>
                <w:rFonts w:ascii="Times New Roman" w:hAnsi="Times New Roman" w:cs="Times New Roman"/>
                <w:sz w:val="24"/>
                <w:szCs w:val="24"/>
              </w:rPr>
            </w:pPr>
            <w:r>
              <w:rPr>
                <w:rFonts w:ascii="Times New Roman" w:hAnsi="Times New Roman" w:cs="Times New Roman"/>
                <w:b/>
                <w:bCs/>
                <w:sz w:val="18"/>
                <w:szCs w:val="18"/>
              </w:rPr>
              <w:t>Kenya</w:t>
            </w:r>
          </w:p>
        </w:tc>
        <w:tc>
          <w:tcPr>
            <w:tcW w:w="14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280" w:type="dxa"/>
            <w:vMerge w:val="restart"/>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197" w:lineRule="exact"/>
              <w:ind w:left="80"/>
              <w:rPr>
                <w:rFonts w:ascii="Times New Roman" w:hAnsi="Times New Roman" w:cs="Times New Roman"/>
                <w:sz w:val="24"/>
                <w:szCs w:val="24"/>
              </w:rPr>
            </w:pPr>
            <w:r>
              <w:rPr>
                <w:rFonts w:ascii="Times New Roman" w:hAnsi="Times New Roman" w:cs="Times New Roman"/>
                <w:b/>
                <w:bCs/>
                <w:sz w:val="18"/>
                <w:szCs w:val="18"/>
              </w:rPr>
              <w:t>418</w:t>
            </w:r>
          </w:p>
        </w:tc>
        <w:tc>
          <w:tcPr>
            <w:tcW w:w="14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400" w:type="dxa"/>
            <w:vMerge w:val="restart"/>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197" w:lineRule="exact"/>
              <w:ind w:left="80"/>
              <w:rPr>
                <w:rFonts w:ascii="Times New Roman" w:hAnsi="Times New Roman" w:cs="Times New Roman"/>
                <w:sz w:val="24"/>
                <w:szCs w:val="24"/>
              </w:rPr>
            </w:pPr>
            <w:r>
              <w:rPr>
                <w:rFonts w:ascii="Times New Roman" w:hAnsi="Times New Roman" w:cs="Times New Roman"/>
                <w:b/>
                <w:bCs/>
                <w:sz w:val="18"/>
                <w:szCs w:val="18"/>
              </w:rPr>
              <w:t>523</w:t>
            </w:r>
          </w:p>
        </w:tc>
        <w:tc>
          <w:tcPr>
            <w:tcW w:w="1300" w:type="dxa"/>
            <w:vMerge w:val="restart"/>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197" w:lineRule="exact"/>
              <w:ind w:left="100"/>
              <w:rPr>
                <w:rFonts w:ascii="Times New Roman" w:hAnsi="Times New Roman" w:cs="Times New Roman"/>
                <w:sz w:val="24"/>
                <w:szCs w:val="24"/>
              </w:rPr>
            </w:pPr>
            <w:r>
              <w:rPr>
                <w:rFonts w:ascii="Times New Roman" w:hAnsi="Times New Roman" w:cs="Times New Roman"/>
                <w:b/>
                <w:bCs/>
                <w:sz w:val="18"/>
                <w:szCs w:val="18"/>
              </w:rPr>
              <w:t>621</w:t>
            </w: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300" w:type="dxa"/>
            <w:vMerge w:val="restart"/>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197" w:lineRule="exact"/>
              <w:ind w:left="100"/>
              <w:rPr>
                <w:rFonts w:ascii="Times New Roman" w:hAnsi="Times New Roman" w:cs="Times New Roman"/>
                <w:sz w:val="24"/>
                <w:szCs w:val="24"/>
              </w:rPr>
            </w:pPr>
            <w:r>
              <w:rPr>
                <w:rFonts w:ascii="Times New Roman" w:hAnsi="Times New Roman" w:cs="Times New Roman"/>
                <w:b/>
                <w:bCs/>
                <w:sz w:val="18"/>
                <w:szCs w:val="18"/>
              </w:rPr>
              <w:t>592</w:t>
            </w: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127"/>
        </w:trPr>
        <w:tc>
          <w:tcPr>
            <w:tcW w:w="120" w:type="dxa"/>
            <w:tcBorders>
              <w:top w:val="nil"/>
              <w:left w:val="single" w:sz="8" w:space="0" w:color="auto"/>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1"/>
                <w:szCs w:val="11"/>
              </w:rPr>
            </w:pPr>
          </w:p>
        </w:tc>
        <w:tc>
          <w:tcPr>
            <w:tcW w:w="3700" w:type="dxa"/>
            <w:vMerge/>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1"/>
                <w:szCs w:val="11"/>
              </w:rPr>
            </w:pPr>
          </w:p>
        </w:tc>
        <w:tc>
          <w:tcPr>
            <w:tcW w:w="14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1"/>
                <w:szCs w:val="11"/>
              </w:rPr>
            </w:pPr>
          </w:p>
        </w:tc>
        <w:tc>
          <w:tcPr>
            <w:tcW w:w="1280" w:type="dxa"/>
            <w:vMerge/>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1"/>
                <w:szCs w:val="11"/>
              </w:rPr>
            </w:pPr>
          </w:p>
        </w:tc>
        <w:tc>
          <w:tcPr>
            <w:tcW w:w="14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1"/>
                <w:szCs w:val="11"/>
              </w:rPr>
            </w:pPr>
          </w:p>
        </w:tc>
        <w:tc>
          <w:tcPr>
            <w:tcW w:w="1400" w:type="dxa"/>
            <w:vMerge/>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1"/>
                <w:szCs w:val="11"/>
              </w:rPr>
            </w:pPr>
          </w:p>
        </w:tc>
        <w:tc>
          <w:tcPr>
            <w:tcW w:w="1300" w:type="dxa"/>
            <w:vMerge/>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1"/>
                <w:szCs w:val="11"/>
              </w:rPr>
            </w:pPr>
          </w:p>
        </w:tc>
        <w:tc>
          <w:tcPr>
            <w:tcW w:w="1300" w:type="dxa"/>
            <w:vMerge/>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98"/>
        </w:trPr>
        <w:tc>
          <w:tcPr>
            <w:tcW w:w="120" w:type="dxa"/>
            <w:tcBorders>
              <w:top w:val="nil"/>
              <w:left w:val="single" w:sz="8" w:space="0" w:color="auto"/>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3700" w:type="dxa"/>
            <w:vMerge/>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128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140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13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13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22"/>
        </w:trPr>
        <w:tc>
          <w:tcPr>
            <w:tcW w:w="120" w:type="dxa"/>
            <w:tcBorders>
              <w:top w:val="nil"/>
              <w:left w:val="single" w:sz="8" w:space="0" w:color="auto"/>
              <w:bottom w:val="nil"/>
              <w:right w:val="nil"/>
            </w:tcBorders>
            <w:shd w:val="clear" w:color="auto" w:fill="D99594"/>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37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14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128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14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140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13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13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r>
      <w:tr w:rsidR="0062371B" w:rsidTr="0062371B">
        <w:trPr>
          <w:trHeight w:val="79"/>
        </w:trPr>
        <w:tc>
          <w:tcPr>
            <w:tcW w:w="3820" w:type="dxa"/>
            <w:gridSpan w:val="2"/>
            <w:tcBorders>
              <w:top w:val="nil"/>
              <w:left w:val="single" w:sz="8" w:space="0" w:color="auto"/>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4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28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4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40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30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30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12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196"/>
        </w:trPr>
        <w:tc>
          <w:tcPr>
            <w:tcW w:w="120" w:type="dxa"/>
            <w:tcBorders>
              <w:top w:val="nil"/>
              <w:left w:val="single" w:sz="8" w:space="0" w:color="auto"/>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37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195" w:lineRule="exact"/>
              <w:rPr>
                <w:rFonts w:ascii="Times New Roman" w:hAnsi="Times New Roman" w:cs="Times New Roman"/>
                <w:sz w:val="24"/>
                <w:szCs w:val="24"/>
              </w:rPr>
            </w:pPr>
            <w:r>
              <w:rPr>
                <w:rFonts w:ascii="Times New Roman" w:hAnsi="Times New Roman" w:cs="Times New Roman"/>
                <w:b/>
                <w:bCs/>
                <w:sz w:val="18"/>
                <w:szCs w:val="18"/>
              </w:rPr>
              <w:t>Oman</w:t>
            </w:r>
          </w:p>
        </w:tc>
        <w:tc>
          <w:tcPr>
            <w:tcW w:w="14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8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195" w:lineRule="exact"/>
              <w:ind w:left="80"/>
              <w:rPr>
                <w:rFonts w:ascii="Times New Roman" w:hAnsi="Times New Roman" w:cs="Times New Roman"/>
                <w:sz w:val="24"/>
                <w:szCs w:val="24"/>
              </w:rPr>
            </w:pPr>
            <w:r>
              <w:rPr>
                <w:rFonts w:ascii="Times New Roman" w:hAnsi="Times New Roman" w:cs="Times New Roman"/>
                <w:b/>
                <w:bCs/>
                <w:sz w:val="18"/>
                <w:szCs w:val="18"/>
              </w:rPr>
              <w:t>646</w:t>
            </w:r>
          </w:p>
        </w:tc>
        <w:tc>
          <w:tcPr>
            <w:tcW w:w="14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0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195" w:lineRule="exact"/>
              <w:ind w:left="80"/>
              <w:rPr>
                <w:rFonts w:ascii="Times New Roman" w:hAnsi="Times New Roman" w:cs="Times New Roman"/>
                <w:sz w:val="24"/>
                <w:szCs w:val="24"/>
              </w:rPr>
            </w:pPr>
            <w:r>
              <w:rPr>
                <w:rFonts w:ascii="Times New Roman" w:hAnsi="Times New Roman" w:cs="Times New Roman"/>
                <w:b/>
                <w:bCs/>
                <w:sz w:val="18"/>
                <w:szCs w:val="18"/>
              </w:rPr>
              <w:t>505</w:t>
            </w:r>
          </w:p>
        </w:tc>
        <w:tc>
          <w:tcPr>
            <w:tcW w:w="13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195" w:lineRule="exact"/>
              <w:ind w:left="100"/>
              <w:rPr>
                <w:rFonts w:ascii="Times New Roman" w:hAnsi="Times New Roman" w:cs="Times New Roman"/>
                <w:sz w:val="24"/>
                <w:szCs w:val="24"/>
              </w:rPr>
            </w:pPr>
            <w:r>
              <w:rPr>
                <w:rFonts w:ascii="Times New Roman" w:hAnsi="Times New Roman" w:cs="Times New Roman"/>
                <w:b/>
                <w:bCs/>
                <w:sz w:val="18"/>
                <w:szCs w:val="18"/>
              </w:rPr>
              <w:t>608</w:t>
            </w: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3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195" w:lineRule="exact"/>
              <w:ind w:left="100"/>
              <w:rPr>
                <w:rFonts w:ascii="Times New Roman" w:hAnsi="Times New Roman" w:cs="Times New Roman"/>
                <w:sz w:val="24"/>
                <w:szCs w:val="24"/>
              </w:rPr>
            </w:pPr>
            <w:r>
              <w:rPr>
                <w:rFonts w:ascii="Times New Roman" w:hAnsi="Times New Roman" w:cs="Times New Roman"/>
                <w:b/>
                <w:bCs/>
                <w:sz w:val="18"/>
                <w:szCs w:val="18"/>
              </w:rPr>
              <w:t>548</w:t>
            </w: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202"/>
        </w:trPr>
        <w:tc>
          <w:tcPr>
            <w:tcW w:w="120" w:type="dxa"/>
            <w:tcBorders>
              <w:top w:val="nil"/>
              <w:left w:val="single" w:sz="8" w:space="0" w:color="auto"/>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370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8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0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30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30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196"/>
        </w:trPr>
        <w:tc>
          <w:tcPr>
            <w:tcW w:w="120" w:type="dxa"/>
            <w:tcBorders>
              <w:top w:val="nil"/>
              <w:left w:val="single" w:sz="8" w:space="0" w:color="auto"/>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37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195" w:lineRule="exact"/>
              <w:rPr>
                <w:rFonts w:ascii="Times New Roman" w:hAnsi="Times New Roman" w:cs="Times New Roman"/>
                <w:sz w:val="24"/>
                <w:szCs w:val="24"/>
              </w:rPr>
            </w:pPr>
            <w:r>
              <w:rPr>
                <w:rFonts w:ascii="Times New Roman" w:hAnsi="Times New Roman" w:cs="Times New Roman"/>
                <w:b/>
                <w:bCs/>
                <w:sz w:val="18"/>
                <w:szCs w:val="18"/>
              </w:rPr>
              <w:t>Total</w:t>
            </w:r>
          </w:p>
        </w:tc>
        <w:tc>
          <w:tcPr>
            <w:tcW w:w="14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8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195" w:lineRule="exact"/>
              <w:ind w:left="80"/>
              <w:rPr>
                <w:rFonts w:ascii="Times New Roman" w:hAnsi="Times New Roman" w:cs="Times New Roman"/>
                <w:sz w:val="24"/>
                <w:szCs w:val="24"/>
              </w:rPr>
            </w:pPr>
            <w:r>
              <w:rPr>
                <w:rFonts w:ascii="Times New Roman" w:hAnsi="Times New Roman" w:cs="Times New Roman"/>
                <w:b/>
                <w:bCs/>
                <w:sz w:val="18"/>
                <w:szCs w:val="18"/>
              </w:rPr>
              <w:t>6680</w:t>
            </w:r>
          </w:p>
        </w:tc>
        <w:tc>
          <w:tcPr>
            <w:tcW w:w="14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0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195" w:lineRule="exact"/>
              <w:ind w:left="80"/>
              <w:rPr>
                <w:rFonts w:ascii="Times New Roman" w:hAnsi="Times New Roman" w:cs="Times New Roman"/>
                <w:sz w:val="24"/>
                <w:szCs w:val="24"/>
              </w:rPr>
            </w:pPr>
            <w:r>
              <w:rPr>
                <w:rFonts w:ascii="Times New Roman" w:hAnsi="Times New Roman" w:cs="Times New Roman"/>
                <w:b/>
                <w:bCs/>
                <w:sz w:val="18"/>
                <w:szCs w:val="18"/>
              </w:rPr>
              <w:t>7666</w:t>
            </w:r>
          </w:p>
        </w:tc>
        <w:tc>
          <w:tcPr>
            <w:tcW w:w="13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195" w:lineRule="exact"/>
              <w:ind w:left="100"/>
              <w:rPr>
                <w:rFonts w:ascii="Times New Roman" w:hAnsi="Times New Roman" w:cs="Times New Roman"/>
                <w:sz w:val="24"/>
                <w:szCs w:val="24"/>
              </w:rPr>
            </w:pPr>
            <w:r>
              <w:rPr>
                <w:rFonts w:ascii="Times New Roman" w:hAnsi="Times New Roman" w:cs="Times New Roman"/>
                <w:b/>
                <w:bCs/>
                <w:sz w:val="18"/>
                <w:szCs w:val="18"/>
              </w:rPr>
              <w:t>10153</w:t>
            </w: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3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195" w:lineRule="exact"/>
              <w:ind w:left="100"/>
              <w:rPr>
                <w:rFonts w:ascii="Times New Roman" w:hAnsi="Times New Roman" w:cs="Times New Roman"/>
                <w:sz w:val="24"/>
                <w:szCs w:val="24"/>
              </w:rPr>
            </w:pPr>
            <w:r>
              <w:rPr>
                <w:rFonts w:ascii="Times New Roman" w:hAnsi="Times New Roman" w:cs="Times New Roman"/>
                <w:b/>
                <w:bCs/>
                <w:sz w:val="18"/>
                <w:szCs w:val="18"/>
              </w:rPr>
              <w:t>11887</w:t>
            </w: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202"/>
        </w:trPr>
        <w:tc>
          <w:tcPr>
            <w:tcW w:w="120" w:type="dxa"/>
            <w:tcBorders>
              <w:top w:val="nil"/>
              <w:left w:val="single" w:sz="8" w:space="0" w:color="auto"/>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370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8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40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30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30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12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7"/>
                <w:szCs w:val="17"/>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168"/>
        </w:trPr>
        <w:tc>
          <w:tcPr>
            <w:tcW w:w="3820" w:type="dxa"/>
            <w:gridSpan w:val="2"/>
            <w:tcBorders>
              <w:top w:val="nil"/>
              <w:left w:val="nil"/>
              <w:bottom w:val="nil"/>
              <w:right w:val="nil"/>
            </w:tcBorders>
            <w:vAlign w:val="bottom"/>
          </w:tcPr>
          <w:p w:rsidR="0062371B" w:rsidRDefault="0062371B" w:rsidP="0062371B">
            <w:pPr>
              <w:widowControl w:val="0"/>
              <w:autoSpaceDE w:val="0"/>
              <w:autoSpaceDN w:val="0"/>
              <w:adjustRightInd w:val="0"/>
              <w:spacing w:after="0" w:line="167" w:lineRule="exact"/>
              <w:ind w:left="100"/>
              <w:rPr>
                <w:rFonts w:ascii="Times New Roman" w:hAnsi="Times New Roman" w:cs="Times New Roman"/>
                <w:sz w:val="24"/>
                <w:szCs w:val="24"/>
              </w:rPr>
            </w:pPr>
          </w:p>
        </w:tc>
        <w:tc>
          <w:tcPr>
            <w:tcW w:w="14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4"/>
                <w:szCs w:val="14"/>
              </w:rPr>
            </w:pPr>
          </w:p>
        </w:tc>
        <w:tc>
          <w:tcPr>
            <w:tcW w:w="128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4"/>
                <w:szCs w:val="14"/>
              </w:rPr>
            </w:pPr>
          </w:p>
        </w:tc>
        <w:tc>
          <w:tcPr>
            <w:tcW w:w="14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4"/>
                <w:szCs w:val="14"/>
              </w:rPr>
            </w:pPr>
          </w:p>
        </w:tc>
        <w:tc>
          <w:tcPr>
            <w:tcW w:w="140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4"/>
                <w:szCs w:val="14"/>
              </w:rPr>
            </w:pPr>
          </w:p>
        </w:tc>
        <w:tc>
          <w:tcPr>
            <w:tcW w:w="130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4"/>
                <w:szCs w:val="14"/>
              </w:rPr>
            </w:pPr>
          </w:p>
        </w:tc>
        <w:tc>
          <w:tcPr>
            <w:tcW w:w="130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bl>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sectPr w:rsidR="0062371B">
          <w:pgSz w:w="12240" w:h="15840"/>
          <w:pgMar w:top="1440" w:right="1440" w:bottom="719" w:left="1440" w:header="720" w:footer="720" w:gutter="0"/>
          <w:cols w:space="720" w:equalWidth="0">
            <w:col w:w="9360"/>
          </w:cols>
          <w:noEndnote/>
        </w:sectPr>
      </w:pPr>
    </w:p>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bookmarkStart w:id="3" w:name="page17"/>
      <w:bookmarkEnd w:id="3"/>
      <w:r>
        <w:rPr>
          <w:rFonts w:ascii="Times New Roman" w:hAnsi="Times New Roman" w:cs="Times New Roman"/>
          <w:b/>
          <w:bCs/>
          <w:sz w:val="24"/>
          <w:szCs w:val="24"/>
        </w:rPr>
        <w:lastRenderedPageBreak/>
        <w:t>2.1 Politico-diplomatic ties</w:t>
      </w: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overflowPunct w:val="0"/>
        <w:autoSpaceDE w:val="0"/>
        <w:autoSpaceDN w:val="0"/>
        <w:adjustRightInd w:val="0"/>
        <w:spacing w:after="0" w:line="453" w:lineRule="auto"/>
        <w:ind w:right="160" w:firstLine="720"/>
        <w:jc w:val="both"/>
        <w:rPr>
          <w:rFonts w:ascii="Times New Roman" w:hAnsi="Times New Roman" w:cs="Times New Roman"/>
          <w:sz w:val="24"/>
          <w:szCs w:val="24"/>
        </w:rPr>
      </w:pPr>
      <w:r>
        <w:rPr>
          <w:rFonts w:ascii="Times New Roman" w:hAnsi="Times New Roman" w:cs="Times New Roman"/>
          <w:sz w:val="24"/>
          <w:szCs w:val="24"/>
        </w:rPr>
        <w:t>The Government of India has expressly proclaimed its intent to take initiatives to strengthen the presence of international students in India in the interest of public diplomacy (</w:t>
      </w:r>
      <w:proofErr w:type="spellStart"/>
      <w:r>
        <w:rPr>
          <w:rFonts w:ascii="Times New Roman" w:hAnsi="Times New Roman" w:cs="Times New Roman"/>
          <w:sz w:val="24"/>
          <w:szCs w:val="24"/>
        </w:rPr>
        <w:t>Agarwal</w:t>
      </w:r>
      <w:proofErr w:type="spellEnd"/>
      <w:r>
        <w:rPr>
          <w:rFonts w:ascii="Times New Roman" w:hAnsi="Times New Roman" w:cs="Times New Roman"/>
          <w:sz w:val="24"/>
          <w:szCs w:val="24"/>
        </w:rPr>
        <w:t>). Internationalization of Indian universities has more to it than altruistic and symbolic inspirations.</w:t>
      </w:r>
    </w:p>
    <w:p w:rsidR="0062371B" w:rsidRDefault="0062371B" w:rsidP="0062371B">
      <w:pPr>
        <w:widowControl w:val="0"/>
        <w:autoSpaceDE w:val="0"/>
        <w:autoSpaceDN w:val="0"/>
        <w:adjustRightInd w:val="0"/>
        <w:spacing w:after="0" w:line="91" w:lineRule="exact"/>
        <w:rPr>
          <w:rFonts w:ascii="Times New Roman" w:hAnsi="Times New Roman" w:cs="Times New Roman"/>
          <w:sz w:val="24"/>
          <w:szCs w:val="24"/>
        </w:rPr>
      </w:pPr>
    </w:p>
    <w:p w:rsidR="0062371B" w:rsidRDefault="0062371B" w:rsidP="0062371B">
      <w:pPr>
        <w:widowControl w:val="0"/>
        <w:overflowPunct w:val="0"/>
        <w:autoSpaceDE w:val="0"/>
        <w:autoSpaceDN w:val="0"/>
        <w:adjustRightInd w:val="0"/>
        <w:spacing w:after="0" w:line="431" w:lineRule="auto"/>
        <w:ind w:left="100" w:right="160"/>
        <w:jc w:val="both"/>
        <w:rPr>
          <w:rFonts w:ascii="Times New Roman" w:hAnsi="Times New Roman" w:cs="Times New Roman"/>
          <w:sz w:val="24"/>
          <w:szCs w:val="24"/>
        </w:rPr>
      </w:pPr>
      <w:r>
        <w:rPr>
          <w:rFonts w:ascii="Times New Roman" w:hAnsi="Times New Roman" w:cs="Times New Roman"/>
          <w:sz w:val="24"/>
          <w:szCs w:val="24"/>
        </w:rPr>
        <w:t>From the political perspective, India’s hegemonic position as the provider of higher education in the region strengthens its overall diplomatic and ambassadorial status.</w:t>
      </w: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2.2 Contribution to Regional development</w:t>
      </w: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326" w:lineRule="exact"/>
        <w:rPr>
          <w:rFonts w:ascii="Times New Roman" w:hAnsi="Times New Roman" w:cs="Times New Roman"/>
          <w:sz w:val="24"/>
          <w:szCs w:val="24"/>
        </w:rPr>
      </w:pPr>
    </w:p>
    <w:p w:rsidR="0062371B" w:rsidRDefault="0062371B" w:rsidP="0062371B">
      <w:pPr>
        <w:widowControl w:val="0"/>
        <w:overflowPunct w:val="0"/>
        <w:autoSpaceDE w:val="0"/>
        <w:autoSpaceDN w:val="0"/>
        <w:adjustRightInd w:val="0"/>
        <w:spacing w:after="0" w:line="472" w:lineRule="auto"/>
        <w:ind w:left="100" w:right="160" w:firstLine="620"/>
        <w:jc w:val="both"/>
        <w:rPr>
          <w:rFonts w:ascii="Times New Roman" w:hAnsi="Times New Roman" w:cs="Times New Roman"/>
          <w:sz w:val="24"/>
          <w:szCs w:val="24"/>
        </w:rPr>
      </w:pPr>
      <w:r>
        <w:rPr>
          <w:rFonts w:ascii="Times New Roman" w:hAnsi="Times New Roman" w:cs="Times New Roman"/>
          <w:sz w:val="24"/>
          <w:szCs w:val="24"/>
        </w:rPr>
        <w:t>An interesting point here would be the extent to which the city or region where the university base or headquarters are situated is a factor of internationalization of the university. Whitaker (2004) discusses the symbiotic relationship between cities or “cluster regions” and internationalization of universities and colleges. She argues that the agglomeration of services and businesses go to play an important role in attracting international students. The strength of international students, in turn encourages more businesses and services. She describes these economies as “knowledge-based economies”. The concentration of educated and skilled individuals leads to not only greater entrepreneurship, but also research and development.</w:t>
      </w:r>
    </w:p>
    <w:p w:rsidR="0062371B" w:rsidRDefault="0062371B" w:rsidP="0062371B">
      <w:pPr>
        <w:widowControl w:val="0"/>
        <w:overflowPunct w:val="0"/>
        <w:autoSpaceDE w:val="0"/>
        <w:autoSpaceDN w:val="0"/>
        <w:adjustRightInd w:val="0"/>
        <w:spacing w:after="0" w:line="431" w:lineRule="auto"/>
        <w:jc w:val="both"/>
        <w:rPr>
          <w:rFonts w:ascii="Times New Roman" w:hAnsi="Times New Roman" w:cs="Times New Roman"/>
          <w:sz w:val="24"/>
          <w:szCs w:val="24"/>
        </w:rPr>
      </w:pPr>
      <w:r>
        <w:rPr>
          <w:rFonts w:ascii="Times New Roman" w:hAnsi="Times New Roman" w:cs="Times New Roman"/>
          <w:sz w:val="24"/>
          <w:szCs w:val="24"/>
        </w:rPr>
        <w:t>Another outcome is that enterprises resulting from these “knowledge-based economies” are more competitive in the global economy and more likely to result in consumer satisfaction.</w:t>
      </w:r>
    </w:p>
    <w:p w:rsidR="0062371B" w:rsidRDefault="0062371B" w:rsidP="0062371B">
      <w:pPr>
        <w:widowControl w:val="0"/>
        <w:overflowPunct w:val="0"/>
        <w:autoSpaceDE w:val="0"/>
        <w:autoSpaceDN w:val="0"/>
        <w:adjustRightInd w:val="0"/>
        <w:spacing w:after="0" w:line="431" w:lineRule="auto"/>
        <w:jc w:val="both"/>
        <w:rPr>
          <w:rFonts w:ascii="Times New Roman" w:hAnsi="Times New Roman" w:cs="Times New Roman"/>
          <w:sz w:val="24"/>
          <w:szCs w:val="24"/>
        </w:rPr>
      </w:pPr>
    </w:p>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2.3 Educational expertise as one of the many goods and services of export</w:t>
      </w:r>
    </w:p>
    <w:p w:rsidR="0062371B" w:rsidRDefault="0062371B" w:rsidP="0062371B">
      <w:pPr>
        <w:widowControl w:val="0"/>
        <w:autoSpaceDE w:val="0"/>
        <w:autoSpaceDN w:val="0"/>
        <w:adjustRightInd w:val="0"/>
        <w:spacing w:after="0" w:line="334" w:lineRule="exact"/>
        <w:rPr>
          <w:rFonts w:ascii="Times New Roman" w:hAnsi="Times New Roman" w:cs="Times New Roman"/>
          <w:sz w:val="24"/>
          <w:szCs w:val="24"/>
        </w:rPr>
      </w:pPr>
    </w:p>
    <w:p w:rsidR="0062371B" w:rsidRDefault="0062371B" w:rsidP="0062371B">
      <w:pPr>
        <w:widowControl w:val="0"/>
        <w:overflowPunct w:val="0"/>
        <w:autoSpaceDE w:val="0"/>
        <w:autoSpaceDN w:val="0"/>
        <w:adjustRightInd w:val="0"/>
        <w:spacing w:after="0" w:line="471"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 discourse on the economic impact of internationalization of higher education would not be conclusive without viewing it in the context of an economic model that contributes to revenue generation just as well as other goods and services. The pivotal idea here is to establish co-relationships between the two variables and measure quantifiable impact of one on the other. In </w:t>
      </w:r>
      <w:r>
        <w:rPr>
          <w:rFonts w:ascii="Times New Roman" w:hAnsi="Times New Roman" w:cs="Times New Roman"/>
          <w:sz w:val="24"/>
          <w:szCs w:val="24"/>
        </w:rPr>
        <w:lastRenderedPageBreak/>
        <w:t>this backdrop, international higher education is the industry and inbound international students are the industrial output. The following are commonly identified economic outcomes associated with the inflow of international students:</w:t>
      </w:r>
    </w:p>
    <w:p w:rsidR="0062371B" w:rsidRDefault="0062371B" w:rsidP="0062371B">
      <w:pPr>
        <w:widowControl w:val="0"/>
        <w:autoSpaceDE w:val="0"/>
        <w:autoSpaceDN w:val="0"/>
        <w:adjustRightInd w:val="0"/>
        <w:spacing w:after="0" w:line="15" w:lineRule="exact"/>
        <w:rPr>
          <w:rFonts w:ascii="Times New Roman" w:hAnsi="Times New Roman" w:cs="Times New Roman"/>
          <w:sz w:val="24"/>
          <w:szCs w:val="24"/>
        </w:rPr>
      </w:pPr>
    </w:p>
    <w:p w:rsidR="0062371B" w:rsidRDefault="0062371B" w:rsidP="0062371B">
      <w:pPr>
        <w:widowControl w:val="0"/>
        <w:numPr>
          <w:ilvl w:val="1"/>
          <w:numId w:val="32"/>
        </w:numPr>
        <w:tabs>
          <w:tab w:val="clear" w:pos="1440"/>
          <w:tab w:val="num" w:pos="600"/>
        </w:tabs>
        <w:overflowPunct w:val="0"/>
        <w:autoSpaceDE w:val="0"/>
        <w:autoSpaceDN w:val="0"/>
        <w:adjustRightInd w:val="0"/>
        <w:spacing w:after="0" w:line="240" w:lineRule="auto"/>
        <w:ind w:left="600" w:hanging="240"/>
        <w:jc w:val="both"/>
        <w:rPr>
          <w:rFonts w:ascii="Times New Roman" w:hAnsi="Times New Roman" w:cs="Times New Roman"/>
          <w:sz w:val="24"/>
          <w:szCs w:val="24"/>
        </w:rPr>
      </w:pPr>
      <w:r>
        <w:rPr>
          <w:rFonts w:ascii="Times New Roman" w:hAnsi="Times New Roman" w:cs="Times New Roman"/>
          <w:sz w:val="24"/>
          <w:szCs w:val="24"/>
        </w:rPr>
        <w:t xml:space="preserve">Generation of employment and business </w:t>
      </w:r>
    </w:p>
    <w:p w:rsidR="0062371B" w:rsidRDefault="0062371B" w:rsidP="0062371B">
      <w:pPr>
        <w:widowControl w:val="0"/>
        <w:autoSpaceDE w:val="0"/>
        <w:autoSpaceDN w:val="0"/>
        <w:adjustRightInd w:val="0"/>
        <w:spacing w:after="0" w:line="276" w:lineRule="exact"/>
        <w:rPr>
          <w:rFonts w:ascii="Times New Roman" w:hAnsi="Times New Roman" w:cs="Times New Roman"/>
          <w:sz w:val="24"/>
          <w:szCs w:val="24"/>
        </w:rPr>
      </w:pPr>
    </w:p>
    <w:p w:rsidR="0062371B" w:rsidRDefault="0062371B" w:rsidP="0062371B">
      <w:pPr>
        <w:widowControl w:val="0"/>
        <w:numPr>
          <w:ilvl w:val="1"/>
          <w:numId w:val="32"/>
        </w:numPr>
        <w:tabs>
          <w:tab w:val="clear" w:pos="1440"/>
          <w:tab w:val="num" w:pos="600"/>
        </w:tabs>
        <w:overflowPunct w:val="0"/>
        <w:autoSpaceDE w:val="0"/>
        <w:autoSpaceDN w:val="0"/>
        <w:adjustRightInd w:val="0"/>
        <w:spacing w:after="0" w:line="240" w:lineRule="auto"/>
        <w:ind w:left="600" w:hanging="240"/>
        <w:jc w:val="both"/>
        <w:rPr>
          <w:rFonts w:ascii="Times New Roman" w:hAnsi="Times New Roman" w:cs="Times New Roman"/>
          <w:sz w:val="24"/>
          <w:szCs w:val="24"/>
        </w:rPr>
      </w:pPr>
      <w:r>
        <w:rPr>
          <w:rFonts w:ascii="Times New Roman" w:hAnsi="Times New Roman" w:cs="Times New Roman"/>
          <w:sz w:val="24"/>
          <w:szCs w:val="24"/>
        </w:rPr>
        <w:t xml:space="preserve">Strengthening of ancillary industries such as tourism </w:t>
      </w:r>
    </w:p>
    <w:p w:rsidR="0062371B" w:rsidRDefault="0062371B" w:rsidP="0062371B">
      <w:pPr>
        <w:widowControl w:val="0"/>
        <w:autoSpaceDE w:val="0"/>
        <w:autoSpaceDN w:val="0"/>
        <w:adjustRightInd w:val="0"/>
        <w:spacing w:after="0" w:line="276" w:lineRule="exact"/>
        <w:rPr>
          <w:rFonts w:ascii="Times New Roman" w:hAnsi="Times New Roman" w:cs="Times New Roman"/>
          <w:sz w:val="24"/>
          <w:szCs w:val="24"/>
        </w:rPr>
      </w:pPr>
    </w:p>
    <w:p w:rsidR="0062371B" w:rsidRDefault="0062371B" w:rsidP="0062371B">
      <w:pPr>
        <w:widowControl w:val="0"/>
        <w:numPr>
          <w:ilvl w:val="1"/>
          <w:numId w:val="32"/>
        </w:numPr>
        <w:tabs>
          <w:tab w:val="clear" w:pos="1440"/>
          <w:tab w:val="num" w:pos="600"/>
        </w:tabs>
        <w:overflowPunct w:val="0"/>
        <w:autoSpaceDE w:val="0"/>
        <w:autoSpaceDN w:val="0"/>
        <w:adjustRightInd w:val="0"/>
        <w:spacing w:after="0" w:line="240" w:lineRule="auto"/>
        <w:ind w:left="600" w:hanging="240"/>
        <w:jc w:val="both"/>
        <w:rPr>
          <w:rFonts w:ascii="Times New Roman" w:hAnsi="Times New Roman" w:cs="Times New Roman"/>
          <w:sz w:val="24"/>
          <w:szCs w:val="24"/>
        </w:rPr>
      </w:pPr>
      <w:r>
        <w:rPr>
          <w:rFonts w:ascii="Times New Roman" w:hAnsi="Times New Roman" w:cs="Times New Roman"/>
          <w:sz w:val="24"/>
          <w:szCs w:val="24"/>
        </w:rPr>
        <w:t xml:space="preserve">Expenses incurred: tuition and living expenses </w:t>
      </w:r>
    </w:p>
    <w:p w:rsidR="0062371B" w:rsidRDefault="0062371B" w:rsidP="0062371B">
      <w:pPr>
        <w:pStyle w:val="ListParagraph"/>
        <w:rPr>
          <w:rFonts w:ascii="Times New Roman" w:hAnsi="Times New Roman" w:cs="Times New Roman"/>
          <w:sz w:val="24"/>
          <w:szCs w:val="24"/>
        </w:rPr>
      </w:pPr>
    </w:p>
    <w:p w:rsidR="0062371B" w:rsidRDefault="0062371B" w:rsidP="0062371B">
      <w:pPr>
        <w:widowControl w:val="0"/>
        <w:numPr>
          <w:ilvl w:val="0"/>
          <w:numId w:val="33"/>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cs="Times New Roman"/>
          <w:b/>
          <w:bCs/>
          <w:sz w:val="24"/>
          <w:szCs w:val="24"/>
        </w:rPr>
      </w:pPr>
      <w:r>
        <w:rPr>
          <w:rFonts w:ascii="Times New Roman" w:hAnsi="Times New Roman" w:cs="Times New Roman"/>
          <w:b/>
          <w:bCs/>
          <w:sz w:val="24"/>
          <w:szCs w:val="24"/>
        </w:rPr>
        <w:t xml:space="preserve">The parallel growth of higher education and the economy in India: trends and facts </w:t>
      </w: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326" w:lineRule="exact"/>
        <w:rPr>
          <w:rFonts w:ascii="Times New Roman" w:hAnsi="Times New Roman" w:cs="Times New Roman"/>
          <w:sz w:val="24"/>
          <w:szCs w:val="24"/>
        </w:rPr>
      </w:pPr>
    </w:p>
    <w:p w:rsidR="0062371B" w:rsidRDefault="0062371B" w:rsidP="0062371B">
      <w:pPr>
        <w:widowControl w:val="0"/>
        <w:overflowPunct w:val="0"/>
        <w:autoSpaceDE w:val="0"/>
        <w:autoSpaceDN w:val="0"/>
        <w:adjustRightInd w:val="0"/>
        <w:spacing w:after="0" w:line="463" w:lineRule="auto"/>
        <w:ind w:firstLine="6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For India to maintain its economic growth in a global marketplace fueled by the knowledge</w:t>
      </w:r>
      <w:r>
        <w:rPr>
          <w:rFonts w:ascii="Times New Roman" w:hAnsi="Times New Roman" w:cs="Times New Roman"/>
          <w:sz w:val="24"/>
          <w:szCs w:val="24"/>
        </w:rPr>
        <w:t xml:space="preserve"> </w:t>
      </w:r>
      <w:r>
        <w:rPr>
          <w:rFonts w:ascii="Times New Roman" w:hAnsi="Times New Roman" w:cs="Times New Roman"/>
          <w:i/>
          <w:iCs/>
          <w:sz w:val="24"/>
          <w:szCs w:val="24"/>
        </w:rPr>
        <w:t xml:space="preserve">economy, it needs to nearly double its number of students in higher education by 2012. Fifty-one percent of India’s population is under the age of 25. Without proper access to education the country’s demographic dividend could turn into a demographic disaster”. </w:t>
      </w:r>
      <w:r>
        <w:rPr>
          <w:rFonts w:ascii="Times New Roman" w:hAnsi="Times New Roman" w:cs="Times New Roman"/>
          <w:sz w:val="24"/>
          <w:szCs w:val="24"/>
        </w:rPr>
        <w:t>(</w:t>
      </w:r>
      <w:proofErr w:type="spellStart"/>
      <w:r>
        <w:rPr>
          <w:rFonts w:ascii="Times New Roman" w:hAnsi="Times New Roman" w:cs="Times New Roman"/>
          <w:sz w:val="24"/>
          <w:szCs w:val="24"/>
        </w:rPr>
        <w:t>Dukkipati</w:t>
      </w:r>
      <w:proofErr w:type="spellEnd"/>
      <w:r>
        <w:rPr>
          <w:rFonts w:ascii="Times New Roman" w:hAnsi="Times New Roman" w:cs="Times New Roman"/>
          <w:sz w:val="24"/>
          <w:szCs w:val="24"/>
        </w:rPr>
        <w:t>, 2010)</w:t>
      </w:r>
    </w:p>
    <w:p w:rsidR="0062371B" w:rsidRDefault="0062371B" w:rsidP="0062371B">
      <w:pPr>
        <w:widowControl w:val="0"/>
        <w:overflowPunct w:val="0"/>
        <w:autoSpaceDE w:val="0"/>
        <w:autoSpaceDN w:val="0"/>
        <w:adjustRightInd w:val="0"/>
        <w:spacing w:after="0" w:line="463" w:lineRule="auto"/>
        <w:ind w:firstLine="60"/>
        <w:jc w:val="both"/>
        <w:rPr>
          <w:rFonts w:ascii="Times New Roman" w:hAnsi="Times New Roman" w:cs="Times New Roman"/>
          <w:sz w:val="24"/>
          <w:szCs w:val="24"/>
        </w:rPr>
      </w:pPr>
      <w:r>
        <w:rPr>
          <w:rFonts w:ascii="Times New Roman" w:hAnsi="Times New Roman" w:cs="Times New Roman"/>
          <w:sz w:val="24"/>
          <w:szCs w:val="24"/>
        </w:rPr>
        <w:tab/>
      </w:r>
    </w:p>
    <w:p w:rsidR="0062371B" w:rsidRDefault="0062371B" w:rsidP="0062371B">
      <w:pPr>
        <w:widowControl w:val="0"/>
        <w:overflowPunct w:val="0"/>
        <w:autoSpaceDE w:val="0"/>
        <w:autoSpaceDN w:val="0"/>
        <w:adjustRightInd w:val="0"/>
        <w:spacing w:after="0" w:line="463"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Dukkipati</w:t>
      </w:r>
      <w:proofErr w:type="spellEnd"/>
      <w:r>
        <w:rPr>
          <w:rFonts w:ascii="Times New Roman" w:hAnsi="Times New Roman" w:cs="Times New Roman"/>
          <w:sz w:val="24"/>
          <w:szCs w:val="24"/>
        </w:rPr>
        <w:t xml:space="preserve"> (2010) postulates that the Government of India expenditure on education, and more specifically higher education does not correspond with the country’s economic growth. The author points out that in the year 1950, higher education expenditure as a proportion of GNP was 0.19 percent and rose to 1 percent in 1980; however by the mid-1990s it fell to 0.4 percent.</w:t>
      </w:r>
    </w:p>
    <w:p w:rsidR="0062371B" w:rsidRDefault="0062371B" w:rsidP="0062371B">
      <w:pPr>
        <w:widowControl w:val="0"/>
        <w:overflowPunct w:val="0"/>
        <w:autoSpaceDE w:val="0"/>
        <w:autoSpaceDN w:val="0"/>
        <w:adjustRightInd w:val="0"/>
        <w:spacing w:after="0" w:line="463" w:lineRule="auto"/>
        <w:ind w:firstLine="720"/>
        <w:jc w:val="both"/>
        <w:rPr>
          <w:rFonts w:ascii="Times New Roman" w:hAnsi="Times New Roman" w:cs="Times New Roman"/>
          <w:sz w:val="24"/>
          <w:szCs w:val="24"/>
        </w:rPr>
      </w:pPr>
      <w:r>
        <w:rPr>
          <w:rFonts w:ascii="Times New Roman" w:hAnsi="Times New Roman" w:cs="Times New Roman"/>
          <w:sz w:val="24"/>
          <w:szCs w:val="24"/>
        </w:rPr>
        <w:tab/>
      </w:r>
    </w:p>
    <w:p w:rsidR="0062371B" w:rsidRDefault="0062371B" w:rsidP="0062371B">
      <w:pPr>
        <w:widowControl w:val="0"/>
        <w:overflowPunct w:val="0"/>
        <w:autoSpaceDE w:val="0"/>
        <w:autoSpaceDN w:val="0"/>
        <w:adjustRightInd w:val="0"/>
        <w:spacing w:after="0" w:line="463" w:lineRule="auto"/>
        <w:ind w:firstLine="72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iCs/>
          <w:sz w:val="24"/>
          <w:szCs w:val="24"/>
        </w:rPr>
        <w:t>Without proper access to education the country’s demographic dividend could turn into a demographic disaster”.</w:t>
      </w: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overflowPunct w:val="0"/>
        <w:autoSpaceDE w:val="0"/>
        <w:autoSpaceDN w:val="0"/>
        <w:adjustRightInd w:val="0"/>
        <w:spacing w:after="0" w:line="463" w:lineRule="auto"/>
        <w:ind w:firstLine="60"/>
        <w:jc w:val="both"/>
        <w:rPr>
          <w:rFonts w:ascii="Times New Roman" w:hAnsi="Times New Roman" w:cs="Times New Roman"/>
          <w:sz w:val="24"/>
          <w:szCs w:val="24"/>
        </w:rPr>
      </w:pPr>
    </w:p>
    <w:p w:rsidR="0062371B" w:rsidRDefault="0062371B" w:rsidP="0062371B">
      <w:pPr>
        <w:widowControl w:val="0"/>
        <w:overflowPunct w:val="0"/>
        <w:autoSpaceDE w:val="0"/>
        <w:autoSpaceDN w:val="0"/>
        <w:adjustRightInd w:val="0"/>
        <w:spacing w:after="0" w:line="429" w:lineRule="auto"/>
        <w:ind w:firstLine="720"/>
        <w:jc w:val="both"/>
        <w:rPr>
          <w:rFonts w:ascii="Times New Roman" w:hAnsi="Times New Roman" w:cs="Times New Roman"/>
          <w:sz w:val="24"/>
          <w:szCs w:val="24"/>
        </w:rPr>
      </w:pPr>
    </w:p>
    <w:p w:rsidR="0062371B" w:rsidRDefault="0062371B" w:rsidP="0062371B">
      <w:pPr>
        <w:widowControl w:val="0"/>
        <w:autoSpaceDE w:val="0"/>
        <w:autoSpaceDN w:val="0"/>
        <w:adjustRightInd w:val="0"/>
        <w:spacing w:after="0" w:line="109"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40" w:lineRule="auto"/>
        <w:ind w:left="4560"/>
        <w:rPr>
          <w:rFonts w:ascii="Times New Roman" w:hAnsi="Times New Roman" w:cs="Times New Roman"/>
          <w:sz w:val="24"/>
          <w:szCs w:val="24"/>
        </w:rPr>
      </w:pPr>
    </w:p>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sectPr w:rsidR="0062371B">
          <w:pgSz w:w="12240" w:h="15840"/>
          <w:pgMar w:top="1440" w:right="1440" w:bottom="719" w:left="1440" w:header="720" w:footer="720" w:gutter="0"/>
          <w:cols w:space="720" w:equalWidth="0">
            <w:col w:w="9360"/>
          </w:cols>
          <w:noEndnote/>
        </w:sectPr>
      </w:pPr>
    </w:p>
    <w:p w:rsidR="0062371B" w:rsidRDefault="0062371B" w:rsidP="0062371B">
      <w:pPr>
        <w:widowControl w:val="0"/>
        <w:overflowPunct w:val="0"/>
        <w:autoSpaceDE w:val="0"/>
        <w:autoSpaceDN w:val="0"/>
        <w:adjustRightInd w:val="0"/>
        <w:spacing w:after="0" w:line="471" w:lineRule="auto"/>
        <w:ind w:right="120" w:firstLine="720"/>
        <w:jc w:val="both"/>
        <w:rPr>
          <w:rFonts w:ascii="Times New Roman" w:hAnsi="Times New Roman" w:cs="Times New Roman"/>
          <w:sz w:val="24"/>
          <w:szCs w:val="24"/>
        </w:rPr>
      </w:pPr>
      <w:bookmarkStart w:id="4" w:name="page27"/>
      <w:bookmarkEnd w:id="4"/>
      <w:proofErr w:type="spellStart"/>
      <w:r>
        <w:rPr>
          <w:rFonts w:ascii="Times New Roman" w:hAnsi="Times New Roman" w:cs="Times New Roman"/>
          <w:sz w:val="24"/>
          <w:szCs w:val="24"/>
        </w:rPr>
        <w:lastRenderedPageBreak/>
        <w:t>Dukkipati</w:t>
      </w:r>
      <w:proofErr w:type="spellEnd"/>
      <w:r>
        <w:rPr>
          <w:rFonts w:ascii="Times New Roman" w:hAnsi="Times New Roman" w:cs="Times New Roman"/>
          <w:sz w:val="24"/>
          <w:szCs w:val="24"/>
        </w:rPr>
        <w:t xml:space="preserve"> (2010) postulates that the Government of India expenditure on education, and more specifically higher education does not correspond with the country’s economic growth. The author points out that in the year 1950, higher education expenditure as a proportion of GNP was 0.19 percent and rose to 1 percent in 1980; however by the mid-1990s it fell to 0.4 percent. In this backdrop the author makes a case for increasing the budget expenditure. It is also argued that given the limited national and state resources for drawing on funds, the budgetary support must be supplemented with foreign and private sources.</w:t>
      </w:r>
    </w:p>
    <w:tbl>
      <w:tblPr>
        <w:tblW w:w="0" w:type="auto"/>
        <w:tblInd w:w="10" w:type="dxa"/>
        <w:tblLayout w:type="fixed"/>
        <w:tblCellMar>
          <w:left w:w="0" w:type="dxa"/>
          <w:right w:w="0" w:type="dxa"/>
        </w:tblCellMar>
        <w:tblLook w:val="0000" w:firstRow="0" w:lastRow="0" w:firstColumn="0" w:lastColumn="0" w:noHBand="0" w:noVBand="0"/>
      </w:tblPr>
      <w:tblGrid>
        <w:gridCol w:w="120"/>
        <w:gridCol w:w="2180"/>
        <w:gridCol w:w="120"/>
        <w:gridCol w:w="100"/>
        <w:gridCol w:w="860"/>
        <w:gridCol w:w="120"/>
        <w:gridCol w:w="100"/>
        <w:gridCol w:w="800"/>
        <w:gridCol w:w="120"/>
        <w:gridCol w:w="100"/>
        <w:gridCol w:w="800"/>
        <w:gridCol w:w="120"/>
        <w:gridCol w:w="100"/>
        <w:gridCol w:w="800"/>
        <w:gridCol w:w="120"/>
        <w:gridCol w:w="100"/>
        <w:gridCol w:w="800"/>
        <w:gridCol w:w="120"/>
        <w:gridCol w:w="100"/>
        <w:gridCol w:w="800"/>
        <w:gridCol w:w="120"/>
        <w:gridCol w:w="100"/>
        <w:gridCol w:w="800"/>
        <w:gridCol w:w="120"/>
        <w:gridCol w:w="30"/>
      </w:tblGrid>
      <w:tr w:rsidR="0062371B" w:rsidTr="0062371B">
        <w:trPr>
          <w:trHeight w:val="139"/>
        </w:trPr>
        <w:tc>
          <w:tcPr>
            <w:tcW w:w="120" w:type="dxa"/>
            <w:tcBorders>
              <w:top w:val="single" w:sz="8" w:space="0" w:color="auto"/>
              <w:left w:val="single" w:sz="8" w:space="0" w:color="auto"/>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2"/>
                <w:szCs w:val="12"/>
              </w:rPr>
            </w:pPr>
          </w:p>
        </w:tc>
        <w:tc>
          <w:tcPr>
            <w:tcW w:w="2180" w:type="dxa"/>
            <w:vMerge w:val="restart"/>
            <w:tcBorders>
              <w:top w:val="single" w:sz="8" w:space="0" w:color="auto"/>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6"/>
                <w:szCs w:val="16"/>
              </w:rPr>
              <w:t>Year</w:t>
            </w:r>
          </w:p>
        </w:tc>
        <w:tc>
          <w:tcPr>
            <w:tcW w:w="120" w:type="dxa"/>
            <w:tcBorders>
              <w:top w:val="single" w:sz="8" w:space="0" w:color="auto"/>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single" w:sz="8" w:space="0" w:color="auto"/>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2"/>
                <w:szCs w:val="12"/>
              </w:rPr>
            </w:pPr>
          </w:p>
        </w:tc>
        <w:tc>
          <w:tcPr>
            <w:tcW w:w="860" w:type="dxa"/>
            <w:vMerge w:val="restart"/>
            <w:tcBorders>
              <w:top w:val="single" w:sz="8" w:space="0" w:color="auto"/>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6"/>
                <w:szCs w:val="16"/>
              </w:rPr>
              <w:t>1951-52</w:t>
            </w:r>
          </w:p>
        </w:tc>
        <w:tc>
          <w:tcPr>
            <w:tcW w:w="120" w:type="dxa"/>
            <w:tcBorders>
              <w:top w:val="single" w:sz="8" w:space="0" w:color="auto"/>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single" w:sz="8" w:space="0" w:color="auto"/>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2"/>
                <w:szCs w:val="12"/>
              </w:rPr>
            </w:pPr>
          </w:p>
        </w:tc>
        <w:tc>
          <w:tcPr>
            <w:tcW w:w="800" w:type="dxa"/>
            <w:vMerge w:val="restart"/>
            <w:tcBorders>
              <w:top w:val="single" w:sz="8" w:space="0" w:color="auto"/>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6"/>
                <w:szCs w:val="16"/>
              </w:rPr>
              <w:t>1960-51</w:t>
            </w:r>
          </w:p>
        </w:tc>
        <w:tc>
          <w:tcPr>
            <w:tcW w:w="120" w:type="dxa"/>
            <w:tcBorders>
              <w:top w:val="single" w:sz="8" w:space="0" w:color="auto"/>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single" w:sz="8" w:space="0" w:color="auto"/>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2"/>
                <w:szCs w:val="12"/>
              </w:rPr>
            </w:pPr>
          </w:p>
        </w:tc>
        <w:tc>
          <w:tcPr>
            <w:tcW w:w="800" w:type="dxa"/>
            <w:vMerge w:val="restart"/>
            <w:tcBorders>
              <w:top w:val="single" w:sz="8" w:space="0" w:color="auto"/>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6"/>
                <w:szCs w:val="16"/>
              </w:rPr>
              <w:t>1970-71</w:t>
            </w:r>
          </w:p>
        </w:tc>
        <w:tc>
          <w:tcPr>
            <w:tcW w:w="120" w:type="dxa"/>
            <w:tcBorders>
              <w:top w:val="single" w:sz="8" w:space="0" w:color="auto"/>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single" w:sz="8" w:space="0" w:color="auto"/>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2"/>
                <w:szCs w:val="12"/>
              </w:rPr>
            </w:pPr>
          </w:p>
        </w:tc>
        <w:tc>
          <w:tcPr>
            <w:tcW w:w="800" w:type="dxa"/>
            <w:vMerge w:val="restart"/>
            <w:tcBorders>
              <w:top w:val="single" w:sz="8" w:space="0" w:color="auto"/>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6"/>
                <w:szCs w:val="16"/>
              </w:rPr>
              <w:t>1980-81</w:t>
            </w:r>
          </w:p>
        </w:tc>
        <w:tc>
          <w:tcPr>
            <w:tcW w:w="120" w:type="dxa"/>
            <w:tcBorders>
              <w:top w:val="single" w:sz="8" w:space="0" w:color="auto"/>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single" w:sz="8" w:space="0" w:color="auto"/>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2"/>
                <w:szCs w:val="12"/>
              </w:rPr>
            </w:pPr>
          </w:p>
        </w:tc>
        <w:tc>
          <w:tcPr>
            <w:tcW w:w="800" w:type="dxa"/>
            <w:vMerge w:val="restart"/>
            <w:tcBorders>
              <w:top w:val="single" w:sz="8" w:space="0" w:color="auto"/>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6"/>
                <w:szCs w:val="16"/>
              </w:rPr>
              <w:t>1990-91</w:t>
            </w:r>
          </w:p>
        </w:tc>
        <w:tc>
          <w:tcPr>
            <w:tcW w:w="120" w:type="dxa"/>
            <w:tcBorders>
              <w:top w:val="single" w:sz="8" w:space="0" w:color="auto"/>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single" w:sz="8" w:space="0" w:color="auto"/>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2"/>
                <w:szCs w:val="12"/>
              </w:rPr>
            </w:pPr>
          </w:p>
        </w:tc>
        <w:tc>
          <w:tcPr>
            <w:tcW w:w="800" w:type="dxa"/>
            <w:vMerge w:val="restart"/>
            <w:tcBorders>
              <w:top w:val="single" w:sz="8" w:space="0" w:color="auto"/>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6"/>
                <w:szCs w:val="16"/>
              </w:rPr>
              <w:t>2000-01</w:t>
            </w:r>
          </w:p>
        </w:tc>
        <w:tc>
          <w:tcPr>
            <w:tcW w:w="120" w:type="dxa"/>
            <w:tcBorders>
              <w:top w:val="single" w:sz="8" w:space="0" w:color="auto"/>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single" w:sz="8" w:space="0" w:color="auto"/>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2"/>
                <w:szCs w:val="12"/>
              </w:rPr>
            </w:pPr>
          </w:p>
        </w:tc>
        <w:tc>
          <w:tcPr>
            <w:tcW w:w="800" w:type="dxa"/>
            <w:vMerge w:val="restart"/>
            <w:tcBorders>
              <w:top w:val="single" w:sz="8" w:space="0" w:color="auto"/>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6"/>
                <w:szCs w:val="16"/>
              </w:rPr>
              <w:t>2004-05</w:t>
            </w:r>
          </w:p>
        </w:tc>
        <w:tc>
          <w:tcPr>
            <w:tcW w:w="120" w:type="dxa"/>
            <w:tcBorders>
              <w:top w:val="single" w:sz="8" w:space="0" w:color="auto"/>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180"/>
        </w:trPr>
        <w:tc>
          <w:tcPr>
            <w:tcW w:w="120" w:type="dxa"/>
            <w:tcBorders>
              <w:top w:val="nil"/>
              <w:left w:val="single" w:sz="8" w:space="0" w:color="auto"/>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5"/>
                <w:szCs w:val="15"/>
              </w:rPr>
            </w:pPr>
          </w:p>
        </w:tc>
        <w:tc>
          <w:tcPr>
            <w:tcW w:w="2180" w:type="dxa"/>
            <w:vMerge/>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5"/>
                <w:szCs w:val="15"/>
              </w:rPr>
            </w:pP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5"/>
                <w:szCs w:val="15"/>
              </w:rPr>
            </w:pPr>
          </w:p>
        </w:tc>
        <w:tc>
          <w:tcPr>
            <w:tcW w:w="1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5"/>
                <w:szCs w:val="15"/>
              </w:rPr>
            </w:pPr>
          </w:p>
        </w:tc>
        <w:tc>
          <w:tcPr>
            <w:tcW w:w="860" w:type="dxa"/>
            <w:vMerge/>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5"/>
                <w:szCs w:val="15"/>
              </w:rPr>
            </w:pP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5"/>
                <w:szCs w:val="15"/>
              </w:rPr>
            </w:pPr>
          </w:p>
        </w:tc>
        <w:tc>
          <w:tcPr>
            <w:tcW w:w="1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5"/>
                <w:szCs w:val="15"/>
              </w:rPr>
            </w:pPr>
          </w:p>
        </w:tc>
        <w:tc>
          <w:tcPr>
            <w:tcW w:w="800" w:type="dxa"/>
            <w:vMerge/>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5"/>
                <w:szCs w:val="15"/>
              </w:rPr>
            </w:pP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5"/>
                <w:szCs w:val="15"/>
              </w:rPr>
            </w:pPr>
          </w:p>
        </w:tc>
        <w:tc>
          <w:tcPr>
            <w:tcW w:w="1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5"/>
                <w:szCs w:val="15"/>
              </w:rPr>
            </w:pPr>
          </w:p>
        </w:tc>
        <w:tc>
          <w:tcPr>
            <w:tcW w:w="800" w:type="dxa"/>
            <w:vMerge/>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5"/>
                <w:szCs w:val="15"/>
              </w:rPr>
            </w:pP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5"/>
                <w:szCs w:val="15"/>
              </w:rPr>
            </w:pPr>
          </w:p>
        </w:tc>
        <w:tc>
          <w:tcPr>
            <w:tcW w:w="1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5"/>
                <w:szCs w:val="15"/>
              </w:rPr>
            </w:pPr>
          </w:p>
        </w:tc>
        <w:tc>
          <w:tcPr>
            <w:tcW w:w="800" w:type="dxa"/>
            <w:vMerge/>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5"/>
                <w:szCs w:val="15"/>
              </w:rPr>
            </w:pP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5"/>
                <w:szCs w:val="15"/>
              </w:rPr>
            </w:pPr>
          </w:p>
        </w:tc>
        <w:tc>
          <w:tcPr>
            <w:tcW w:w="1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5"/>
                <w:szCs w:val="15"/>
              </w:rPr>
            </w:pPr>
          </w:p>
        </w:tc>
        <w:tc>
          <w:tcPr>
            <w:tcW w:w="800" w:type="dxa"/>
            <w:vMerge/>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5"/>
                <w:szCs w:val="15"/>
              </w:rPr>
            </w:pP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5"/>
                <w:szCs w:val="15"/>
              </w:rPr>
            </w:pPr>
          </w:p>
        </w:tc>
        <w:tc>
          <w:tcPr>
            <w:tcW w:w="1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5"/>
                <w:szCs w:val="15"/>
              </w:rPr>
            </w:pPr>
          </w:p>
        </w:tc>
        <w:tc>
          <w:tcPr>
            <w:tcW w:w="800" w:type="dxa"/>
            <w:vMerge/>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5"/>
                <w:szCs w:val="15"/>
              </w:rPr>
            </w:pP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5"/>
                <w:szCs w:val="15"/>
              </w:rPr>
            </w:pPr>
          </w:p>
        </w:tc>
        <w:tc>
          <w:tcPr>
            <w:tcW w:w="1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5"/>
                <w:szCs w:val="15"/>
              </w:rPr>
            </w:pPr>
          </w:p>
        </w:tc>
        <w:tc>
          <w:tcPr>
            <w:tcW w:w="800" w:type="dxa"/>
            <w:vMerge/>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5"/>
                <w:szCs w:val="15"/>
              </w:rPr>
            </w:pP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5"/>
                <w:szCs w:val="15"/>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189"/>
        </w:trPr>
        <w:tc>
          <w:tcPr>
            <w:tcW w:w="120" w:type="dxa"/>
            <w:tcBorders>
              <w:top w:val="nil"/>
              <w:left w:val="single" w:sz="8" w:space="0" w:color="auto"/>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218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86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8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8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8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8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8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800" w:type="dxa"/>
            <w:tcBorders>
              <w:top w:val="nil"/>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130"/>
        </w:trPr>
        <w:tc>
          <w:tcPr>
            <w:tcW w:w="2300" w:type="dxa"/>
            <w:gridSpan w:val="2"/>
            <w:tcBorders>
              <w:top w:val="nil"/>
              <w:left w:val="single" w:sz="8" w:space="0" w:color="auto"/>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1"/>
                <w:szCs w:val="11"/>
              </w:rPr>
            </w:pPr>
          </w:p>
        </w:tc>
        <w:tc>
          <w:tcPr>
            <w:tcW w:w="10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1"/>
                <w:szCs w:val="11"/>
              </w:rPr>
            </w:pPr>
          </w:p>
        </w:tc>
        <w:tc>
          <w:tcPr>
            <w:tcW w:w="86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1"/>
                <w:szCs w:val="11"/>
              </w:rPr>
            </w:pPr>
          </w:p>
        </w:tc>
        <w:tc>
          <w:tcPr>
            <w:tcW w:w="10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1"/>
                <w:szCs w:val="11"/>
              </w:rPr>
            </w:pPr>
          </w:p>
        </w:tc>
        <w:tc>
          <w:tcPr>
            <w:tcW w:w="80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1"/>
                <w:szCs w:val="11"/>
              </w:rPr>
            </w:pPr>
          </w:p>
        </w:tc>
        <w:tc>
          <w:tcPr>
            <w:tcW w:w="10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1"/>
                <w:szCs w:val="11"/>
              </w:rPr>
            </w:pPr>
          </w:p>
        </w:tc>
        <w:tc>
          <w:tcPr>
            <w:tcW w:w="80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1"/>
                <w:szCs w:val="11"/>
              </w:rPr>
            </w:pPr>
          </w:p>
        </w:tc>
        <w:tc>
          <w:tcPr>
            <w:tcW w:w="10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1"/>
                <w:szCs w:val="11"/>
              </w:rPr>
            </w:pPr>
          </w:p>
        </w:tc>
        <w:tc>
          <w:tcPr>
            <w:tcW w:w="80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1"/>
                <w:szCs w:val="11"/>
              </w:rPr>
            </w:pPr>
          </w:p>
        </w:tc>
        <w:tc>
          <w:tcPr>
            <w:tcW w:w="10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1"/>
                <w:szCs w:val="11"/>
              </w:rPr>
            </w:pPr>
          </w:p>
        </w:tc>
        <w:tc>
          <w:tcPr>
            <w:tcW w:w="80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1"/>
                <w:szCs w:val="11"/>
              </w:rPr>
            </w:pPr>
          </w:p>
        </w:tc>
        <w:tc>
          <w:tcPr>
            <w:tcW w:w="10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1"/>
                <w:szCs w:val="11"/>
              </w:rPr>
            </w:pPr>
          </w:p>
        </w:tc>
        <w:tc>
          <w:tcPr>
            <w:tcW w:w="80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1"/>
                <w:szCs w:val="11"/>
              </w:rPr>
            </w:pPr>
          </w:p>
        </w:tc>
        <w:tc>
          <w:tcPr>
            <w:tcW w:w="10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1"/>
                <w:szCs w:val="11"/>
              </w:rPr>
            </w:pPr>
          </w:p>
        </w:tc>
        <w:tc>
          <w:tcPr>
            <w:tcW w:w="80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172"/>
        </w:trPr>
        <w:tc>
          <w:tcPr>
            <w:tcW w:w="120" w:type="dxa"/>
            <w:tcBorders>
              <w:top w:val="nil"/>
              <w:left w:val="single" w:sz="8" w:space="0" w:color="auto"/>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4"/>
                <w:szCs w:val="14"/>
              </w:rPr>
            </w:pPr>
          </w:p>
        </w:tc>
        <w:tc>
          <w:tcPr>
            <w:tcW w:w="218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169" w:lineRule="exact"/>
              <w:rPr>
                <w:rFonts w:ascii="Times New Roman" w:hAnsi="Times New Roman" w:cs="Times New Roman"/>
                <w:sz w:val="24"/>
                <w:szCs w:val="24"/>
              </w:rPr>
            </w:pPr>
            <w:r>
              <w:rPr>
                <w:rFonts w:ascii="Times New Roman" w:hAnsi="Times New Roman" w:cs="Times New Roman"/>
                <w:b/>
                <w:bCs/>
                <w:sz w:val="16"/>
                <w:szCs w:val="16"/>
              </w:rPr>
              <w:t>Expenditure on education as %</w:t>
            </w: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4"/>
                <w:szCs w:val="14"/>
              </w:rPr>
            </w:pPr>
          </w:p>
        </w:tc>
        <w:tc>
          <w:tcPr>
            <w:tcW w:w="86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4"/>
                <w:szCs w:val="14"/>
              </w:rPr>
            </w:pPr>
          </w:p>
        </w:tc>
        <w:tc>
          <w:tcPr>
            <w:tcW w:w="8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4"/>
                <w:szCs w:val="14"/>
              </w:rPr>
            </w:pPr>
          </w:p>
        </w:tc>
        <w:tc>
          <w:tcPr>
            <w:tcW w:w="8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4"/>
                <w:szCs w:val="14"/>
              </w:rPr>
            </w:pPr>
          </w:p>
        </w:tc>
        <w:tc>
          <w:tcPr>
            <w:tcW w:w="8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4"/>
                <w:szCs w:val="14"/>
              </w:rPr>
            </w:pPr>
          </w:p>
        </w:tc>
        <w:tc>
          <w:tcPr>
            <w:tcW w:w="8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4"/>
                <w:szCs w:val="14"/>
              </w:rPr>
            </w:pPr>
          </w:p>
        </w:tc>
        <w:tc>
          <w:tcPr>
            <w:tcW w:w="8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4"/>
                <w:szCs w:val="14"/>
              </w:rPr>
            </w:pPr>
          </w:p>
        </w:tc>
        <w:tc>
          <w:tcPr>
            <w:tcW w:w="8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20"/>
        </w:trPr>
        <w:tc>
          <w:tcPr>
            <w:tcW w:w="120" w:type="dxa"/>
            <w:tcBorders>
              <w:top w:val="nil"/>
              <w:left w:val="single" w:sz="8" w:space="0" w:color="auto"/>
              <w:bottom w:val="nil"/>
              <w:right w:val="nil"/>
            </w:tcBorders>
            <w:shd w:val="clear" w:color="auto" w:fill="C0504D"/>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218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860" w:type="dxa"/>
            <w:vMerge w:val="restart"/>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182" w:lineRule="exact"/>
              <w:rPr>
                <w:rFonts w:ascii="Times New Roman" w:hAnsi="Times New Roman" w:cs="Times New Roman"/>
                <w:sz w:val="24"/>
                <w:szCs w:val="24"/>
              </w:rPr>
            </w:pPr>
            <w:r>
              <w:rPr>
                <w:rFonts w:ascii="Times New Roman" w:hAnsi="Times New Roman" w:cs="Times New Roman"/>
                <w:b/>
                <w:bCs/>
                <w:sz w:val="16"/>
                <w:szCs w:val="16"/>
              </w:rPr>
              <w:t>0.67</w:t>
            </w: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800" w:type="dxa"/>
            <w:vMerge w:val="restart"/>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182" w:lineRule="exact"/>
              <w:rPr>
                <w:rFonts w:ascii="Times New Roman" w:hAnsi="Times New Roman" w:cs="Times New Roman"/>
                <w:sz w:val="24"/>
                <w:szCs w:val="24"/>
              </w:rPr>
            </w:pPr>
            <w:r>
              <w:rPr>
                <w:rFonts w:ascii="Times New Roman" w:hAnsi="Times New Roman" w:cs="Times New Roman"/>
                <w:b/>
                <w:bCs/>
                <w:sz w:val="16"/>
                <w:szCs w:val="16"/>
              </w:rPr>
              <w:t>1.56</w:t>
            </w: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800" w:type="dxa"/>
            <w:vMerge w:val="restart"/>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182" w:lineRule="exact"/>
              <w:rPr>
                <w:rFonts w:ascii="Times New Roman" w:hAnsi="Times New Roman" w:cs="Times New Roman"/>
                <w:sz w:val="24"/>
                <w:szCs w:val="24"/>
              </w:rPr>
            </w:pPr>
            <w:r>
              <w:rPr>
                <w:rFonts w:ascii="Times New Roman" w:hAnsi="Times New Roman" w:cs="Times New Roman"/>
                <w:b/>
                <w:bCs/>
                <w:sz w:val="16"/>
                <w:szCs w:val="16"/>
              </w:rPr>
              <w:t>2.31</w:t>
            </w: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800" w:type="dxa"/>
            <w:vMerge w:val="restart"/>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182" w:lineRule="exact"/>
              <w:rPr>
                <w:rFonts w:ascii="Times New Roman" w:hAnsi="Times New Roman" w:cs="Times New Roman"/>
                <w:sz w:val="24"/>
                <w:szCs w:val="24"/>
              </w:rPr>
            </w:pPr>
            <w:r>
              <w:rPr>
                <w:rFonts w:ascii="Times New Roman" w:hAnsi="Times New Roman" w:cs="Times New Roman"/>
                <w:b/>
                <w:bCs/>
                <w:sz w:val="16"/>
                <w:szCs w:val="16"/>
              </w:rPr>
              <w:t>3.12</w:t>
            </w: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800" w:type="dxa"/>
            <w:vMerge w:val="restart"/>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182" w:lineRule="exact"/>
              <w:rPr>
                <w:rFonts w:ascii="Times New Roman" w:hAnsi="Times New Roman" w:cs="Times New Roman"/>
                <w:sz w:val="24"/>
                <w:szCs w:val="24"/>
              </w:rPr>
            </w:pPr>
            <w:r>
              <w:rPr>
                <w:rFonts w:ascii="Times New Roman" w:hAnsi="Times New Roman" w:cs="Times New Roman"/>
                <w:b/>
                <w:bCs/>
                <w:sz w:val="16"/>
                <w:szCs w:val="16"/>
              </w:rPr>
              <w:t>4.12</w:t>
            </w: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800" w:type="dxa"/>
            <w:vMerge w:val="restart"/>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182" w:lineRule="exact"/>
              <w:rPr>
                <w:rFonts w:ascii="Times New Roman" w:hAnsi="Times New Roman" w:cs="Times New Roman"/>
                <w:sz w:val="24"/>
                <w:szCs w:val="24"/>
              </w:rPr>
            </w:pPr>
            <w:r>
              <w:rPr>
                <w:rFonts w:ascii="Times New Roman" w:hAnsi="Times New Roman" w:cs="Times New Roman"/>
                <w:b/>
                <w:bCs/>
                <w:sz w:val="16"/>
                <w:szCs w:val="16"/>
              </w:rPr>
              <w:t>4.40</w:t>
            </w: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800" w:type="dxa"/>
            <w:vMerge w:val="restart"/>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182" w:lineRule="exact"/>
              <w:rPr>
                <w:rFonts w:ascii="Times New Roman" w:hAnsi="Times New Roman" w:cs="Times New Roman"/>
                <w:sz w:val="24"/>
                <w:szCs w:val="24"/>
              </w:rPr>
            </w:pPr>
            <w:r>
              <w:rPr>
                <w:rFonts w:ascii="Times New Roman" w:hAnsi="Times New Roman" w:cs="Times New Roman"/>
                <w:b/>
                <w:bCs/>
                <w:sz w:val="16"/>
                <w:szCs w:val="16"/>
              </w:rPr>
              <w:t>3.54</w:t>
            </w: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0" w:lineRule="exact"/>
              <w:rPr>
                <w:rFonts w:ascii="Times New Roman" w:hAnsi="Times New Roman" w:cs="Times New Roman"/>
                <w:sz w:val="2"/>
                <w:szCs w:val="2"/>
              </w:rPr>
            </w:pPr>
          </w:p>
        </w:tc>
      </w:tr>
      <w:tr w:rsidR="0062371B" w:rsidTr="0062371B">
        <w:trPr>
          <w:trHeight w:val="163"/>
        </w:trPr>
        <w:tc>
          <w:tcPr>
            <w:tcW w:w="120" w:type="dxa"/>
            <w:tcBorders>
              <w:top w:val="nil"/>
              <w:left w:val="single" w:sz="8" w:space="0" w:color="auto"/>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4"/>
                <w:szCs w:val="14"/>
              </w:rPr>
            </w:pPr>
          </w:p>
        </w:tc>
        <w:tc>
          <w:tcPr>
            <w:tcW w:w="218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4"/>
                <w:szCs w:val="14"/>
              </w:rPr>
            </w:pPr>
          </w:p>
        </w:tc>
        <w:tc>
          <w:tcPr>
            <w:tcW w:w="860" w:type="dxa"/>
            <w:vMerge/>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4"/>
                <w:szCs w:val="14"/>
              </w:rPr>
            </w:pPr>
          </w:p>
        </w:tc>
        <w:tc>
          <w:tcPr>
            <w:tcW w:w="800" w:type="dxa"/>
            <w:vMerge/>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4"/>
                <w:szCs w:val="14"/>
              </w:rPr>
            </w:pPr>
          </w:p>
        </w:tc>
        <w:tc>
          <w:tcPr>
            <w:tcW w:w="800" w:type="dxa"/>
            <w:vMerge/>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4"/>
                <w:szCs w:val="14"/>
              </w:rPr>
            </w:pPr>
          </w:p>
        </w:tc>
        <w:tc>
          <w:tcPr>
            <w:tcW w:w="800" w:type="dxa"/>
            <w:vMerge/>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4"/>
                <w:szCs w:val="14"/>
              </w:rPr>
            </w:pPr>
          </w:p>
        </w:tc>
        <w:tc>
          <w:tcPr>
            <w:tcW w:w="800" w:type="dxa"/>
            <w:vMerge/>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4"/>
                <w:szCs w:val="14"/>
              </w:rPr>
            </w:pPr>
          </w:p>
        </w:tc>
        <w:tc>
          <w:tcPr>
            <w:tcW w:w="800" w:type="dxa"/>
            <w:vMerge/>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4"/>
                <w:szCs w:val="14"/>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4"/>
                <w:szCs w:val="14"/>
              </w:rPr>
            </w:pPr>
          </w:p>
        </w:tc>
        <w:tc>
          <w:tcPr>
            <w:tcW w:w="800" w:type="dxa"/>
            <w:vMerge/>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4"/>
                <w:szCs w:val="14"/>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187"/>
        </w:trPr>
        <w:tc>
          <w:tcPr>
            <w:tcW w:w="120" w:type="dxa"/>
            <w:tcBorders>
              <w:top w:val="nil"/>
              <w:left w:val="single" w:sz="8" w:space="0" w:color="auto"/>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218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6"/>
                <w:szCs w:val="16"/>
              </w:rPr>
              <w:t>of GDP</w:t>
            </w: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86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8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8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8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8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8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8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r w:rsidR="0062371B" w:rsidTr="0062371B">
        <w:trPr>
          <w:trHeight w:val="185"/>
        </w:trPr>
        <w:tc>
          <w:tcPr>
            <w:tcW w:w="120" w:type="dxa"/>
            <w:tcBorders>
              <w:top w:val="nil"/>
              <w:left w:val="single" w:sz="8" w:space="0" w:color="auto"/>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218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0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86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0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80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0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80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0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80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0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80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0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80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0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80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
                <w:szCs w:val="2"/>
              </w:rPr>
            </w:pPr>
          </w:p>
        </w:tc>
      </w:tr>
    </w:tbl>
    <w:p w:rsidR="0062371B" w:rsidRDefault="0062371B" w:rsidP="0062371B">
      <w:pPr>
        <w:widowControl w:val="0"/>
        <w:overflowPunct w:val="0"/>
        <w:autoSpaceDE w:val="0"/>
        <w:autoSpaceDN w:val="0"/>
        <w:adjustRightInd w:val="0"/>
        <w:spacing w:after="0" w:line="240" w:lineRule="auto"/>
        <w:jc w:val="both"/>
        <w:rPr>
          <w:rFonts w:ascii="Times New Roman" w:hAnsi="Times New Roman" w:cs="Times New Roman"/>
          <w:sz w:val="24"/>
          <w:szCs w:val="24"/>
        </w:rPr>
      </w:pPr>
    </w:p>
    <w:p w:rsidR="0062371B" w:rsidRDefault="0062371B" w:rsidP="0062371B">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24"/>
          <w:szCs w:val="24"/>
        </w:rPr>
        <w:t>3.1 Skill as the principle impetus for economic growth in India</w:t>
      </w:r>
    </w:p>
    <w:p w:rsidR="0062371B" w:rsidRDefault="0062371B" w:rsidP="0062371B">
      <w:pPr>
        <w:widowControl w:val="0"/>
        <w:autoSpaceDE w:val="0"/>
        <w:autoSpaceDN w:val="0"/>
        <w:adjustRightInd w:val="0"/>
        <w:spacing w:after="0" w:line="329" w:lineRule="exact"/>
        <w:rPr>
          <w:rFonts w:ascii="Times New Roman" w:hAnsi="Times New Roman" w:cs="Times New Roman"/>
          <w:sz w:val="24"/>
          <w:szCs w:val="24"/>
        </w:rPr>
      </w:pPr>
    </w:p>
    <w:p w:rsidR="0062371B" w:rsidRDefault="0062371B" w:rsidP="0062371B">
      <w:pPr>
        <w:widowControl w:val="0"/>
        <w:overflowPunct w:val="0"/>
        <w:autoSpaceDE w:val="0"/>
        <w:autoSpaceDN w:val="0"/>
        <w:adjustRightInd w:val="0"/>
        <w:spacing w:after="0" w:line="429" w:lineRule="auto"/>
        <w:ind w:left="120" w:right="120"/>
        <w:jc w:val="both"/>
        <w:rPr>
          <w:rFonts w:ascii="Times New Roman" w:hAnsi="Times New Roman" w:cs="Times New Roman"/>
          <w:sz w:val="24"/>
          <w:szCs w:val="24"/>
        </w:rPr>
      </w:pPr>
      <w:proofErr w:type="spellStart"/>
      <w:r>
        <w:rPr>
          <w:rFonts w:ascii="Times New Roman" w:hAnsi="Times New Roman" w:cs="Times New Roman"/>
          <w:sz w:val="24"/>
          <w:szCs w:val="24"/>
        </w:rPr>
        <w:t>Dukkipati’s</w:t>
      </w:r>
      <w:proofErr w:type="spellEnd"/>
      <w:r>
        <w:rPr>
          <w:rFonts w:ascii="Times New Roman" w:hAnsi="Times New Roman" w:cs="Times New Roman"/>
          <w:sz w:val="24"/>
          <w:szCs w:val="24"/>
        </w:rPr>
        <w:t xml:space="preserve"> (2010) contention that skill/knowledge has spurred economic growth in the country is perhaps the most important line of reasoning in this discussion. The author argues that unlike</w:t>
      </w:r>
    </w:p>
    <w:p w:rsidR="0062371B" w:rsidRDefault="0062371B" w:rsidP="0062371B">
      <w:pPr>
        <w:widowControl w:val="0"/>
        <w:autoSpaceDE w:val="0"/>
        <w:autoSpaceDN w:val="0"/>
        <w:adjustRightInd w:val="0"/>
        <w:spacing w:after="0" w:line="117" w:lineRule="exact"/>
        <w:rPr>
          <w:rFonts w:ascii="Times New Roman" w:hAnsi="Times New Roman" w:cs="Times New Roman"/>
          <w:sz w:val="24"/>
          <w:szCs w:val="24"/>
        </w:rPr>
      </w:pPr>
    </w:p>
    <w:p w:rsidR="0062371B" w:rsidRDefault="0062371B" w:rsidP="0062371B">
      <w:pPr>
        <w:widowControl w:val="0"/>
        <w:overflowPunct w:val="0"/>
        <w:autoSpaceDE w:val="0"/>
        <w:autoSpaceDN w:val="0"/>
        <w:adjustRightInd w:val="0"/>
        <w:spacing w:after="0" w:line="429" w:lineRule="auto"/>
        <w:jc w:val="both"/>
        <w:rPr>
          <w:rFonts w:ascii="Times New Roman" w:hAnsi="Times New Roman" w:cs="Times New Roman"/>
          <w:sz w:val="24"/>
          <w:szCs w:val="24"/>
        </w:rPr>
      </w:pPr>
      <w:r>
        <w:rPr>
          <w:rFonts w:ascii="Times New Roman" w:hAnsi="Times New Roman" w:cs="Times New Roman"/>
          <w:sz w:val="24"/>
          <w:szCs w:val="24"/>
        </w:rPr>
        <w:t>China and the “Asian Tigers”, India’s economic growth has not been impelled by manufacturing; instead, it is the skilled workforce that has allowed India to step up on the economic ladder speedily. The author cites ICRIER to report that India boasts the world’s largest pool of techno-engineering talent; while India generates 400,000 engineers each year, the US only 60,000! The crux of the author’s argument is that to continue with this upward trend—at the very least to sustain the current growth rate, the country’s gross enrollment ratio (GER) would have to increase from 12 to 20 percent by 2014.</w:t>
      </w: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overflowPunct w:val="0"/>
        <w:autoSpaceDE w:val="0"/>
        <w:autoSpaceDN w:val="0"/>
        <w:adjustRightInd w:val="0"/>
        <w:spacing w:after="0" w:line="429" w:lineRule="auto"/>
        <w:jc w:val="both"/>
        <w:rPr>
          <w:rFonts w:ascii="Times New Roman" w:hAnsi="Times New Roman" w:cs="Times New Roman"/>
          <w:sz w:val="24"/>
          <w:szCs w:val="24"/>
        </w:rPr>
      </w:pPr>
      <w:r>
        <w:rPr>
          <w:rFonts w:ascii="Times New Roman" w:hAnsi="Times New Roman" w:cs="Times New Roman"/>
          <w:sz w:val="24"/>
          <w:szCs w:val="24"/>
        </w:rPr>
        <w:t>As impressive as the phenomenal growth of higher education in India is, more concerted efforts are required to keep the momentum going.</w:t>
      </w:r>
    </w:p>
    <w:p w:rsidR="0062371B" w:rsidRDefault="0062371B" w:rsidP="0062371B">
      <w:pPr>
        <w:widowControl w:val="0"/>
        <w:overflowPunct w:val="0"/>
        <w:autoSpaceDE w:val="0"/>
        <w:autoSpaceDN w:val="0"/>
        <w:adjustRightInd w:val="0"/>
        <w:spacing w:after="0" w:line="470" w:lineRule="auto"/>
        <w:jc w:val="both"/>
        <w:rPr>
          <w:rFonts w:ascii="Times New Roman" w:hAnsi="Times New Roman" w:cs="Times New Roman"/>
          <w:sz w:val="24"/>
          <w:szCs w:val="24"/>
        </w:rPr>
      </w:pPr>
    </w:p>
    <w:p w:rsidR="0062371B" w:rsidRDefault="0062371B" w:rsidP="0062371B">
      <w:pPr>
        <w:widowControl w:val="0"/>
        <w:overflowPunct w:val="0"/>
        <w:autoSpaceDE w:val="0"/>
        <w:autoSpaceDN w:val="0"/>
        <w:adjustRightInd w:val="0"/>
        <w:spacing w:after="0" w:line="470" w:lineRule="auto"/>
        <w:jc w:val="both"/>
        <w:rPr>
          <w:rFonts w:ascii="Times New Roman" w:hAnsi="Times New Roman" w:cs="Times New Roman"/>
          <w:sz w:val="24"/>
          <w:szCs w:val="24"/>
        </w:rPr>
      </w:pPr>
    </w:p>
    <w:p w:rsidR="0062371B" w:rsidRDefault="0062371B" w:rsidP="0062371B">
      <w:pPr>
        <w:widowControl w:val="0"/>
        <w:overflowPunct w:val="0"/>
        <w:autoSpaceDE w:val="0"/>
        <w:autoSpaceDN w:val="0"/>
        <w:adjustRightInd w:val="0"/>
        <w:spacing w:after="0" w:line="470" w:lineRule="auto"/>
        <w:jc w:val="both"/>
        <w:rPr>
          <w:rFonts w:ascii="Times New Roman" w:hAnsi="Times New Roman" w:cs="Times New Roman"/>
          <w:sz w:val="24"/>
          <w:szCs w:val="24"/>
        </w:rPr>
      </w:pPr>
      <w:r>
        <w:rPr>
          <w:rFonts w:ascii="Times New Roman" w:hAnsi="Times New Roman" w:cs="Times New Roman"/>
          <w:sz w:val="24"/>
          <w:szCs w:val="24"/>
        </w:rPr>
        <w:lastRenderedPageBreak/>
        <w:t>“According to ICRIER, in 1950, India had 263,000 students enrolled in 750 colleges, which were affiliated with 30 universities. By 2005, the numbers had grown dramatically: 11 million students in 17,000 colleges affiliated with 230 universities. Another 10 million students were enrolled in 6,500 vocational institutions. Despite this phenomenal growth, India would have to nearly quadruple existing college seats and more than quadruple the number of professors to achieve the 20 percent GER by 2014 cited in the Venture Intelligence report” (</w:t>
      </w:r>
      <w:proofErr w:type="spellStart"/>
      <w:r>
        <w:rPr>
          <w:rFonts w:ascii="Times New Roman" w:hAnsi="Times New Roman" w:cs="Times New Roman"/>
          <w:sz w:val="24"/>
          <w:szCs w:val="24"/>
        </w:rPr>
        <w:t>Dukkipati</w:t>
      </w:r>
      <w:proofErr w:type="spellEnd"/>
      <w:r>
        <w:rPr>
          <w:rFonts w:ascii="Times New Roman" w:hAnsi="Times New Roman" w:cs="Times New Roman"/>
          <w:sz w:val="24"/>
          <w:szCs w:val="24"/>
        </w:rPr>
        <w:t>, 2010).</w:t>
      </w:r>
    </w:p>
    <w:p w:rsidR="0062371B" w:rsidRDefault="0062371B" w:rsidP="0062371B">
      <w:pPr>
        <w:widowControl w:val="0"/>
        <w:autoSpaceDE w:val="0"/>
        <w:autoSpaceDN w:val="0"/>
        <w:adjustRightInd w:val="0"/>
        <w:spacing w:after="0" w:line="369"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3.2 The neglect of research</w:t>
      </w:r>
    </w:p>
    <w:p w:rsidR="0062371B" w:rsidRDefault="0062371B" w:rsidP="0062371B">
      <w:pPr>
        <w:widowControl w:val="0"/>
        <w:autoSpaceDE w:val="0"/>
        <w:autoSpaceDN w:val="0"/>
        <w:adjustRightInd w:val="0"/>
        <w:spacing w:after="0" w:line="329" w:lineRule="exact"/>
        <w:rPr>
          <w:rFonts w:ascii="Times New Roman" w:hAnsi="Times New Roman" w:cs="Times New Roman"/>
          <w:sz w:val="24"/>
          <w:szCs w:val="24"/>
        </w:rPr>
      </w:pPr>
    </w:p>
    <w:p w:rsidR="0062371B" w:rsidRDefault="0062371B" w:rsidP="0062371B">
      <w:pPr>
        <w:widowControl w:val="0"/>
        <w:overflowPunct w:val="0"/>
        <w:autoSpaceDE w:val="0"/>
        <w:autoSpaceDN w:val="0"/>
        <w:adjustRightInd w:val="0"/>
        <w:spacing w:after="0" w:line="429"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Dukkipati</w:t>
      </w:r>
      <w:proofErr w:type="spellEnd"/>
      <w:r>
        <w:rPr>
          <w:rFonts w:ascii="Times New Roman" w:hAnsi="Times New Roman" w:cs="Times New Roman"/>
          <w:sz w:val="24"/>
          <w:szCs w:val="24"/>
        </w:rPr>
        <w:t xml:space="preserve"> (2010) contends that the irrefutable association between research and higher education has been ignored by the Indian Government. The author illustrates the case with stark statistics:</w:t>
      </w:r>
    </w:p>
    <w:p w:rsidR="0062371B" w:rsidRDefault="0062371B" w:rsidP="0062371B">
      <w:pPr>
        <w:widowControl w:val="0"/>
        <w:autoSpaceDE w:val="0"/>
        <w:autoSpaceDN w:val="0"/>
        <w:adjustRightInd w:val="0"/>
        <w:spacing w:after="0" w:line="117" w:lineRule="exact"/>
        <w:rPr>
          <w:rFonts w:ascii="Times New Roman" w:hAnsi="Times New Roman" w:cs="Times New Roman"/>
          <w:sz w:val="24"/>
          <w:szCs w:val="24"/>
        </w:rPr>
      </w:pPr>
    </w:p>
    <w:p w:rsidR="0062371B" w:rsidRDefault="0062371B" w:rsidP="0062371B">
      <w:pPr>
        <w:widowControl w:val="0"/>
        <w:overflowPunct w:val="0"/>
        <w:autoSpaceDE w:val="0"/>
        <w:autoSpaceDN w:val="0"/>
        <w:adjustRightInd w:val="0"/>
        <w:spacing w:after="0" w:line="429" w:lineRule="auto"/>
        <w:ind w:firstLine="720"/>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only</w:t>
      </w:r>
      <w:proofErr w:type="gramEnd"/>
      <w:r>
        <w:rPr>
          <w:rFonts w:ascii="Times New Roman" w:hAnsi="Times New Roman" w:cs="Times New Roman"/>
          <w:sz w:val="24"/>
          <w:szCs w:val="24"/>
        </w:rPr>
        <w:t xml:space="preserve"> 4 percent of research expenditure is made through universities. In the United States the corresponding figure is 17 percent and in Germany it is 23 percent. Moreover, India’s higher education institutions are poorly connected to research centers. China’s investment in research manpower, estimated at 708 researchers per 1 million people, is six times that of India’s”.</w:t>
      </w:r>
      <w:r w:rsidRPr="008B0815">
        <w:rPr>
          <w:rFonts w:ascii="Times New Roman" w:hAnsi="Times New Roman" w:cs="Times New Roman"/>
          <w:sz w:val="24"/>
          <w:szCs w:val="24"/>
        </w:rPr>
        <w:t xml:space="preserve"> </w:t>
      </w:r>
      <w:r>
        <w:rPr>
          <w:rFonts w:ascii="Times New Roman" w:hAnsi="Times New Roman" w:cs="Times New Roman"/>
          <w:sz w:val="24"/>
          <w:szCs w:val="24"/>
        </w:rPr>
        <w:t xml:space="preserve">Gupta &amp; Gupta (2012) uphold </w:t>
      </w:r>
      <w:proofErr w:type="spellStart"/>
      <w:r>
        <w:rPr>
          <w:rFonts w:ascii="Times New Roman" w:hAnsi="Times New Roman" w:cs="Times New Roman"/>
          <w:sz w:val="24"/>
          <w:szCs w:val="24"/>
        </w:rPr>
        <w:t>Dukkipati’s</w:t>
      </w:r>
      <w:proofErr w:type="spellEnd"/>
      <w:r>
        <w:rPr>
          <w:rFonts w:ascii="Times New Roman" w:hAnsi="Times New Roman" w:cs="Times New Roman"/>
          <w:sz w:val="24"/>
          <w:szCs w:val="24"/>
        </w:rPr>
        <w:t xml:space="preserve"> contention about the Government’s desertion of research. The authors record that the Government expenditure on research and development in science and technology as percentage of GDP was 0.8% during 2005-06 in India. By way of comparison, the equivalent figure for Israel was 5%, Sweden (4%), Japan (3%), US (2.77) and China (1.5%).</w:t>
      </w:r>
    </w:p>
    <w:p w:rsidR="0062371B" w:rsidRDefault="0062371B" w:rsidP="0062371B">
      <w:pPr>
        <w:widowControl w:val="0"/>
        <w:autoSpaceDE w:val="0"/>
        <w:autoSpaceDN w:val="0"/>
        <w:adjustRightInd w:val="0"/>
        <w:spacing w:after="0" w:line="240" w:lineRule="auto"/>
        <w:rPr>
          <w:rFonts w:ascii="Times New Roman" w:hAnsi="Times New Roman" w:cs="Times New Roman"/>
          <w:b/>
          <w:bCs/>
          <w:sz w:val="24"/>
          <w:szCs w:val="24"/>
        </w:rPr>
      </w:pPr>
    </w:p>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3.3 The relationship between GER and GDP in India</w:t>
      </w:r>
    </w:p>
    <w:p w:rsidR="0062371B" w:rsidRDefault="0062371B" w:rsidP="0062371B">
      <w:pPr>
        <w:widowControl w:val="0"/>
        <w:overflowPunct w:val="0"/>
        <w:autoSpaceDE w:val="0"/>
        <w:autoSpaceDN w:val="0"/>
        <w:adjustRightInd w:val="0"/>
        <w:spacing w:after="0" w:line="454" w:lineRule="auto"/>
        <w:jc w:val="both"/>
        <w:rPr>
          <w:rFonts w:ascii="Times New Roman" w:hAnsi="Times New Roman" w:cs="Times New Roman"/>
          <w:sz w:val="24"/>
          <w:szCs w:val="24"/>
        </w:rPr>
      </w:pPr>
    </w:p>
    <w:p w:rsidR="0062371B" w:rsidRDefault="0062371B" w:rsidP="0062371B">
      <w:pPr>
        <w:widowControl w:val="0"/>
        <w:overflowPunct w:val="0"/>
        <w:autoSpaceDE w:val="0"/>
        <w:autoSpaceDN w:val="0"/>
        <w:adjustRightInd w:val="0"/>
        <w:spacing w:after="0" w:line="454"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Prakash</w:t>
      </w:r>
      <w:proofErr w:type="spellEnd"/>
      <w:r>
        <w:rPr>
          <w:rFonts w:ascii="Times New Roman" w:hAnsi="Times New Roman" w:cs="Times New Roman"/>
          <w:sz w:val="24"/>
          <w:szCs w:val="24"/>
        </w:rPr>
        <w:t xml:space="preserve"> (2007) draws attention to the direct correlation between “gross enrolment rate” (GER) in higher education and the per capita GDP of a nation. He cites comparative GER figures to drive home the point about the long way ahead for India:</w:t>
      </w:r>
    </w:p>
    <w:p w:rsidR="0062371B" w:rsidRDefault="0062371B" w:rsidP="0062371B">
      <w:pPr>
        <w:widowControl w:val="0"/>
        <w:overflowPunct w:val="0"/>
        <w:autoSpaceDE w:val="0"/>
        <w:autoSpaceDN w:val="0"/>
        <w:adjustRightInd w:val="0"/>
        <w:spacing w:after="0" w:line="454" w:lineRule="auto"/>
        <w:jc w:val="both"/>
        <w:rPr>
          <w:rFonts w:ascii="Times New Roman" w:hAnsi="Times New Roman" w:cs="Times New Roman"/>
          <w:sz w:val="24"/>
          <w:szCs w:val="24"/>
        </w:rPr>
      </w:pPr>
      <w:r>
        <w:rPr>
          <w:rFonts w:ascii="Times New Roman" w:hAnsi="Times New Roman" w:cs="Times New Roman"/>
          <w:sz w:val="24"/>
          <w:szCs w:val="24"/>
        </w:rPr>
        <w:t xml:space="preserve">“Considering the demand for higher education, the GER in India relative to many of the </w:t>
      </w:r>
      <w:r>
        <w:rPr>
          <w:rFonts w:ascii="Times New Roman" w:hAnsi="Times New Roman" w:cs="Times New Roman"/>
          <w:sz w:val="24"/>
          <w:szCs w:val="24"/>
        </w:rPr>
        <w:lastRenderedPageBreak/>
        <w:t>developed countries is quite low (around 12 per cent) compared to the average of the developing countries (13 per cent), the world (26.7 per cent) and the developed nations (57.7 per cent)”.</w:t>
      </w: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overflowPunct w:val="0"/>
        <w:autoSpaceDE w:val="0"/>
        <w:autoSpaceDN w:val="0"/>
        <w:adjustRightInd w:val="0"/>
        <w:spacing w:after="0" w:line="431" w:lineRule="auto"/>
        <w:ind w:firstLine="720"/>
        <w:jc w:val="both"/>
        <w:rPr>
          <w:rFonts w:ascii="Times New Roman" w:hAnsi="Times New Roman" w:cs="Times New Roman"/>
          <w:sz w:val="24"/>
          <w:szCs w:val="24"/>
        </w:rPr>
      </w:pPr>
      <w:r>
        <w:rPr>
          <w:rFonts w:ascii="Times New Roman" w:hAnsi="Times New Roman" w:cs="Times New Roman"/>
          <w:sz w:val="24"/>
          <w:szCs w:val="24"/>
        </w:rPr>
        <w:t>He goes on to assert that if we are to stay true to our commitment to the avowed goal of making our economy in the 21</w:t>
      </w:r>
      <w:r>
        <w:rPr>
          <w:rFonts w:ascii="Times New Roman" w:hAnsi="Times New Roman" w:cs="Times New Roman"/>
          <w:sz w:val="32"/>
          <w:szCs w:val="32"/>
          <w:vertAlign w:val="superscript"/>
        </w:rPr>
        <w:t>st</w:t>
      </w:r>
      <w:r>
        <w:rPr>
          <w:rFonts w:ascii="Times New Roman" w:hAnsi="Times New Roman" w:cs="Times New Roman"/>
          <w:sz w:val="24"/>
          <w:szCs w:val="24"/>
        </w:rPr>
        <w:t xml:space="preserve"> century a “knowledge economy”, we ought to address the growing demand for skilled manpower by aiming to increase the GER to the tune of 20%. The author outlines that the Government has not been consistent in according importance to the cause of boosting GER in higher education:</w:t>
      </w: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overflowPunct w:val="0"/>
        <w:autoSpaceDE w:val="0"/>
        <w:autoSpaceDN w:val="0"/>
        <w:adjustRightInd w:val="0"/>
        <w:spacing w:after="0" w:line="463" w:lineRule="auto"/>
        <w:ind w:firstLine="720"/>
        <w:rPr>
          <w:rFonts w:ascii="Times New Roman" w:hAnsi="Times New Roman" w:cs="Times New Roman"/>
          <w:sz w:val="24"/>
          <w:szCs w:val="24"/>
        </w:rPr>
      </w:pPr>
      <w:r>
        <w:rPr>
          <w:rFonts w:ascii="Times New Roman" w:hAnsi="Times New Roman" w:cs="Times New Roman"/>
          <w:sz w:val="24"/>
          <w:szCs w:val="24"/>
        </w:rPr>
        <w:t>“It is important to underline the fact that from the Second to the Sixth Five-Year Plan period, higher education grew reasonably well with increasing attention coupled with rising allocations of public resources. But from the Seventh Five-Year Plan onwards, higher education did not receive the attention it deserved”.</w:t>
      </w:r>
    </w:p>
    <w:p w:rsidR="0062371B" w:rsidRDefault="0062371B" w:rsidP="0062371B">
      <w:pPr>
        <w:widowControl w:val="0"/>
        <w:overflowPunct w:val="0"/>
        <w:autoSpaceDE w:val="0"/>
        <w:autoSpaceDN w:val="0"/>
        <w:adjustRightInd w:val="0"/>
        <w:spacing w:after="0" w:line="454" w:lineRule="auto"/>
        <w:ind w:left="120" w:right="120" w:firstLine="600"/>
        <w:jc w:val="both"/>
        <w:rPr>
          <w:rFonts w:ascii="Times New Roman" w:hAnsi="Times New Roman" w:cs="Times New Roman"/>
          <w:sz w:val="24"/>
          <w:szCs w:val="24"/>
        </w:rPr>
      </w:pPr>
      <w:r>
        <w:rPr>
          <w:rFonts w:ascii="Times New Roman" w:hAnsi="Times New Roman" w:cs="Times New Roman"/>
          <w:sz w:val="24"/>
          <w:szCs w:val="24"/>
        </w:rPr>
        <w:t>He aligns this discrepancy to the corresponding inconsistency in the growth of higher education over the years; this has, in turn resulted in negatively impacting “access, equity, relevance and excellence” in higher education.</w:t>
      </w: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374"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280"/>
        <w:gridCol w:w="1180"/>
        <w:gridCol w:w="100"/>
        <w:gridCol w:w="1080"/>
        <w:gridCol w:w="1200"/>
        <w:gridCol w:w="1200"/>
        <w:gridCol w:w="1180"/>
        <w:gridCol w:w="1200"/>
        <w:gridCol w:w="1180"/>
      </w:tblGrid>
      <w:tr w:rsidR="0062371B" w:rsidTr="0062371B">
        <w:trPr>
          <w:trHeight w:val="190"/>
        </w:trPr>
        <w:tc>
          <w:tcPr>
            <w:tcW w:w="1280" w:type="dxa"/>
            <w:tcBorders>
              <w:top w:val="single" w:sz="8" w:space="0" w:color="auto"/>
              <w:left w:val="single" w:sz="8" w:space="0" w:color="auto"/>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16"/>
                <w:szCs w:val="16"/>
              </w:rPr>
              <w:t>Year</w:t>
            </w:r>
          </w:p>
        </w:tc>
        <w:tc>
          <w:tcPr>
            <w:tcW w:w="1180" w:type="dxa"/>
            <w:tcBorders>
              <w:top w:val="single" w:sz="8" w:space="0" w:color="auto"/>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16"/>
                <w:szCs w:val="16"/>
              </w:rPr>
              <w:t>1950-51</w:t>
            </w:r>
          </w:p>
        </w:tc>
        <w:tc>
          <w:tcPr>
            <w:tcW w:w="100" w:type="dxa"/>
            <w:tcBorders>
              <w:top w:val="single" w:sz="8" w:space="0" w:color="auto"/>
              <w:left w:val="nil"/>
              <w:bottom w:val="nil"/>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080" w:type="dxa"/>
            <w:tcBorders>
              <w:top w:val="single" w:sz="8" w:space="0" w:color="auto"/>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6"/>
                <w:szCs w:val="16"/>
              </w:rPr>
              <w:t>1960-61</w:t>
            </w:r>
          </w:p>
        </w:tc>
        <w:tc>
          <w:tcPr>
            <w:tcW w:w="1200" w:type="dxa"/>
            <w:tcBorders>
              <w:top w:val="single" w:sz="8" w:space="0" w:color="auto"/>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16"/>
                <w:szCs w:val="16"/>
              </w:rPr>
              <w:t>1970-71</w:t>
            </w:r>
          </w:p>
        </w:tc>
        <w:tc>
          <w:tcPr>
            <w:tcW w:w="1200" w:type="dxa"/>
            <w:tcBorders>
              <w:top w:val="single" w:sz="8" w:space="0" w:color="auto"/>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16"/>
                <w:szCs w:val="16"/>
              </w:rPr>
              <w:t>1980-81</w:t>
            </w:r>
          </w:p>
        </w:tc>
        <w:tc>
          <w:tcPr>
            <w:tcW w:w="1180" w:type="dxa"/>
            <w:tcBorders>
              <w:top w:val="single" w:sz="8" w:space="0" w:color="auto"/>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16"/>
                <w:szCs w:val="16"/>
              </w:rPr>
              <w:t>1990-91</w:t>
            </w:r>
          </w:p>
        </w:tc>
        <w:tc>
          <w:tcPr>
            <w:tcW w:w="1200" w:type="dxa"/>
            <w:tcBorders>
              <w:top w:val="single" w:sz="8" w:space="0" w:color="auto"/>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16"/>
                <w:szCs w:val="16"/>
              </w:rPr>
              <w:t>2000-01</w:t>
            </w:r>
          </w:p>
        </w:tc>
        <w:tc>
          <w:tcPr>
            <w:tcW w:w="1180" w:type="dxa"/>
            <w:tcBorders>
              <w:top w:val="single" w:sz="8" w:space="0" w:color="auto"/>
              <w:left w:val="nil"/>
              <w:bottom w:val="nil"/>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16"/>
                <w:szCs w:val="16"/>
              </w:rPr>
              <w:t>2004-05</w:t>
            </w:r>
          </w:p>
        </w:tc>
      </w:tr>
      <w:tr w:rsidR="0062371B" w:rsidTr="0062371B">
        <w:trPr>
          <w:trHeight w:val="187"/>
        </w:trPr>
        <w:tc>
          <w:tcPr>
            <w:tcW w:w="1280" w:type="dxa"/>
            <w:tcBorders>
              <w:top w:val="nil"/>
              <w:left w:val="single" w:sz="8" w:space="0" w:color="auto"/>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18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00" w:type="dxa"/>
            <w:tcBorders>
              <w:top w:val="nil"/>
              <w:left w:val="nil"/>
              <w:bottom w:val="single" w:sz="8" w:space="0" w:color="auto"/>
              <w:right w:val="nil"/>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08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20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20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18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20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180" w:type="dxa"/>
            <w:tcBorders>
              <w:top w:val="nil"/>
              <w:left w:val="nil"/>
              <w:bottom w:val="single" w:sz="8" w:space="0" w:color="auto"/>
              <w:right w:val="single" w:sz="8" w:space="0" w:color="auto"/>
            </w:tcBorders>
            <w:shd w:val="clear" w:color="auto" w:fill="D99594"/>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r>
      <w:tr w:rsidR="0062371B" w:rsidTr="0062371B">
        <w:trPr>
          <w:trHeight w:val="172"/>
        </w:trPr>
        <w:tc>
          <w:tcPr>
            <w:tcW w:w="1280" w:type="dxa"/>
            <w:tcBorders>
              <w:top w:val="nil"/>
              <w:left w:val="single" w:sz="8" w:space="0" w:color="auto"/>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172" w:lineRule="exact"/>
              <w:ind w:left="120"/>
              <w:rPr>
                <w:rFonts w:ascii="Times New Roman" w:hAnsi="Times New Roman" w:cs="Times New Roman"/>
                <w:sz w:val="24"/>
                <w:szCs w:val="24"/>
              </w:rPr>
            </w:pPr>
            <w:r>
              <w:rPr>
                <w:rFonts w:ascii="Times New Roman" w:hAnsi="Times New Roman" w:cs="Times New Roman"/>
                <w:b/>
                <w:bCs/>
                <w:sz w:val="16"/>
                <w:szCs w:val="16"/>
              </w:rPr>
              <w:t>Enrolment 000</w:t>
            </w:r>
          </w:p>
        </w:tc>
        <w:tc>
          <w:tcPr>
            <w:tcW w:w="118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172" w:lineRule="exact"/>
              <w:ind w:left="80"/>
              <w:rPr>
                <w:rFonts w:ascii="Times New Roman" w:hAnsi="Times New Roman" w:cs="Times New Roman"/>
                <w:sz w:val="24"/>
                <w:szCs w:val="24"/>
              </w:rPr>
            </w:pPr>
            <w:r>
              <w:rPr>
                <w:rFonts w:ascii="Times New Roman" w:hAnsi="Times New Roman" w:cs="Times New Roman"/>
                <w:b/>
                <w:bCs/>
                <w:sz w:val="16"/>
                <w:szCs w:val="16"/>
              </w:rPr>
              <w:t>174</w:t>
            </w:r>
          </w:p>
        </w:tc>
        <w:tc>
          <w:tcPr>
            <w:tcW w:w="100" w:type="dxa"/>
            <w:tcBorders>
              <w:top w:val="nil"/>
              <w:left w:val="nil"/>
              <w:bottom w:val="nil"/>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4"/>
                <w:szCs w:val="14"/>
              </w:rPr>
            </w:pPr>
          </w:p>
        </w:tc>
        <w:tc>
          <w:tcPr>
            <w:tcW w:w="108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172" w:lineRule="exact"/>
              <w:rPr>
                <w:rFonts w:ascii="Times New Roman" w:hAnsi="Times New Roman" w:cs="Times New Roman"/>
                <w:sz w:val="24"/>
                <w:szCs w:val="24"/>
              </w:rPr>
            </w:pPr>
            <w:r>
              <w:rPr>
                <w:rFonts w:ascii="Times New Roman" w:hAnsi="Times New Roman" w:cs="Times New Roman"/>
                <w:b/>
                <w:bCs/>
                <w:sz w:val="16"/>
                <w:szCs w:val="16"/>
              </w:rPr>
              <w:t>557</w:t>
            </w:r>
          </w:p>
        </w:tc>
        <w:tc>
          <w:tcPr>
            <w:tcW w:w="120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172" w:lineRule="exact"/>
              <w:ind w:left="100"/>
              <w:rPr>
                <w:rFonts w:ascii="Times New Roman" w:hAnsi="Times New Roman" w:cs="Times New Roman"/>
                <w:sz w:val="24"/>
                <w:szCs w:val="24"/>
              </w:rPr>
            </w:pPr>
            <w:r>
              <w:rPr>
                <w:rFonts w:ascii="Times New Roman" w:hAnsi="Times New Roman" w:cs="Times New Roman"/>
                <w:b/>
                <w:bCs/>
                <w:sz w:val="16"/>
                <w:szCs w:val="16"/>
              </w:rPr>
              <w:t>1956</w:t>
            </w:r>
          </w:p>
        </w:tc>
        <w:tc>
          <w:tcPr>
            <w:tcW w:w="120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172" w:lineRule="exact"/>
              <w:ind w:left="100"/>
              <w:rPr>
                <w:rFonts w:ascii="Times New Roman" w:hAnsi="Times New Roman" w:cs="Times New Roman"/>
                <w:sz w:val="24"/>
                <w:szCs w:val="24"/>
              </w:rPr>
            </w:pPr>
            <w:r>
              <w:rPr>
                <w:rFonts w:ascii="Times New Roman" w:hAnsi="Times New Roman" w:cs="Times New Roman"/>
                <w:b/>
                <w:bCs/>
                <w:sz w:val="16"/>
                <w:szCs w:val="16"/>
              </w:rPr>
              <w:t>2752</w:t>
            </w:r>
          </w:p>
        </w:tc>
        <w:tc>
          <w:tcPr>
            <w:tcW w:w="118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172" w:lineRule="exact"/>
              <w:ind w:left="80"/>
              <w:rPr>
                <w:rFonts w:ascii="Times New Roman" w:hAnsi="Times New Roman" w:cs="Times New Roman"/>
                <w:sz w:val="24"/>
                <w:szCs w:val="24"/>
              </w:rPr>
            </w:pPr>
            <w:r>
              <w:rPr>
                <w:rFonts w:ascii="Times New Roman" w:hAnsi="Times New Roman" w:cs="Times New Roman"/>
                <w:b/>
                <w:bCs/>
                <w:sz w:val="16"/>
                <w:szCs w:val="16"/>
              </w:rPr>
              <w:t>4925</w:t>
            </w:r>
          </w:p>
        </w:tc>
        <w:tc>
          <w:tcPr>
            <w:tcW w:w="120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172" w:lineRule="exact"/>
              <w:ind w:left="100"/>
              <w:rPr>
                <w:rFonts w:ascii="Times New Roman" w:hAnsi="Times New Roman" w:cs="Times New Roman"/>
                <w:sz w:val="24"/>
                <w:szCs w:val="24"/>
              </w:rPr>
            </w:pPr>
            <w:r>
              <w:rPr>
                <w:rFonts w:ascii="Times New Roman" w:hAnsi="Times New Roman" w:cs="Times New Roman"/>
                <w:b/>
                <w:bCs/>
                <w:sz w:val="16"/>
                <w:szCs w:val="16"/>
              </w:rPr>
              <w:t>8399</w:t>
            </w:r>
          </w:p>
        </w:tc>
        <w:tc>
          <w:tcPr>
            <w:tcW w:w="1180" w:type="dxa"/>
            <w:tcBorders>
              <w:top w:val="nil"/>
              <w:left w:val="nil"/>
              <w:bottom w:val="nil"/>
              <w:right w:val="single" w:sz="8" w:space="0" w:color="auto"/>
            </w:tcBorders>
            <w:shd w:val="clear" w:color="auto" w:fill="C0504D"/>
            <w:vAlign w:val="bottom"/>
          </w:tcPr>
          <w:p w:rsidR="0062371B" w:rsidRDefault="0062371B" w:rsidP="0062371B">
            <w:pPr>
              <w:widowControl w:val="0"/>
              <w:autoSpaceDE w:val="0"/>
              <w:autoSpaceDN w:val="0"/>
              <w:adjustRightInd w:val="0"/>
              <w:spacing w:after="0" w:line="172" w:lineRule="exact"/>
              <w:ind w:left="80"/>
              <w:rPr>
                <w:rFonts w:ascii="Times New Roman" w:hAnsi="Times New Roman" w:cs="Times New Roman"/>
                <w:sz w:val="24"/>
                <w:szCs w:val="24"/>
              </w:rPr>
            </w:pPr>
            <w:r>
              <w:rPr>
                <w:rFonts w:ascii="Times New Roman" w:hAnsi="Times New Roman" w:cs="Times New Roman"/>
                <w:b/>
                <w:bCs/>
                <w:sz w:val="16"/>
                <w:szCs w:val="16"/>
              </w:rPr>
              <w:t>10481</w:t>
            </w:r>
          </w:p>
        </w:tc>
      </w:tr>
      <w:tr w:rsidR="0062371B" w:rsidTr="0062371B">
        <w:trPr>
          <w:trHeight w:val="187"/>
        </w:trPr>
        <w:tc>
          <w:tcPr>
            <w:tcW w:w="1280" w:type="dxa"/>
            <w:tcBorders>
              <w:top w:val="nil"/>
              <w:left w:val="single" w:sz="8" w:space="0" w:color="auto"/>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18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00" w:type="dxa"/>
            <w:tcBorders>
              <w:top w:val="nil"/>
              <w:left w:val="nil"/>
              <w:bottom w:val="single" w:sz="8" w:space="0" w:color="auto"/>
              <w:right w:val="nil"/>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08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20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20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18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20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c>
          <w:tcPr>
            <w:tcW w:w="1180" w:type="dxa"/>
            <w:tcBorders>
              <w:top w:val="nil"/>
              <w:left w:val="nil"/>
              <w:bottom w:val="single" w:sz="8" w:space="0" w:color="auto"/>
              <w:right w:val="single" w:sz="8" w:space="0" w:color="auto"/>
            </w:tcBorders>
            <w:shd w:val="clear" w:color="auto" w:fill="C0504D"/>
            <w:vAlign w:val="bottom"/>
          </w:tcPr>
          <w:p w:rsidR="0062371B" w:rsidRDefault="0062371B" w:rsidP="0062371B">
            <w:pPr>
              <w:widowControl w:val="0"/>
              <w:autoSpaceDE w:val="0"/>
              <w:autoSpaceDN w:val="0"/>
              <w:adjustRightInd w:val="0"/>
              <w:spacing w:after="0" w:line="240" w:lineRule="auto"/>
              <w:rPr>
                <w:rFonts w:ascii="Times New Roman" w:hAnsi="Times New Roman" w:cs="Times New Roman"/>
                <w:sz w:val="16"/>
                <w:szCs w:val="16"/>
              </w:rPr>
            </w:pPr>
          </w:p>
        </w:tc>
      </w:tr>
    </w:tbl>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3296" behindDoc="1" locked="0" layoutInCell="0" allowOverlap="1" wp14:anchorId="497333C6" wp14:editId="6395FFF4">
            <wp:simplePos x="0" y="0"/>
            <wp:positionH relativeFrom="column">
              <wp:posOffset>76835</wp:posOffset>
            </wp:positionH>
            <wp:positionV relativeFrom="paragraph">
              <wp:posOffset>471170</wp:posOffset>
            </wp:positionV>
            <wp:extent cx="4843780" cy="2864485"/>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843780" cy="2864485"/>
                    </a:xfrm>
                    <a:prstGeom prst="rect">
                      <a:avLst/>
                    </a:prstGeom>
                    <a:noFill/>
                  </pic:spPr>
                </pic:pic>
              </a:graphicData>
            </a:graphic>
          </wp:anchor>
        </w:drawing>
      </w: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p>
    <w:p w:rsidR="0062371B" w:rsidRDefault="0062371B" w:rsidP="0062371B">
      <w:pPr>
        <w:widowControl w:val="0"/>
        <w:autoSpaceDE w:val="0"/>
        <w:autoSpaceDN w:val="0"/>
        <w:adjustRightInd w:val="0"/>
        <w:spacing w:after="0" w:line="240" w:lineRule="auto"/>
        <w:ind w:firstLine="120"/>
        <w:rPr>
          <w:rFonts w:ascii="Times New Roman" w:hAnsi="Times New Roman" w:cs="Times New Roman"/>
          <w:sz w:val="24"/>
          <w:szCs w:val="24"/>
        </w:rPr>
      </w:pPr>
      <w:r>
        <w:rPr>
          <w:rFonts w:ascii="Times New Roman" w:hAnsi="Times New Roman" w:cs="Times New Roman"/>
          <w:sz w:val="24"/>
          <w:szCs w:val="24"/>
        </w:rPr>
        <w:lastRenderedPageBreak/>
        <w:t>The author also points out that variation in higher education manifests itself not only in the</w:t>
      </w:r>
    </w:p>
    <w:p w:rsidR="0062371B" w:rsidRDefault="0062371B" w:rsidP="0062371B">
      <w:pPr>
        <w:widowControl w:val="0"/>
        <w:autoSpaceDE w:val="0"/>
        <w:autoSpaceDN w:val="0"/>
        <w:adjustRightInd w:val="0"/>
        <w:spacing w:after="0" w:line="334" w:lineRule="exact"/>
        <w:rPr>
          <w:rFonts w:ascii="Times New Roman" w:hAnsi="Times New Roman" w:cs="Times New Roman"/>
          <w:sz w:val="24"/>
          <w:szCs w:val="24"/>
        </w:rPr>
      </w:pPr>
    </w:p>
    <w:p w:rsidR="0062371B" w:rsidRDefault="0062371B" w:rsidP="0062371B">
      <w:pPr>
        <w:widowControl w:val="0"/>
        <w:overflowPunct w:val="0"/>
        <w:autoSpaceDE w:val="0"/>
        <w:autoSpaceDN w:val="0"/>
        <w:adjustRightInd w:val="0"/>
        <w:spacing w:after="0" w:line="454" w:lineRule="auto"/>
        <w:ind w:left="120" w:right="120"/>
        <w:jc w:val="both"/>
        <w:rPr>
          <w:rFonts w:ascii="Times New Roman" w:hAnsi="Times New Roman" w:cs="Times New Roman"/>
          <w:sz w:val="24"/>
          <w:szCs w:val="24"/>
        </w:rPr>
      </w:pPr>
      <w:r>
        <w:rPr>
          <w:rFonts w:ascii="Times New Roman" w:hAnsi="Times New Roman" w:cs="Times New Roman"/>
          <w:sz w:val="24"/>
          <w:szCs w:val="24"/>
        </w:rPr>
        <w:t>Government’s allocation of funds but that it is also pronounced in other spectrums such as demographic divides across gender, caste and religion, disparity in the quality of education across institutions etc.</w:t>
      </w:r>
    </w:p>
    <w:p w:rsidR="0062371B" w:rsidRDefault="0062371B" w:rsidP="0062371B">
      <w:pPr>
        <w:widowControl w:val="0"/>
        <w:autoSpaceDE w:val="0"/>
        <w:autoSpaceDN w:val="0"/>
        <w:adjustRightInd w:val="0"/>
        <w:spacing w:after="0" w:line="240" w:lineRule="auto"/>
        <w:rPr>
          <w:rFonts w:ascii="Times New Roman" w:hAnsi="Times New Roman" w:cs="Times New Roman"/>
          <w:b/>
          <w:bCs/>
          <w:sz w:val="24"/>
          <w:szCs w:val="24"/>
        </w:rPr>
      </w:pPr>
    </w:p>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Concluding observation:</w:t>
      </w:r>
    </w:p>
    <w:p w:rsidR="0062371B" w:rsidRDefault="0062371B" w:rsidP="0062371B">
      <w:pPr>
        <w:widowControl w:val="0"/>
        <w:autoSpaceDE w:val="0"/>
        <w:autoSpaceDN w:val="0"/>
        <w:adjustRightInd w:val="0"/>
        <w:spacing w:after="0" w:line="329" w:lineRule="exact"/>
        <w:rPr>
          <w:rFonts w:ascii="Times New Roman" w:hAnsi="Times New Roman" w:cs="Times New Roman"/>
          <w:sz w:val="24"/>
          <w:szCs w:val="24"/>
        </w:rPr>
      </w:pPr>
    </w:p>
    <w:p w:rsidR="0062371B" w:rsidRDefault="0062371B" w:rsidP="0062371B">
      <w:pPr>
        <w:widowControl w:val="0"/>
        <w:overflowPunct w:val="0"/>
        <w:autoSpaceDE w:val="0"/>
        <w:autoSpaceDN w:val="0"/>
        <w:adjustRightInd w:val="0"/>
        <w:spacing w:after="0" w:line="471" w:lineRule="auto"/>
        <w:ind w:firstLine="720"/>
        <w:jc w:val="both"/>
        <w:rPr>
          <w:rFonts w:ascii="Times New Roman" w:hAnsi="Times New Roman" w:cs="Times New Roman"/>
          <w:sz w:val="24"/>
          <w:szCs w:val="24"/>
        </w:rPr>
      </w:pPr>
      <w:r>
        <w:rPr>
          <w:rFonts w:ascii="Times New Roman" w:hAnsi="Times New Roman" w:cs="Times New Roman"/>
          <w:sz w:val="24"/>
          <w:szCs w:val="24"/>
        </w:rPr>
        <w:t>In conclusion, the Indian economy is impacted by its higher education in a systemic manner. The two have shared a causal relationship since India’s colonial past, and have continued to evolve in a directly correlated fashion. The higher education system contributes enormously to nation building given India’s demographic make-up, the lacunae that we have inherited from the British Raj as well as the plain fact of being a developing economy. A cursory survey of chronological evolution of the two systems reveals that insularity and parochialism have stunted our growth on both the fronts. Thankfully, our failings have been driven home to the policy makers and the</w:t>
      </w:r>
    </w:p>
    <w:p w:rsidR="0062371B" w:rsidRDefault="0062371B" w:rsidP="0062371B">
      <w:pPr>
        <w:widowControl w:val="0"/>
        <w:autoSpaceDE w:val="0"/>
        <w:autoSpaceDN w:val="0"/>
        <w:adjustRightInd w:val="0"/>
        <w:spacing w:after="0" w:line="73" w:lineRule="exact"/>
        <w:rPr>
          <w:rFonts w:ascii="Times New Roman" w:hAnsi="Times New Roman" w:cs="Times New Roman"/>
          <w:sz w:val="24"/>
          <w:szCs w:val="24"/>
        </w:rPr>
      </w:pPr>
    </w:p>
    <w:p w:rsidR="0062371B" w:rsidRDefault="0062371B" w:rsidP="0062371B">
      <w:pPr>
        <w:widowControl w:val="0"/>
        <w:overflowPunct w:val="0"/>
        <w:autoSpaceDE w:val="0"/>
        <w:autoSpaceDN w:val="0"/>
        <w:adjustRightInd w:val="0"/>
        <w:spacing w:after="0" w:line="455" w:lineRule="auto"/>
        <w:jc w:val="both"/>
        <w:rPr>
          <w:rFonts w:ascii="Times New Roman" w:hAnsi="Times New Roman" w:cs="Times New Roman"/>
          <w:sz w:val="24"/>
          <w:szCs w:val="24"/>
        </w:rPr>
      </w:pPr>
      <w:r>
        <w:rPr>
          <w:rFonts w:ascii="Times New Roman" w:hAnsi="Times New Roman" w:cs="Times New Roman"/>
          <w:sz w:val="24"/>
          <w:szCs w:val="24"/>
        </w:rPr>
        <w:t>Government has taken deliberate measures to reinvent ourselves as “knowledge economy”—an apt expression that captures the leadership’s cognizance of the importance of the impact of higher education on economy.</w:t>
      </w: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pPr>
    </w:p>
    <w:p w:rsidR="0062371B" w:rsidRPr="002404A4" w:rsidRDefault="0062371B" w:rsidP="0062371B">
      <w:pPr>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                                                            References</w:t>
      </w: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82" w:lineRule="exact"/>
        <w:rPr>
          <w:rFonts w:ascii="Times New Roman" w:hAnsi="Times New Roman" w:cs="Times New Roman"/>
          <w:sz w:val="24"/>
          <w:szCs w:val="24"/>
        </w:rPr>
      </w:pPr>
    </w:p>
    <w:p w:rsidR="0062371B" w:rsidRDefault="0062371B" w:rsidP="0062371B">
      <w:pPr>
        <w:widowControl w:val="0"/>
        <w:numPr>
          <w:ilvl w:val="0"/>
          <w:numId w:val="34"/>
        </w:numPr>
        <w:tabs>
          <w:tab w:val="clear" w:pos="720"/>
          <w:tab w:val="num" w:pos="240"/>
        </w:tabs>
        <w:overflowPunct w:val="0"/>
        <w:autoSpaceDE w:val="0"/>
        <w:autoSpaceDN w:val="0"/>
        <w:adjustRightInd w:val="0"/>
        <w:spacing w:after="0" w:line="237" w:lineRule="auto"/>
        <w:ind w:right="100" w:hanging="720"/>
        <w:rPr>
          <w:rFonts w:ascii="Times New Roman" w:hAnsi="Times New Roman" w:cs="Times New Roman"/>
          <w:sz w:val="23"/>
          <w:szCs w:val="23"/>
        </w:rPr>
      </w:pPr>
      <w:proofErr w:type="spellStart"/>
      <w:r>
        <w:rPr>
          <w:rFonts w:ascii="Times New Roman" w:hAnsi="Times New Roman" w:cs="Times New Roman"/>
          <w:sz w:val="23"/>
          <w:szCs w:val="23"/>
        </w:rPr>
        <w:t>Agarwal</w:t>
      </w:r>
      <w:proofErr w:type="spellEnd"/>
      <w:r>
        <w:rPr>
          <w:rFonts w:ascii="Times New Roman" w:hAnsi="Times New Roman" w:cs="Times New Roman"/>
          <w:sz w:val="23"/>
          <w:szCs w:val="23"/>
        </w:rPr>
        <w:t xml:space="preserve">, P. International India a Turning Point in the Educational Exchange with the US. In </w:t>
      </w:r>
      <w:r>
        <w:rPr>
          <w:rFonts w:ascii="Times New Roman" w:hAnsi="Times New Roman" w:cs="Times New Roman"/>
          <w:i/>
          <w:iCs/>
          <w:sz w:val="23"/>
          <w:szCs w:val="23"/>
        </w:rPr>
        <w:t xml:space="preserve">USIHEC </w:t>
      </w:r>
      <w:r>
        <w:rPr>
          <w:rFonts w:ascii="Times New Roman" w:hAnsi="Times New Roman" w:cs="Times New Roman"/>
          <w:sz w:val="23"/>
          <w:szCs w:val="23"/>
        </w:rPr>
        <w:t>(4). Retrieved from</w:t>
      </w:r>
      <w:r>
        <w:rPr>
          <w:rFonts w:ascii="Times New Roman" w:hAnsi="Times New Roman" w:cs="Times New Roman"/>
          <w:i/>
          <w:iCs/>
          <w:sz w:val="23"/>
          <w:szCs w:val="23"/>
        </w:rPr>
        <w:t xml:space="preserve"> </w:t>
      </w:r>
      <w:r>
        <w:rPr>
          <w:rFonts w:ascii="Times New Roman" w:hAnsi="Times New Roman" w:cs="Times New Roman"/>
          <w:sz w:val="23"/>
          <w:szCs w:val="23"/>
        </w:rPr>
        <w:t xml:space="preserve">http://www.usief.org.in/USIHEC/Chapter%204/Internationalization%20of%20Indian%2 0Higher%20Education.pdf </w:t>
      </w:r>
    </w:p>
    <w:p w:rsidR="0062371B" w:rsidRDefault="0062371B" w:rsidP="0062371B">
      <w:pPr>
        <w:widowControl w:val="0"/>
        <w:autoSpaceDE w:val="0"/>
        <w:autoSpaceDN w:val="0"/>
        <w:adjustRightInd w:val="0"/>
        <w:spacing w:after="0" w:line="200" w:lineRule="exact"/>
        <w:rPr>
          <w:rFonts w:ascii="Times New Roman" w:hAnsi="Times New Roman" w:cs="Times New Roman"/>
          <w:sz w:val="23"/>
          <w:szCs w:val="23"/>
        </w:rPr>
      </w:pPr>
    </w:p>
    <w:p w:rsidR="0062371B" w:rsidRDefault="0062371B" w:rsidP="0062371B">
      <w:pPr>
        <w:widowControl w:val="0"/>
        <w:autoSpaceDE w:val="0"/>
        <w:autoSpaceDN w:val="0"/>
        <w:adjustRightInd w:val="0"/>
        <w:spacing w:after="0" w:line="353" w:lineRule="exact"/>
        <w:rPr>
          <w:rFonts w:ascii="Times New Roman" w:hAnsi="Times New Roman" w:cs="Times New Roman"/>
          <w:sz w:val="23"/>
          <w:szCs w:val="23"/>
        </w:rPr>
      </w:pPr>
    </w:p>
    <w:p w:rsidR="0062371B" w:rsidRDefault="0062371B" w:rsidP="0062371B">
      <w:pPr>
        <w:widowControl w:val="0"/>
        <w:numPr>
          <w:ilvl w:val="0"/>
          <w:numId w:val="34"/>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cs="Times New Roman"/>
          <w:sz w:val="24"/>
          <w:szCs w:val="24"/>
        </w:rPr>
      </w:pPr>
      <w:r>
        <w:rPr>
          <w:rFonts w:ascii="Times New Roman" w:hAnsi="Times New Roman" w:cs="Times New Roman"/>
          <w:sz w:val="24"/>
          <w:szCs w:val="24"/>
        </w:rPr>
        <w:t xml:space="preserve">Annual Report. (2012).  Retrieved from </w:t>
      </w:r>
    </w:p>
    <w:p w:rsidR="0062371B" w:rsidRDefault="0062371B" w:rsidP="0062371B">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color w:val="0000FF"/>
          <w:sz w:val="24"/>
          <w:szCs w:val="24"/>
          <w:u w:val="single"/>
        </w:rPr>
        <w:t>http://mhrd.gov.in/sites/upload_files/mhrd/files/AR2011-12.pdf</w:t>
      </w: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11" w:lineRule="exact"/>
        <w:rPr>
          <w:rFonts w:ascii="Times New Roman" w:hAnsi="Times New Roman" w:cs="Times New Roman"/>
          <w:sz w:val="24"/>
          <w:szCs w:val="24"/>
        </w:rPr>
      </w:pPr>
    </w:p>
    <w:p w:rsidR="0062371B" w:rsidRDefault="0062371B" w:rsidP="0062371B">
      <w:pPr>
        <w:widowControl w:val="0"/>
        <w:numPr>
          <w:ilvl w:val="0"/>
          <w:numId w:val="35"/>
        </w:numPr>
        <w:tabs>
          <w:tab w:val="clear" w:pos="720"/>
          <w:tab w:val="num" w:pos="240"/>
        </w:tabs>
        <w:overflowPunct w:val="0"/>
        <w:autoSpaceDE w:val="0"/>
        <w:autoSpaceDN w:val="0"/>
        <w:adjustRightInd w:val="0"/>
        <w:spacing w:after="0" w:line="214" w:lineRule="auto"/>
        <w:ind w:left="0" w:right="160" w:firstLine="0"/>
        <w:jc w:val="both"/>
        <w:rPr>
          <w:rFonts w:ascii="Times New Roman" w:hAnsi="Times New Roman" w:cs="Times New Roman"/>
          <w:sz w:val="24"/>
          <w:szCs w:val="24"/>
        </w:rPr>
      </w:pPr>
      <w:r>
        <w:rPr>
          <w:rFonts w:ascii="Times New Roman" w:hAnsi="Times New Roman" w:cs="Times New Roman"/>
          <w:sz w:val="24"/>
          <w:szCs w:val="24"/>
        </w:rPr>
        <w:t xml:space="preserve">Bhatia, K. &amp; Dash, M.K. (2010). National Knowledge Commission – A Step towards India’s Higher Education Reforms on India’s Higher Education. In </w:t>
      </w:r>
      <w:r>
        <w:rPr>
          <w:rFonts w:ascii="Times New Roman" w:hAnsi="Times New Roman" w:cs="Times New Roman"/>
          <w:i/>
          <w:iCs/>
          <w:sz w:val="24"/>
          <w:szCs w:val="24"/>
        </w:rPr>
        <w:t>International Research Journal of</w:t>
      </w:r>
      <w:r>
        <w:rPr>
          <w:rFonts w:ascii="Times New Roman" w:hAnsi="Times New Roman" w:cs="Times New Roman"/>
          <w:sz w:val="24"/>
          <w:szCs w:val="24"/>
        </w:rPr>
        <w:t xml:space="preserve"> </w:t>
      </w:r>
    </w:p>
    <w:p w:rsidR="0062371B" w:rsidRDefault="0062371B" w:rsidP="0062371B">
      <w:pPr>
        <w:widowControl w:val="0"/>
        <w:autoSpaceDE w:val="0"/>
        <w:autoSpaceDN w:val="0"/>
        <w:adjustRightInd w:val="0"/>
        <w:spacing w:after="0" w:line="59" w:lineRule="exact"/>
        <w:rPr>
          <w:rFonts w:ascii="Times New Roman" w:hAnsi="Times New Roman" w:cs="Times New Roman"/>
          <w:sz w:val="24"/>
          <w:szCs w:val="24"/>
        </w:rPr>
      </w:pPr>
    </w:p>
    <w:p w:rsidR="0062371B" w:rsidRDefault="0062371B" w:rsidP="0062371B">
      <w:pPr>
        <w:widowControl w:val="0"/>
        <w:overflowPunct w:val="0"/>
        <w:autoSpaceDE w:val="0"/>
        <w:autoSpaceDN w:val="0"/>
        <w:adjustRightInd w:val="0"/>
        <w:spacing w:after="0" w:line="214" w:lineRule="auto"/>
        <w:ind w:left="720" w:right="4220"/>
        <w:jc w:val="both"/>
        <w:rPr>
          <w:rFonts w:ascii="Times New Roman" w:hAnsi="Times New Roman" w:cs="Times New Roman"/>
          <w:sz w:val="24"/>
          <w:szCs w:val="24"/>
        </w:rPr>
      </w:pPr>
      <w:proofErr w:type="gramStart"/>
      <w:r>
        <w:rPr>
          <w:rFonts w:ascii="Times New Roman" w:hAnsi="Times New Roman" w:cs="Times New Roman"/>
          <w:i/>
          <w:iCs/>
          <w:sz w:val="24"/>
          <w:szCs w:val="24"/>
        </w:rPr>
        <w:t xml:space="preserve">Finance and Economics </w:t>
      </w:r>
      <w:r>
        <w:rPr>
          <w:rFonts w:ascii="Times New Roman" w:hAnsi="Times New Roman" w:cs="Times New Roman"/>
          <w:sz w:val="24"/>
          <w:szCs w:val="24"/>
        </w:rPr>
        <w:t>(53).</w:t>
      </w:r>
      <w:proofErr w:type="gramEnd"/>
      <w:r>
        <w:rPr>
          <w:rFonts w:ascii="Times New Roman" w:hAnsi="Times New Roman" w:cs="Times New Roman"/>
          <w:sz w:val="24"/>
          <w:szCs w:val="24"/>
        </w:rPr>
        <w:t xml:space="preserve"> Retrieved from</w:t>
      </w:r>
      <w:r>
        <w:rPr>
          <w:rFonts w:ascii="Times New Roman" w:hAnsi="Times New Roman" w:cs="Times New Roman"/>
          <w:i/>
          <w:iCs/>
          <w:sz w:val="24"/>
          <w:szCs w:val="24"/>
        </w:rPr>
        <w:t xml:space="preserve"> </w:t>
      </w:r>
      <w:r>
        <w:rPr>
          <w:rFonts w:ascii="Times New Roman" w:hAnsi="Times New Roman" w:cs="Times New Roman"/>
          <w:color w:val="0000FF"/>
          <w:sz w:val="24"/>
          <w:szCs w:val="24"/>
          <w:u w:val="single"/>
        </w:rPr>
        <w:t xml:space="preserve">http://www.eurojournals.com/irjfe_53_04.pdf </w:t>
      </w: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11" w:lineRule="exact"/>
        <w:rPr>
          <w:rFonts w:ascii="Times New Roman" w:hAnsi="Times New Roman" w:cs="Times New Roman"/>
          <w:sz w:val="24"/>
          <w:szCs w:val="24"/>
        </w:rPr>
      </w:pPr>
    </w:p>
    <w:p w:rsidR="0062371B" w:rsidRDefault="0062371B" w:rsidP="0062371B">
      <w:pPr>
        <w:widowControl w:val="0"/>
        <w:numPr>
          <w:ilvl w:val="0"/>
          <w:numId w:val="35"/>
        </w:numPr>
        <w:tabs>
          <w:tab w:val="clear" w:pos="720"/>
          <w:tab w:val="num" w:pos="240"/>
        </w:tabs>
        <w:overflowPunct w:val="0"/>
        <w:autoSpaceDE w:val="0"/>
        <w:autoSpaceDN w:val="0"/>
        <w:adjustRightInd w:val="0"/>
        <w:spacing w:after="0" w:line="223" w:lineRule="auto"/>
        <w:ind w:right="100" w:hanging="720"/>
        <w:rPr>
          <w:rFonts w:ascii="Times New Roman" w:hAnsi="Times New Roman" w:cs="Times New Roman"/>
          <w:sz w:val="24"/>
          <w:szCs w:val="24"/>
        </w:rPr>
      </w:pPr>
      <w:proofErr w:type="spellStart"/>
      <w:r>
        <w:rPr>
          <w:rFonts w:ascii="Times New Roman" w:hAnsi="Times New Roman" w:cs="Times New Roman"/>
          <w:sz w:val="24"/>
          <w:szCs w:val="24"/>
        </w:rPr>
        <w:t>Damme</w:t>
      </w:r>
      <w:proofErr w:type="spellEnd"/>
      <w:r>
        <w:rPr>
          <w:rFonts w:ascii="Times New Roman" w:hAnsi="Times New Roman" w:cs="Times New Roman"/>
          <w:sz w:val="24"/>
          <w:szCs w:val="24"/>
        </w:rPr>
        <w:t xml:space="preserve">, D. V. (2001). Higher education in the age of </w:t>
      </w:r>
      <w:proofErr w:type="spellStart"/>
      <w:r>
        <w:rPr>
          <w:rFonts w:ascii="Times New Roman" w:hAnsi="Times New Roman" w:cs="Times New Roman"/>
          <w:sz w:val="24"/>
          <w:szCs w:val="24"/>
        </w:rPr>
        <w:t>globalisation</w:t>
      </w:r>
      <w:proofErr w:type="spellEnd"/>
      <w:r>
        <w:rPr>
          <w:rFonts w:ascii="Times New Roman" w:hAnsi="Times New Roman" w:cs="Times New Roman"/>
          <w:sz w:val="24"/>
          <w:szCs w:val="24"/>
        </w:rPr>
        <w:t xml:space="preserve">: the need for a new regulatory framework for recognition, quality assurance and accreditation [Word document]. Retrieved from </w:t>
      </w:r>
      <w:r>
        <w:rPr>
          <w:rFonts w:ascii="Times New Roman" w:hAnsi="Times New Roman" w:cs="Times New Roman"/>
          <w:color w:val="0000FF"/>
          <w:sz w:val="24"/>
          <w:szCs w:val="24"/>
          <w:u w:val="single"/>
        </w:rPr>
        <w:t>www.unesco.org/</w:t>
      </w:r>
      <w:r>
        <w:rPr>
          <w:rFonts w:ascii="Times New Roman" w:hAnsi="Times New Roman" w:cs="Times New Roman"/>
          <w:sz w:val="24"/>
          <w:szCs w:val="24"/>
        </w:rPr>
        <w:t xml:space="preserve">education/.../highlights/.../keynote_eng.doc </w:t>
      </w:r>
    </w:p>
    <w:p w:rsidR="0062371B" w:rsidRDefault="0062371B" w:rsidP="0062371B">
      <w:pPr>
        <w:widowControl w:val="0"/>
        <w:numPr>
          <w:ilvl w:val="1"/>
          <w:numId w:val="35"/>
        </w:numPr>
        <w:tabs>
          <w:tab w:val="clear" w:pos="1440"/>
          <w:tab w:val="num" w:pos="860"/>
        </w:tabs>
        <w:overflowPunct w:val="0"/>
        <w:autoSpaceDE w:val="0"/>
        <w:autoSpaceDN w:val="0"/>
        <w:adjustRightInd w:val="0"/>
        <w:spacing w:after="0" w:line="240" w:lineRule="auto"/>
        <w:ind w:left="860" w:hanging="140"/>
        <w:jc w:val="both"/>
        <w:rPr>
          <w:rFonts w:ascii="Times New Roman" w:hAnsi="Times New Roman" w:cs="Times New Roman"/>
          <w:sz w:val="24"/>
          <w:szCs w:val="24"/>
        </w:rPr>
      </w:pPr>
      <w:r>
        <w:rPr>
          <w:rFonts w:ascii="Times New Roman" w:hAnsi="Times New Roman" w:cs="Times New Roman"/>
          <w:sz w:val="24"/>
          <w:szCs w:val="24"/>
        </w:rPr>
        <w:t xml:space="preserve">France </w:t>
      </w: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10" w:lineRule="exact"/>
        <w:rPr>
          <w:rFonts w:ascii="Times New Roman" w:hAnsi="Times New Roman" w:cs="Times New Roman"/>
          <w:sz w:val="24"/>
          <w:szCs w:val="24"/>
        </w:rPr>
      </w:pPr>
    </w:p>
    <w:p w:rsidR="0062371B" w:rsidRDefault="0062371B" w:rsidP="0062371B">
      <w:pPr>
        <w:widowControl w:val="0"/>
        <w:numPr>
          <w:ilvl w:val="0"/>
          <w:numId w:val="35"/>
        </w:numPr>
        <w:tabs>
          <w:tab w:val="clear" w:pos="720"/>
          <w:tab w:val="num" w:pos="240"/>
        </w:tabs>
        <w:overflowPunct w:val="0"/>
        <w:autoSpaceDE w:val="0"/>
        <w:autoSpaceDN w:val="0"/>
        <w:adjustRightInd w:val="0"/>
        <w:spacing w:after="0" w:line="214" w:lineRule="auto"/>
        <w:ind w:right="100" w:hanging="720"/>
        <w:jc w:val="both"/>
        <w:rPr>
          <w:rFonts w:ascii="Times New Roman" w:hAnsi="Times New Roman" w:cs="Times New Roman"/>
          <w:sz w:val="24"/>
          <w:szCs w:val="24"/>
        </w:rPr>
      </w:pPr>
      <w:proofErr w:type="spellStart"/>
      <w:r>
        <w:rPr>
          <w:rFonts w:ascii="Times New Roman" w:hAnsi="Times New Roman" w:cs="Times New Roman"/>
          <w:sz w:val="24"/>
          <w:szCs w:val="24"/>
        </w:rPr>
        <w:t>Dongaonkar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Negi</w:t>
      </w:r>
      <w:proofErr w:type="spellEnd"/>
      <w:r>
        <w:rPr>
          <w:rFonts w:ascii="Times New Roman" w:hAnsi="Times New Roman" w:cs="Times New Roman"/>
          <w:sz w:val="24"/>
          <w:szCs w:val="24"/>
        </w:rPr>
        <w:t xml:space="preserve">, U.R. (2009), International students in Indian universities 2007-08. New Delhi: Association of Indian Universities </w:t>
      </w: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11" w:lineRule="exact"/>
        <w:rPr>
          <w:rFonts w:ascii="Times New Roman" w:hAnsi="Times New Roman" w:cs="Times New Roman"/>
          <w:sz w:val="24"/>
          <w:szCs w:val="24"/>
        </w:rPr>
      </w:pPr>
    </w:p>
    <w:p w:rsidR="0062371B" w:rsidRDefault="0062371B" w:rsidP="0062371B">
      <w:pPr>
        <w:widowControl w:val="0"/>
        <w:numPr>
          <w:ilvl w:val="0"/>
          <w:numId w:val="35"/>
        </w:numPr>
        <w:tabs>
          <w:tab w:val="clear" w:pos="720"/>
          <w:tab w:val="num" w:pos="240"/>
        </w:tabs>
        <w:overflowPunct w:val="0"/>
        <w:autoSpaceDE w:val="0"/>
        <w:autoSpaceDN w:val="0"/>
        <w:adjustRightInd w:val="0"/>
        <w:spacing w:after="0" w:line="223" w:lineRule="auto"/>
        <w:ind w:right="80" w:hanging="720"/>
        <w:rPr>
          <w:rFonts w:ascii="Times New Roman" w:hAnsi="Times New Roman" w:cs="Times New Roman"/>
          <w:sz w:val="24"/>
          <w:szCs w:val="24"/>
        </w:rPr>
      </w:pPr>
      <w:proofErr w:type="spellStart"/>
      <w:r>
        <w:rPr>
          <w:rFonts w:ascii="Times New Roman" w:hAnsi="Times New Roman" w:cs="Times New Roman"/>
          <w:sz w:val="24"/>
          <w:szCs w:val="24"/>
        </w:rPr>
        <w:t>Dukkipati</w:t>
      </w:r>
      <w:proofErr w:type="spellEnd"/>
      <w:r>
        <w:rPr>
          <w:rFonts w:ascii="Times New Roman" w:hAnsi="Times New Roman" w:cs="Times New Roman"/>
          <w:sz w:val="24"/>
          <w:szCs w:val="24"/>
        </w:rPr>
        <w:t xml:space="preserve">, U. (2010). Higher Education in India: Sustaining Long-term Growth. In </w:t>
      </w:r>
      <w:r>
        <w:rPr>
          <w:rFonts w:ascii="Times New Roman" w:hAnsi="Times New Roman" w:cs="Times New Roman"/>
          <w:i/>
          <w:iCs/>
          <w:sz w:val="24"/>
          <w:szCs w:val="24"/>
        </w:rPr>
        <w:t>Center for</w:t>
      </w:r>
      <w:r>
        <w:rPr>
          <w:rFonts w:ascii="Times New Roman" w:hAnsi="Times New Roman" w:cs="Times New Roman"/>
          <w:sz w:val="24"/>
          <w:szCs w:val="24"/>
        </w:rPr>
        <w:t xml:space="preserve"> </w:t>
      </w:r>
      <w:r>
        <w:rPr>
          <w:rFonts w:ascii="Times New Roman" w:hAnsi="Times New Roman" w:cs="Times New Roman"/>
          <w:i/>
          <w:iCs/>
          <w:sz w:val="24"/>
          <w:szCs w:val="24"/>
        </w:rPr>
        <w:t xml:space="preserve">Strategic Studies and International Studies, Washington D.C. </w:t>
      </w:r>
      <w:r>
        <w:rPr>
          <w:rFonts w:ascii="Times New Roman" w:hAnsi="Times New Roman" w:cs="Times New Roman"/>
          <w:sz w:val="24"/>
          <w:szCs w:val="24"/>
        </w:rPr>
        <w:t>Retrieved from</w:t>
      </w:r>
      <w:r>
        <w:rPr>
          <w:rFonts w:ascii="Times New Roman" w:hAnsi="Times New Roman" w:cs="Times New Roman"/>
          <w:i/>
          <w:iCs/>
          <w:sz w:val="24"/>
          <w:szCs w:val="24"/>
        </w:rPr>
        <w:t xml:space="preserve"> </w:t>
      </w:r>
      <w:r>
        <w:rPr>
          <w:rFonts w:ascii="Times New Roman" w:hAnsi="Times New Roman" w:cs="Times New Roman"/>
          <w:color w:val="0000FF"/>
          <w:sz w:val="24"/>
          <w:szCs w:val="24"/>
          <w:u w:val="single"/>
        </w:rPr>
        <w:t xml:space="preserve">http://csis.org/files/publication/sam_141.pdf </w:t>
      </w: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383" w:lineRule="exact"/>
        <w:rPr>
          <w:rFonts w:ascii="Times New Roman" w:hAnsi="Times New Roman" w:cs="Times New Roman"/>
          <w:sz w:val="24"/>
          <w:szCs w:val="24"/>
        </w:rPr>
      </w:pPr>
    </w:p>
    <w:p w:rsidR="0062371B" w:rsidRDefault="0062371B" w:rsidP="0062371B">
      <w:pPr>
        <w:widowControl w:val="0"/>
        <w:numPr>
          <w:ilvl w:val="0"/>
          <w:numId w:val="35"/>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cs="Times New Roman"/>
          <w:sz w:val="24"/>
          <w:szCs w:val="24"/>
        </w:rPr>
      </w:pPr>
      <w:r>
        <w:rPr>
          <w:rFonts w:ascii="Times New Roman" w:hAnsi="Times New Roman" w:cs="Times New Roman"/>
          <w:sz w:val="24"/>
          <w:szCs w:val="24"/>
        </w:rPr>
        <w:t xml:space="preserve">India GDP-Real Growth Rate. (2012). Retrieved from </w:t>
      </w:r>
    </w:p>
    <w:p w:rsidR="0062371B" w:rsidRDefault="0062371B" w:rsidP="0062371B">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color w:val="0000FF"/>
          <w:sz w:val="24"/>
          <w:szCs w:val="24"/>
          <w:u w:val="single"/>
        </w:rPr>
        <w:t>http://www.indexmundi.com/india/gdp_real_growth_rate.html</w:t>
      </w: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11" w:lineRule="exact"/>
        <w:rPr>
          <w:rFonts w:ascii="Times New Roman" w:hAnsi="Times New Roman" w:cs="Times New Roman"/>
          <w:sz w:val="24"/>
          <w:szCs w:val="24"/>
        </w:rPr>
      </w:pPr>
    </w:p>
    <w:p w:rsidR="0062371B" w:rsidRDefault="0062371B" w:rsidP="0062371B">
      <w:pPr>
        <w:widowControl w:val="0"/>
        <w:overflowPunct w:val="0"/>
        <w:autoSpaceDE w:val="0"/>
        <w:autoSpaceDN w:val="0"/>
        <w:adjustRightInd w:val="0"/>
        <w:spacing w:after="0" w:line="223" w:lineRule="auto"/>
        <w:ind w:left="720" w:hanging="720"/>
        <w:rPr>
          <w:rFonts w:ascii="Times New Roman" w:hAnsi="Times New Roman" w:cs="Times New Roman"/>
          <w:sz w:val="24"/>
          <w:szCs w:val="24"/>
        </w:rPr>
      </w:pPr>
      <w:r>
        <w:rPr>
          <w:rFonts w:ascii="Times New Roman" w:hAnsi="Times New Roman" w:cs="Times New Roman"/>
          <w:sz w:val="24"/>
          <w:szCs w:val="24"/>
        </w:rPr>
        <w:t xml:space="preserve">8. Gupta, D. &amp; Gupta, N. (2012), Higher Education in India: Structure, Statistics and Challenges. </w:t>
      </w:r>
      <w:proofErr w:type="gramStart"/>
      <w:r>
        <w:rPr>
          <w:rFonts w:ascii="Times New Roman" w:hAnsi="Times New Roman" w:cs="Times New Roman"/>
          <w:sz w:val="24"/>
          <w:szCs w:val="24"/>
        </w:rPr>
        <w:t xml:space="preserve">In </w:t>
      </w:r>
      <w:r>
        <w:rPr>
          <w:rFonts w:ascii="Times New Roman" w:hAnsi="Times New Roman" w:cs="Times New Roman"/>
          <w:i/>
          <w:iCs/>
          <w:sz w:val="24"/>
          <w:szCs w:val="24"/>
        </w:rPr>
        <w:t>Journal of Education and Practice, IISTE</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from www.iiste.org/Journals/index.php/JEP/article/download/1146/1067</w:t>
      </w: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overflowPunct w:val="0"/>
        <w:autoSpaceDE w:val="0"/>
        <w:autoSpaceDN w:val="0"/>
        <w:adjustRightInd w:val="0"/>
        <w:spacing w:after="0" w:line="463" w:lineRule="auto"/>
        <w:ind w:firstLine="720"/>
        <w:rPr>
          <w:rFonts w:ascii="Times New Roman" w:hAnsi="Times New Roman" w:cs="Times New Roman"/>
          <w:sz w:val="24"/>
          <w:szCs w:val="24"/>
        </w:rPr>
      </w:pP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68" w:lineRule="exact"/>
        <w:rPr>
          <w:rFonts w:ascii="Times New Roman" w:hAnsi="Times New Roman" w:cs="Times New Roman"/>
          <w:sz w:val="24"/>
          <w:szCs w:val="24"/>
        </w:rPr>
      </w:pPr>
    </w:p>
    <w:p w:rsidR="0062371B" w:rsidRDefault="0062371B" w:rsidP="0062371B">
      <w:pPr>
        <w:widowControl w:val="0"/>
        <w:overflowPunct w:val="0"/>
        <w:autoSpaceDE w:val="0"/>
        <w:autoSpaceDN w:val="0"/>
        <w:adjustRightInd w:val="0"/>
        <w:spacing w:after="0" w:line="429" w:lineRule="auto"/>
        <w:jc w:val="both"/>
        <w:rPr>
          <w:rFonts w:ascii="Times New Roman" w:hAnsi="Times New Roman" w:cs="Times New Roman"/>
          <w:sz w:val="24"/>
          <w:szCs w:val="24"/>
        </w:rPr>
      </w:pPr>
    </w:p>
    <w:p w:rsidR="0062371B" w:rsidRDefault="0062371B" w:rsidP="0062371B">
      <w:pPr>
        <w:widowControl w:val="0"/>
        <w:numPr>
          <w:ilvl w:val="0"/>
          <w:numId w:val="36"/>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cs="Times New Roman"/>
          <w:sz w:val="24"/>
          <w:szCs w:val="24"/>
        </w:rPr>
      </w:pPr>
      <w:proofErr w:type="spellStart"/>
      <w:r>
        <w:rPr>
          <w:rFonts w:ascii="Times New Roman" w:hAnsi="Times New Roman" w:cs="Times New Roman"/>
          <w:sz w:val="24"/>
          <w:szCs w:val="24"/>
        </w:rPr>
        <w:t>Kaul</w:t>
      </w:r>
      <w:proofErr w:type="spellEnd"/>
      <w:r>
        <w:rPr>
          <w:rFonts w:ascii="Times New Roman" w:hAnsi="Times New Roman" w:cs="Times New Roman"/>
          <w:sz w:val="24"/>
          <w:szCs w:val="24"/>
        </w:rPr>
        <w:t xml:space="preserve">, S. (2006). HIGHER EDUCATION IN INDIA: SEIZING THE OPPORTUNITY. In </w:t>
      </w:r>
    </w:p>
    <w:p w:rsidR="0062371B" w:rsidRDefault="0062371B" w:rsidP="0062371B">
      <w:pPr>
        <w:widowControl w:val="0"/>
        <w:autoSpaceDE w:val="0"/>
        <w:autoSpaceDN w:val="0"/>
        <w:adjustRightInd w:val="0"/>
        <w:spacing w:after="0" w:line="58" w:lineRule="exact"/>
        <w:rPr>
          <w:rFonts w:ascii="Times New Roman" w:hAnsi="Times New Roman" w:cs="Times New Roman"/>
          <w:sz w:val="24"/>
          <w:szCs w:val="24"/>
        </w:rPr>
      </w:pPr>
    </w:p>
    <w:p w:rsidR="0062371B" w:rsidRDefault="0062371B" w:rsidP="0062371B">
      <w:pPr>
        <w:widowControl w:val="0"/>
        <w:overflowPunct w:val="0"/>
        <w:autoSpaceDE w:val="0"/>
        <w:autoSpaceDN w:val="0"/>
        <w:adjustRightInd w:val="0"/>
        <w:spacing w:after="0" w:line="214" w:lineRule="auto"/>
        <w:ind w:left="720" w:right="700"/>
        <w:jc w:val="both"/>
        <w:rPr>
          <w:rFonts w:ascii="Times New Roman" w:hAnsi="Times New Roman" w:cs="Times New Roman"/>
          <w:sz w:val="24"/>
          <w:szCs w:val="24"/>
        </w:rPr>
      </w:pPr>
      <w:proofErr w:type="gramStart"/>
      <w:r>
        <w:rPr>
          <w:rFonts w:ascii="Times New Roman" w:hAnsi="Times New Roman" w:cs="Times New Roman"/>
          <w:i/>
          <w:iCs/>
          <w:sz w:val="24"/>
          <w:szCs w:val="24"/>
        </w:rPr>
        <w:t>Indian Council for Research on International Economic Relations</w:t>
      </w:r>
      <w:r>
        <w:rPr>
          <w:rFonts w:ascii="Times New Roman" w:hAnsi="Times New Roman" w:cs="Times New Roman"/>
          <w:sz w:val="24"/>
          <w:szCs w:val="24"/>
        </w:rPr>
        <w:t>.</w:t>
      </w:r>
      <w:proofErr w:type="gramEnd"/>
      <w:r>
        <w:rPr>
          <w:rFonts w:ascii="Times New Roman" w:hAnsi="Times New Roman" w:cs="Times New Roman"/>
          <w:sz w:val="24"/>
          <w:szCs w:val="24"/>
        </w:rPr>
        <w:t xml:space="preserve"> Retrieved from</w:t>
      </w:r>
      <w:r>
        <w:rPr>
          <w:rFonts w:ascii="Times New Roman" w:hAnsi="Times New Roman" w:cs="Times New Roman"/>
          <w:i/>
          <w:iCs/>
          <w:sz w:val="24"/>
          <w:szCs w:val="24"/>
        </w:rPr>
        <w:t xml:space="preserve"> </w:t>
      </w:r>
      <w:r>
        <w:rPr>
          <w:rFonts w:ascii="Times New Roman" w:hAnsi="Times New Roman" w:cs="Times New Roman"/>
          <w:color w:val="0000FF"/>
          <w:sz w:val="24"/>
          <w:szCs w:val="24"/>
          <w:u w:val="single"/>
        </w:rPr>
        <w:t xml:space="preserve">http://www.icrier.org/pdf/wp_179.pdf </w:t>
      </w: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11" w:lineRule="exact"/>
        <w:rPr>
          <w:rFonts w:ascii="Times New Roman" w:hAnsi="Times New Roman" w:cs="Times New Roman"/>
          <w:sz w:val="24"/>
          <w:szCs w:val="24"/>
        </w:rPr>
      </w:pPr>
    </w:p>
    <w:p w:rsidR="0062371B" w:rsidRDefault="0062371B" w:rsidP="0062371B">
      <w:pPr>
        <w:widowControl w:val="0"/>
        <w:numPr>
          <w:ilvl w:val="0"/>
          <w:numId w:val="36"/>
        </w:numPr>
        <w:tabs>
          <w:tab w:val="clear" w:pos="720"/>
          <w:tab w:val="num" w:pos="360"/>
        </w:tabs>
        <w:overflowPunct w:val="0"/>
        <w:autoSpaceDE w:val="0"/>
        <w:autoSpaceDN w:val="0"/>
        <w:adjustRightInd w:val="0"/>
        <w:spacing w:after="0" w:line="214" w:lineRule="auto"/>
        <w:ind w:hanging="720"/>
        <w:jc w:val="both"/>
        <w:rPr>
          <w:rFonts w:ascii="Times New Roman" w:hAnsi="Times New Roman" w:cs="Times New Roman"/>
          <w:sz w:val="24"/>
          <w:szCs w:val="24"/>
        </w:rPr>
      </w:pPr>
      <w:proofErr w:type="spellStart"/>
      <w:r>
        <w:rPr>
          <w:rFonts w:ascii="Times New Roman" w:hAnsi="Times New Roman" w:cs="Times New Roman"/>
          <w:sz w:val="24"/>
          <w:szCs w:val="24"/>
        </w:rPr>
        <w:t>Powar</w:t>
      </w:r>
      <w:proofErr w:type="spellEnd"/>
      <w:r>
        <w:rPr>
          <w:rFonts w:ascii="Times New Roman" w:hAnsi="Times New Roman" w:cs="Times New Roman"/>
          <w:sz w:val="24"/>
          <w:szCs w:val="24"/>
        </w:rPr>
        <w:t xml:space="preserve">, K. B. (2012). Expanding domains in Indian higher education. New Delhi: Association of Indian Universities </w:t>
      </w: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353" w:lineRule="exact"/>
        <w:rPr>
          <w:rFonts w:ascii="Times New Roman" w:hAnsi="Times New Roman" w:cs="Times New Roman"/>
          <w:sz w:val="24"/>
          <w:szCs w:val="24"/>
        </w:rPr>
      </w:pPr>
    </w:p>
    <w:p w:rsidR="0062371B" w:rsidRDefault="0062371B" w:rsidP="0062371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Prakash</w:t>
      </w:r>
      <w:proofErr w:type="spellEnd"/>
      <w:r>
        <w:rPr>
          <w:rFonts w:ascii="Times New Roman" w:hAnsi="Times New Roman" w:cs="Times New Roman"/>
          <w:sz w:val="24"/>
          <w:szCs w:val="24"/>
        </w:rPr>
        <w:t xml:space="preserve">, V. (2007). Trends in Growth and Financing of Higher Education in India. In </w:t>
      </w:r>
    </w:p>
    <w:p w:rsidR="0062371B" w:rsidRDefault="0062371B" w:rsidP="0062371B">
      <w:pPr>
        <w:widowControl w:val="0"/>
        <w:autoSpaceDE w:val="0"/>
        <w:autoSpaceDN w:val="0"/>
        <w:adjustRightInd w:val="0"/>
        <w:spacing w:after="0" w:line="58" w:lineRule="exact"/>
        <w:rPr>
          <w:rFonts w:ascii="Times New Roman" w:hAnsi="Times New Roman" w:cs="Times New Roman"/>
          <w:sz w:val="24"/>
          <w:szCs w:val="24"/>
        </w:rPr>
      </w:pPr>
    </w:p>
    <w:p w:rsidR="0062371B" w:rsidRDefault="0062371B" w:rsidP="0062371B">
      <w:pPr>
        <w:widowControl w:val="0"/>
        <w:overflowPunct w:val="0"/>
        <w:autoSpaceDE w:val="0"/>
        <w:autoSpaceDN w:val="0"/>
        <w:adjustRightInd w:val="0"/>
        <w:spacing w:after="0" w:line="223" w:lineRule="auto"/>
        <w:ind w:left="720" w:right="20"/>
        <w:rPr>
          <w:rFonts w:ascii="Times New Roman" w:hAnsi="Times New Roman" w:cs="Times New Roman"/>
          <w:sz w:val="24"/>
          <w:szCs w:val="24"/>
        </w:rPr>
      </w:pPr>
      <w:proofErr w:type="gramStart"/>
      <w:r>
        <w:rPr>
          <w:rFonts w:ascii="Times New Roman" w:hAnsi="Times New Roman" w:cs="Times New Roman"/>
          <w:i/>
          <w:iCs/>
          <w:sz w:val="24"/>
          <w:szCs w:val="24"/>
        </w:rPr>
        <w:t>Economic and Political Weekly.</w:t>
      </w:r>
      <w:proofErr w:type="gramEnd"/>
      <w:r>
        <w:rPr>
          <w:rFonts w:ascii="Times New Roman" w:hAnsi="Times New Roman" w:cs="Times New Roman"/>
          <w:i/>
          <w:iCs/>
          <w:sz w:val="24"/>
          <w:szCs w:val="24"/>
        </w:rPr>
        <w:t xml:space="preserve"> Retrieved from </w:t>
      </w:r>
      <w:r>
        <w:rPr>
          <w:rFonts w:ascii="Times New Roman" w:hAnsi="Times New Roman" w:cs="Times New Roman"/>
          <w:i/>
          <w:iCs/>
          <w:color w:val="0000FF"/>
          <w:sz w:val="24"/>
          <w:szCs w:val="24"/>
          <w:u w:val="single"/>
        </w:rPr>
        <w:t xml:space="preserve">http://eledu.net/rrcusrn_data/Trends%20in%20Growth%20and%20Financing%20of%20 </w:t>
      </w:r>
      <w:proofErr w:type="gramStart"/>
      <w:r>
        <w:rPr>
          <w:rFonts w:ascii="Times New Roman" w:hAnsi="Times New Roman" w:cs="Times New Roman"/>
          <w:i/>
          <w:iCs/>
          <w:color w:val="0000FF"/>
          <w:sz w:val="24"/>
          <w:szCs w:val="24"/>
          <w:u w:val="single"/>
        </w:rPr>
        <w:t>Higher%</w:t>
      </w:r>
      <w:proofErr w:type="gramEnd"/>
      <w:r>
        <w:rPr>
          <w:rFonts w:ascii="Times New Roman" w:hAnsi="Times New Roman" w:cs="Times New Roman"/>
          <w:i/>
          <w:iCs/>
          <w:color w:val="0000FF"/>
          <w:sz w:val="24"/>
          <w:szCs w:val="24"/>
          <w:u w:val="single"/>
        </w:rPr>
        <w:t xml:space="preserve">20Education%20in%20India.pdf </w:t>
      </w:r>
    </w:p>
    <w:p w:rsidR="0062371B" w:rsidRDefault="0062371B" w:rsidP="0062371B">
      <w:pPr>
        <w:widowControl w:val="0"/>
        <w:autoSpaceDE w:val="0"/>
        <w:autoSpaceDN w:val="0"/>
        <w:adjustRightInd w:val="0"/>
        <w:spacing w:after="0" w:line="335" w:lineRule="exact"/>
        <w:rPr>
          <w:rFonts w:ascii="Times New Roman" w:hAnsi="Times New Roman" w:cs="Times New Roman"/>
          <w:sz w:val="24"/>
          <w:szCs w:val="24"/>
        </w:rPr>
      </w:pPr>
    </w:p>
    <w:p w:rsidR="0062371B" w:rsidRDefault="0062371B" w:rsidP="0062371B">
      <w:pPr>
        <w:widowControl w:val="0"/>
        <w:numPr>
          <w:ilvl w:val="0"/>
          <w:numId w:val="36"/>
        </w:numPr>
        <w:tabs>
          <w:tab w:val="clear" w:pos="720"/>
          <w:tab w:val="num" w:pos="360"/>
        </w:tabs>
        <w:overflowPunct w:val="0"/>
        <w:autoSpaceDE w:val="0"/>
        <w:autoSpaceDN w:val="0"/>
        <w:adjustRightInd w:val="0"/>
        <w:spacing w:after="0" w:line="223" w:lineRule="auto"/>
        <w:ind w:right="520" w:hanging="720"/>
        <w:rPr>
          <w:rFonts w:ascii="Times New Roman" w:hAnsi="Times New Roman" w:cs="Times New Roman"/>
          <w:sz w:val="24"/>
          <w:szCs w:val="24"/>
        </w:rPr>
      </w:pPr>
      <w:proofErr w:type="spellStart"/>
      <w:r>
        <w:rPr>
          <w:rFonts w:ascii="Times New Roman" w:hAnsi="Times New Roman" w:cs="Times New Roman"/>
          <w:sz w:val="24"/>
          <w:szCs w:val="24"/>
        </w:rPr>
        <w:t>Pritam</w:t>
      </w:r>
      <w:proofErr w:type="spellEnd"/>
      <w:r>
        <w:rPr>
          <w:rFonts w:ascii="Times New Roman" w:hAnsi="Times New Roman" w:cs="Times New Roman"/>
          <w:sz w:val="24"/>
          <w:szCs w:val="24"/>
        </w:rPr>
        <w:t xml:space="preserve">, B. P. Internationalization of Higher Education: A Trajectory for the Professional Development of Teachers. Retrieved from http://www.ascamu.org/Mr._Bhanu_Pratap_Pritam.pdf </w:t>
      </w: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10" w:lineRule="exact"/>
        <w:rPr>
          <w:rFonts w:ascii="Times New Roman" w:hAnsi="Times New Roman" w:cs="Times New Roman"/>
          <w:sz w:val="24"/>
          <w:szCs w:val="24"/>
        </w:rPr>
      </w:pPr>
    </w:p>
    <w:p w:rsidR="0062371B" w:rsidRDefault="0062371B" w:rsidP="0062371B">
      <w:pPr>
        <w:widowControl w:val="0"/>
        <w:numPr>
          <w:ilvl w:val="0"/>
          <w:numId w:val="36"/>
        </w:numPr>
        <w:tabs>
          <w:tab w:val="clear" w:pos="720"/>
          <w:tab w:val="num" w:pos="360"/>
        </w:tabs>
        <w:overflowPunct w:val="0"/>
        <w:autoSpaceDE w:val="0"/>
        <w:autoSpaceDN w:val="0"/>
        <w:adjustRightInd w:val="0"/>
        <w:spacing w:after="0" w:line="223" w:lineRule="auto"/>
        <w:ind w:right="340" w:hanging="720"/>
        <w:jc w:val="both"/>
        <w:rPr>
          <w:rFonts w:ascii="Times New Roman" w:hAnsi="Times New Roman" w:cs="Times New Roman"/>
          <w:sz w:val="24"/>
          <w:szCs w:val="24"/>
        </w:rPr>
      </w:pPr>
      <w:r>
        <w:rPr>
          <w:rFonts w:ascii="Times New Roman" w:hAnsi="Times New Roman" w:cs="Times New Roman"/>
          <w:sz w:val="24"/>
          <w:szCs w:val="24"/>
        </w:rPr>
        <w:t xml:space="preserve">Report to the People on Education, Ministry of Human Resource and Development, India. (2010-11). Retrieved from </w:t>
      </w:r>
      <w:r>
        <w:rPr>
          <w:rFonts w:ascii="Times New Roman" w:hAnsi="Times New Roman" w:cs="Times New Roman"/>
          <w:color w:val="0000FF"/>
          <w:sz w:val="24"/>
          <w:szCs w:val="24"/>
          <w:u w:val="single"/>
        </w:rPr>
        <w:t xml:space="preserve">http://mhrd.gov.in/sites/upload_files/mhrd/files/RPE-2010-11_0.pdf </w:t>
      </w: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10" w:lineRule="exact"/>
        <w:rPr>
          <w:rFonts w:ascii="Times New Roman" w:hAnsi="Times New Roman" w:cs="Times New Roman"/>
          <w:sz w:val="24"/>
          <w:szCs w:val="24"/>
        </w:rPr>
      </w:pPr>
    </w:p>
    <w:p w:rsidR="0062371B" w:rsidRDefault="0062371B" w:rsidP="0062371B">
      <w:pPr>
        <w:widowControl w:val="0"/>
        <w:numPr>
          <w:ilvl w:val="0"/>
          <w:numId w:val="36"/>
        </w:numPr>
        <w:tabs>
          <w:tab w:val="clear" w:pos="720"/>
          <w:tab w:val="num" w:pos="360"/>
        </w:tabs>
        <w:overflowPunct w:val="0"/>
        <w:autoSpaceDE w:val="0"/>
        <w:autoSpaceDN w:val="0"/>
        <w:adjustRightInd w:val="0"/>
        <w:spacing w:after="0" w:line="223" w:lineRule="auto"/>
        <w:ind w:right="540" w:hanging="720"/>
        <w:rPr>
          <w:rFonts w:ascii="Times New Roman" w:hAnsi="Times New Roman" w:cs="Times New Roman"/>
          <w:sz w:val="24"/>
          <w:szCs w:val="24"/>
        </w:rPr>
      </w:pPr>
      <w:proofErr w:type="spellStart"/>
      <w:r>
        <w:rPr>
          <w:rFonts w:ascii="Times New Roman" w:hAnsi="Times New Roman" w:cs="Times New Roman"/>
          <w:sz w:val="24"/>
          <w:szCs w:val="24"/>
        </w:rPr>
        <w:t>Tilak</w:t>
      </w:r>
      <w:proofErr w:type="spellEnd"/>
      <w:r>
        <w:rPr>
          <w:rFonts w:ascii="Times New Roman" w:hAnsi="Times New Roman" w:cs="Times New Roman"/>
          <w:sz w:val="24"/>
          <w:szCs w:val="24"/>
        </w:rPr>
        <w:t xml:space="preserve">, J. (2007). Higher Education, Poverty and Development. In </w:t>
      </w:r>
      <w:r>
        <w:rPr>
          <w:rFonts w:ascii="Times New Roman" w:hAnsi="Times New Roman" w:cs="Times New Roman"/>
          <w:i/>
          <w:iCs/>
          <w:sz w:val="24"/>
          <w:szCs w:val="24"/>
        </w:rPr>
        <w:t>Higher Education and</w:t>
      </w:r>
      <w:r>
        <w:rPr>
          <w:rFonts w:ascii="Times New Roman" w:hAnsi="Times New Roman" w:cs="Times New Roman"/>
          <w:sz w:val="24"/>
          <w:szCs w:val="24"/>
        </w:rPr>
        <w:t xml:space="preserve"> </w:t>
      </w:r>
      <w:r>
        <w:rPr>
          <w:rFonts w:ascii="Times New Roman" w:hAnsi="Times New Roman" w:cs="Times New Roman"/>
          <w:i/>
          <w:iCs/>
          <w:sz w:val="24"/>
          <w:szCs w:val="24"/>
        </w:rPr>
        <w:t>Development, IIEP</w:t>
      </w:r>
      <w:r>
        <w:rPr>
          <w:rFonts w:ascii="Times New Roman" w:hAnsi="Times New Roman" w:cs="Times New Roman"/>
          <w:sz w:val="24"/>
          <w:szCs w:val="24"/>
        </w:rPr>
        <w:t>. Retrieved from</w:t>
      </w:r>
      <w:r>
        <w:rPr>
          <w:rFonts w:ascii="Times New Roman" w:hAnsi="Times New Roman" w:cs="Times New Roman"/>
          <w:i/>
          <w:iCs/>
          <w:sz w:val="24"/>
          <w:szCs w:val="24"/>
        </w:rPr>
        <w:t xml:space="preserve"> </w:t>
      </w:r>
      <w:r>
        <w:rPr>
          <w:rFonts w:ascii="Times New Roman" w:hAnsi="Times New Roman" w:cs="Times New Roman"/>
          <w:color w:val="0000FF"/>
          <w:sz w:val="24"/>
          <w:szCs w:val="24"/>
          <w:u w:val="single"/>
        </w:rPr>
        <w:t xml:space="preserve">http://www.iiep.unesco.org/fileadmin/user_upload/pdf/jane07.pdf </w:t>
      </w: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211" w:lineRule="exact"/>
        <w:rPr>
          <w:rFonts w:ascii="Times New Roman" w:hAnsi="Times New Roman" w:cs="Times New Roman"/>
          <w:sz w:val="24"/>
          <w:szCs w:val="24"/>
        </w:rPr>
      </w:pPr>
    </w:p>
    <w:p w:rsidR="0062371B" w:rsidRDefault="0062371B" w:rsidP="0062371B">
      <w:pPr>
        <w:widowControl w:val="0"/>
        <w:numPr>
          <w:ilvl w:val="0"/>
          <w:numId w:val="36"/>
        </w:numPr>
        <w:tabs>
          <w:tab w:val="clear" w:pos="720"/>
          <w:tab w:val="num" w:pos="360"/>
        </w:tabs>
        <w:overflowPunct w:val="0"/>
        <w:autoSpaceDE w:val="0"/>
        <w:autoSpaceDN w:val="0"/>
        <w:adjustRightInd w:val="0"/>
        <w:spacing w:after="0" w:line="223" w:lineRule="auto"/>
        <w:ind w:right="320" w:hanging="720"/>
        <w:rPr>
          <w:rFonts w:ascii="Times New Roman" w:hAnsi="Times New Roman" w:cs="Times New Roman"/>
          <w:sz w:val="24"/>
          <w:szCs w:val="24"/>
        </w:rPr>
      </w:pPr>
      <w:r>
        <w:rPr>
          <w:rFonts w:ascii="Times New Roman" w:hAnsi="Times New Roman" w:cs="Times New Roman"/>
          <w:sz w:val="24"/>
          <w:szCs w:val="24"/>
        </w:rPr>
        <w:t xml:space="preserve">Whitaker, A. M. (2004). The Internationalization of Higher Education: A US Perspective. Retrieved from </w:t>
      </w:r>
      <w:r>
        <w:rPr>
          <w:rFonts w:ascii="Times New Roman" w:hAnsi="Times New Roman" w:cs="Times New Roman"/>
          <w:color w:val="0000FF"/>
          <w:sz w:val="24"/>
          <w:szCs w:val="24"/>
          <w:u w:val="single"/>
        </w:rPr>
        <w:t xml:space="preserve">http://scholar.lib.vt.edu/theses/available/etd-06202004-192329/unrestricted/WhitakerMP.pdf </w:t>
      </w:r>
    </w:p>
    <w:p w:rsidR="0062371B" w:rsidRDefault="0062371B" w:rsidP="0062371B">
      <w:pPr>
        <w:widowControl w:val="0"/>
        <w:autoSpaceDE w:val="0"/>
        <w:autoSpaceDN w:val="0"/>
        <w:adjustRightInd w:val="0"/>
        <w:spacing w:after="0" w:line="200" w:lineRule="exact"/>
        <w:rPr>
          <w:rFonts w:ascii="Times New Roman" w:hAnsi="Times New Roman" w:cs="Times New Roman"/>
          <w:sz w:val="24"/>
          <w:szCs w:val="24"/>
        </w:rPr>
      </w:pPr>
    </w:p>
    <w:p w:rsidR="0062371B" w:rsidRDefault="0062371B" w:rsidP="0062371B">
      <w:pPr>
        <w:widowControl w:val="0"/>
        <w:autoSpaceDE w:val="0"/>
        <w:autoSpaceDN w:val="0"/>
        <w:adjustRightInd w:val="0"/>
        <w:spacing w:after="0" w:line="352" w:lineRule="exact"/>
        <w:rPr>
          <w:rFonts w:ascii="Times New Roman" w:hAnsi="Times New Roman" w:cs="Times New Roman"/>
          <w:sz w:val="24"/>
          <w:szCs w:val="24"/>
        </w:rPr>
      </w:pPr>
    </w:p>
    <w:p w:rsidR="0062371B" w:rsidRDefault="0062371B" w:rsidP="0062371B">
      <w:pPr>
        <w:widowControl w:val="0"/>
        <w:numPr>
          <w:ilvl w:val="0"/>
          <w:numId w:val="36"/>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World Development Indicators. (2012). Retrieved from </w:t>
      </w:r>
    </w:p>
    <w:p w:rsidR="0062371B" w:rsidRDefault="0062371B" w:rsidP="0062371B">
      <w:pPr>
        <w:widowControl w:val="0"/>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color w:val="0000FF"/>
          <w:sz w:val="24"/>
          <w:szCs w:val="24"/>
          <w:u w:val="single"/>
        </w:rPr>
        <w:t>http://data.worldbank.org/country/india#cp_wdi</w:t>
      </w:r>
    </w:p>
    <w:p w:rsidR="0062371B" w:rsidRDefault="0062371B" w:rsidP="0062371B">
      <w:pPr>
        <w:widowControl w:val="0"/>
        <w:autoSpaceDE w:val="0"/>
        <w:autoSpaceDN w:val="0"/>
        <w:adjustRightInd w:val="0"/>
        <w:spacing w:after="0" w:line="240" w:lineRule="auto"/>
        <w:rPr>
          <w:rFonts w:ascii="Times New Roman" w:hAnsi="Times New Roman" w:cs="Times New Roman"/>
          <w:sz w:val="24"/>
          <w:szCs w:val="24"/>
        </w:rPr>
        <w:sectPr w:rsidR="0062371B">
          <w:pgSz w:w="12240" w:h="15840"/>
          <w:pgMar w:top="1430" w:right="1440" w:bottom="719" w:left="1440" w:header="720" w:footer="720" w:gutter="0"/>
          <w:cols w:space="720" w:equalWidth="0">
            <w:col w:w="9360"/>
          </w:cols>
          <w:noEndnote/>
        </w:sectPr>
      </w:pPr>
      <w:bookmarkStart w:id="5" w:name="page33"/>
      <w:bookmarkEnd w:id="5"/>
    </w:p>
    <w:p w:rsidR="0062371B" w:rsidRPr="00C2709C" w:rsidRDefault="0062371B" w:rsidP="0062371B">
      <w:pPr>
        <w:jc w:val="both"/>
        <w:rPr>
          <w:rFonts w:ascii="Times New Roman" w:hAnsi="Times New Roman" w:cs="Times New Roman"/>
          <w:b/>
          <w:sz w:val="28"/>
          <w:szCs w:val="28"/>
        </w:rPr>
      </w:pPr>
      <w:bookmarkStart w:id="6" w:name="page41"/>
      <w:bookmarkEnd w:id="6"/>
      <w:r>
        <w:rPr>
          <w:rFonts w:ascii="Times New Roman" w:hAnsi="Times New Roman" w:cs="Times New Roman"/>
          <w:b/>
          <w:sz w:val="28"/>
          <w:szCs w:val="28"/>
        </w:rPr>
        <w:lastRenderedPageBreak/>
        <w:t xml:space="preserve">                                     1.3 </w:t>
      </w:r>
      <w:r w:rsidRPr="00C2709C">
        <w:rPr>
          <w:rFonts w:ascii="Times New Roman" w:hAnsi="Times New Roman" w:cs="Times New Roman"/>
          <w:b/>
          <w:sz w:val="28"/>
          <w:szCs w:val="28"/>
        </w:rPr>
        <w:t>COMPANY PROFILE</w:t>
      </w:r>
    </w:p>
    <w:p w:rsidR="0062371B" w:rsidRPr="000966B9" w:rsidRDefault="00202D2E" w:rsidP="0062371B">
      <w:pPr>
        <w:jc w:val="both"/>
        <w:rPr>
          <w:rFonts w:ascii="Times New Roman" w:hAnsi="Times New Roman" w:cs="Times New Roman"/>
          <w:b/>
          <w:sz w:val="24"/>
          <w:szCs w:val="24"/>
        </w:rPr>
      </w:pPr>
      <w:r>
        <w:rPr>
          <w:rFonts w:ascii="Times New Roman" w:hAnsi="Times New Roman" w:cs="Times New Roman"/>
          <w:b/>
          <w:sz w:val="24"/>
          <w:szCs w:val="24"/>
        </w:rPr>
        <w:t>Your Company Name</w:t>
      </w:r>
      <w:r w:rsidR="0062371B" w:rsidRPr="000966B9">
        <w:rPr>
          <w:rFonts w:ascii="Times New Roman" w:hAnsi="Times New Roman" w:cs="Times New Roman"/>
          <w:b/>
          <w:sz w:val="24"/>
          <w:szCs w:val="24"/>
        </w:rPr>
        <w:t>: Powering the Knowledge Economy</w:t>
      </w:r>
    </w:p>
    <w:p w:rsidR="0062371B" w:rsidRPr="000966B9" w:rsidRDefault="00202D2E" w:rsidP="0062371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Your Company Name</w:t>
      </w:r>
      <w:r w:rsidR="0062371B" w:rsidRPr="000966B9">
        <w:rPr>
          <w:rFonts w:ascii="Times New Roman" w:hAnsi="Times New Roman" w:cs="Times New Roman"/>
          <w:sz w:val="24"/>
          <w:szCs w:val="24"/>
        </w:rPr>
        <w:t xml:space="preserve"> is more than a mere technology development company; it is a movement to empower people with knowledge. Knowledge that would enable the creation of a knowledge society which would in turn propel the national economy through </w:t>
      </w:r>
      <w:proofErr w:type="gramStart"/>
      <w:r w:rsidR="0062371B" w:rsidRPr="000966B9">
        <w:rPr>
          <w:rFonts w:ascii="Times New Roman" w:hAnsi="Times New Roman" w:cs="Times New Roman"/>
          <w:sz w:val="24"/>
          <w:szCs w:val="24"/>
        </w:rPr>
        <w:t>a knowledge</w:t>
      </w:r>
      <w:proofErr w:type="gramEnd"/>
      <w:r w:rsidR="0062371B" w:rsidRPr="000966B9">
        <w:rPr>
          <w:rFonts w:ascii="Times New Roman" w:hAnsi="Times New Roman" w:cs="Times New Roman"/>
          <w:sz w:val="24"/>
          <w:szCs w:val="24"/>
        </w:rPr>
        <w:t xml:space="preserve"> based eco system. </w:t>
      </w:r>
      <w:r>
        <w:rPr>
          <w:rFonts w:ascii="Times New Roman" w:hAnsi="Times New Roman" w:cs="Times New Roman"/>
          <w:sz w:val="24"/>
          <w:szCs w:val="24"/>
        </w:rPr>
        <w:t>Your Company Name</w:t>
      </w:r>
      <w:r w:rsidR="0062371B" w:rsidRPr="000966B9">
        <w:rPr>
          <w:rFonts w:ascii="Times New Roman" w:hAnsi="Times New Roman" w:cs="Times New Roman"/>
          <w:sz w:val="24"/>
          <w:szCs w:val="24"/>
        </w:rPr>
        <w:t xml:space="preserve"> specializes in knowledge management and delivery domain and has rolled out many products and services in the virtual learning space to make learning pervasive. Innovation is our focus. We have many an industry first to our credit like VEDAS - the world's first intelligent assessment system. </w:t>
      </w:r>
      <w:r>
        <w:rPr>
          <w:rFonts w:ascii="Times New Roman" w:hAnsi="Times New Roman" w:cs="Times New Roman"/>
          <w:sz w:val="24"/>
          <w:szCs w:val="24"/>
        </w:rPr>
        <w:t>Your Company Name</w:t>
      </w:r>
      <w:r w:rsidR="0062371B" w:rsidRPr="000966B9">
        <w:rPr>
          <w:rFonts w:ascii="Times New Roman" w:hAnsi="Times New Roman" w:cs="Times New Roman"/>
          <w:sz w:val="24"/>
          <w:szCs w:val="24"/>
        </w:rPr>
        <w:t xml:space="preserve"> is a technology company that provides the technology platform in the education segment, more so in the higher education segment. We provide product development and services with end-to-end solutions in e-governance, e-business, virtual learning, digital content management, </w:t>
      </w:r>
      <w:proofErr w:type="spellStart"/>
      <w:r w:rsidR="0062371B" w:rsidRPr="000966B9">
        <w:rPr>
          <w:rFonts w:ascii="Times New Roman" w:hAnsi="Times New Roman" w:cs="Times New Roman"/>
          <w:sz w:val="24"/>
          <w:szCs w:val="24"/>
        </w:rPr>
        <w:t>tele</w:t>
      </w:r>
      <w:proofErr w:type="spellEnd"/>
      <w:r w:rsidR="0062371B" w:rsidRPr="000966B9">
        <w:rPr>
          <w:rFonts w:ascii="Times New Roman" w:hAnsi="Times New Roman" w:cs="Times New Roman"/>
          <w:sz w:val="24"/>
          <w:szCs w:val="24"/>
        </w:rPr>
        <w:t>-education system, enterprise management, business intelligence, SOA, EAI and IT consulting.</w:t>
      </w:r>
    </w:p>
    <w:p w:rsidR="0062371B" w:rsidRDefault="0062371B" w:rsidP="0062371B">
      <w:pPr>
        <w:spacing w:line="360" w:lineRule="auto"/>
        <w:ind w:firstLine="720"/>
        <w:jc w:val="both"/>
        <w:rPr>
          <w:rFonts w:ascii="Times New Roman" w:hAnsi="Times New Roman" w:cs="Times New Roman"/>
          <w:sz w:val="24"/>
          <w:szCs w:val="24"/>
        </w:rPr>
      </w:pPr>
      <w:r w:rsidRPr="000966B9">
        <w:rPr>
          <w:rFonts w:ascii="Times New Roman" w:hAnsi="Times New Roman" w:cs="Times New Roman"/>
          <w:sz w:val="24"/>
          <w:szCs w:val="24"/>
        </w:rPr>
        <w:t xml:space="preserve">The innovative technology enabled platform of the company assists the users to access, store, retrieve and reuse implicit and explicit knowledge to power their competency in a knowledge based eco system.  The solutions and services are normally delivered under </w:t>
      </w:r>
      <w:proofErr w:type="spellStart"/>
      <w:r w:rsidRPr="000966B9">
        <w:rPr>
          <w:rFonts w:ascii="Times New Roman" w:hAnsi="Times New Roman" w:cs="Times New Roman"/>
          <w:sz w:val="24"/>
          <w:szCs w:val="24"/>
        </w:rPr>
        <w:t>SaaS</w:t>
      </w:r>
      <w:proofErr w:type="spellEnd"/>
      <w:r w:rsidRPr="000966B9">
        <w:rPr>
          <w:rFonts w:ascii="Times New Roman" w:hAnsi="Times New Roman" w:cs="Times New Roman"/>
          <w:sz w:val="24"/>
          <w:szCs w:val="24"/>
        </w:rPr>
        <w:t xml:space="preserve"> and MAS respectively by taking care of the entire life cycle of the project, thus giving absolute peace of mind to the customers. </w:t>
      </w:r>
      <w:r w:rsidR="00202D2E">
        <w:rPr>
          <w:rFonts w:ascii="Times New Roman" w:hAnsi="Times New Roman" w:cs="Times New Roman"/>
          <w:sz w:val="24"/>
          <w:szCs w:val="24"/>
        </w:rPr>
        <w:t>Your Company Name</w:t>
      </w:r>
      <w:r w:rsidRPr="000966B9">
        <w:rPr>
          <w:rFonts w:ascii="Times New Roman" w:hAnsi="Times New Roman" w:cs="Times New Roman"/>
          <w:sz w:val="24"/>
          <w:szCs w:val="24"/>
        </w:rPr>
        <w:t xml:space="preserve"> has a strong back end IT support system to handle large projects in conformity with international standards of ITSM. </w:t>
      </w:r>
    </w:p>
    <w:p w:rsidR="0062371B" w:rsidRPr="000966B9" w:rsidRDefault="00202D2E" w:rsidP="0062371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Your Company Name</w:t>
      </w:r>
      <w:r w:rsidR="0062371B" w:rsidRPr="000966B9">
        <w:rPr>
          <w:rFonts w:ascii="Times New Roman" w:hAnsi="Times New Roman" w:cs="Times New Roman"/>
          <w:sz w:val="24"/>
          <w:szCs w:val="24"/>
        </w:rPr>
        <w:t xml:space="preserve"> follows industry standard Software Development Life Cycle processes and is in the final phase of being assessed for </w:t>
      </w:r>
      <w:proofErr w:type="spellStart"/>
      <w:r w:rsidR="0062371B" w:rsidRPr="000966B9">
        <w:rPr>
          <w:rFonts w:ascii="Times New Roman" w:hAnsi="Times New Roman" w:cs="Times New Roman"/>
          <w:sz w:val="24"/>
          <w:szCs w:val="24"/>
        </w:rPr>
        <w:t>CMMi</w:t>
      </w:r>
      <w:proofErr w:type="spellEnd"/>
      <w:r w:rsidR="0062371B" w:rsidRPr="000966B9">
        <w:rPr>
          <w:rFonts w:ascii="Times New Roman" w:hAnsi="Times New Roman" w:cs="Times New Roman"/>
          <w:sz w:val="24"/>
          <w:szCs w:val="24"/>
        </w:rPr>
        <w:t xml:space="preserve"> L3. The company has in-house Knowledge Resource Centre (KRC) for data mining &amp; data integrity validation, Research &amp; Analysis of knowledge resources and conduct Market Intelligence. Further the Q Circle takes care of the process management within the company while </w:t>
      </w:r>
      <w:proofErr w:type="spellStart"/>
      <w:r w:rsidR="0062371B" w:rsidRPr="000966B9">
        <w:rPr>
          <w:rFonts w:ascii="Times New Roman" w:hAnsi="Times New Roman" w:cs="Times New Roman"/>
          <w:sz w:val="24"/>
          <w:szCs w:val="24"/>
        </w:rPr>
        <w:t>Kalam’s</w:t>
      </w:r>
      <w:proofErr w:type="spellEnd"/>
      <w:r w:rsidR="0062371B" w:rsidRPr="000966B9">
        <w:rPr>
          <w:rFonts w:ascii="Times New Roman" w:hAnsi="Times New Roman" w:cs="Times New Roman"/>
          <w:sz w:val="24"/>
          <w:szCs w:val="24"/>
        </w:rPr>
        <w:t xml:space="preserve"> R&amp;D </w:t>
      </w:r>
      <w:proofErr w:type="spellStart"/>
      <w:r w:rsidR="0062371B" w:rsidRPr="000966B9">
        <w:rPr>
          <w:rFonts w:ascii="Times New Roman" w:hAnsi="Times New Roman" w:cs="Times New Roman"/>
          <w:sz w:val="24"/>
          <w:szCs w:val="24"/>
        </w:rPr>
        <w:t>centre</w:t>
      </w:r>
      <w:proofErr w:type="spellEnd"/>
      <w:r w:rsidR="0062371B" w:rsidRPr="000966B9">
        <w:rPr>
          <w:rFonts w:ascii="Times New Roman" w:hAnsi="Times New Roman" w:cs="Times New Roman"/>
          <w:sz w:val="24"/>
          <w:szCs w:val="24"/>
        </w:rPr>
        <w:t xml:space="preserve"> incubates the ideas of the ignited minds. </w:t>
      </w:r>
      <w:r>
        <w:rPr>
          <w:rFonts w:ascii="Times New Roman" w:hAnsi="Times New Roman" w:cs="Times New Roman"/>
          <w:sz w:val="24"/>
          <w:szCs w:val="24"/>
        </w:rPr>
        <w:t>Your Company Name</w:t>
      </w:r>
      <w:r w:rsidR="0062371B" w:rsidRPr="000966B9">
        <w:rPr>
          <w:rFonts w:ascii="Times New Roman" w:hAnsi="Times New Roman" w:cs="Times New Roman"/>
          <w:sz w:val="24"/>
          <w:szCs w:val="24"/>
        </w:rPr>
        <w:t xml:space="preserve"> has a strong focus on “innovation” and has set up India’s first Knowledge Network Service (K.Net) platform using Business Intelligence and decision support tools by way of user defined Learning Path and Dash boards. The company has a </w:t>
      </w:r>
      <w:r w:rsidR="0062371B" w:rsidRPr="000966B9">
        <w:rPr>
          <w:rFonts w:ascii="Times New Roman" w:hAnsi="Times New Roman" w:cs="Times New Roman"/>
          <w:sz w:val="24"/>
          <w:szCs w:val="24"/>
        </w:rPr>
        <w:lastRenderedPageBreak/>
        <w:t>very strong people focus and has been recognized as one of the “Top 15 emerging and exciting companies to work for” by NASSCOM. The entire suite of technology products and services are built for scalability, Interoperability and are robust enough to handle business volume.</w:t>
      </w:r>
    </w:p>
    <w:p w:rsidR="0062371B" w:rsidRPr="000966B9" w:rsidRDefault="0062371B" w:rsidP="0062371B">
      <w:pPr>
        <w:jc w:val="both"/>
        <w:rPr>
          <w:rFonts w:ascii="Times New Roman" w:hAnsi="Times New Roman" w:cs="Times New Roman"/>
          <w:b/>
          <w:sz w:val="24"/>
          <w:szCs w:val="24"/>
        </w:rPr>
      </w:pPr>
      <w:r w:rsidRPr="000966B9">
        <w:rPr>
          <w:rFonts w:ascii="Times New Roman" w:hAnsi="Times New Roman" w:cs="Times New Roman"/>
          <w:b/>
          <w:sz w:val="24"/>
          <w:szCs w:val="24"/>
        </w:rPr>
        <w:t xml:space="preserve">Mission </w:t>
      </w:r>
    </w:p>
    <w:p w:rsidR="0062371B" w:rsidRPr="000966B9" w:rsidRDefault="0062371B" w:rsidP="0062371B">
      <w:pPr>
        <w:ind w:firstLine="720"/>
        <w:jc w:val="both"/>
        <w:rPr>
          <w:rFonts w:ascii="Times New Roman" w:hAnsi="Times New Roman" w:cs="Times New Roman"/>
          <w:sz w:val="24"/>
          <w:szCs w:val="24"/>
        </w:rPr>
      </w:pPr>
      <w:r w:rsidRPr="000966B9">
        <w:rPr>
          <w:rFonts w:ascii="Times New Roman" w:hAnsi="Times New Roman" w:cs="Times New Roman"/>
          <w:sz w:val="24"/>
          <w:szCs w:val="24"/>
        </w:rPr>
        <w:t xml:space="preserve">Technology to the common man </w:t>
      </w:r>
    </w:p>
    <w:p w:rsidR="0062371B" w:rsidRPr="000966B9" w:rsidRDefault="0062371B" w:rsidP="0062371B">
      <w:pPr>
        <w:jc w:val="both"/>
        <w:rPr>
          <w:rFonts w:ascii="Times New Roman" w:hAnsi="Times New Roman" w:cs="Times New Roman"/>
          <w:b/>
          <w:sz w:val="24"/>
          <w:szCs w:val="24"/>
        </w:rPr>
      </w:pPr>
      <w:r w:rsidRPr="000966B9">
        <w:rPr>
          <w:rFonts w:ascii="Times New Roman" w:hAnsi="Times New Roman" w:cs="Times New Roman"/>
          <w:b/>
          <w:sz w:val="24"/>
          <w:szCs w:val="24"/>
        </w:rPr>
        <w:t xml:space="preserve">Vision </w:t>
      </w:r>
    </w:p>
    <w:p w:rsidR="0062371B" w:rsidRPr="000966B9" w:rsidRDefault="0062371B" w:rsidP="0062371B">
      <w:pPr>
        <w:spacing w:line="360" w:lineRule="auto"/>
        <w:ind w:firstLine="720"/>
        <w:jc w:val="both"/>
        <w:rPr>
          <w:rFonts w:ascii="Times New Roman" w:hAnsi="Times New Roman" w:cs="Times New Roman"/>
          <w:sz w:val="24"/>
          <w:szCs w:val="24"/>
        </w:rPr>
      </w:pPr>
      <w:r w:rsidRPr="000966B9">
        <w:rPr>
          <w:rFonts w:ascii="Times New Roman" w:hAnsi="Times New Roman" w:cs="Times New Roman"/>
          <w:sz w:val="24"/>
          <w:szCs w:val="24"/>
        </w:rPr>
        <w:t xml:space="preserve"> Interpreting knowledge and powering competency of our clients using innovative technologies and establish leadership in the knowledge based eco system.</w:t>
      </w:r>
    </w:p>
    <w:p w:rsidR="0062371B" w:rsidRPr="000966B9" w:rsidRDefault="00202D2E" w:rsidP="0062371B">
      <w:pPr>
        <w:spacing w:line="360" w:lineRule="auto"/>
        <w:jc w:val="both"/>
        <w:rPr>
          <w:rFonts w:ascii="Times New Roman" w:hAnsi="Times New Roman" w:cs="Times New Roman"/>
          <w:sz w:val="24"/>
          <w:szCs w:val="24"/>
        </w:rPr>
      </w:pPr>
      <w:r>
        <w:rPr>
          <w:rFonts w:ascii="Times New Roman" w:hAnsi="Times New Roman" w:cs="Times New Roman"/>
          <w:b/>
          <w:sz w:val="24"/>
          <w:szCs w:val="24"/>
        </w:rPr>
        <w:t>Your Company Name</w:t>
      </w:r>
      <w:r w:rsidR="0062371B" w:rsidRPr="000966B9">
        <w:rPr>
          <w:rFonts w:ascii="Times New Roman" w:hAnsi="Times New Roman" w:cs="Times New Roman"/>
          <w:sz w:val="24"/>
          <w:szCs w:val="24"/>
        </w:rPr>
        <w:t xml:space="preserve"> has developed products and rolled out services catering to the niche market segments of e-governance, virtual learning, </w:t>
      </w:r>
      <w:proofErr w:type="spellStart"/>
      <w:r w:rsidR="0062371B" w:rsidRPr="000966B9">
        <w:rPr>
          <w:rFonts w:ascii="Times New Roman" w:hAnsi="Times New Roman" w:cs="Times New Roman"/>
          <w:sz w:val="24"/>
          <w:szCs w:val="24"/>
        </w:rPr>
        <w:t>tele</w:t>
      </w:r>
      <w:proofErr w:type="spellEnd"/>
      <w:r w:rsidR="0062371B" w:rsidRPr="000966B9">
        <w:rPr>
          <w:rFonts w:ascii="Times New Roman" w:hAnsi="Times New Roman" w:cs="Times New Roman"/>
          <w:sz w:val="24"/>
          <w:szCs w:val="24"/>
        </w:rPr>
        <w:t xml:space="preserve"> education delivery system and real time online assessment system for corporate and academic institutions as "on demand" applications &amp; services.</w:t>
      </w:r>
    </w:p>
    <w:p w:rsidR="0062371B" w:rsidRPr="000966B9" w:rsidRDefault="0062371B" w:rsidP="0062371B">
      <w:pPr>
        <w:spacing w:line="360" w:lineRule="auto"/>
        <w:ind w:firstLine="720"/>
        <w:jc w:val="both"/>
        <w:rPr>
          <w:rFonts w:ascii="Times New Roman" w:hAnsi="Times New Roman" w:cs="Times New Roman"/>
          <w:sz w:val="24"/>
          <w:szCs w:val="24"/>
        </w:rPr>
      </w:pPr>
      <w:r w:rsidRPr="000966B9">
        <w:rPr>
          <w:rFonts w:ascii="Times New Roman" w:hAnsi="Times New Roman" w:cs="Times New Roman"/>
          <w:sz w:val="24"/>
          <w:szCs w:val="24"/>
        </w:rPr>
        <w:t>Large turnkey projects are undertaken in setting up the virtual learning framework for universities, corporate and business enterprises worldwide. The company has specialized in delivering on demand solutions and services for secured online examinations, recruitment examinations and high stake examinations as Managed Application Service (MAS) in a highly secured platform built as per industry standards.</w:t>
      </w:r>
    </w:p>
    <w:p w:rsidR="0062371B" w:rsidRPr="000966B9" w:rsidRDefault="00202D2E" w:rsidP="0062371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Your Company Name</w:t>
      </w:r>
      <w:r w:rsidR="0062371B" w:rsidRPr="000966B9">
        <w:rPr>
          <w:rFonts w:ascii="Times New Roman" w:hAnsi="Times New Roman" w:cs="Times New Roman"/>
          <w:sz w:val="24"/>
          <w:szCs w:val="24"/>
        </w:rPr>
        <w:t xml:space="preserve"> is a sunshine company in its own right by deploying sustainable characteristics in the highly dynamic and evolving disruptive technology that have the capacity to lead the next wave of disruption and innovation all over the globe. Technology is the spine of all human beings and </w:t>
      </w:r>
      <w:r>
        <w:rPr>
          <w:rFonts w:ascii="Times New Roman" w:hAnsi="Times New Roman" w:cs="Times New Roman"/>
          <w:sz w:val="24"/>
          <w:szCs w:val="24"/>
        </w:rPr>
        <w:t>Your Company Name</w:t>
      </w:r>
      <w:r w:rsidR="0062371B" w:rsidRPr="000966B9">
        <w:rPr>
          <w:rFonts w:ascii="Times New Roman" w:hAnsi="Times New Roman" w:cs="Times New Roman"/>
          <w:sz w:val="24"/>
          <w:szCs w:val="24"/>
        </w:rPr>
        <w:t xml:space="preserve"> offers state of the art technologies that are not only unique, innovative and futuristic but also aimed at the common man. True to the inherent belief within the company of taking knowledge to the desktop of the users, it creates a “</w:t>
      </w:r>
      <w:proofErr w:type="spellStart"/>
      <w:r w:rsidR="0062371B" w:rsidRPr="000966B9">
        <w:rPr>
          <w:rFonts w:ascii="Times New Roman" w:hAnsi="Times New Roman" w:cs="Times New Roman"/>
          <w:sz w:val="24"/>
          <w:szCs w:val="24"/>
        </w:rPr>
        <w:t>Youniverse</w:t>
      </w:r>
      <w:proofErr w:type="spellEnd"/>
      <w:r w:rsidR="0062371B" w:rsidRPr="000966B9">
        <w:rPr>
          <w:rFonts w:ascii="Times New Roman" w:hAnsi="Times New Roman" w:cs="Times New Roman"/>
          <w:sz w:val="24"/>
          <w:szCs w:val="24"/>
        </w:rPr>
        <w:t>” that empowers the individual to decide his own future, at his own pace, on his own terms and in his own time.</w:t>
      </w:r>
    </w:p>
    <w:p w:rsidR="0062371B" w:rsidRPr="000966B9" w:rsidRDefault="0062371B" w:rsidP="0062371B">
      <w:pPr>
        <w:jc w:val="both"/>
        <w:rPr>
          <w:rFonts w:ascii="Times New Roman" w:hAnsi="Times New Roman" w:cs="Times New Roman"/>
          <w:sz w:val="24"/>
          <w:szCs w:val="24"/>
        </w:rPr>
      </w:pPr>
      <w:r w:rsidRPr="000966B9">
        <w:rPr>
          <w:rFonts w:ascii="Times New Roman" w:hAnsi="Times New Roman" w:cs="Times New Roman"/>
          <w:sz w:val="24"/>
          <w:szCs w:val="24"/>
        </w:rPr>
        <w:t xml:space="preserve"> </w:t>
      </w:r>
      <w:r w:rsidRPr="000966B9">
        <w:rPr>
          <w:rFonts w:ascii="Times New Roman" w:hAnsi="Times New Roman" w:cs="Times New Roman"/>
          <w:b/>
          <w:sz w:val="24"/>
          <w:szCs w:val="24"/>
        </w:rPr>
        <w:t>Industry Tie-ups: Recognition from the best</w:t>
      </w:r>
    </w:p>
    <w:p w:rsidR="0062371B" w:rsidRPr="000966B9" w:rsidRDefault="00202D2E" w:rsidP="0062371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Your Company Name</w:t>
      </w:r>
      <w:r w:rsidR="0062371B" w:rsidRPr="000966B9">
        <w:rPr>
          <w:rFonts w:ascii="Times New Roman" w:hAnsi="Times New Roman" w:cs="Times New Roman"/>
          <w:sz w:val="24"/>
          <w:szCs w:val="24"/>
        </w:rPr>
        <w:t xml:space="preserve"> </w:t>
      </w:r>
      <w:proofErr w:type="spellStart"/>
      <w:r w:rsidR="0062371B" w:rsidRPr="000966B9">
        <w:rPr>
          <w:rFonts w:ascii="Times New Roman" w:hAnsi="Times New Roman" w:cs="Times New Roman"/>
          <w:sz w:val="24"/>
          <w:szCs w:val="24"/>
        </w:rPr>
        <w:t>Infratec</w:t>
      </w:r>
      <w:proofErr w:type="spellEnd"/>
      <w:r w:rsidR="0062371B" w:rsidRPr="000966B9">
        <w:rPr>
          <w:rFonts w:ascii="Times New Roman" w:hAnsi="Times New Roman" w:cs="Times New Roman"/>
          <w:sz w:val="24"/>
          <w:szCs w:val="24"/>
        </w:rPr>
        <w:t xml:space="preserve"> Limited is a member of NASSCOM (www.nasscom.org), the apex body of the Indian software industry and a member of Confederation of Indian Industry (www.cii.in), apart from being represented by prestigious trade and industrial </w:t>
      </w:r>
      <w:proofErr w:type="gramStart"/>
      <w:r w:rsidR="0062371B" w:rsidRPr="000966B9">
        <w:rPr>
          <w:rFonts w:ascii="Times New Roman" w:hAnsi="Times New Roman" w:cs="Times New Roman"/>
          <w:sz w:val="24"/>
          <w:szCs w:val="24"/>
        </w:rPr>
        <w:t>bodies</w:t>
      </w:r>
      <w:proofErr w:type="gramEnd"/>
      <w:r w:rsidR="0062371B" w:rsidRPr="000966B9">
        <w:rPr>
          <w:rFonts w:ascii="Times New Roman" w:hAnsi="Times New Roman" w:cs="Times New Roman"/>
          <w:sz w:val="24"/>
          <w:szCs w:val="24"/>
        </w:rPr>
        <w:t xml:space="preserve"> world over.</w:t>
      </w:r>
    </w:p>
    <w:p w:rsidR="0062371B" w:rsidRPr="000966B9" w:rsidRDefault="0062371B" w:rsidP="0062371B">
      <w:pPr>
        <w:spacing w:line="360" w:lineRule="auto"/>
        <w:ind w:firstLine="720"/>
        <w:jc w:val="both"/>
        <w:rPr>
          <w:rFonts w:ascii="Times New Roman" w:hAnsi="Times New Roman" w:cs="Times New Roman"/>
          <w:sz w:val="24"/>
          <w:szCs w:val="24"/>
        </w:rPr>
      </w:pPr>
      <w:r w:rsidRPr="000966B9">
        <w:rPr>
          <w:rFonts w:ascii="Times New Roman" w:hAnsi="Times New Roman" w:cs="Times New Roman"/>
          <w:sz w:val="24"/>
          <w:szCs w:val="24"/>
        </w:rPr>
        <w:t xml:space="preserve">NASSCOM is India's National Association of Software and Service Companies, the premier trade body and the chamber of commerce of the IT software and services industry in India. NASSCOM is a global trade body with over 950 members, of which over 150 are global companies from the US, UK, EU, Japan and China. NASSCOM's member companies are in the business of software development, software services, software products and IT-enabled/BPO services. CII is a non-government, not-for-profit, industry led and industry managed organization, playing a proactive role in India's development process. Founded over 111 years ago, it is India's premier business association, with a direct membership of over 6000 organizations from the private as well as public sectors, including small and medium enterprises as well as </w:t>
      </w:r>
      <w:proofErr w:type="spellStart"/>
      <w:r w:rsidRPr="000966B9">
        <w:rPr>
          <w:rFonts w:ascii="Times New Roman" w:hAnsi="Times New Roman" w:cs="Times New Roman"/>
          <w:sz w:val="24"/>
          <w:szCs w:val="24"/>
        </w:rPr>
        <w:t>multi national</w:t>
      </w:r>
      <w:proofErr w:type="spellEnd"/>
      <w:r w:rsidRPr="000966B9">
        <w:rPr>
          <w:rFonts w:ascii="Times New Roman" w:hAnsi="Times New Roman" w:cs="Times New Roman"/>
          <w:sz w:val="24"/>
          <w:szCs w:val="24"/>
        </w:rPr>
        <w:t xml:space="preserve"> companies and indirect membership of over 98,000 companies from around 342 national and regional </w:t>
      </w:r>
      <w:proofErr w:type="spellStart"/>
      <w:r w:rsidRPr="000966B9">
        <w:rPr>
          <w:rFonts w:ascii="Times New Roman" w:hAnsi="Times New Roman" w:cs="Times New Roman"/>
          <w:sz w:val="24"/>
          <w:szCs w:val="24"/>
        </w:rPr>
        <w:t>sectoral</w:t>
      </w:r>
      <w:proofErr w:type="spellEnd"/>
      <w:r w:rsidRPr="000966B9">
        <w:rPr>
          <w:rFonts w:ascii="Times New Roman" w:hAnsi="Times New Roman" w:cs="Times New Roman"/>
          <w:sz w:val="24"/>
          <w:szCs w:val="24"/>
        </w:rPr>
        <w:t xml:space="preserve"> associations.</w:t>
      </w:r>
    </w:p>
    <w:p w:rsidR="0062371B" w:rsidRPr="000966B9" w:rsidRDefault="0062371B" w:rsidP="0062371B">
      <w:pPr>
        <w:spacing w:line="360" w:lineRule="auto"/>
        <w:jc w:val="both"/>
        <w:rPr>
          <w:rFonts w:ascii="Times New Roman" w:hAnsi="Times New Roman" w:cs="Times New Roman"/>
          <w:sz w:val="24"/>
          <w:szCs w:val="24"/>
        </w:rPr>
      </w:pPr>
      <w:r w:rsidRPr="000966B9">
        <w:rPr>
          <w:rFonts w:ascii="Times New Roman" w:hAnsi="Times New Roman" w:cs="Times New Roman"/>
          <w:sz w:val="24"/>
          <w:szCs w:val="24"/>
        </w:rPr>
        <w:t xml:space="preserve"> </w:t>
      </w:r>
      <w:r w:rsidRPr="000966B9">
        <w:rPr>
          <w:rFonts w:ascii="Times New Roman" w:hAnsi="Times New Roman" w:cs="Times New Roman"/>
          <w:b/>
          <w:sz w:val="24"/>
          <w:szCs w:val="24"/>
        </w:rPr>
        <w:t xml:space="preserve">Credentials: Where </w:t>
      </w:r>
      <w:proofErr w:type="gramStart"/>
      <w:r w:rsidR="00202D2E">
        <w:rPr>
          <w:rFonts w:ascii="Times New Roman" w:hAnsi="Times New Roman" w:cs="Times New Roman"/>
          <w:b/>
          <w:sz w:val="24"/>
          <w:szCs w:val="24"/>
        </w:rPr>
        <w:t>Your</w:t>
      </w:r>
      <w:proofErr w:type="gramEnd"/>
      <w:r w:rsidR="00202D2E">
        <w:rPr>
          <w:rFonts w:ascii="Times New Roman" w:hAnsi="Times New Roman" w:cs="Times New Roman"/>
          <w:b/>
          <w:sz w:val="24"/>
          <w:szCs w:val="24"/>
        </w:rPr>
        <w:t xml:space="preserve"> Company Name</w:t>
      </w:r>
      <w:r w:rsidRPr="000966B9">
        <w:rPr>
          <w:rFonts w:ascii="Times New Roman" w:hAnsi="Times New Roman" w:cs="Times New Roman"/>
          <w:b/>
          <w:sz w:val="24"/>
          <w:szCs w:val="24"/>
        </w:rPr>
        <w:t xml:space="preserve"> created footprints</w:t>
      </w:r>
    </w:p>
    <w:p w:rsidR="0062371B" w:rsidRPr="000966B9" w:rsidRDefault="00202D2E" w:rsidP="0062371B">
      <w:pPr>
        <w:spacing w:line="360" w:lineRule="auto"/>
        <w:ind w:firstLine="427"/>
        <w:jc w:val="both"/>
        <w:rPr>
          <w:rFonts w:ascii="Times New Roman" w:hAnsi="Times New Roman" w:cs="Times New Roman"/>
          <w:sz w:val="24"/>
          <w:szCs w:val="24"/>
        </w:rPr>
      </w:pPr>
      <w:r>
        <w:rPr>
          <w:rFonts w:ascii="Times New Roman" w:hAnsi="Times New Roman" w:cs="Times New Roman"/>
          <w:sz w:val="24"/>
          <w:szCs w:val="24"/>
        </w:rPr>
        <w:t>Your Company Name</w:t>
      </w:r>
      <w:r w:rsidR="0062371B" w:rsidRPr="000966B9">
        <w:rPr>
          <w:rFonts w:ascii="Times New Roman" w:hAnsi="Times New Roman" w:cs="Times New Roman"/>
          <w:sz w:val="24"/>
          <w:szCs w:val="24"/>
        </w:rPr>
        <w:t xml:space="preserve"> has been certified with the following, having adhered to international standards of excellence.</w:t>
      </w:r>
    </w:p>
    <w:p w:rsidR="0062371B" w:rsidRPr="000966B9" w:rsidRDefault="0062371B" w:rsidP="0062371B">
      <w:pPr>
        <w:spacing w:line="360" w:lineRule="auto"/>
        <w:jc w:val="both"/>
        <w:rPr>
          <w:rFonts w:ascii="Times New Roman" w:hAnsi="Times New Roman" w:cs="Times New Roman"/>
          <w:sz w:val="24"/>
          <w:szCs w:val="24"/>
        </w:rPr>
      </w:pPr>
    </w:p>
    <w:p w:rsidR="0062371B" w:rsidRPr="000966B9" w:rsidRDefault="0062371B" w:rsidP="0062371B">
      <w:pPr>
        <w:numPr>
          <w:ilvl w:val="0"/>
          <w:numId w:val="8"/>
        </w:numPr>
        <w:spacing w:after="0" w:line="240" w:lineRule="auto"/>
        <w:jc w:val="both"/>
        <w:rPr>
          <w:rFonts w:ascii="Times New Roman" w:hAnsi="Times New Roman" w:cs="Times New Roman"/>
          <w:b/>
          <w:sz w:val="24"/>
          <w:szCs w:val="24"/>
        </w:rPr>
      </w:pPr>
      <w:r w:rsidRPr="000966B9">
        <w:rPr>
          <w:rFonts w:ascii="Times New Roman" w:hAnsi="Times New Roman" w:cs="Times New Roman"/>
          <w:b/>
          <w:sz w:val="24"/>
          <w:szCs w:val="24"/>
        </w:rPr>
        <w:t>ISO 9001:2008 for Quality Management System (QMS).</w:t>
      </w:r>
    </w:p>
    <w:p w:rsidR="0062371B" w:rsidRPr="000966B9" w:rsidRDefault="0062371B" w:rsidP="0062371B">
      <w:pPr>
        <w:jc w:val="both"/>
        <w:rPr>
          <w:rFonts w:ascii="Times New Roman" w:hAnsi="Times New Roman" w:cs="Times New Roman"/>
          <w:b/>
          <w:sz w:val="24"/>
          <w:szCs w:val="24"/>
        </w:rPr>
      </w:pPr>
    </w:p>
    <w:p w:rsidR="0062371B" w:rsidRPr="000966B9" w:rsidRDefault="0062371B" w:rsidP="0062371B">
      <w:pPr>
        <w:numPr>
          <w:ilvl w:val="0"/>
          <w:numId w:val="8"/>
        </w:numPr>
        <w:spacing w:after="0" w:line="240" w:lineRule="auto"/>
        <w:jc w:val="both"/>
        <w:rPr>
          <w:rFonts w:ascii="Times New Roman" w:hAnsi="Times New Roman" w:cs="Times New Roman"/>
          <w:sz w:val="24"/>
          <w:szCs w:val="24"/>
        </w:rPr>
      </w:pPr>
      <w:r w:rsidRPr="000966B9">
        <w:rPr>
          <w:rFonts w:ascii="Times New Roman" w:hAnsi="Times New Roman" w:cs="Times New Roman"/>
          <w:b/>
          <w:sz w:val="24"/>
          <w:szCs w:val="24"/>
        </w:rPr>
        <w:t>ISO 27001:2005 for Information Security Management System (ISMS</w:t>
      </w:r>
      <w:r w:rsidRPr="000966B9">
        <w:rPr>
          <w:rFonts w:ascii="Times New Roman" w:hAnsi="Times New Roman" w:cs="Times New Roman"/>
          <w:sz w:val="24"/>
          <w:szCs w:val="24"/>
        </w:rPr>
        <w:t xml:space="preserve">) </w:t>
      </w:r>
    </w:p>
    <w:p w:rsidR="0062371B" w:rsidRPr="000966B9" w:rsidRDefault="0062371B" w:rsidP="0062371B">
      <w:pPr>
        <w:jc w:val="both"/>
        <w:rPr>
          <w:rFonts w:ascii="Times New Roman" w:hAnsi="Times New Roman" w:cs="Times New Roman"/>
          <w:sz w:val="24"/>
          <w:szCs w:val="24"/>
        </w:rPr>
      </w:pPr>
    </w:p>
    <w:p w:rsidR="0062371B" w:rsidRPr="000966B9" w:rsidRDefault="0062371B" w:rsidP="0062371B">
      <w:pPr>
        <w:numPr>
          <w:ilvl w:val="0"/>
          <w:numId w:val="8"/>
        </w:numPr>
        <w:spacing w:after="0" w:line="240" w:lineRule="auto"/>
        <w:jc w:val="both"/>
        <w:rPr>
          <w:rFonts w:ascii="Times New Roman" w:hAnsi="Times New Roman" w:cs="Times New Roman"/>
          <w:b/>
          <w:sz w:val="24"/>
          <w:szCs w:val="24"/>
        </w:rPr>
      </w:pPr>
      <w:r w:rsidRPr="000966B9">
        <w:rPr>
          <w:rFonts w:ascii="Times New Roman" w:hAnsi="Times New Roman" w:cs="Times New Roman"/>
          <w:b/>
          <w:sz w:val="24"/>
          <w:szCs w:val="24"/>
        </w:rPr>
        <w:t xml:space="preserve">BCP (formerly known as BS7799) by TUV </w:t>
      </w:r>
      <w:proofErr w:type="spellStart"/>
      <w:r w:rsidRPr="000966B9">
        <w:rPr>
          <w:rFonts w:ascii="Times New Roman" w:hAnsi="Times New Roman" w:cs="Times New Roman"/>
          <w:b/>
          <w:sz w:val="24"/>
          <w:szCs w:val="24"/>
        </w:rPr>
        <w:t>Rheinland</w:t>
      </w:r>
      <w:proofErr w:type="spellEnd"/>
    </w:p>
    <w:p w:rsidR="0062371B" w:rsidRPr="000966B9" w:rsidRDefault="0062371B" w:rsidP="0062371B">
      <w:pPr>
        <w:jc w:val="both"/>
        <w:rPr>
          <w:rFonts w:ascii="Times New Roman" w:hAnsi="Times New Roman" w:cs="Times New Roman"/>
          <w:sz w:val="24"/>
          <w:szCs w:val="24"/>
        </w:rPr>
      </w:pPr>
    </w:p>
    <w:p w:rsidR="0062371B" w:rsidRPr="000966B9" w:rsidRDefault="0062371B" w:rsidP="0062371B">
      <w:pPr>
        <w:numPr>
          <w:ilvl w:val="0"/>
          <w:numId w:val="8"/>
        </w:numPr>
        <w:spacing w:after="0" w:line="240" w:lineRule="auto"/>
        <w:jc w:val="both"/>
        <w:rPr>
          <w:rFonts w:ascii="Times New Roman" w:hAnsi="Times New Roman" w:cs="Times New Roman"/>
          <w:b/>
          <w:sz w:val="24"/>
          <w:szCs w:val="24"/>
        </w:rPr>
      </w:pPr>
      <w:proofErr w:type="spellStart"/>
      <w:r w:rsidRPr="000966B9">
        <w:rPr>
          <w:rFonts w:ascii="Times New Roman" w:hAnsi="Times New Roman" w:cs="Times New Roman"/>
          <w:b/>
          <w:sz w:val="24"/>
          <w:szCs w:val="24"/>
        </w:rPr>
        <w:t>CMMi</w:t>
      </w:r>
      <w:proofErr w:type="spellEnd"/>
      <w:r w:rsidRPr="000966B9">
        <w:rPr>
          <w:rFonts w:ascii="Times New Roman" w:hAnsi="Times New Roman" w:cs="Times New Roman"/>
          <w:b/>
          <w:sz w:val="24"/>
          <w:szCs w:val="24"/>
        </w:rPr>
        <w:t xml:space="preserve"> L3 compliant and currently undergoing the assessment process</w:t>
      </w:r>
    </w:p>
    <w:p w:rsidR="0062371B" w:rsidRPr="000966B9" w:rsidRDefault="0062371B" w:rsidP="0062371B">
      <w:pPr>
        <w:jc w:val="both"/>
        <w:rPr>
          <w:rFonts w:ascii="Times New Roman" w:hAnsi="Times New Roman" w:cs="Times New Roman"/>
          <w:sz w:val="24"/>
          <w:szCs w:val="24"/>
        </w:rPr>
      </w:pPr>
    </w:p>
    <w:p w:rsidR="0062371B" w:rsidRPr="000966B9" w:rsidRDefault="0062371B" w:rsidP="0062371B">
      <w:pPr>
        <w:numPr>
          <w:ilvl w:val="0"/>
          <w:numId w:val="8"/>
        </w:numPr>
        <w:spacing w:after="0" w:line="240" w:lineRule="auto"/>
        <w:jc w:val="both"/>
        <w:rPr>
          <w:rFonts w:ascii="Times New Roman" w:hAnsi="Times New Roman" w:cs="Times New Roman"/>
          <w:b/>
          <w:sz w:val="24"/>
          <w:szCs w:val="24"/>
        </w:rPr>
      </w:pPr>
      <w:r w:rsidRPr="000966B9">
        <w:rPr>
          <w:rFonts w:ascii="Times New Roman" w:hAnsi="Times New Roman" w:cs="Times New Roman"/>
          <w:b/>
          <w:sz w:val="24"/>
          <w:szCs w:val="24"/>
        </w:rPr>
        <w:lastRenderedPageBreak/>
        <w:t xml:space="preserve">Dun &amp; Bradstreet has rated </w:t>
      </w:r>
      <w:r w:rsidR="00202D2E">
        <w:rPr>
          <w:rFonts w:ascii="Times New Roman" w:hAnsi="Times New Roman" w:cs="Times New Roman"/>
          <w:b/>
          <w:sz w:val="24"/>
          <w:szCs w:val="24"/>
        </w:rPr>
        <w:t>Your Company Name</w:t>
      </w:r>
      <w:r w:rsidRPr="000966B9">
        <w:rPr>
          <w:rFonts w:ascii="Times New Roman" w:hAnsi="Times New Roman" w:cs="Times New Roman"/>
          <w:b/>
          <w:sz w:val="24"/>
          <w:szCs w:val="24"/>
        </w:rPr>
        <w:t xml:space="preserve"> to have good credit rating</w:t>
      </w:r>
    </w:p>
    <w:p w:rsidR="0062371B" w:rsidRPr="000966B9" w:rsidRDefault="0062371B" w:rsidP="0062371B">
      <w:pPr>
        <w:jc w:val="both"/>
        <w:rPr>
          <w:rFonts w:ascii="Times New Roman" w:hAnsi="Times New Roman" w:cs="Times New Roman"/>
          <w:sz w:val="24"/>
          <w:szCs w:val="24"/>
        </w:rPr>
      </w:pPr>
      <w:r w:rsidRPr="000966B9">
        <w:rPr>
          <w:rFonts w:ascii="Times New Roman" w:hAnsi="Times New Roman" w:cs="Times New Roman"/>
          <w:sz w:val="24"/>
          <w:szCs w:val="24"/>
        </w:rPr>
        <w:t xml:space="preserve">              </w:t>
      </w:r>
    </w:p>
    <w:p w:rsidR="0062371B" w:rsidRPr="000966B9" w:rsidRDefault="0062371B" w:rsidP="0062371B">
      <w:pPr>
        <w:numPr>
          <w:ilvl w:val="0"/>
          <w:numId w:val="8"/>
        </w:numPr>
        <w:spacing w:after="0" w:line="240" w:lineRule="auto"/>
        <w:jc w:val="both"/>
        <w:rPr>
          <w:rFonts w:ascii="Times New Roman" w:hAnsi="Times New Roman" w:cs="Times New Roman"/>
          <w:b/>
          <w:sz w:val="24"/>
          <w:szCs w:val="24"/>
        </w:rPr>
      </w:pPr>
      <w:r w:rsidRPr="000966B9">
        <w:rPr>
          <w:rFonts w:ascii="Times New Roman" w:hAnsi="Times New Roman" w:cs="Times New Roman"/>
          <w:b/>
          <w:sz w:val="24"/>
          <w:szCs w:val="24"/>
        </w:rPr>
        <w:t>Red Herring Asia 2007 - Finalist in Red Herring Asia 2007</w:t>
      </w:r>
    </w:p>
    <w:p w:rsidR="0062371B" w:rsidRPr="000966B9" w:rsidRDefault="0062371B" w:rsidP="0062371B">
      <w:pPr>
        <w:jc w:val="both"/>
        <w:rPr>
          <w:rFonts w:ascii="Times New Roman" w:hAnsi="Times New Roman" w:cs="Times New Roman"/>
          <w:sz w:val="24"/>
          <w:szCs w:val="24"/>
        </w:rPr>
      </w:pPr>
    </w:p>
    <w:p w:rsidR="0062371B" w:rsidRPr="000966B9" w:rsidRDefault="0062371B" w:rsidP="0062371B">
      <w:pPr>
        <w:numPr>
          <w:ilvl w:val="0"/>
          <w:numId w:val="8"/>
        </w:numPr>
        <w:spacing w:after="0" w:line="240" w:lineRule="auto"/>
        <w:jc w:val="both"/>
        <w:rPr>
          <w:rFonts w:ascii="Times New Roman" w:hAnsi="Times New Roman" w:cs="Times New Roman"/>
          <w:b/>
          <w:sz w:val="24"/>
          <w:szCs w:val="24"/>
        </w:rPr>
      </w:pPr>
      <w:r w:rsidRPr="000966B9">
        <w:rPr>
          <w:rFonts w:ascii="Times New Roman" w:hAnsi="Times New Roman" w:cs="Times New Roman"/>
          <w:b/>
          <w:sz w:val="24"/>
          <w:szCs w:val="24"/>
        </w:rPr>
        <w:t xml:space="preserve">D&amp;B has recognized </w:t>
      </w:r>
      <w:r w:rsidR="00202D2E">
        <w:rPr>
          <w:rFonts w:ascii="Times New Roman" w:hAnsi="Times New Roman" w:cs="Times New Roman"/>
          <w:b/>
          <w:sz w:val="24"/>
          <w:szCs w:val="24"/>
        </w:rPr>
        <w:t>Your Company Name</w:t>
      </w:r>
      <w:r w:rsidRPr="000966B9">
        <w:rPr>
          <w:rFonts w:ascii="Times New Roman" w:hAnsi="Times New Roman" w:cs="Times New Roman"/>
          <w:b/>
          <w:sz w:val="24"/>
          <w:szCs w:val="24"/>
        </w:rPr>
        <w:t xml:space="preserve"> as "India’s Top IT companies" in 2007 and 2008</w:t>
      </w:r>
    </w:p>
    <w:p w:rsidR="0062371B" w:rsidRPr="000966B9" w:rsidRDefault="0062371B" w:rsidP="0062371B">
      <w:pPr>
        <w:spacing w:line="360" w:lineRule="auto"/>
        <w:jc w:val="both"/>
        <w:rPr>
          <w:rFonts w:ascii="Times New Roman" w:hAnsi="Times New Roman" w:cs="Times New Roman"/>
          <w:sz w:val="24"/>
          <w:szCs w:val="24"/>
        </w:rPr>
      </w:pPr>
    </w:p>
    <w:p w:rsidR="0062371B" w:rsidRPr="000966B9" w:rsidRDefault="0062371B" w:rsidP="0062371B">
      <w:pPr>
        <w:pStyle w:val="ListParagraph"/>
        <w:numPr>
          <w:ilvl w:val="0"/>
          <w:numId w:val="15"/>
        </w:numPr>
        <w:jc w:val="both"/>
        <w:rPr>
          <w:rFonts w:ascii="Times New Roman" w:hAnsi="Times New Roman" w:cs="Times New Roman"/>
          <w:b/>
          <w:sz w:val="24"/>
          <w:szCs w:val="24"/>
        </w:rPr>
      </w:pPr>
      <w:r w:rsidRPr="000966B9">
        <w:rPr>
          <w:rFonts w:ascii="Times New Roman" w:hAnsi="Times New Roman" w:cs="Times New Roman"/>
          <w:b/>
          <w:sz w:val="24"/>
          <w:szCs w:val="24"/>
        </w:rPr>
        <w:t xml:space="preserve">Deloitte has recognized </w:t>
      </w:r>
      <w:r w:rsidR="00202D2E">
        <w:rPr>
          <w:rFonts w:ascii="Times New Roman" w:hAnsi="Times New Roman" w:cs="Times New Roman"/>
          <w:b/>
          <w:sz w:val="24"/>
          <w:szCs w:val="24"/>
        </w:rPr>
        <w:t>Your Company Name</w:t>
      </w:r>
      <w:r w:rsidRPr="000966B9">
        <w:rPr>
          <w:rFonts w:ascii="Times New Roman" w:hAnsi="Times New Roman" w:cs="Times New Roman"/>
          <w:b/>
          <w:sz w:val="24"/>
          <w:szCs w:val="24"/>
        </w:rPr>
        <w:t xml:space="preserve"> as "Technology Fast 500 Asia Pacific" in 2008</w:t>
      </w:r>
    </w:p>
    <w:p w:rsidR="0062371B" w:rsidRPr="000966B9" w:rsidRDefault="0062371B" w:rsidP="0062371B">
      <w:pPr>
        <w:pStyle w:val="ListParagraph"/>
        <w:numPr>
          <w:ilvl w:val="0"/>
          <w:numId w:val="15"/>
        </w:numPr>
        <w:jc w:val="both"/>
        <w:rPr>
          <w:rFonts w:ascii="Times New Roman" w:hAnsi="Times New Roman" w:cs="Times New Roman"/>
          <w:b/>
          <w:sz w:val="24"/>
          <w:szCs w:val="24"/>
        </w:rPr>
      </w:pPr>
      <w:r w:rsidRPr="000966B9">
        <w:rPr>
          <w:rFonts w:ascii="Times New Roman" w:hAnsi="Times New Roman" w:cs="Times New Roman"/>
          <w:b/>
          <w:sz w:val="24"/>
          <w:szCs w:val="24"/>
        </w:rPr>
        <w:t>Red Herring Asia 2008 - Winner in Red Herring Asia 2008</w:t>
      </w:r>
    </w:p>
    <w:p w:rsidR="0062371B" w:rsidRPr="000966B9" w:rsidRDefault="0062371B" w:rsidP="0062371B">
      <w:pPr>
        <w:ind w:left="720"/>
        <w:jc w:val="both"/>
        <w:rPr>
          <w:rFonts w:ascii="Times New Roman" w:hAnsi="Times New Roman" w:cs="Times New Roman"/>
          <w:b/>
          <w:sz w:val="24"/>
          <w:szCs w:val="24"/>
        </w:rPr>
      </w:pPr>
    </w:p>
    <w:p w:rsidR="0062371B" w:rsidRPr="000966B9" w:rsidRDefault="00202D2E" w:rsidP="0062371B">
      <w:pPr>
        <w:jc w:val="both"/>
        <w:rPr>
          <w:rFonts w:ascii="Times New Roman" w:hAnsi="Times New Roman" w:cs="Times New Roman"/>
          <w:b/>
          <w:sz w:val="24"/>
          <w:szCs w:val="24"/>
        </w:rPr>
      </w:pPr>
      <w:proofErr w:type="gramStart"/>
      <w:r>
        <w:rPr>
          <w:rFonts w:ascii="Times New Roman" w:hAnsi="Times New Roman" w:cs="Times New Roman"/>
          <w:b/>
          <w:sz w:val="24"/>
          <w:szCs w:val="24"/>
        </w:rPr>
        <w:t>Your</w:t>
      </w:r>
      <w:proofErr w:type="gramEnd"/>
      <w:r>
        <w:rPr>
          <w:rFonts w:ascii="Times New Roman" w:hAnsi="Times New Roman" w:cs="Times New Roman"/>
          <w:b/>
          <w:sz w:val="24"/>
          <w:szCs w:val="24"/>
        </w:rPr>
        <w:t xml:space="preserve"> Company Name</w:t>
      </w:r>
      <w:r w:rsidR="0062371B" w:rsidRPr="000966B9">
        <w:rPr>
          <w:rFonts w:ascii="Times New Roman" w:hAnsi="Times New Roman" w:cs="Times New Roman"/>
          <w:b/>
          <w:sz w:val="24"/>
          <w:szCs w:val="24"/>
        </w:rPr>
        <w:t xml:space="preserve"> Campus: The hearth of ideas</w:t>
      </w:r>
    </w:p>
    <w:p w:rsidR="0062371B" w:rsidRPr="000966B9" w:rsidRDefault="00202D2E" w:rsidP="0062371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Your Company Name</w:t>
      </w:r>
      <w:r w:rsidR="0062371B" w:rsidRPr="000966B9">
        <w:rPr>
          <w:rFonts w:ascii="Times New Roman" w:hAnsi="Times New Roman" w:cs="Times New Roman"/>
          <w:sz w:val="24"/>
          <w:szCs w:val="24"/>
        </w:rPr>
        <w:t xml:space="preserve"> is the first IT Company in India to have been assessed for TUV Star rating. The assessment was based on the best practice on nine independent criteria - corporate governance, social responsibility, occupational health safety, quality, environment, information security, financial disclosure, brand / innovation and fair trade &amp; competition</w:t>
      </w:r>
    </w:p>
    <w:p w:rsidR="0062371B" w:rsidRPr="000966B9" w:rsidRDefault="0062371B" w:rsidP="0062371B">
      <w:pPr>
        <w:spacing w:line="360" w:lineRule="auto"/>
        <w:ind w:firstLine="720"/>
        <w:jc w:val="both"/>
        <w:rPr>
          <w:rFonts w:ascii="Times New Roman" w:hAnsi="Times New Roman" w:cs="Times New Roman"/>
          <w:sz w:val="24"/>
          <w:szCs w:val="24"/>
        </w:rPr>
      </w:pPr>
      <w:r w:rsidRPr="000966B9">
        <w:rPr>
          <w:rFonts w:ascii="Times New Roman" w:hAnsi="Times New Roman" w:cs="Times New Roman"/>
          <w:sz w:val="24"/>
          <w:szCs w:val="24"/>
        </w:rPr>
        <w:t xml:space="preserve">A sprawling 150,000 </w:t>
      </w:r>
      <w:proofErr w:type="spellStart"/>
      <w:r w:rsidRPr="000966B9">
        <w:rPr>
          <w:rFonts w:ascii="Times New Roman" w:hAnsi="Times New Roman" w:cs="Times New Roman"/>
          <w:sz w:val="24"/>
          <w:szCs w:val="24"/>
        </w:rPr>
        <w:t>sq</w:t>
      </w:r>
      <w:proofErr w:type="spellEnd"/>
      <w:r w:rsidRPr="000966B9">
        <w:rPr>
          <w:rFonts w:ascii="Times New Roman" w:hAnsi="Times New Roman" w:cs="Times New Roman"/>
          <w:sz w:val="24"/>
          <w:szCs w:val="24"/>
        </w:rPr>
        <w:t xml:space="preserve"> feet campus in Bangalore houses its corporate office</w:t>
      </w:r>
      <w:proofErr w:type="gramStart"/>
      <w:r w:rsidRPr="000966B9">
        <w:rPr>
          <w:rFonts w:ascii="Times New Roman" w:hAnsi="Times New Roman" w:cs="Times New Roman"/>
          <w:sz w:val="24"/>
          <w:szCs w:val="24"/>
        </w:rPr>
        <w:t>,  R</w:t>
      </w:r>
      <w:proofErr w:type="gramEnd"/>
      <w:r w:rsidRPr="000966B9">
        <w:rPr>
          <w:rFonts w:ascii="Times New Roman" w:hAnsi="Times New Roman" w:cs="Times New Roman"/>
          <w:sz w:val="24"/>
          <w:szCs w:val="24"/>
        </w:rPr>
        <w:t xml:space="preserve">&amp;D center, development </w:t>
      </w:r>
      <w:proofErr w:type="spellStart"/>
      <w:r w:rsidRPr="000966B9">
        <w:rPr>
          <w:rFonts w:ascii="Times New Roman" w:hAnsi="Times New Roman" w:cs="Times New Roman"/>
          <w:sz w:val="24"/>
          <w:szCs w:val="24"/>
        </w:rPr>
        <w:t>centre</w:t>
      </w:r>
      <w:proofErr w:type="spellEnd"/>
      <w:r w:rsidRPr="000966B9">
        <w:rPr>
          <w:rFonts w:ascii="Times New Roman" w:hAnsi="Times New Roman" w:cs="Times New Roman"/>
          <w:sz w:val="24"/>
          <w:szCs w:val="24"/>
        </w:rPr>
        <w:t>, knowledge resource center. The world class infrastructure includes an auditorium, conference halls, library, cafe, play area apart from a mélange of green spaces.  The company is knowledge driven and people focused. This is showcased in its low attrition rate. It has emerged amongst India’s most exciting innovation companies providing highly flexible, scalable and affordable technical services and solutions in the knowledge domain.</w:t>
      </w:r>
    </w:p>
    <w:p w:rsidR="0062371B" w:rsidRPr="00C2709C" w:rsidRDefault="0062371B" w:rsidP="0062371B">
      <w:pPr>
        <w:spacing w:line="360" w:lineRule="auto"/>
        <w:jc w:val="both"/>
        <w:rPr>
          <w:rFonts w:ascii="Times New Roman" w:hAnsi="Times New Roman" w:cs="Times New Roman"/>
          <w:b/>
          <w:sz w:val="28"/>
          <w:szCs w:val="28"/>
        </w:rPr>
      </w:pPr>
      <w:r w:rsidRPr="00C2709C">
        <w:rPr>
          <w:rFonts w:ascii="Times New Roman" w:hAnsi="Times New Roman" w:cs="Times New Roman"/>
          <w:b/>
          <w:sz w:val="28"/>
          <w:szCs w:val="28"/>
        </w:rPr>
        <w:t>SOLUTIONS AND SERVICES:</w:t>
      </w:r>
    </w:p>
    <w:p w:rsidR="0062371B" w:rsidRPr="00C2709C" w:rsidRDefault="0062371B" w:rsidP="0062371B">
      <w:pPr>
        <w:spacing w:line="360" w:lineRule="auto"/>
        <w:jc w:val="both"/>
        <w:rPr>
          <w:rFonts w:ascii="Times New Roman" w:hAnsi="Times New Roman" w:cs="Times New Roman"/>
          <w:b/>
          <w:sz w:val="28"/>
          <w:szCs w:val="28"/>
        </w:rPr>
      </w:pPr>
      <w:r w:rsidRPr="00C2709C">
        <w:rPr>
          <w:rFonts w:ascii="Times New Roman" w:hAnsi="Times New Roman" w:cs="Times New Roman"/>
          <w:b/>
          <w:sz w:val="28"/>
          <w:szCs w:val="28"/>
        </w:rPr>
        <w:t>SOLUTIONS:</w:t>
      </w:r>
    </w:p>
    <w:p w:rsidR="0062371B" w:rsidRPr="000966B9" w:rsidRDefault="00202D2E" w:rsidP="0062371B">
      <w:pPr>
        <w:spacing w:line="360" w:lineRule="auto"/>
        <w:ind w:firstLine="720"/>
        <w:jc w:val="both"/>
        <w:rPr>
          <w:rFonts w:ascii="Times New Roman" w:hAnsi="Times New Roman" w:cs="Times New Roman"/>
          <w:b/>
          <w:sz w:val="24"/>
          <w:szCs w:val="24"/>
        </w:rPr>
      </w:pPr>
      <w:r>
        <w:rPr>
          <w:rFonts w:ascii="Times New Roman" w:hAnsi="Times New Roman" w:cs="Times New Roman"/>
          <w:sz w:val="24"/>
          <w:szCs w:val="24"/>
        </w:rPr>
        <w:t>Your Company Name</w:t>
      </w:r>
      <w:r w:rsidR="0062371B" w:rsidRPr="000966B9">
        <w:rPr>
          <w:rFonts w:ascii="Times New Roman" w:hAnsi="Times New Roman" w:cs="Times New Roman"/>
          <w:sz w:val="24"/>
          <w:szCs w:val="24"/>
        </w:rPr>
        <w:t xml:space="preserve"> is a technology development company specialized in the domain of knowledge management &amp; delivery. </w:t>
      </w:r>
      <w:r>
        <w:rPr>
          <w:rFonts w:ascii="Times New Roman" w:hAnsi="Times New Roman" w:cs="Times New Roman"/>
          <w:sz w:val="24"/>
          <w:szCs w:val="24"/>
        </w:rPr>
        <w:t>Your Company Name</w:t>
      </w:r>
      <w:r w:rsidR="0062371B" w:rsidRPr="000966B9">
        <w:rPr>
          <w:rFonts w:ascii="Times New Roman" w:hAnsi="Times New Roman" w:cs="Times New Roman"/>
          <w:sz w:val="24"/>
          <w:szCs w:val="24"/>
        </w:rPr>
        <w:t xml:space="preserve"> has rolled out </w:t>
      </w:r>
      <w:r w:rsidR="0062371B" w:rsidRPr="000966B9">
        <w:rPr>
          <w:rFonts w:ascii="Times New Roman" w:hAnsi="Times New Roman" w:cs="Times New Roman"/>
          <w:sz w:val="24"/>
          <w:szCs w:val="24"/>
        </w:rPr>
        <w:lastRenderedPageBreak/>
        <w:t xml:space="preserve">many products and services in the virtual learning space to make learning pervasive. The innovative technology enabled platform assists users to access, store, retrieve and reuse, implicit and explicit knowledge to power their competency in </w:t>
      </w:r>
      <w:proofErr w:type="gramStart"/>
      <w:r w:rsidR="0062371B" w:rsidRPr="000966B9">
        <w:rPr>
          <w:rFonts w:ascii="Times New Roman" w:hAnsi="Times New Roman" w:cs="Times New Roman"/>
          <w:sz w:val="24"/>
          <w:szCs w:val="24"/>
        </w:rPr>
        <w:t>a knowledge</w:t>
      </w:r>
      <w:proofErr w:type="gramEnd"/>
      <w:r w:rsidR="0062371B" w:rsidRPr="000966B9">
        <w:rPr>
          <w:rFonts w:ascii="Times New Roman" w:hAnsi="Times New Roman" w:cs="Times New Roman"/>
          <w:sz w:val="24"/>
          <w:szCs w:val="24"/>
        </w:rPr>
        <w:t xml:space="preserve"> based eco system. </w:t>
      </w:r>
      <w:r w:rsidR="0062371B" w:rsidRPr="000966B9">
        <w:rPr>
          <w:rFonts w:ascii="Times New Roman" w:hAnsi="Times New Roman" w:cs="Times New Roman"/>
          <w:sz w:val="24"/>
          <w:szCs w:val="24"/>
        </w:rPr>
        <w:tab/>
      </w:r>
    </w:p>
    <w:p w:rsidR="0062371B" w:rsidRPr="000966B9" w:rsidRDefault="00202D2E" w:rsidP="0062371B">
      <w:pPr>
        <w:spacing w:line="360" w:lineRule="auto"/>
        <w:ind w:firstLine="720"/>
        <w:jc w:val="both"/>
        <w:rPr>
          <w:rFonts w:ascii="Times New Roman" w:hAnsi="Times New Roman" w:cs="Times New Roman"/>
          <w:b/>
          <w:sz w:val="24"/>
          <w:szCs w:val="24"/>
        </w:rPr>
      </w:pPr>
      <w:r>
        <w:rPr>
          <w:rFonts w:ascii="Times New Roman" w:hAnsi="Times New Roman" w:cs="Times New Roman"/>
          <w:sz w:val="24"/>
          <w:szCs w:val="24"/>
        </w:rPr>
        <w:t>Your Company Name</w:t>
      </w:r>
      <w:r w:rsidR="0062371B" w:rsidRPr="000966B9">
        <w:rPr>
          <w:rFonts w:ascii="Times New Roman" w:hAnsi="Times New Roman" w:cs="Times New Roman"/>
          <w:sz w:val="24"/>
          <w:szCs w:val="24"/>
        </w:rPr>
        <w:t xml:space="preserve"> portfolio of services also includes IT consulting, contract R&amp;D, large application development, Enterprise Application Integration (EAI) and E-business applications. The solutions and services are normally delivered under </w:t>
      </w:r>
      <w:proofErr w:type="spellStart"/>
      <w:r w:rsidR="0062371B" w:rsidRPr="000966B9">
        <w:rPr>
          <w:rFonts w:ascii="Times New Roman" w:hAnsi="Times New Roman" w:cs="Times New Roman"/>
          <w:sz w:val="24"/>
          <w:szCs w:val="24"/>
        </w:rPr>
        <w:t>SaaS</w:t>
      </w:r>
      <w:proofErr w:type="spellEnd"/>
      <w:r w:rsidR="0062371B" w:rsidRPr="000966B9">
        <w:rPr>
          <w:rFonts w:ascii="Times New Roman" w:hAnsi="Times New Roman" w:cs="Times New Roman"/>
          <w:sz w:val="24"/>
          <w:szCs w:val="24"/>
        </w:rPr>
        <w:t xml:space="preserve"> and MAS respectively by taking care of the entire life cycle of the project, thus giving absolute peace of mind to the customers. </w:t>
      </w:r>
      <w:r>
        <w:rPr>
          <w:rFonts w:ascii="Times New Roman" w:hAnsi="Times New Roman" w:cs="Times New Roman"/>
          <w:sz w:val="24"/>
          <w:szCs w:val="24"/>
        </w:rPr>
        <w:t>Your Company Name</w:t>
      </w:r>
      <w:r w:rsidR="0062371B" w:rsidRPr="000966B9">
        <w:rPr>
          <w:rFonts w:ascii="Times New Roman" w:hAnsi="Times New Roman" w:cs="Times New Roman"/>
          <w:sz w:val="24"/>
          <w:szCs w:val="24"/>
        </w:rPr>
        <w:t xml:space="preserve"> has a strong back end IT support system to handle such large projects which are in conformity with international standards of ITSM. The entire suite of technology products and services are built for scalability, interoperability and are robust enough to handle business volume. The company has an in-house Knowledge Resource Centre (KRC) for data mining &amp; data integrity validation, Research &amp; Analysis of knowledge resources and conducting Market Intelligence. </w:t>
      </w:r>
      <w:r>
        <w:rPr>
          <w:rFonts w:ascii="Times New Roman" w:hAnsi="Times New Roman" w:cs="Times New Roman"/>
          <w:sz w:val="24"/>
          <w:szCs w:val="24"/>
        </w:rPr>
        <w:t>Your Company Name</w:t>
      </w:r>
      <w:r w:rsidR="0062371B" w:rsidRPr="000966B9">
        <w:rPr>
          <w:rFonts w:ascii="Times New Roman" w:hAnsi="Times New Roman" w:cs="Times New Roman"/>
          <w:sz w:val="24"/>
          <w:szCs w:val="24"/>
        </w:rPr>
        <w:t xml:space="preserve"> has a strong focus on “innovation” and has set up India’s first Knowledge Network Service platform called K.net using Business Intelligence and decision support tools by the way of user defined Learning Path and Dash boards. </w:t>
      </w:r>
    </w:p>
    <w:p w:rsidR="0062371B" w:rsidRPr="000966B9" w:rsidRDefault="00202D2E" w:rsidP="0062371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Your Company Name</w:t>
      </w:r>
      <w:r w:rsidR="0062371B" w:rsidRPr="000966B9">
        <w:rPr>
          <w:rFonts w:ascii="Times New Roman" w:hAnsi="Times New Roman" w:cs="Times New Roman"/>
          <w:sz w:val="24"/>
          <w:szCs w:val="24"/>
        </w:rPr>
        <w:t xml:space="preserve"> is widely recognized for its Business Process Innovation - launching EDUCARDS. An </w:t>
      </w:r>
      <w:proofErr w:type="spellStart"/>
      <w:r w:rsidR="0062371B" w:rsidRPr="000966B9">
        <w:rPr>
          <w:rFonts w:ascii="Times New Roman" w:hAnsi="Times New Roman" w:cs="Times New Roman"/>
          <w:sz w:val="24"/>
          <w:szCs w:val="24"/>
        </w:rPr>
        <w:t>Educard</w:t>
      </w:r>
      <w:proofErr w:type="spellEnd"/>
      <w:r w:rsidR="0062371B" w:rsidRPr="000966B9">
        <w:rPr>
          <w:rFonts w:ascii="Times New Roman" w:hAnsi="Times New Roman" w:cs="Times New Roman"/>
          <w:sz w:val="24"/>
          <w:szCs w:val="24"/>
        </w:rPr>
        <w:t xml:space="preserve"> is similar to a </w:t>
      </w:r>
      <w:proofErr w:type="spellStart"/>
      <w:r w:rsidR="0062371B" w:rsidRPr="000966B9">
        <w:rPr>
          <w:rFonts w:ascii="Times New Roman" w:hAnsi="Times New Roman" w:cs="Times New Roman"/>
          <w:sz w:val="24"/>
          <w:szCs w:val="24"/>
        </w:rPr>
        <w:t>pre paid</w:t>
      </w:r>
      <w:proofErr w:type="spellEnd"/>
      <w:r w:rsidR="0062371B" w:rsidRPr="000966B9">
        <w:rPr>
          <w:rFonts w:ascii="Times New Roman" w:hAnsi="Times New Roman" w:cs="Times New Roman"/>
          <w:sz w:val="24"/>
          <w:szCs w:val="24"/>
        </w:rPr>
        <w:t xml:space="preserve"> SIM card that enables users to access specific knowledge resources through a 16 digit Knowledge Access Code (KAC). </w:t>
      </w:r>
    </w:p>
    <w:p w:rsidR="0062371B" w:rsidRPr="000966B9" w:rsidRDefault="00202D2E" w:rsidP="0062371B">
      <w:pPr>
        <w:spacing w:line="360" w:lineRule="auto"/>
        <w:jc w:val="both"/>
        <w:rPr>
          <w:rFonts w:ascii="Times New Roman" w:hAnsi="Times New Roman" w:cs="Times New Roman"/>
          <w:sz w:val="24"/>
          <w:szCs w:val="24"/>
        </w:rPr>
      </w:pPr>
      <w:r>
        <w:rPr>
          <w:rFonts w:ascii="Times New Roman" w:hAnsi="Times New Roman" w:cs="Times New Roman"/>
          <w:sz w:val="24"/>
          <w:szCs w:val="24"/>
        </w:rPr>
        <w:t>Your Company Name</w:t>
      </w:r>
      <w:r w:rsidR="0062371B" w:rsidRPr="000966B9">
        <w:rPr>
          <w:rFonts w:ascii="Times New Roman" w:hAnsi="Times New Roman" w:cs="Times New Roman"/>
          <w:sz w:val="24"/>
          <w:szCs w:val="24"/>
        </w:rPr>
        <w:t xml:space="preserve"> operates in the following broad business domains. </w:t>
      </w:r>
    </w:p>
    <w:p w:rsidR="0062371B" w:rsidRPr="000966B9" w:rsidRDefault="0062371B" w:rsidP="0062371B">
      <w:pPr>
        <w:pStyle w:val="ListParagraph"/>
        <w:numPr>
          <w:ilvl w:val="0"/>
          <w:numId w:val="16"/>
        </w:numPr>
        <w:spacing w:line="360" w:lineRule="auto"/>
        <w:jc w:val="both"/>
        <w:rPr>
          <w:rFonts w:ascii="Times New Roman" w:hAnsi="Times New Roman" w:cs="Times New Roman"/>
          <w:b/>
          <w:sz w:val="24"/>
          <w:szCs w:val="24"/>
        </w:rPr>
      </w:pPr>
      <w:r w:rsidRPr="000966B9">
        <w:rPr>
          <w:rFonts w:ascii="Times New Roman" w:hAnsi="Times New Roman" w:cs="Times New Roman"/>
          <w:b/>
          <w:sz w:val="24"/>
          <w:szCs w:val="24"/>
        </w:rPr>
        <w:t>Knowledge Process Outsourcing</w:t>
      </w:r>
      <w:r w:rsidRPr="000966B9">
        <w:rPr>
          <w:rFonts w:ascii="Times New Roman" w:hAnsi="Times New Roman" w:cs="Times New Roman"/>
          <w:b/>
          <w:sz w:val="24"/>
          <w:szCs w:val="24"/>
        </w:rPr>
        <w:tab/>
        <w:t xml:space="preserve"> </w:t>
      </w:r>
    </w:p>
    <w:p w:rsidR="0062371B" w:rsidRPr="000966B9" w:rsidRDefault="0062371B" w:rsidP="0062371B">
      <w:pPr>
        <w:pStyle w:val="ListParagraph"/>
        <w:numPr>
          <w:ilvl w:val="0"/>
          <w:numId w:val="16"/>
        </w:numPr>
        <w:spacing w:line="360" w:lineRule="auto"/>
        <w:jc w:val="both"/>
        <w:rPr>
          <w:rFonts w:ascii="Times New Roman" w:hAnsi="Times New Roman" w:cs="Times New Roman"/>
          <w:b/>
          <w:sz w:val="24"/>
          <w:szCs w:val="24"/>
        </w:rPr>
      </w:pPr>
      <w:r w:rsidRPr="000966B9">
        <w:rPr>
          <w:rFonts w:ascii="Times New Roman" w:hAnsi="Times New Roman" w:cs="Times New Roman"/>
          <w:b/>
          <w:sz w:val="24"/>
          <w:szCs w:val="24"/>
        </w:rPr>
        <w:t>Process Outsourcing</w:t>
      </w:r>
      <w:r w:rsidRPr="000966B9">
        <w:rPr>
          <w:rFonts w:ascii="Times New Roman" w:hAnsi="Times New Roman" w:cs="Times New Roman"/>
          <w:b/>
          <w:sz w:val="24"/>
          <w:szCs w:val="24"/>
        </w:rPr>
        <w:tab/>
        <w:t xml:space="preserve"> </w:t>
      </w:r>
    </w:p>
    <w:p w:rsidR="0062371B" w:rsidRPr="000966B9" w:rsidRDefault="0062371B" w:rsidP="0062371B">
      <w:pPr>
        <w:pStyle w:val="ListParagraph"/>
        <w:numPr>
          <w:ilvl w:val="0"/>
          <w:numId w:val="16"/>
        </w:numPr>
        <w:spacing w:line="360" w:lineRule="auto"/>
        <w:jc w:val="both"/>
        <w:rPr>
          <w:rFonts w:ascii="Times New Roman" w:hAnsi="Times New Roman" w:cs="Times New Roman"/>
          <w:b/>
          <w:sz w:val="24"/>
          <w:szCs w:val="24"/>
        </w:rPr>
      </w:pPr>
      <w:r w:rsidRPr="000966B9">
        <w:rPr>
          <w:rFonts w:ascii="Times New Roman" w:hAnsi="Times New Roman" w:cs="Times New Roman"/>
          <w:b/>
          <w:sz w:val="24"/>
          <w:szCs w:val="24"/>
        </w:rPr>
        <w:t xml:space="preserve">Online Examination &amp; Skill Assessment </w:t>
      </w:r>
      <w:r w:rsidRPr="000966B9">
        <w:rPr>
          <w:rFonts w:ascii="Times New Roman" w:hAnsi="Times New Roman" w:cs="Times New Roman"/>
          <w:b/>
          <w:sz w:val="24"/>
          <w:szCs w:val="24"/>
        </w:rPr>
        <w:tab/>
        <w:t xml:space="preserve"> </w:t>
      </w:r>
    </w:p>
    <w:p w:rsidR="0062371B" w:rsidRPr="000966B9" w:rsidRDefault="0062371B" w:rsidP="0062371B">
      <w:pPr>
        <w:pStyle w:val="ListParagraph"/>
        <w:numPr>
          <w:ilvl w:val="0"/>
          <w:numId w:val="16"/>
        </w:numPr>
        <w:spacing w:line="360" w:lineRule="auto"/>
        <w:jc w:val="both"/>
        <w:rPr>
          <w:rFonts w:ascii="Times New Roman" w:hAnsi="Times New Roman" w:cs="Times New Roman"/>
          <w:b/>
          <w:sz w:val="24"/>
          <w:szCs w:val="24"/>
        </w:rPr>
      </w:pPr>
      <w:r w:rsidRPr="000966B9">
        <w:rPr>
          <w:rFonts w:ascii="Times New Roman" w:hAnsi="Times New Roman" w:cs="Times New Roman"/>
          <w:b/>
          <w:sz w:val="24"/>
          <w:szCs w:val="24"/>
        </w:rPr>
        <w:t>Virtual University Solution</w:t>
      </w:r>
      <w:r w:rsidRPr="000966B9">
        <w:rPr>
          <w:rFonts w:ascii="Times New Roman" w:hAnsi="Times New Roman" w:cs="Times New Roman"/>
          <w:b/>
          <w:sz w:val="24"/>
          <w:szCs w:val="24"/>
        </w:rPr>
        <w:tab/>
        <w:t xml:space="preserve"> </w:t>
      </w:r>
    </w:p>
    <w:p w:rsidR="0062371B" w:rsidRPr="000966B9" w:rsidRDefault="0062371B" w:rsidP="0062371B">
      <w:pPr>
        <w:pStyle w:val="ListParagraph"/>
        <w:numPr>
          <w:ilvl w:val="0"/>
          <w:numId w:val="16"/>
        </w:numPr>
        <w:spacing w:line="360" w:lineRule="auto"/>
        <w:jc w:val="both"/>
        <w:rPr>
          <w:rFonts w:ascii="Times New Roman" w:hAnsi="Times New Roman" w:cs="Times New Roman"/>
          <w:b/>
          <w:sz w:val="24"/>
          <w:szCs w:val="24"/>
        </w:rPr>
      </w:pPr>
      <w:r w:rsidRPr="000966B9">
        <w:rPr>
          <w:rFonts w:ascii="Times New Roman" w:hAnsi="Times New Roman" w:cs="Times New Roman"/>
          <w:b/>
          <w:sz w:val="24"/>
          <w:szCs w:val="24"/>
        </w:rPr>
        <w:t>E-Business Solution</w:t>
      </w:r>
      <w:r w:rsidRPr="000966B9">
        <w:rPr>
          <w:rFonts w:ascii="Times New Roman" w:hAnsi="Times New Roman" w:cs="Times New Roman"/>
          <w:b/>
          <w:sz w:val="24"/>
          <w:szCs w:val="24"/>
        </w:rPr>
        <w:tab/>
        <w:t xml:space="preserve"> </w:t>
      </w:r>
    </w:p>
    <w:p w:rsidR="0062371B" w:rsidRPr="000966B9" w:rsidRDefault="0062371B" w:rsidP="0062371B">
      <w:pPr>
        <w:pStyle w:val="ListParagraph"/>
        <w:numPr>
          <w:ilvl w:val="0"/>
          <w:numId w:val="16"/>
        </w:numPr>
        <w:spacing w:line="360" w:lineRule="auto"/>
        <w:jc w:val="both"/>
        <w:rPr>
          <w:rFonts w:ascii="Times New Roman" w:hAnsi="Times New Roman" w:cs="Times New Roman"/>
          <w:b/>
          <w:sz w:val="24"/>
          <w:szCs w:val="24"/>
        </w:rPr>
      </w:pPr>
      <w:r w:rsidRPr="000966B9">
        <w:rPr>
          <w:rFonts w:ascii="Times New Roman" w:hAnsi="Times New Roman" w:cs="Times New Roman"/>
          <w:b/>
          <w:sz w:val="24"/>
          <w:szCs w:val="24"/>
        </w:rPr>
        <w:t>IT Consultancy</w:t>
      </w:r>
      <w:r w:rsidRPr="000966B9">
        <w:rPr>
          <w:rFonts w:ascii="Times New Roman" w:hAnsi="Times New Roman" w:cs="Times New Roman"/>
          <w:b/>
          <w:sz w:val="24"/>
          <w:szCs w:val="24"/>
        </w:rPr>
        <w:tab/>
      </w:r>
    </w:p>
    <w:p w:rsidR="0062371B" w:rsidRPr="00BF1410" w:rsidRDefault="0062371B" w:rsidP="00BF1410">
      <w:pPr>
        <w:spacing w:line="360" w:lineRule="auto"/>
        <w:jc w:val="both"/>
        <w:rPr>
          <w:rFonts w:ascii="Times New Roman" w:hAnsi="Times New Roman" w:cs="Times New Roman"/>
          <w:b/>
          <w:sz w:val="28"/>
          <w:szCs w:val="28"/>
        </w:rPr>
      </w:pPr>
      <w:r w:rsidRPr="00C2709C">
        <w:rPr>
          <w:rFonts w:ascii="Times New Roman" w:hAnsi="Times New Roman" w:cs="Times New Roman"/>
          <w:b/>
          <w:sz w:val="28"/>
          <w:szCs w:val="28"/>
        </w:rPr>
        <w:lastRenderedPageBreak/>
        <w:t>CORPORATE SOLUTION:</w:t>
      </w:r>
      <w:r w:rsidR="00BF1410">
        <w:rPr>
          <w:rFonts w:ascii="Times New Roman" w:hAnsi="Times New Roman" w:cs="Times New Roman"/>
          <w:b/>
          <w:sz w:val="28"/>
          <w:szCs w:val="28"/>
        </w:rPr>
        <w:t xml:space="preserve"> </w:t>
      </w:r>
      <w:r w:rsidRPr="000966B9">
        <w:rPr>
          <w:rFonts w:ascii="Times New Roman" w:hAnsi="Times New Roman" w:cs="Times New Roman"/>
          <w:sz w:val="24"/>
          <w:szCs w:val="24"/>
        </w:rPr>
        <w:t xml:space="preserve">The Corporate solution of </w:t>
      </w:r>
      <w:r w:rsidR="00202D2E">
        <w:rPr>
          <w:rFonts w:ascii="Times New Roman" w:hAnsi="Times New Roman" w:cs="Times New Roman"/>
          <w:sz w:val="24"/>
          <w:szCs w:val="24"/>
        </w:rPr>
        <w:t>Your Company Name</w:t>
      </w:r>
      <w:r w:rsidRPr="000966B9">
        <w:rPr>
          <w:rFonts w:ascii="Times New Roman" w:hAnsi="Times New Roman" w:cs="Times New Roman"/>
          <w:sz w:val="24"/>
          <w:szCs w:val="24"/>
        </w:rPr>
        <w:t xml:space="preserve"> is</w:t>
      </w:r>
    </w:p>
    <w:p w:rsidR="0062371B" w:rsidRPr="000966B9" w:rsidRDefault="0062371B" w:rsidP="0062371B">
      <w:pPr>
        <w:numPr>
          <w:ilvl w:val="0"/>
          <w:numId w:val="13"/>
        </w:numPr>
        <w:spacing w:after="0" w:line="360" w:lineRule="auto"/>
        <w:jc w:val="both"/>
        <w:rPr>
          <w:rFonts w:ascii="Times New Roman" w:hAnsi="Times New Roman" w:cs="Times New Roman"/>
          <w:sz w:val="24"/>
          <w:szCs w:val="24"/>
        </w:rPr>
      </w:pPr>
      <w:r w:rsidRPr="000966B9">
        <w:rPr>
          <w:rFonts w:ascii="Times New Roman" w:hAnsi="Times New Roman" w:cs="Times New Roman"/>
          <w:sz w:val="24"/>
          <w:szCs w:val="24"/>
        </w:rPr>
        <w:t>Knowledge Assessment problem</w:t>
      </w:r>
    </w:p>
    <w:p w:rsidR="0062371B" w:rsidRPr="000966B9" w:rsidRDefault="0062371B" w:rsidP="0062371B">
      <w:pPr>
        <w:numPr>
          <w:ilvl w:val="0"/>
          <w:numId w:val="13"/>
        </w:numPr>
        <w:spacing w:after="0" w:line="360" w:lineRule="auto"/>
        <w:jc w:val="both"/>
        <w:rPr>
          <w:rFonts w:ascii="Times New Roman" w:hAnsi="Times New Roman" w:cs="Times New Roman"/>
          <w:sz w:val="24"/>
          <w:szCs w:val="24"/>
        </w:rPr>
      </w:pPr>
      <w:r w:rsidRPr="000966B9">
        <w:rPr>
          <w:rFonts w:ascii="Times New Roman" w:hAnsi="Times New Roman" w:cs="Times New Roman"/>
          <w:sz w:val="24"/>
          <w:szCs w:val="24"/>
        </w:rPr>
        <w:t>Enterprise content management</w:t>
      </w:r>
    </w:p>
    <w:p w:rsidR="0062371B" w:rsidRPr="000966B9" w:rsidRDefault="0062371B" w:rsidP="0062371B">
      <w:pPr>
        <w:numPr>
          <w:ilvl w:val="0"/>
          <w:numId w:val="13"/>
        </w:numPr>
        <w:spacing w:after="0" w:line="360" w:lineRule="auto"/>
        <w:jc w:val="both"/>
        <w:rPr>
          <w:rFonts w:ascii="Times New Roman" w:hAnsi="Times New Roman" w:cs="Times New Roman"/>
          <w:sz w:val="24"/>
          <w:szCs w:val="24"/>
        </w:rPr>
      </w:pPr>
      <w:r w:rsidRPr="000966B9">
        <w:rPr>
          <w:rFonts w:ascii="Times New Roman" w:hAnsi="Times New Roman" w:cs="Times New Roman"/>
          <w:sz w:val="24"/>
          <w:szCs w:val="24"/>
        </w:rPr>
        <w:t>Research and analysis</w:t>
      </w:r>
    </w:p>
    <w:p w:rsidR="0062371B" w:rsidRPr="000966B9" w:rsidRDefault="0062371B" w:rsidP="0062371B">
      <w:pPr>
        <w:numPr>
          <w:ilvl w:val="0"/>
          <w:numId w:val="13"/>
        </w:numPr>
        <w:spacing w:after="0" w:line="360" w:lineRule="auto"/>
        <w:jc w:val="both"/>
        <w:rPr>
          <w:rFonts w:ascii="Times New Roman" w:hAnsi="Times New Roman" w:cs="Times New Roman"/>
          <w:sz w:val="24"/>
          <w:szCs w:val="24"/>
        </w:rPr>
      </w:pPr>
      <w:r w:rsidRPr="000966B9">
        <w:rPr>
          <w:rFonts w:ascii="Times New Roman" w:hAnsi="Times New Roman" w:cs="Times New Roman"/>
          <w:sz w:val="24"/>
          <w:szCs w:val="24"/>
        </w:rPr>
        <w:t>IT consulting</w:t>
      </w:r>
    </w:p>
    <w:p w:rsidR="0062371B" w:rsidRPr="000966B9" w:rsidRDefault="0062371B" w:rsidP="0062371B">
      <w:pPr>
        <w:spacing w:line="360" w:lineRule="auto"/>
        <w:ind w:left="1080"/>
        <w:jc w:val="both"/>
        <w:rPr>
          <w:rFonts w:ascii="Times New Roman" w:hAnsi="Times New Roman" w:cs="Times New Roman"/>
          <w:sz w:val="24"/>
          <w:szCs w:val="24"/>
        </w:rPr>
      </w:pPr>
    </w:p>
    <w:p w:rsidR="0062371B" w:rsidRPr="00C2709C" w:rsidRDefault="0062371B" w:rsidP="0062371B">
      <w:pPr>
        <w:spacing w:line="360" w:lineRule="auto"/>
        <w:jc w:val="both"/>
        <w:rPr>
          <w:rFonts w:ascii="Times New Roman" w:hAnsi="Times New Roman" w:cs="Times New Roman"/>
          <w:b/>
          <w:sz w:val="28"/>
          <w:szCs w:val="28"/>
        </w:rPr>
      </w:pPr>
      <w:r w:rsidRPr="00C2709C">
        <w:rPr>
          <w:rFonts w:ascii="Times New Roman" w:hAnsi="Times New Roman" w:cs="Times New Roman"/>
          <w:b/>
          <w:sz w:val="28"/>
          <w:szCs w:val="28"/>
        </w:rPr>
        <w:t>ACADEMIC SOLUTIONS</w:t>
      </w:r>
    </w:p>
    <w:p w:rsidR="0062371B" w:rsidRPr="000966B9" w:rsidRDefault="0062371B" w:rsidP="0062371B">
      <w:pPr>
        <w:spacing w:line="360" w:lineRule="auto"/>
        <w:ind w:firstLine="720"/>
        <w:jc w:val="both"/>
        <w:rPr>
          <w:rFonts w:ascii="Times New Roman" w:hAnsi="Times New Roman" w:cs="Times New Roman"/>
          <w:sz w:val="24"/>
          <w:szCs w:val="24"/>
        </w:rPr>
      </w:pPr>
      <w:r w:rsidRPr="000966B9">
        <w:rPr>
          <w:rFonts w:ascii="Times New Roman" w:hAnsi="Times New Roman" w:cs="Times New Roman"/>
          <w:sz w:val="24"/>
          <w:szCs w:val="24"/>
        </w:rPr>
        <w:t xml:space="preserve">The Academic solutions of </w:t>
      </w:r>
      <w:r w:rsidR="00202D2E">
        <w:rPr>
          <w:rFonts w:ascii="Times New Roman" w:hAnsi="Times New Roman" w:cs="Times New Roman"/>
          <w:sz w:val="24"/>
          <w:szCs w:val="24"/>
        </w:rPr>
        <w:t>Your Company Name</w:t>
      </w:r>
      <w:r w:rsidRPr="000966B9">
        <w:rPr>
          <w:rFonts w:ascii="Times New Roman" w:hAnsi="Times New Roman" w:cs="Times New Roman"/>
          <w:sz w:val="24"/>
          <w:szCs w:val="24"/>
        </w:rPr>
        <w:t xml:space="preserve"> is</w:t>
      </w:r>
    </w:p>
    <w:p w:rsidR="0062371B" w:rsidRPr="000966B9" w:rsidRDefault="0062371B" w:rsidP="0062371B">
      <w:pPr>
        <w:numPr>
          <w:ilvl w:val="0"/>
          <w:numId w:val="14"/>
        </w:numPr>
        <w:spacing w:after="0" w:line="360" w:lineRule="auto"/>
        <w:jc w:val="both"/>
        <w:rPr>
          <w:rFonts w:ascii="Times New Roman" w:hAnsi="Times New Roman" w:cs="Times New Roman"/>
          <w:sz w:val="24"/>
          <w:szCs w:val="24"/>
        </w:rPr>
      </w:pPr>
      <w:proofErr w:type="spellStart"/>
      <w:r w:rsidRPr="000966B9">
        <w:rPr>
          <w:rFonts w:ascii="Times New Roman" w:hAnsi="Times New Roman" w:cs="Times New Roman"/>
          <w:b/>
          <w:sz w:val="24"/>
          <w:szCs w:val="24"/>
        </w:rPr>
        <w:t>intelliEXAMS</w:t>
      </w:r>
      <w:proofErr w:type="spellEnd"/>
      <w:r w:rsidRPr="000966B9">
        <w:rPr>
          <w:rFonts w:ascii="Times New Roman" w:hAnsi="Times New Roman" w:cs="Times New Roman"/>
          <w:sz w:val="24"/>
          <w:szCs w:val="24"/>
        </w:rPr>
        <w:t>- Examination Management Solutions</w:t>
      </w:r>
    </w:p>
    <w:p w:rsidR="0062371B" w:rsidRPr="000966B9" w:rsidRDefault="0062371B" w:rsidP="0062371B">
      <w:pPr>
        <w:spacing w:line="360" w:lineRule="auto"/>
        <w:ind w:left="1080"/>
        <w:jc w:val="both"/>
        <w:rPr>
          <w:rFonts w:ascii="Times New Roman" w:hAnsi="Times New Roman" w:cs="Times New Roman"/>
          <w:sz w:val="24"/>
          <w:szCs w:val="24"/>
        </w:rPr>
      </w:pPr>
      <w:r w:rsidRPr="000966B9">
        <w:rPr>
          <w:rFonts w:ascii="Times New Roman" w:hAnsi="Times New Roman" w:cs="Times New Roman"/>
          <w:sz w:val="24"/>
          <w:szCs w:val="24"/>
        </w:rPr>
        <w:t xml:space="preserve">            </w:t>
      </w:r>
      <w:r w:rsidRPr="000966B9">
        <w:rPr>
          <w:rFonts w:ascii="Times New Roman" w:hAnsi="Times New Roman" w:cs="Times New Roman"/>
          <w:noProof/>
          <w:sz w:val="24"/>
          <w:szCs w:val="24"/>
        </w:rPr>
        <w:drawing>
          <wp:inline distT="0" distB="0" distL="0" distR="0" wp14:anchorId="6716F1A3" wp14:editId="7640EBCE">
            <wp:extent cx="2457450" cy="609600"/>
            <wp:effectExtent l="19050" t="0" r="0" b="0"/>
            <wp:docPr id="10" name="Picture 1" descr="Intelliexam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lliexams logo"/>
                    <pic:cNvPicPr>
                      <a:picLocks noChangeAspect="1" noChangeArrowheads="1"/>
                    </pic:cNvPicPr>
                  </pic:nvPicPr>
                  <pic:blipFill>
                    <a:blip r:embed="rId11" cstate="print"/>
                    <a:srcRect/>
                    <a:stretch>
                      <a:fillRect/>
                    </a:stretch>
                  </pic:blipFill>
                  <pic:spPr bwMode="auto">
                    <a:xfrm>
                      <a:off x="0" y="0"/>
                      <a:ext cx="2457450" cy="609600"/>
                    </a:xfrm>
                    <a:prstGeom prst="rect">
                      <a:avLst/>
                    </a:prstGeom>
                    <a:noFill/>
                    <a:ln w="9525">
                      <a:noFill/>
                      <a:miter lim="800000"/>
                      <a:headEnd/>
                      <a:tailEnd/>
                    </a:ln>
                  </pic:spPr>
                </pic:pic>
              </a:graphicData>
            </a:graphic>
          </wp:inline>
        </w:drawing>
      </w:r>
    </w:p>
    <w:p w:rsidR="0062371B" w:rsidRPr="000966B9" w:rsidRDefault="0062371B" w:rsidP="0062371B">
      <w:pPr>
        <w:spacing w:line="360" w:lineRule="auto"/>
        <w:jc w:val="both"/>
        <w:rPr>
          <w:rFonts w:ascii="Times New Roman" w:hAnsi="Times New Roman" w:cs="Times New Roman"/>
          <w:sz w:val="24"/>
          <w:szCs w:val="24"/>
        </w:rPr>
      </w:pPr>
    </w:p>
    <w:p w:rsidR="0062371B" w:rsidRPr="000966B9" w:rsidRDefault="0062371B" w:rsidP="0062371B">
      <w:pPr>
        <w:pStyle w:val="ListParagraph"/>
        <w:numPr>
          <w:ilvl w:val="0"/>
          <w:numId w:val="14"/>
        </w:numPr>
        <w:spacing w:line="360" w:lineRule="auto"/>
        <w:jc w:val="both"/>
        <w:rPr>
          <w:rFonts w:ascii="Times New Roman" w:hAnsi="Times New Roman" w:cs="Times New Roman"/>
          <w:sz w:val="24"/>
          <w:szCs w:val="24"/>
        </w:rPr>
      </w:pPr>
      <w:r w:rsidRPr="000966B9">
        <w:rPr>
          <w:rFonts w:ascii="Times New Roman" w:hAnsi="Times New Roman" w:cs="Times New Roman"/>
          <w:b/>
          <w:sz w:val="24"/>
          <w:szCs w:val="24"/>
        </w:rPr>
        <w:t xml:space="preserve">Mind Space – </w:t>
      </w:r>
      <w:r w:rsidRPr="000966B9">
        <w:rPr>
          <w:rFonts w:ascii="Times New Roman" w:hAnsi="Times New Roman" w:cs="Times New Roman"/>
          <w:sz w:val="24"/>
          <w:szCs w:val="24"/>
        </w:rPr>
        <w:t>Virtual Education Solution</w:t>
      </w:r>
    </w:p>
    <w:p w:rsidR="0062371B" w:rsidRPr="000966B9" w:rsidRDefault="0062371B" w:rsidP="0062371B">
      <w:pPr>
        <w:spacing w:line="360" w:lineRule="auto"/>
        <w:jc w:val="both"/>
        <w:rPr>
          <w:rFonts w:ascii="Times New Roman" w:hAnsi="Times New Roman" w:cs="Times New Roman"/>
          <w:b/>
          <w:sz w:val="24"/>
          <w:szCs w:val="24"/>
        </w:rPr>
      </w:pPr>
      <w:r w:rsidRPr="000966B9">
        <w:rPr>
          <w:rFonts w:ascii="Times New Roman" w:hAnsi="Times New Roman" w:cs="Times New Roman"/>
          <w:b/>
          <w:sz w:val="24"/>
          <w:szCs w:val="24"/>
        </w:rPr>
        <w:t xml:space="preserve">                        </w:t>
      </w:r>
      <w:r w:rsidRPr="000966B9">
        <w:rPr>
          <w:rFonts w:ascii="Times New Roman" w:hAnsi="Times New Roman" w:cs="Times New Roman"/>
          <w:b/>
          <w:noProof/>
          <w:sz w:val="24"/>
          <w:szCs w:val="24"/>
        </w:rPr>
        <w:drawing>
          <wp:inline distT="0" distB="0" distL="0" distR="0" wp14:anchorId="33A325C3" wp14:editId="14EC8149">
            <wp:extent cx="2171700" cy="1609725"/>
            <wp:effectExtent l="19050" t="0" r="0" b="0"/>
            <wp:docPr id="11" name="Picture 2" descr="mindlogicx_mindspac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ndlogicx_mindspace1"/>
                    <pic:cNvPicPr>
                      <a:picLocks noChangeAspect="1" noChangeArrowheads="1"/>
                    </pic:cNvPicPr>
                  </pic:nvPicPr>
                  <pic:blipFill>
                    <a:blip r:embed="rId12"/>
                    <a:srcRect/>
                    <a:stretch>
                      <a:fillRect/>
                    </a:stretch>
                  </pic:blipFill>
                  <pic:spPr bwMode="auto">
                    <a:xfrm>
                      <a:off x="0" y="0"/>
                      <a:ext cx="2171700" cy="1609725"/>
                    </a:xfrm>
                    <a:prstGeom prst="rect">
                      <a:avLst/>
                    </a:prstGeom>
                    <a:noFill/>
                    <a:ln w="9525">
                      <a:noFill/>
                      <a:miter lim="800000"/>
                      <a:headEnd/>
                      <a:tailEnd/>
                    </a:ln>
                  </pic:spPr>
                </pic:pic>
              </a:graphicData>
            </a:graphic>
          </wp:inline>
        </w:drawing>
      </w:r>
    </w:p>
    <w:p w:rsidR="0062371B" w:rsidRPr="000966B9" w:rsidRDefault="0062371B" w:rsidP="0062371B">
      <w:pPr>
        <w:spacing w:line="360" w:lineRule="auto"/>
        <w:jc w:val="both"/>
        <w:rPr>
          <w:rFonts w:ascii="Times New Roman" w:hAnsi="Times New Roman" w:cs="Times New Roman"/>
          <w:b/>
          <w:sz w:val="24"/>
          <w:szCs w:val="24"/>
        </w:rPr>
      </w:pPr>
    </w:p>
    <w:p w:rsidR="0062371B" w:rsidRPr="000966B9" w:rsidRDefault="0062371B" w:rsidP="0062371B">
      <w:pPr>
        <w:pStyle w:val="ListParagraph"/>
        <w:numPr>
          <w:ilvl w:val="0"/>
          <w:numId w:val="14"/>
        </w:numPr>
        <w:spacing w:line="360" w:lineRule="auto"/>
        <w:jc w:val="both"/>
        <w:rPr>
          <w:rFonts w:ascii="Times New Roman" w:hAnsi="Times New Roman" w:cs="Times New Roman"/>
          <w:b/>
          <w:sz w:val="24"/>
          <w:szCs w:val="24"/>
        </w:rPr>
      </w:pPr>
      <w:proofErr w:type="spellStart"/>
      <w:r w:rsidRPr="000966B9">
        <w:rPr>
          <w:rFonts w:ascii="Times New Roman" w:hAnsi="Times New Roman" w:cs="Times New Roman"/>
          <w:b/>
          <w:sz w:val="24"/>
          <w:szCs w:val="24"/>
        </w:rPr>
        <w:t>intelliCAS</w:t>
      </w:r>
      <w:proofErr w:type="spellEnd"/>
      <w:r w:rsidRPr="000966B9">
        <w:rPr>
          <w:rFonts w:ascii="Times New Roman" w:hAnsi="Times New Roman" w:cs="Times New Roman"/>
          <w:b/>
          <w:sz w:val="24"/>
          <w:szCs w:val="24"/>
        </w:rPr>
        <w:t xml:space="preserve"> -  </w:t>
      </w:r>
      <w:r w:rsidRPr="000966B9">
        <w:rPr>
          <w:rFonts w:ascii="Times New Roman" w:hAnsi="Times New Roman" w:cs="Times New Roman"/>
          <w:sz w:val="24"/>
          <w:szCs w:val="24"/>
        </w:rPr>
        <w:t>Certified Authentication System</w:t>
      </w:r>
    </w:p>
    <w:p w:rsidR="0062371B" w:rsidRPr="000966B9" w:rsidRDefault="0062371B" w:rsidP="0062371B">
      <w:pPr>
        <w:spacing w:line="360" w:lineRule="auto"/>
        <w:jc w:val="both"/>
        <w:rPr>
          <w:rFonts w:ascii="Times New Roman" w:hAnsi="Times New Roman" w:cs="Times New Roman"/>
          <w:b/>
          <w:sz w:val="24"/>
          <w:szCs w:val="24"/>
        </w:rPr>
      </w:pPr>
    </w:p>
    <w:p w:rsidR="0062371B" w:rsidRPr="00C2709C" w:rsidRDefault="0062371B" w:rsidP="0062371B">
      <w:pPr>
        <w:spacing w:line="360" w:lineRule="auto"/>
        <w:jc w:val="both"/>
        <w:rPr>
          <w:rFonts w:ascii="Times New Roman" w:hAnsi="Times New Roman" w:cs="Times New Roman"/>
          <w:b/>
          <w:sz w:val="28"/>
          <w:szCs w:val="28"/>
        </w:rPr>
      </w:pPr>
      <w:r w:rsidRPr="00C2709C">
        <w:rPr>
          <w:rFonts w:ascii="Times New Roman" w:hAnsi="Times New Roman" w:cs="Times New Roman"/>
          <w:b/>
          <w:sz w:val="28"/>
          <w:szCs w:val="28"/>
        </w:rPr>
        <w:t>ENTERPRISE SOLUTION</w:t>
      </w:r>
    </w:p>
    <w:p w:rsidR="0062371B" w:rsidRPr="000966B9" w:rsidRDefault="0062371B" w:rsidP="0062371B">
      <w:pPr>
        <w:spacing w:line="360" w:lineRule="auto"/>
        <w:jc w:val="both"/>
        <w:rPr>
          <w:rFonts w:ascii="Times New Roman" w:hAnsi="Times New Roman" w:cs="Times New Roman"/>
          <w:sz w:val="24"/>
          <w:szCs w:val="24"/>
        </w:rPr>
      </w:pPr>
      <w:r w:rsidRPr="000966B9">
        <w:rPr>
          <w:rFonts w:ascii="Times New Roman" w:hAnsi="Times New Roman" w:cs="Times New Roman"/>
          <w:sz w:val="24"/>
          <w:szCs w:val="24"/>
        </w:rPr>
        <w:t xml:space="preserve">     The Enterprise solution of </w:t>
      </w:r>
      <w:r w:rsidR="00202D2E">
        <w:rPr>
          <w:rFonts w:ascii="Times New Roman" w:hAnsi="Times New Roman" w:cs="Times New Roman"/>
          <w:sz w:val="24"/>
          <w:szCs w:val="24"/>
        </w:rPr>
        <w:t>Your Company Name</w:t>
      </w:r>
      <w:r w:rsidRPr="000966B9">
        <w:rPr>
          <w:rFonts w:ascii="Times New Roman" w:hAnsi="Times New Roman" w:cs="Times New Roman"/>
          <w:sz w:val="24"/>
          <w:szCs w:val="24"/>
        </w:rPr>
        <w:t xml:space="preserve"> is</w:t>
      </w:r>
    </w:p>
    <w:p w:rsidR="0062371B" w:rsidRPr="000966B9" w:rsidRDefault="0062371B" w:rsidP="0062371B">
      <w:pPr>
        <w:numPr>
          <w:ilvl w:val="0"/>
          <w:numId w:val="14"/>
        </w:numPr>
        <w:spacing w:after="0" w:line="360" w:lineRule="auto"/>
        <w:jc w:val="both"/>
        <w:rPr>
          <w:rFonts w:ascii="Times New Roman" w:hAnsi="Times New Roman" w:cs="Times New Roman"/>
          <w:sz w:val="24"/>
          <w:szCs w:val="24"/>
        </w:rPr>
      </w:pPr>
      <w:r w:rsidRPr="000966B9">
        <w:rPr>
          <w:rFonts w:ascii="Times New Roman" w:hAnsi="Times New Roman" w:cs="Times New Roman"/>
          <w:sz w:val="24"/>
          <w:szCs w:val="24"/>
        </w:rPr>
        <w:lastRenderedPageBreak/>
        <w:t>Application Development.</w:t>
      </w:r>
    </w:p>
    <w:p w:rsidR="0062371B" w:rsidRPr="000966B9" w:rsidRDefault="0062371B" w:rsidP="0062371B">
      <w:pPr>
        <w:numPr>
          <w:ilvl w:val="0"/>
          <w:numId w:val="14"/>
        </w:numPr>
        <w:spacing w:after="0" w:line="360" w:lineRule="auto"/>
        <w:jc w:val="both"/>
        <w:rPr>
          <w:rFonts w:ascii="Times New Roman" w:hAnsi="Times New Roman" w:cs="Times New Roman"/>
          <w:sz w:val="24"/>
          <w:szCs w:val="24"/>
        </w:rPr>
      </w:pPr>
      <w:r w:rsidRPr="000966B9">
        <w:rPr>
          <w:rFonts w:ascii="Times New Roman" w:hAnsi="Times New Roman" w:cs="Times New Roman"/>
          <w:sz w:val="24"/>
          <w:szCs w:val="24"/>
        </w:rPr>
        <w:t>Contract R&amp;D.</w:t>
      </w:r>
    </w:p>
    <w:p w:rsidR="0062371B" w:rsidRPr="000966B9" w:rsidRDefault="0062371B" w:rsidP="0062371B">
      <w:pPr>
        <w:numPr>
          <w:ilvl w:val="0"/>
          <w:numId w:val="14"/>
        </w:numPr>
        <w:spacing w:after="0" w:line="360" w:lineRule="auto"/>
        <w:jc w:val="both"/>
        <w:rPr>
          <w:rFonts w:ascii="Times New Roman" w:hAnsi="Times New Roman" w:cs="Times New Roman"/>
          <w:sz w:val="24"/>
          <w:szCs w:val="24"/>
        </w:rPr>
      </w:pPr>
      <w:r w:rsidRPr="000966B9">
        <w:rPr>
          <w:rFonts w:ascii="Times New Roman" w:hAnsi="Times New Roman" w:cs="Times New Roman"/>
          <w:sz w:val="24"/>
          <w:szCs w:val="24"/>
        </w:rPr>
        <w:t>E – Business.</w:t>
      </w:r>
    </w:p>
    <w:p w:rsidR="0062371B" w:rsidRPr="000966B9" w:rsidRDefault="0062371B" w:rsidP="0062371B">
      <w:pPr>
        <w:numPr>
          <w:ilvl w:val="0"/>
          <w:numId w:val="14"/>
        </w:numPr>
        <w:spacing w:after="0" w:line="360" w:lineRule="auto"/>
        <w:jc w:val="both"/>
        <w:rPr>
          <w:rFonts w:ascii="Times New Roman" w:hAnsi="Times New Roman" w:cs="Times New Roman"/>
          <w:sz w:val="24"/>
          <w:szCs w:val="24"/>
        </w:rPr>
      </w:pPr>
      <w:r w:rsidRPr="000966B9">
        <w:rPr>
          <w:rFonts w:ascii="Times New Roman" w:hAnsi="Times New Roman" w:cs="Times New Roman"/>
          <w:sz w:val="24"/>
          <w:szCs w:val="24"/>
        </w:rPr>
        <w:t>E – Governance.</w:t>
      </w:r>
    </w:p>
    <w:p w:rsidR="0062371B" w:rsidRPr="000966B9" w:rsidRDefault="0062371B" w:rsidP="0062371B">
      <w:pPr>
        <w:numPr>
          <w:ilvl w:val="0"/>
          <w:numId w:val="14"/>
        </w:numPr>
        <w:spacing w:after="0" w:line="360" w:lineRule="auto"/>
        <w:jc w:val="both"/>
        <w:rPr>
          <w:rFonts w:ascii="Times New Roman" w:hAnsi="Times New Roman" w:cs="Times New Roman"/>
          <w:sz w:val="24"/>
          <w:szCs w:val="24"/>
        </w:rPr>
      </w:pPr>
      <w:r w:rsidRPr="000966B9">
        <w:rPr>
          <w:rFonts w:ascii="Times New Roman" w:hAnsi="Times New Roman" w:cs="Times New Roman"/>
          <w:sz w:val="24"/>
          <w:szCs w:val="24"/>
        </w:rPr>
        <w:t>IT Infrastructure services.</w:t>
      </w:r>
    </w:p>
    <w:p w:rsidR="0062371B" w:rsidRPr="000966B9" w:rsidRDefault="0062371B" w:rsidP="0062371B">
      <w:pPr>
        <w:numPr>
          <w:ilvl w:val="0"/>
          <w:numId w:val="14"/>
        </w:numPr>
        <w:spacing w:after="0" w:line="360" w:lineRule="auto"/>
        <w:jc w:val="both"/>
        <w:rPr>
          <w:rFonts w:ascii="Times New Roman" w:hAnsi="Times New Roman" w:cs="Times New Roman"/>
          <w:sz w:val="24"/>
          <w:szCs w:val="24"/>
        </w:rPr>
      </w:pPr>
      <w:r w:rsidRPr="000966B9">
        <w:rPr>
          <w:rFonts w:ascii="Times New Roman" w:hAnsi="Times New Roman" w:cs="Times New Roman"/>
          <w:sz w:val="24"/>
          <w:szCs w:val="24"/>
        </w:rPr>
        <w:t>Multimedia Services.</w:t>
      </w:r>
    </w:p>
    <w:p w:rsidR="0062371B" w:rsidRPr="000966B9" w:rsidRDefault="0062371B" w:rsidP="0062371B">
      <w:pPr>
        <w:numPr>
          <w:ilvl w:val="0"/>
          <w:numId w:val="14"/>
        </w:numPr>
        <w:spacing w:after="0" w:line="360" w:lineRule="auto"/>
        <w:jc w:val="both"/>
        <w:rPr>
          <w:rFonts w:ascii="Times New Roman" w:hAnsi="Times New Roman" w:cs="Times New Roman"/>
          <w:sz w:val="24"/>
          <w:szCs w:val="24"/>
        </w:rPr>
      </w:pPr>
      <w:r w:rsidRPr="000966B9">
        <w:rPr>
          <w:rFonts w:ascii="Times New Roman" w:hAnsi="Times New Roman" w:cs="Times New Roman"/>
          <w:sz w:val="24"/>
          <w:szCs w:val="24"/>
        </w:rPr>
        <w:t>Recruitment Process.</w:t>
      </w:r>
    </w:p>
    <w:p w:rsidR="0062371B" w:rsidRPr="000966B9" w:rsidRDefault="0062371B" w:rsidP="0062371B">
      <w:pPr>
        <w:numPr>
          <w:ilvl w:val="0"/>
          <w:numId w:val="14"/>
        </w:numPr>
        <w:spacing w:after="0" w:line="360" w:lineRule="auto"/>
        <w:jc w:val="both"/>
        <w:rPr>
          <w:rFonts w:ascii="Times New Roman" w:hAnsi="Times New Roman" w:cs="Times New Roman"/>
          <w:sz w:val="24"/>
          <w:szCs w:val="24"/>
        </w:rPr>
      </w:pPr>
      <w:r w:rsidRPr="000966B9">
        <w:rPr>
          <w:rFonts w:ascii="Times New Roman" w:hAnsi="Times New Roman" w:cs="Times New Roman"/>
          <w:sz w:val="24"/>
          <w:szCs w:val="24"/>
        </w:rPr>
        <w:t>Outsourcing.</w:t>
      </w:r>
    </w:p>
    <w:p w:rsidR="0062371B" w:rsidRPr="000966B9" w:rsidRDefault="0062371B" w:rsidP="0062371B">
      <w:pPr>
        <w:numPr>
          <w:ilvl w:val="0"/>
          <w:numId w:val="14"/>
        </w:numPr>
        <w:spacing w:after="0" w:line="360" w:lineRule="auto"/>
        <w:jc w:val="both"/>
        <w:rPr>
          <w:rFonts w:ascii="Times New Roman" w:hAnsi="Times New Roman" w:cs="Times New Roman"/>
          <w:sz w:val="24"/>
          <w:szCs w:val="24"/>
        </w:rPr>
      </w:pPr>
      <w:r w:rsidRPr="000966B9">
        <w:rPr>
          <w:rFonts w:ascii="Times New Roman" w:hAnsi="Times New Roman" w:cs="Times New Roman"/>
          <w:sz w:val="24"/>
          <w:szCs w:val="24"/>
        </w:rPr>
        <w:t>Virtual Education.</w:t>
      </w:r>
    </w:p>
    <w:p w:rsidR="0062371B" w:rsidRPr="000966B9" w:rsidRDefault="0062371B" w:rsidP="0062371B">
      <w:pPr>
        <w:numPr>
          <w:ilvl w:val="0"/>
          <w:numId w:val="14"/>
        </w:numPr>
        <w:spacing w:after="0" w:line="360" w:lineRule="auto"/>
        <w:jc w:val="both"/>
        <w:rPr>
          <w:rFonts w:ascii="Times New Roman" w:hAnsi="Times New Roman" w:cs="Times New Roman"/>
          <w:sz w:val="24"/>
          <w:szCs w:val="24"/>
        </w:rPr>
      </w:pPr>
      <w:r w:rsidRPr="000966B9">
        <w:rPr>
          <w:rFonts w:ascii="Times New Roman" w:hAnsi="Times New Roman" w:cs="Times New Roman"/>
          <w:sz w:val="24"/>
          <w:szCs w:val="24"/>
        </w:rPr>
        <w:t>VEDAS.</w:t>
      </w:r>
    </w:p>
    <w:p w:rsidR="00BF1410" w:rsidRDefault="00BF1410" w:rsidP="0062371B">
      <w:pPr>
        <w:spacing w:line="360" w:lineRule="auto"/>
        <w:jc w:val="both"/>
        <w:rPr>
          <w:rFonts w:ascii="Times New Roman" w:hAnsi="Times New Roman" w:cs="Times New Roman"/>
          <w:sz w:val="24"/>
          <w:szCs w:val="24"/>
        </w:rPr>
      </w:pPr>
    </w:p>
    <w:p w:rsidR="00BF1410" w:rsidRDefault="00BF1410" w:rsidP="0062371B">
      <w:pPr>
        <w:spacing w:line="360" w:lineRule="auto"/>
        <w:jc w:val="both"/>
        <w:rPr>
          <w:rFonts w:ascii="Times New Roman" w:hAnsi="Times New Roman" w:cs="Times New Roman"/>
          <w:b/>
          <w:sz w:val="28"/>
          <w:szCs w:val="28"/>
        </w:rPr>
      </w:pPr>
    </w:p>
    <w:p w:rsidR="0062371B" w:rsidRPr="00C2709C" w:rsidRDefault="0062371B" w:rsidP="0062371B">
      <w:pPr>
        <w:spacing w:line="360" w:lineRule="auto"/>
        <w:jc w:val="both"/>
        <w:rPr>
          <w:rFonts w:ascii="Times New Roman" w:hAnsi="Times New Roman" w:cs="Times New Roman"/>
          <w:b/>
          <w:sz w:val="28"/>
          <w:szCs w:val="28"/>
        </w:rPr>
      </w:pPr>
      <w:r w:rsidRPr="00C2709C">
        <w:rPr>
          <w:rFonts w:ascii="Times New Roman" w:hAnsi="Times New Roman" w:cs="Times New Roman"/>
          <w:b/>
          <w:sz w:val="28"/>
          <w:szCs w:val="28"/>
        </w:rPr>
        <w:t xml:space="preserve">SERVICES: </w:t>
      </w:r>
    </w:p>
    <w:p w:rsidR="0062371B" w:rsidRPr="000966B9" w:rsidRDefault="00202D2E" w:rsidP="0062371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Your Company Name</w:t>
      </w:r>
      <w:r w:rsidR="0062371B" w:rsidRPr="000966B9">
        <w:rPr>
          <w:rFonts w:ascii="Times New Roman" w:hAnsi="Times New Roman" w:cs="Times New Roman"/>
          <w:sz w:val="24"/>
          <w:szCs w:val="24"/>
        </w:rPr>
        <w:t xml:space="preserve"> offers the above services through the following independent portfolios, mainly focusing on knowledge processing, delivery, management and validation using the technology platform VEDAS.</w:t>
      </w:r>
    </w:p>
    <w:p w:rsidR="0062371B" w:rsidRPr="000966B9" w:rsidRDefault="0062371B" w:rsidP="0062371B">
      <w:pPr>
        <w:pStyle w:val="ListParagraph"/>
        <w:numPr>
          <w:ilvl w:val="0"/>
          <w:numId w:val="17"/>
        </w:numPr>
        <w:spacing w:line="360" w:lineRule="auto"/>
        <w:jc w:val="both"/>
        <w:rPr>
          <w:rFonts w:ascii="Times New Roman" w:hAnsi="Times New Roman" w:cs="Times New Roman"/>
          <w:b/>
          <w:sz w:val="24"/>
          <w:szCs w:val="24"/>
        </w:rPr>
      </w:pPr>
      <w:r w:rsidRPr="000966B9">
        <w:rPr>
          <w:rFonts w:ascii="Times New Roman" w:hAnsi="Times New Roman" w:cs="Times New Roman"/>
          <w:b/>
          <w:sz w:val="24"/>
          <w:szCs w:val="24"/>
        </w:rPr>
        <w:t>Institution - makes Academic deliveries competitive</w:t>
      </w:r>
      <w:r w:rsidRPr="000966B9">
        <w:rPr>
          <w:rFonts w:ascii="Times New Roman" w:hAnsi="Times New Roman" w:cs="Times New Roman"/>
          <w:b/>
          <w:sz w:val="24"/>
          <w:szCs w:val="24"/>
        </w:rPr>
        <w:tab/>
        <w:t xml:space="preserve"> </w:t>
      </w:r>
    </w:p>
    <w:p w:rsidR="0062371B" w:rsidRPr="000966B9" w:rsidRDefault="0062371B" w:rsidP="0062371B">
      <w:pPr>
        <w:pStyle w:val="ListParagraph"/>
        <w:numPr>
          <w:ilvl w:val="0"/>
          <w:numId w:val="17"/>
        </w:numPr>
        <w:spacing w:line="360" w:lineRule="auto"/>
        <w:jc w:val="both"/>
        <w:rPr>
          <w:rFonts w:ascii="Times New Roman" w:hAnsi="Times New Roman" w:cs="Times New Roman"/>
          <w:b/>
          <w:sz w:val="24"/>
          <w:szCs w:val="24"/>
        </w:rPr>
      </w:pPr>
      <w:r w:rsidRPr="000966B9">
        <w:rPr>
          <w:rFonts w:ascii="Times New Roman" w:hAnsi="Times New Roman" w:cs="Times New Roman"/>
          <w:b/>
          <w:sz w:val="24"/>
          <w:szCs w:val="24"/>
        </w:rPr>
        <w:t>Corporate - makes deliveries to corporate competitive</w:t>
      </w:r>
      <w:r w:rsidRPr="000966B9">
        <w:rPr>
          <w:rFonts w:ascii="Times New Roman" w:hAnsi="Times New Roman" w:cs="Times New Roman"/>
          <w:b/>
          <w:sz w:val="24"/>
          <w:szCs w:val="24"/>
        </w:rPr>
        <w:tab/>
        <w:t xml:space="preserve"> </w:t>
      </w:r>
    </w:p>
    <w:p w:rsidR="0062371B" w:rsidRPr="000966B9" w:rsidRDefault="0062371B" w:rsidP="0062371B">
      <w:pPr>
        <w:pStyle w:val="ListParagraph"/>
        <w:numPr>
          <w:ilvl w:val="0"/>
          <w:numId w:val="17"/>
        </w:numPr>
        <w:spacing w:line="360" w:lineRule="auto"/>
        <w:jc w:val="both"/>
        <w:rPr>
          <w:rFonts w:ascii="Times New Roman" w:hAnsi="Times New Roman" w:cs="Times New Roman"/>
          <w:b/>
          <w:sz w:val="24"/>
          <w:szCs w:val="24"/>
        </w:rPr>
      </w:pPr>
      <w:r w:rsidRPr="000966B9">
        <w:rPr>
          <w:rFonts w:ascii="Times New Roman" w:hAnsi="Times New Roman" w:cs="Times New Roman"/>
          <w:b/>
          <w:sz w:val="24"/>
          <w:szCs w:val="24"/>
        </w:rPr>
        <w:t>Retail - makes retail deliveries competitive</w:t>
      </w:r>
      <w:r w:rsidRPr="000966B9">
        <w:rPr>
          <w:rFonts w:ascii="Times New Roman" w:hAnsi="Times New Roman" w:cs="Times New Roman"/>
          <w:b/>
          <w:sz w:val="24"/>
          <w:szCs w:val="24"/>
        </w:rPr>
        <w:tab/>
        <w:t xml:space="preserve"> </w:t>
      </w:r>
    </w:p>
    <w:p w:rsidR="0062371B" w:rsidRPr="000966B9" w:rsidRDefault="0062371B" w:rsidP="0062371B">
      <w:pPr>
        <w:pStyle w:val="ListParagraph"/>
        <w:numPr>
          <w:ilvl w:val="0"/>
          <w:numId w:val="17"/>
        </w:numPr>
        <w:spacing w:line="360" w:lineRule="auto"/>
        <w:jc w:val="both"/>
        <w:rPr>
          <w:rFonts w:ascii="Times New Roman" w:hAnsi="Times New Roman" w:cs="Times New Roman"/>
          <w:b/>
          <w:sz w:val="24"/>
          <w:szCs w:val="24"/>
        </w:rPr>
      </w:pPr>
      <w:r w:rsidRPr="000966B9">
        <w:rPr>
          <w:rFonts w:ascii="Times New Roman" w:hAnsi="Times New Roman" w:cs="Times New Roman"/>
          <w:b/>
          <w:sz w:val="24"/>
          <w:szCs w:val="24"/>
        </w:rPr>
        <w:t>Enterprise - makes Business deliveries competitive</w:t>
      </w:r>
      <w:r w:rsidRPr="000966B9">
        <w:rPr>
          <w:rFonts w:ascii="Times New Roman" w:hAnsi="Times New Roman" w:cs="Times New Roman"/>
          <w:b/>
          <w:sz w:val="24"/>
          <w:szCs w:val="24"/>
        </w:rPr>
        <w:tab/>
        <w:t xml:space="preserve"> </w:t>
      </w:r>
    </w:p>
    <w:p w:rsidR="0062371B" w:rsidRPr="000966B9" w:rsidRDefault="0062371B" w:rsidP="0062371B">
      <w:pPr>
        <w:spacing w:line="360" w:lineRule="auto"/>
        <w:jc w:val="both"/>
        <w:rPr>
          <w:rFonts w:ascii="Times New Roman" w:hAnsi="Times New Roman" w:cs="Times New Roman"/>
          <w:sz w:val="24"/>
          <w:szCs w:val="24"/>
        </w:rPr>
      </w:pPr>
      <w:r w:rsidRPr="000966B9">
        <w:rPr>
          <w:rFonts w:ascii="Times New Roman" w:hAnsi="Times New Roman" w:cs="Times New Roman"/>
          <w:sz w:val="24"/>
          <w:szCs w:val="24"/>
        </w:rPr>
        <w:t>The above are portfolio discriminators to help establish expertise in the respective business domains and the core objective for the portfolio of services is POWERING COMPETENCY.</w:t>
      </w:r>
    </w:p>
    <w:p w:rsidR="00BF1410" w:rsidRDefault="00BF1410" w:rsidP="0062371B">
      <w:pPr>
        <w:spacing w:line="360" w:lineRule="auto"/>
        <w:jc w:val="both"/>
        <w:rPr>
          <w:rFonts w:ascii="Times New Roman" w:hAnsi="Times New Roman" w:cs="Times New Roman"/>
          <w:b/>
          <w:sz w:val="28"/>
          <w:szCs w:val="28"/>
        </w:rPr>
      </w:pPr>
    </w:p>
    <w:p w:rsidR="0062371B" w:rsidRPr="00C2709C" w:rsidRDefault="0062371B" w:rsidP="0062371B">
      <w:pPr>
        <w:spacing w:line="360" w:lineRule="auto"/>
        <w:jc w:val="both"/>
        <w:rPr>
          <w:rFonts w:ascii="Times New Roman" w:hAnsi="Times New Roman" w:cs="Times New Roman"/>
          <w:sz w:val="28"/>
          <w:szCs w:val="28"/>
        </w:rPr>
      </w:pPr>
      <w:r w:rsidRPr="00C2709C">
        <w:rPr>
          <w:rFonts w:ascii="Times New Roman" w:hAnsi="Times New Roman" w:cs="Times New Roman"/>
          <w:b/>
          <w:sz w:val="28"/>
          <w:szCs w:val="28"/>
        </w:rPr>
        <w:t>RETAIL SERVICES</w:t>
      </w:r>
    </w:p>
    <w:p w:rsidR="0062371B" w:rsidRPr="000966B9" w:rsidRDefault="0062371B" w:rsidP="0062371B">
      <w:pPr>
        <w:rPr>
          <w:rFonts w:ascii="Times New Roman" w:hAnsi="Times New Roman" w:cs="Times New Roman"/>
          <w:b/>
          <w:sz w:val="24"/>
          <w:szCs w:val="24"/>
        </w:rPr>
      </w:pPr>
      <w:r w:rsidRPr="000966B9">
        <w:rPr>
          <w:rFonts w:ascii="Times New Roman" w:hAnsi="Times New Roman" w:cs="Times New Roman"/>
          <w:b/>
          <w:sz w:val="24"/>
          <w:szCs w:val="24"/>
        </w:rPr>
        <w:t xml:space="preserve"> </w:t>
      </w:r>
      <w:r w:rsidRPr="000966B9">
        <w:rPr>
          <w:rFonts w:ascii="Times New Roman" w:hAnsi="Times New Roman" w:cs="Times New Roman"/>
          <w:sz w:val="24"/>
          <w:szCs w:val="24"/>
        </w:rPr>
        <w:t xml:space="preserve">The retail services of </w:t>
      </w:r>
      <w:r w:rsidR="00202D2E">
        <w:rPr>
          <w:rFonts w:ascii="Times New Roman" w:hAnsi="Times New Roman" w:cs="Times New Roman"/>
          <w:sz w:val="24"/>
          <w:szCs w:val="24"/>
        </w:rPr>
        <w:t>Your Company Name</w:t>
      </w:r>
      <w:r w:rsidRPr="000966B9">
        <w:rPr>
          <w:rFonts w:ascii="Times New Roman" w:hAnsi="Times New Roman" w:cs="Times New Roman"/>
          <w:sz w:val="24"/>
          <w:szCs w:val="24"/>
        </w:rPr>
        <w:t xml:space="preserve"> are</w:t>
      </w:r>
    </w:p>
    <w:p w:rsidR="0062371B" w:rsidRPr="000966B9" w:rsidRDefault="0062371B" w:rsidP="0062371B">
      <w:pPr>
        <w:spacing w:after="0" w:line="240" w:lineRule="auto"/>
        <w:rPr>
          <w:rFonts w:ascii="Times New Roman" w:hAnsi="Times New Roman" w:cs="Times New Roman"/>
          <w:b/>
          <w:sz w:val="24"/>
          <w:szCs w:val="24"/>
        </w:rPr>
      </w:pPr>
      <w:r w:rsidRPr="000966B9">
        <w:rPr>
          <w:rFonts w:ascii="Times New Roman" w:hAnsi="Times New Roman" w:cs="Times New Roman"/>
          <w:b/>
          <w:sz w:val="24"/>
          <w:szCs w:val="24"/>
        </w:rPr>
        <w:lastRenderedPageBreak/>
        <w:t xml:space="preserve">Grad First </w:t>
      </w:r>
      <w:proofErr w:type="gramStart"/>
      <w:r w:rsidRPr="000966B9">
        <w:rPr>
          <w:rFonts w:ascii="Times New Roman" w:hAnsi="Times New Roman" w:cs="Times New Roman"/>
          <w:b/>
          <w:sz w:val="24"/>
          <w:szCs w:val="24"/>
        </w:rPr>
        <w:t xml:space="preserve">-  </w:t>
      </w:r>
      <w:r w:rsidRPr="000966B9">
        <w:rPr>
          <w:rFonts w:ascii="Times New Roman" w:hAnsi="Times New Roman" w:cs="Times New Roman"/>
          <w:sz w:val="24"/>
          <w:szCs w:val="24"/>
        </w:rPr>
        <w:t>India’s</w:t>
      </w:r>
      <w:proofErr w:type="gramEnd"/>
      <w:r w:rsidRPr="000966B9">
        <w:rPr>
          <w:rFonts w:ascii="Times New Roman" w:hAnsi="Times New Roman" w:cs="Times New Roman"/>
          <w:sz w:val="24"/>
          <w:szCs w:val="24"/>
        </w:rPr>
        <w:t xml:space="preserve"> first hybrid finishing school</w:t>
      </w:r>
    </w:p>
    <w:p w:rsidR="0062371B" w:rsidRPr="000966B9" w:rsidRDefault="0062371B" w:rsidP="0062371B">
      <w:pPr>
        <w:ind w:left="360"/>
        <w:rPr>
          <w:rFonts w:ascii="Times New Roman" w:hAnsi="Times New Roman" w:cs="Times New Roman"/>
          <w:b/>
          <w:sz w:val="24"/>
          <w:szCs w:val="24"/>
        </w:rPr>
      </w:pPr>
    </w:p>
    <w:p w:rsidR="0062371B" w:rsidRPr="000966B9" w:rsidRDefault="0062371B" w:rsidP="0062371B">
      <w:pPr>
        <w:ind w:left="360"/>
        <w:rPr>
          <w:rFonts w:ascii="Times New Roman" w:hAnsi="Times New Roman" w:cs="Times New Roman"/>
          <w:b/>
          <w:sz w:val="24"/>
          <w:szCs w:val="24"/>
        </w:rPr>
      </w:pPr>
      <w:r w:rsidRPr="000966B9">
        <w:rPr>
          <w:rFonts w:ascii="Times New Roman" w:hAnsi="Times New Roman" w:cs="Times New Roman"/>
          <w:b/>
          <w:sz w:val="24"/>
          <w:szCs w:val="24"/>
        </w:rPr>
        <w:t xml:space="preserve">                 </w:t>
      </w:r>
      <w:r w:rsidRPr="000966B9">
        <w:rPr>
          <w:rFonts w:ascii="Times New Roman" w:hAnsi="Times New Roman" w:cs="Times New Roman"/>
          <w:b/>
          <w:noProof/>
          <w:sz w:val="24"/>
          <w:szCs w:val="24"/>
        </w:rPr>
        <w:drawing>
          <wp:inline distT="0" distB="0" distL="0" distR="0" wp14:anchorId="0FBD4383" wp14:editId="6AD3A133">
            <wp:extent cx="2066925" cy="504825"/>
            <wp:effectExtent l="19050" t="0" r="9525" b="0"/>
            <wp:docPr id="12" name="Picture 3" descr="gardfirs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rdfirstlogo"/>
                    <pic:cNvPicPr>
                      <a:picLocks noChangeAspect="1" noChangeArrowheads="1"/>
                    </pic:cNvPicPr>
                  </pic:nvPicPr>
                  <pic:blipFill>
                    <a:blip r:embed="rId13"/>
                    <a:srcRect/>
                    <a:stretch>
                      <a:fillRect/>
                    </a:stretch>
                  </pic:blipFill>
                  <pic:spPr bwMode="auto">
                    <a:xfrm>
                      <a:off x="0" y="0"/>
                      <a:ext cx="2066925" cy="504825"/>
                    </a:xfrm>
                    <a:prstGeom prst="rect">
                      <a:avLst/>
                    </a:prstGeom>
                    <a:noFill/>
                    <a:ln w="9525">
                      <a:noFill/>
                      <a:miter lim="800000"/>
                      <a:headEnd/>
                      <a:tailEnd/>
                    </a:ln>
                  </pic:spPr>
                </pic:pic>
              </a:graphicData>
            </a:graphic>
          </wp:inline>
        </w:drawing>
      </w:r>
    </w:p>
    <w:p w:rsidR="00BF1410" w:rsidRDefault="00BF1410" w:rsidP="0062371B">
      <w:pPr>
        <w:rPr>
          <w:rFonts w:ascii="Times New Roman" w:hAnsi="Times New Roman" w:cs="Times New Roman"/>
          <w:b/>
          <w:sz w:val="24"/>
          <w:szCs w:val="24"/>
        </w:rPr>
      </w:pPr>
    </w:p>
    <w:p w:rsidR="0062371B" w:rsidRPr="000966B9" w:rsidRDefault="0062371B" w:rsidP="0062371B">
      <w:pPr>
        <w:rPr>
          <w:rFonts w:ascii="Times New Roman" w:hAnsi="Times New Roman" w:cs="Times New Roman"/>
          <w:b/>
          <w:sz w:val="24"/>
          <w:szCs w:val="24"/>
        </w:rPr>
      </w:pPr>
      <w:r w:rsidRPr="000966B9">
        <w:rPr>
          <w:rFonts w:ascii="Times New Roman" w:hAnsi="Times New Roman" w:cs="Times New Roman"/>
          <w:b/>
          <w:sz w:val="24"/>
          <w:szCs w:val="24"/>
        </w:rPr>
        <w:t xml:space="preserve">Job Ready Portal – </w:t>
      </w:r>
      <w:r w:rsidRPr="000966B9">
        <w:rPr>
          <w:rFonts w:ascii="Times New Roman" w:hAnsi="Times New Roman" w:cs="Times New Roman"/>
          <w:sz w:val="24"/>
          <w:szCs w:val="24"/>
        </w:rPr>
        <w:t>Job ready for u</w:t>
      </w:r>
    </w:p>
    <w:p w:rsidR="0062371B" w:rsidRPr="000966B9" w:rsidRDefault="0062371B" w:rsidP="0062371B">
      <w:pPr>
        <w:ind w:left="360"/>
        <w:rPr>
          <w:rFonts w:ascii="Times New Roman" w:hAnsi="Times New Roman" w:cs="Times New Roman"/>
          <w:b/>
          <w:sz w:val="24"/>
          <w:szCs w:val="24"/>
        </w:rPr>
      </w:pPr>
      <w:r w:rsidRPr="000966B9">
        <w:rPr>
          <w:rFonts w:ascii="Times New Roman" w:hAnsi="Times New Roman" w:cs="Times New Roman"/>
          <w:b/>
          <w:sz w:val="24"/>
          <w:szCs w:val="24"/>
        </w:rPr>
        <w:t xml:space="preserve">            </w:t>
      </w:r>
    </w:p>
    <w:p w:rsidR="0062371B" w:rsidRPr="000966B9" w:rsidRDefault="0062371B" w:rsidP="0062371B">
      <w:pPr>
        <w:ind w:left="360"/>
        <w:rPr>
          <w:rFonts w:ascii="Times New Roman" w:hAnsi="Times New Roman" w:cs="Times New Roman"/>
          <w:b/>
          <w:sz w:val="24"/>
          <w:szCs w:val="24"/>
        </w:rPr>
      </w:pPr>
      <w:r w:rsidRPr="000966B9">
        <w:rPr>
          <w:rFonts w:ascii="Times New Roman" w:hAnsi="Times New Roman" w:cs="Times New Roman"/>
          <w:b/>
          <w:sz w:val="24"/>
          <w:szCs w:val="24"/>
        </w:rPr>
        <w:t xml:space="preserve">                </w:t>
      </w:r>
      <w:r w:rsidRPr="000966B9">
        <w:rPr>
          <w:rFonts w:ascii="Times New Roman" w:hAnsi="Times New Roman" w:cs="Times New Roman"/>
          <w:b/>
          <w:noProof/>
          <w:sz w:val="24"/>
          <w:szCs w:val="24"/>
        </w:rPr>
        <w:drawing>
          <wp:inline distT="0" distB="0" distL="0" distR="0" wp14:anchorId="53DC0C99" wp14:editId="3BDC3927">
            <wp:extent cx="2105025" cy="476250"/>
            <wp:effectExtent l="19050" t="0" r="9525" b="0"/>
            <wp:docPr id="13" name="Picture 4" descr="jr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rplogo"/>
                    <pic:cNvPicPr>
                      <a:picLocks noChangeAspect="1" noChangeArrowheads="1"/>
                    </pic:cNvPicPr>
                  </pic:nvPicPr>
                  <pic:blipFill>
                    <a:blip r:embed="rId14"/>
                    <a:srcRect/>
                    <a:stretch>
                      <a:fillRect/>
                    </a:stretch>
                  </pic:blipFill>
                  <pic:spPr bwMode="auto">
                    <a:xfrm>
                      <a:off x="0" y="0"/>
                      <a:ext cx="2105025" cy="476250"/>
                    </a:xfrm>
                    <a:prstGeom prst="rect">
                      <a:avLst/>
                    </a:prstGeom>
                    <a:noFill/>
                    <a:ln w="9525">
                      <a:noFill/>
                      <a:miter lim="800000"/>
                      <a:headEnd/>
                      <a:tailEnd/>
                    </a:ln>
                  </pic:spPr>
                </pic:pic>
              </a:graphicData>
            </a:graphic>
          </wp:inline>
        </w:drawing>
      </w:r>
    </w:p>
    <w:p w:rsidR="0062371B" w:rsidRPr="00C2709C" w:rsidRDefault="00202D2E" w:rsidP="0062371B">
      <w:pPr>
        <w:rPr>
          <w:rFonts w:ascii="Times New Roman" w:hAnsi="Times New Roman" w:cs="Times New Roman"/>
          <w:b/>
          <w:sz w:val="28"/>
          <w:szCs w:val="28"/>
        </w:rPr>
      </w:pPr>
      <w:proofErr w:type="gramStart"/>
      <w:r>
        <w:rPr>
          <w:rFonts w:ascii="Times New Roman" w:hAnsi="Times New Roman" w:cs="Times New Roman"/>
          <w:b/>
          <w:sz w:val="28"/>
          <w:szCs w:val="28"/>
        </w:rPr>
        <w:t>YOUR</w:t>
      </w:r>
      <w:proofErr w:type="gramEnd"/>
      <w:r>
        <w:rPr>
          <w:rFonts w:ascii="Times New Roman" w:hAnsi="Times New Roman" w:cs="Times New Roman"/>
          <w:b/>
          <w:sz w:val="28"/>
          <w:szCs w:val="28"/>
        </w:rPr>
        <w:t xml:space="preserve"> COMPANY NAME</w:t>
      </w:r>
      <w:r w:rsidR="0062371B" w:rsidRPr="00C2709C">
        <w:rPr>
          <w:rFonts w:ascii="Times New Roman" w:hAnsi="Times New Roman" w:cs="Times New Roman"/>
          <w:b/>
          <w:sz w:val="28"/>
          <w:szCs w:val="28"/>
        </w:rPr>
        <w:t xml:space="preserve"> INNOVATION CENTER:</w:t>
      </w:r>
    </w:p>
    <w:p w:rsidR="0062371B" w:rsidRPr="000966B9" w:rsidRDefault="0062371B" w:rsidP="0062371B">
      <w:pPr>
        <w:spacing w:line="360" w:lineRule="auto"/>
        <w:ind w:firstLine="720"/>
        <w:jc w:val="both"/>
        <w:rPr>
          <w:rFonts w:ascii="Times New Roman" w:hAnsi="Times New Roman" w:cs="Times New Roman"/>
          <w:sz w:val="24"/>
          <w:szCs w:val="24"/>
        </w:rPr>
      </w:pPr>
      <w:r w:rsidRPr="000966B9">
        <w:rPr>
          <w:rFonts w:ascii="Times New Roman" w:hAnsi="Times New Roman" w:cs="Times New Roman"/>
          <w:sz w:val="24"/>
          <w:szCs w:val="24"/>
        </w:rPr>
        <w:t xml:space="preserve">Innovation is not invention – it is not about discovering or building something new but it is about not being static. It is about doing new things or even doing old things in better, faster or more economical ways. It could be small, incremental changes in the current scheme of things or drastic or disruptive changes. Innovation involves constantly fine tuning the business processes, entering new markets, serving the customers better and keeping the employees motivated. Innovation also involves inviting ideas from every sphere, exploring the worth of every idea and implementing every worthy one. We have an Innovation Centre (IC) at </w:t>
      </w:r>
      <w:r w:rsidR="00202D2E">
        <w:rPr>
          <w:rFonts w:ascii="Times New Roman" w:hAnsi="Times New Roman" w:cs="Times New Roman"/>
          <w:sz w:val="24"/>
          <w:szCs w:val="24"/>
        </w:rPr>
        <w:t>Your Company Name</w:t>
      </w:r>
      <w:r w:rsidRPr="000966B9">
        <w:rPr>
          <w:rFonts w:ascii="Times New Roman" w:hAnsi="Times New Roman" w:cs="Times New Roman"/>
          <w:sz w:val="24"/>
          <w:szCs w:val="24"/>
        </w:rPr>
        <w:t xml:space="preserve"> which acts like an incubation </w:t>
      </w:r>
      <w:proofErr w:type="spellStart"/>
      <w:r w:rsidRPr="000966B9">
        <w:rPr>
          <w:rFonts w:ascii="Times New Roman" w:hAnsi="Times New Roman" w:cs="Times New Roman"/>
          <w:sz w:val="24"/>
          <w:szCs w:val="24"/>
        </w:rPr>
        <w:t>centre</w:t>
      </w:r>
      <w:proofErr w:type="spellEnd"/>
      <w:r w:rsidRPr="000966B9">
        <w:rPr>
          <w:rFonts w:ascii="Times New Roman" w:hAnsi="Times New Roman" w:cs="Times New Roman"/>
          <w:sz w:val="24"/>
          <w:szCs w:val="24"/>
        </w:rPr>
        <w:t xml:space="preserve"> for ignited minds. We encourage employees to come out with brilliant ideas and if found suitable, the same is taken up by IC for implementation, irrespective of the fact, where the ideas emanate from or who has authored the ideas. </w:t>
      </w:r>
    </w:p>
    <w:p w:rsidR="0062371B" w:rsidRPr="000966B9" w:rsidRDefault="0062371B" w:rsidP="0062371B">
      <w:pPr>
        <w:spacing w:line="360" w:lineRule="auto"/>
        <w:ind w:firstLine="720"/>
        <w:jc w:val="both"/>
        <w:rPr>
          <w:rFonts w:ascii="Times New Roman" w:hAnsi="Times New Roman" w:cs="Times New Roman"/>
          <w:sz w:val="24"/>
          <w:szCs w:val="24"/>
        </w:rPr>
      </w:pPr>
      <w:r w:rsidRPr="000966B9">
        <w:rPr>
          <w:rFonts w:ascii="Times New Roman" w:hAnsi="Times New Roman" w:cs="Times New Roman"/>
          <w:sz w:val="24"/>
          <w:szCs w:val="24"/>
        </w:rPr>
        <w:t xml:space="preserve">IC believes in taking calculated risks and showing commitment for positive growth under the direct supervision of the CEO. We believe that innovation positions a brand forward, as a market leader in a world of competitive environment. In the market today, every brand is vying with another to capture market supremacy. Innovation comes in handy for one who wants to position his brand as a market leader - whether it is a better quality product, better branding or packaging, innovation is an essential </w:t>
      </w:r>
      <w:proofErr w:type="spellStart"/>
      <w:r w:rsidRPr="000966B9">
        <w:rPr>
          <w:rFonts w:ascii="Times New Roman" w:hAnsi="Times New Roman" w:cs="Times New Roman"/>
          <w:sz w:val="24"/>
          <w:szCs w:val="24"/>
        </w:rPr>
        <w:t>every where</w:t>
      </w:r>
      <w:proofErr w:type="spellEnd"/>
      <w:r w:rsidRPr="000966B9">
        <w:rPr>
          <w:rFonts w:ascii="Times New Roman" w:hAnsi="Times New Roman" w:cs="Times New Roman"/>
          <w:sz w:val="24"/>
          <w:szCs w:val="24"/>
        </w:rPr>
        <w:t xml:space="preserve">. </w:t>
      </w:r>
    </w:p>
    <w:p w:rsidR="0062371B" w:rsidRPr="000966B9" w:rsidRDefault="0062371B" w:rsidP="0062371B">
      <w:pPr>
        <w:spacing w:line="360" w:lineRule="auto"/>
        <w:jc w:val="both"/>
        <w:rPr>
          <w:rFonts w:ascii="Times New Roman" w:hAnsi="Times New Roman" w:cs="Times New Roman"/>
          <w:b/>
          <w:sz w:val="24"/>
          <w:szCs w:val="24"/>
        </w:rPr>
      </w:pPr>
      <w:r w:rsidRPr="000966B9">
        <w:rPr>
          <w:rFonts w:ascii="Times New Roman" w:hAnsi="Times New Roman" w:cs="Times New Roman"/>
          <w:b/>
          <w:sz w:val="24"/>
          <w:szCs w:val="24"/>
        </w:rPr>
        <w:lastRenderedPageBreak/>
        <w:t xml:space="preserve">Innovation @ </w:t>
      </w:r>
      <w:r w:rsidR="00202D2E">
        <w:rPr>
          <w:rFonts w:ascii="Times New Roman" w:hAnsi="Times New Roman" w:cs="Times New Roman"/>
          <w:b/>
          <w:sz w:val="24"/>
          <w:szCs w:val="24"/>
        </w:rPr>
        <w:t>Your Company Name</w:t>
      </w:r>
    </w:p>
    <w:p w:rsidR="0062371B" w:rsidRPr="000966B9" w:rsidRDefault="0062371B" w:rsidP="0062371B">
      <w:pPr>
        <w:numPr>
          <w:ilvl w:val="0"/>
          <w:numId w:val="12"/>
        </w:numPr>
        <w:spacing w:after="0" w:line="360" w:lineRule="auto"/>
        <w:jc w:val="both"/>
        <w:rPr>
          <w:rFonts w:ascii="Times New Roman" w:hAnsi="Times New Roman" w:cs="Times New Roman"/>
          <w:sz w:val="24"/>
          <w:szCs w:val="24"/>
        </w:rPr>
      </w:pPr>
      <w:r w:rsidRPr="000966B9">
        <w:rPr>
          <w:rFonts w:ascii="Times New Roman" w:hAnsi="Times New Roman" w:cs="Times New Roman"/>
          <w:sz w:val="24"/>
          <w:szCs w:val="24"/>
        </w:rPr>
        <w:t xml:space="preserve">It is the difference between need and want; </w:t>
      </w:r>
    </w:p>
    <w:p w:rsidR="0062371B" w:rsidRPr="000966B9" w:rsidRDefault="0062371B" w:rsidP="0062371B">
      <w:pPr>
        <w:numPr>
          <w:ilvl w:val="0"/>
          <w:numId w:val="12"/>
        </w:numPr>
        <w:spacing w:after="0" w:line="360" w:lineRule="auto"/>
        <w:jc w:val="both"/>
        <w:rPr>
          <w:rFonts w:ascii="Times New Roman" w:hAnsi="Times New Roman" w:cs="Times New Roman"/>
          <w:sz w:val="24"/>
          <w:szCs w:val="24"/>
        </w:rPr>
      </w:pPr>
      <w:r w:rsidRPr="000966B9">
        <w:rPr>
          <w:rFonts w:ascii="Times New Roman" w:hAnsi="Times New Roman" w:cs="Times New Roman"/>
          <w:sz w:val="24"/>
          <w:szCs w:val="24"/>
        </w:rPr>
        <w:t xml:space="preserve">It is the difference between man and </w:t>
      </w:r>
      <w:proofErr w:type="spellStart"/>
      <w:r w:rsidRPr="000966B9">
        <w:rPr>
          <w:rFonts w:ascii="Times New Roman" w:hAnsi="Times New Roman" w:cs="Times New Roman"/>
          <w:sz w:val="24"/>
          <w:szCs w:val="24"/>
        </w:rPr>
        <w:t>machinel</w:t>
      </w:r>
      <w:proofErr w:type="spellEnd"/>
      <w:r w:rsidRPr="000966B9">
        <w:rPr>
          <w:rFonts w:ascii="Times New Roman" w:hAnsi="Times New Roman" w:cs="Times New Roman"/>
          <w:sz w:val="24"/>
          <w:szCs w:val="24"/>
        </w:rPr>
        <w:t>;</w:t>
      </w:r>
    </w:p>
    <w:p w:rsidR="0062371B" w:rsidRPr="000966B9" w:rsidRDefault="0062371B" w:rsidP="0062371B">
      <w:pPr>
        <w:numPr>
          <w:ilvl w:val="0"/>
          <w:numId w:val="12"/>
        </w:numPr>
        <w:spacing w:after="0" w:line="360" w:lineRule="auto"/>
        <w:jc w:val="both"/>
        <w:rPr>
          <w:rFonts w:ascii="Times New Roman" w:hAnsi="Times New Roman" w:cs="Times New Roman"/>
          <w:sz w:val="24"/>
          <w:szCs w:val="24"/>
        </w:rPr>
      </w:pPr>
      <w:r w:rsidRPr="000966B9">
        <w:rPr>
          <w:rFonts w:ascii="Times New Roman" w:hAnsi="Times New Roman" w:cs="Times New Roman"/>
          <w:sz w:val="24"/>
          <w:szCs w:val="24"/>
        </w:rPr>
        <w:t xml:space="preserve">It is the difference between creator and explorer &amp; </w:t>
      </w:r>
    </w:p>
    <w:p w:rsidR="0062371B" w:rsidRPr="000966B9" w:rsidRDefault="0062371B" w:rsidP="0062371B">
      <w:pPr>
        <w:numPr>
          <w:ilvl w:val="0"/>
          <w:numId w:val="12"/>
        </w:numPr>
        <w:spacing w:after="0" w:line="360" w:lineRule="auto"/>
        <w:jc w:val="both"/>
        <w:rPr>
          <w:rFonts w:ascii="Times New Roman" w:hAnsi="Times New Roman" w:cs="Times New Roman"/>
          <w:sz w:val="24"/>
          <w:szCs w:val="24"/>
        </w:rPr>
      </w:pPr>
      <w:r w:rsidRPr="000966B9">
        <w:rPr>
          <w:rFonts w:ascii="Times New Roman" w:hAnsi="Times New Roman" w:cs="Times New Roman"/>
          <w:sz w:val="24"/>
          <w:szCs w:val="24"/>
        </w:rPr>
        <w:t>It is the difference between perseverance and pipe dream.</w:t>
      </w:r>
    </w:p>
    <w:p w:rsidR="0062371B" w:rsidRPr="000966B9" w:rsidRDefault="0062371B" w:rsidP="0062371B">
      <w:pPr>
        <w:spacing w:line="360" w:lineRule="auto"/>
        <w:jc w:val="both"/>
        <w:rPr>
          <w:rFonts w:ascii="Times New Roman" w:hAnsi="Times New Roman" w:cs="Times New Roman"/>
          <w:sz w:val="24"/>
          <w:szCs w:val="24"/>
        </w:rPr>
      </w:pPr>
      <w:r w:rsidRPr="000966B9">
        <w:rPr>
          <w:rFonts w:ascii="Times New Roman" w:hAnsi="Times New Roman" w:cs="Times New Roman"/>
          <w:sz w:val="24"/>
          <w:szCs w:val="24"/>
        </w:rPr>
        <w:t xml:space="preserve">We see endless possibilities; endless opportunities to </w:t>
      </w:r>
      <w:proofErr w:type="gramStart"/>
      <w:r w:rsidRPr="000966B9">
        <w:rPr>
          <w:rFonts w:ascii="Times New Roman" w:hAnsi="Times New Roman" w:cs="Times New Roman"/>
          <w:sz w:val="24"/>
          <w:szCs w:val="24"/>
        </w:rPr>
        <w:t>innovate,</w:t>
      </w:r>
      <w:proofErr w:type="gramEnd"/>
      <w:r w:rsidRPr="000966B9">
        <w:rPr>
          <w:rFonts w:ascii="Times New Roman" w:hAnsi="Times New Roman" w:cs="Times New Roman"/>
          <w:sz w:val="24"/>
          <w:szCs w:val="24"/>
        </w:rPr>
        <w:t xml:space="preserve"> empower and enable the user.</w:t>
      </w:r>
    </w:p>
    <w:p w:rsidR="0062371B" w:rsidRPr="000966B9" w:rsidRDefault="0062371B" w:rsidP="0062371B">
      <w:pPr>
        <w:spacing w:line="360" w:lineRule="auto"/>
        <w:jc w:val="both"/>
        <w:rPr>
          <w:rFonts w:ascii="Times New Roman" w:hAnsi="Times New Roman" w:cs="Times New Roman"/>
          <w:sz w:val="24"/>
          <w:szCs w:val="24"/>
        </w:rPr>
      </w:pPr>
      <w:r w:rsidRPr="000966B9">
        <w:rPr>
          <w:rFonts w:ascii="Times New Roman" w:hAnsi="Times New Roman" w:cs="Times New Roman"/>
          <w:sz w:val="24"/>
          <w:szCs w:val="24"/>
        </w:rPr>
        <w:t xml:space="preserve">Come. Join the mission today. Together we will create a better tomorrow, </w:t>
      </w:r>
      <w:proofErr w:type="gramStart"/>
      <w:r w:rsidRPr="000966B9">
        <w:rPr>
          <w:rFonts w:ascii="Times New Roman" w:hAnsi="Times New Roman" w:cs="Times New Roman"/>
          <w:sz w:val="24"/>
          <w:szCs w:val="24"/>
        </w:rPr>
        <w:t>today !</w:t>
      </w:r>
      <w:proofErr w:type="gramEnd"/>
    </w:p>
    <w:p w:rsidR="0062371B" w:rsidRPr="00C2709C" w:rsidRDefault="0062371B" w:rsidP="0062371B">
      <w:pPr>
        <w:spacing w:line="360" w:lineRule="auto"/>
        <w:jc w:val="both"/>
        <w:rPr>
          <w:rFonts w:ascii="Times New Roman" w:hAnsi="Times New Roman" w:cs="Times New Roman"/>
          <w:sz w:val="28"/>
          <w:szCs w:val="28"/>
        </w:rPr>
      </w:pPr>
      <w:r w:rsidRPr="00C2709C">
        <w:rPr>
          <w:rFonts w:ascii="Times New Roman" w:hAnsi="Times New Roman" w:cs="Times New Roman"/>
          <w:b/>
          <w:sz w:val="28"/>
          <w:szCs w:val="28"/>
        </w:rPr>
        <w:t>INNOVATION SERVICES:</w:t>
      </w:r>
    </w:p>
    <w:p w:rsidR="0062371B" w:rsidRPr="000966B9" w:rsidRDefault="0062371B" w:rsidP="0062371B">
      <w:pPr>
        <w:spacing w:line="360" w:lineRule="auto"/>
        <w:jc w:val="both"/>
        <w:rPr>
          <w:rFonts w:ascii="Times New Roman" w:hAnsi="Times New Roman" w:cs="Times New Roman"/>
          <w:sz w:val="24"/>
          <w:szCs w:val="24"/>
        </w:rPr>
      </w:pPr>
      <w:r w:rsidRPr="000966B9">
        <w:rPr>
          <w:rFonts w:ascii="Times New Roman" w:hAnsi="Times New Roman" w:cs="Times New Roman"/>
          <w:sz w:val="24"/>
          <w:szCs w:val="24"/>
        </w:rPr>
        <w:tab/>
        <w:t xml:space="preserve"> </w:t>
      </w:r>
      <w:r w:rsidRPr="000966B9">
        <w:rPr>
          <w:rFonts w:ascii="Times New Roman" w:hAnsi="Times New Roman" w:cs="Times New Roman"/>
          <w:b/>
          <w:sz w:val="24"/>
          <w:szCs w:val="24"/>
        </w:rPr>
        <w:t>Think Global. Act Local</w:t>
      </w:r>
      <w:r w:rsidRPr="000966B9">
        <w:rPr>
          <w:rFonts w:ascii="Times New Roman" w:hAnsi="Times New Roman" w:cs="Times New Roman"/>
          <w:sz w:val="24"/>
          <w:szCs w:val="24"/>
        </w:rPr>
        <w:t xml:space="preserve"> – This is our mantra for innovation and the thirst for innovation. At </w:t>
      </w:r>
      <w:r w:rsidR="00202D2E">
        <w:rPr>
          <w:rFonts w:ascii="Times New Roman" w:hAnsi="Times New Roman" w:cs="Times New Roman"/>
          <w:sz w:val="24"/>
          <w:szCs w:val="24"/>
        </w:rPr>
        <w:t>Your Company Name</w:t>
      </w:r>
      <w:r w:rsidRPr="000966B9">
        <w:rPr>
          <w:rFonts w:ascii="Times New Roman" w:hAnsi="Times New Roman" w:cs="Times New Roman"/>
          <w:sz w:val="24"/>
          <w:szCs w:val="24"/>
        </w:rPr>
        <w:t xml:space="preserve">, it never ends as we are driven by knowledge and powered by technology. Innovation at </w:t>
      </w:r>
      <w:r w:rsidR="00202D2E">
        <w:rPr>
          <w:rFonts w:ascii="Times New Roman" w:hAnsi="Times New Roman" w:cs="Times New Roman"/>
          <w:sz w:val="24"/>
          <w:szCs w:val="24"/>
        </w:rPr>
        <w:t>Your Company Name</w:t>
      </w:r>
      <w:r w:rsidRPr="000966B9">
        <w:rPr>
          <w:rFonts w:ascii="Times New Roman" w:hAnsi="Times New Roman" w:cs="Times New Roman"/>
          <w:sz w:val="24"/>
          <w:szCs w:val="24"/>
        </w:rPr>
        <w:t xml:space="preserve"> is not an act. It is a process; sustainable process for sustainable growth and hence “We Innovate to Empower You”.</w:t>
      </w:r>
      <w:r w:rsidRPr="000966B9">
        <w:rPr>
          <w:rFonts w:ascii="Times New Roman" w:hAnsi="Times New Roman" w:cs="Times New Roman"/>
          <w:sz w:val="24"/>
          <w:szCs w:val="24"/>
        </w:rPr>
        <w:tab/>
      </w:r>
    </w:p>
    <w:p w:rsidR="0062371B" w:rsidRPr="000966B9" w:rsidRDefault="0062371B" w:rsidP="0062371B">
      <w:pPr>
        <w:spacing w:line="360" w:lineRule="auto"/>
        <w:jc w:val="both"/>
        <w:rPr>
          <w:rFonts w:ascii="Times New Roman" w:hAnsi="Times New Roman" w:cs="Times New Roman"/>
          <w:sz w:val="24"/>
          <w:szCs w:val="24"/>
        </w:rPr>
      </w:pPr>
      <w:r w:rsidRPr="000966B9">
        <w:rPr>
          <w:rFonts w:ascii="Times New Roman" w:hAnsi="Times New Roman" w:cs="Times New Roman"/>
          <w:sz w:val="24"/>
          <w:szCs w:val="24"/>
        </w:rPr>
        <w:t xml:space="preserve">Innovation is the key for our success and it stays in the system forever. The Innovation Centre (IC) specializes in Innovation services, which it delivers throughout in three main areas viz. education, evaluation and commercialization. The Innovation Centre of </w:t>
      </w:r>
      <w:r w:rsidR="00202D2E">
        <w:rPr>
          <w:rFonts w:ascii="Times New Roman" w:hAnsi="Times New Roman" w:cs="Times New Roman"/>
          <w:sz w:val="24"/>
          <w:szCs w:val="24"/>
        </w:rPr>
        <w:t>Your Company Name</w:t>
      </w:r>
      <w:r w:rsidRPr="000966B9">
        <w:rPr>
          <w:rFonts w:ascii="Times New Roman" w:hAnsi="Times New Roman" w:cs="Times New Roman"/>
          <w:sz w:val="24"/>
          <w:szCs w:val="24"/>
        </w:rPr>
        <w:t xml:space="preserve"> assists us to evaluate, develop, protect and commercialize new products and technologies. </w:t>
      </w:r>
      <w:r w:rsidRPr="000966B9">
        <w:rPr>
          <w:rFonts w:ascii="Times New Roman" w:hAnsi="Times New Roman" w:cs="Times New Roman"/>
          <w:sz w:val="24"/>
          <w:szCs w:val="24"/>
        </w:rPr>
        <w:tab/>
      </w:r>
    </w:p>
    <w:p w:rsidR="0062371B" w:rsidRPr="000966B9" w:rsidRDefault="0062371B" w:rsidP="0062371B">
      <w:pPr>
        <w:spacing w:line="360" w:lineRule="auto"/>
        <w:jc w:val="both"/>
        <w:rPr>
          <w:rFonts w:ascii="Times New Roman" w:hAnsi="Times New Roman" w:cs="Times New Roman"/>
          <w:sz w:val="24"/>
          <w:szCs w:val="24"/>
        </w:rPr>
      </w:pPr>
      <w:r w:rsidRPr="000966B9">
        <w:rPr>
          <w:rFonts w:ascii="Times New Roman" w:hAnsi="Times New Roman" w:cs="Times New Roman"/>
          <w:sz w:val="24"/>
          <w:szCs w:val="24"/>
        </w:rPr>
        <w:tab/>
        <w:t>By encouraging increased innovation through the effective use of intellectual property, we make it possible for our technology services to establish and maintain international markets, thereby ensuring sustainable business growth.</w:t>
      </w:r>
      <w:r w:rsidRPr="000966B9">
        <w:rPr>
          <w:rFonts w:ascii="Times New Roman" w:hAnsi="Times New Roman" w:cs="Times New Roman"/>
          <w:sz w:val="24"/>
          <w:szCs w:val="24"/>
        </w:rPr>
        <w:tab/>
      </w:r>
    </w:p>
    <w:p w:rsidR="0062371B" w:rsidRPr="000966B9" w:rsidRDefault="0062371B" w:rsidP="0062371B">
      <w:pPr>
        <w:spacing w:line="360" w:lineRule="auto"/>
        <w:jc w:val="both"/>
        <w:rPr>
          <w:rFonts w:ascii="Times New Roman" w:hAnsi="Times New Roman" w:cs="Times New Roman"/>
          <w:sz w:val="24"/>
          <w:szCs w:val="24"/>
        </w:rPr>
      </w:pPr>
      <w:r w:rsidRPr="000966B9">
        <w:rPr>
          <w:rFonts w:ascii="Times New Roman" w:hAnsi="Times New Roman" w:cs="Times New Roman"/>
          <w:b/>
          <w:sz w:val="24"/>
          <w:szCs w:val="24"/>
        </w:rPr>
        <w:t>An overview of services of the Innovation Centre (IC) is provided below</w:t>
      </w:r>
      <w:r w:rsidRPr="000966B9">
        <w:rPr>
          <w:rFonts w:ascii="Times New Roman" w:hAnsi="Times New Roman" w:cs="Times New Roman"/>
          <w:sz w:val="24"/>
          <w:szCs w:val="24"/>
        </w:rPr>
        <w:t xml:space="preserve">: </w:t>
      </w:r>
    </w:p>
    <w:p w:rsidR="0062371B" w:rsidRPr="000966B9" w:rsidRDefault="0062371B" w:rsidP="0062371B">
      <w:pPr>
        <w:pStyle w:val="ListParagraph"/>
        <w:numPr>
          <w:ilvl w:val="0"/>
          <w:numId w:val="18"/>
        </w:numPr>
        <w:spacing w:after="0" w:line="360" w:lineRule="auto"/>
        <w:jc w:val="both"/>
        <w:rPr>
          <w:rFonts w:ascii="Times New Roman" w:hAnsi="Times New Roman" w:cs="Times New Roman"/>
          <w:sz w:val="24"/>
          <w:szCs w:val="24"/>
        </w:rPr>
      </w:pPr>
      <w:r w:rsidRPr="000966B9">
        <w:rPr>
          <w:rFonts w:ascii="Times New Roman" w:hAnsi="Times New Roman" w:cs="Times New Roman"/>
          <w:sz w:val="24"/>
          <w:szCs w:val="24"/>
        </w:rPr>
        <w:t>Innovation advisory consultation</w:t>
      </w:r>
      <w:r w:rsidRPr="000966B9">
        <w:rPr>
          <w:rFonts w:ascii="Times New Roman" w:hAnsi="Times New Roman" w:cs="Times New Roman"/>
          <w:sz w:val="24"/>
          <w:szCs w:val="24"/>
        </w:rPr>
        <w:tab/>
        <w:t xml:space="preserve"> </w:t>
      </w:r>
    </w:p>
    <w:p w:rsidR="0062371B" w:rsidRPr="000966B9" w:rsidRDefault="0062371B" w:rsidP="0062371B">
      <w:pPr>
        <w:pStyle w:val="ListParagraph"/>
        <w:numPr>
          <w:ilvl w:val="0"/>
          <w:numId w:val="18"/>
        </w:numPr>
        <w:spacing w:after="0" w:line="360" w:lineRule="auto"/>
        <w:jc w:val="both"/>
        <w:rPr>
          <w:rFonts w:ascii="Times New Roman" w:hAnsi="Times New Roman" w:cs="Times New Roman"/>
          <w:sz w:val="24"/>
          <w:szCs w:val="24"/>
        </w:rPr>
      </w:pPr>
      <w:r w:rsidRPr="000966B9">
        <w:rPr>
          <w:rFonts w:ascii="Times New Roman" w:hAnsi="Times New Roman" w:cs="Times New Roman"/>
          <w:sz w:val="24"/>
          <w:szCs w:val="24"/>
        </w:rPr>
        <w:t>International product search</w:t>
      </w:r>
      <w:r w:rsidRPr="000966B9">
        <w:rPr>
          <w:rFonts w:ascii="Times New Roman" w:hAnsi="Times New Roman" w:cs="Times New Roman"/>
          <w:sz w:val="24"/>
          <w:szCs w:val="24"/>
        </w:rPr>
        <w:tab/>
        <w:t xml:space="preserve"> </w:t>
      </w:r>
    </w:p>
    <w:p w:rsidR="0062371B" w:rsidRPr="000966B9" w:rsidRDefault="0062371B" w:rsidP="0062371B">
      <w:pPr>
        <w:pStyle w:val="ListParagraph"/>
        <w:numPr>
          <w:ilvl w:val="0"/>
          <w:numId w:val="18"/>
        </w:numPr>
        <w:spacing w:after="0" w:line="360" w:lineRule="auto"/>
        <w:jc w:val="both"/>
        <w:rPr>
          <w:rFonts w:ascii="Times New Roman" w:hAnsi="Times New Roman" w:cs="Times New Roman"/>
          <w:sz w:val="24"/>
          <w:szCs w:val="24"/>
        </w:rPr>
      </w:pPr>
      <w:r w:rsidRPr="000966B9">
        <w:rPr>
          <w:rFonts w:ascii="Times New Roman" w:hAnsi="Times New Roman" w:cs="Times New Roman"/>
          <w:sz w:val="24"/>
          <w:szCs w:val="24"/>
        </w:rPr>
        <w:t>Preliminary international patent search</w:t>
      </w:r>
      <w:r w:rsidRPr="000966B9">
        <w:rPr>
          <w:rFonts w:ascii="Times New Roman" w:hAnsi="Times New Roman" w:cs="Times New Roman"/>
          <w:sz w:val="24"/>
          <w:szCs w:val="24"/>
        </w:rPr>
        <w:tab/>
        <w:t xml:space="preserve"> </w:t>
      </w:r>
    </w:p>
    <w:p w:rsidR="0062371B" w:rsidRPr="000966B9" w:rsidRDefault="0062371B" w:rsidP="0062371B">
      <w:pPr>
        <w:pStyle w:val="ListParagraph"/>
        <w:numPr>
          <w:ilvl w:val="0"/>
          <w:numId w:val="18"/>
        </w:numPr>
        <w:spacing w:after="0" w:line="360" w:lineRule="auto"/>
        <w:jc w:val="both"/>
        <w:rPr>
          <w:rFonts w:ascii="Times New Roman" w:hAnsi="Times New Roman" w:cs="Times New Roman"/>
          <w:sz w:val="24"/>
          <w:szCs w:val="24"/>
        </w:rPr>
      </w:pPr>
      <w:r w:rsidRPr="000966B9">
        <w:rPr>
          <w:rFonts w:ascii="Times New Roman" w:hAnsi="Times New Roman" w:cs="Times New Roman"/>
          <w:sz w:val="24"/>
          <w:szCs w:val="24"/>
        </w:rPr>
        <w:t>Visiting patent attorney service (free consultation)</w:t>
      </w:r>
      <w:r w:rsidRPr="000966B9">
        <w:rPr>
          <w:rFonts w:ascii="Times New Roman" w:hAnsi="Times New Roman" w:cs="Times New Roman"/>
          <w:sz w:val="24"/>
          <w:szCs w:val="24"/>
        </w:rPr>
        <w:tab/>
        <w:t xml:space="preserve"> </w:t>
      </w:r>
    </w:p>
    <w:p w:rsidR="0062371B" w:rsidRPr="000966B9" w:rsidRDefault="0062371B" w:rsidP="0062371B">
      <w:pPr>
        <w:pStyle w:val="ListParagraph"/>
        <w:numPr>
          <w:ilvl w:val="0"/>
          <w:numId w:val="18"/>
        </w:numPr>
        <w:spacing w:after="0" w:line="360" w:lineRule="auto"/>
        <w:jc w:val="both"/>
        <w:rPr>
          <w:rFonts w:ascii="Times New Roman" w:hAnsi="Times New Roman" w:cs="Times New Roman"/>
          <w:sz w:val="24"/>
          <w:szCs w:val="24"/>
        </w:rPr>
      </w:pPr>
      <w:r w:rsidRPr="000966B9">
        <w:rPr>
          <w:rFonts w:ascii="Times New Roman" w:hAnsi="Times New Roman" w:cs="Times New Roman"/>
          <w:sz w:val="24"/>
          <w:szCs w:val="24"/>
        </w:rPr>
        <w:t>Market review</w:t>
      </w:r>
      <w:r w:rsidRPr="000966B9">
        <w:rPr>
          <w:rFonts w:ascii="Times New Roman" w:hAnsi="Times New Roman" w:cs="Times New Roman"/>
          <w:sz w:val="24"/>
          <w:szCs w:val="24"/>
        </w:rPr>
        <w:tab/>
        <w:t xml:space="preserve"> </w:t>
      </w:r>
    </w:p>
    <w:p w:rsidR="0062371B" w:rsidRPr="000966B9" w:rsidRDefault="0062371B" w:rsidP="0062371B">
      <w:pPr>
        <w:pStyle w:val="ListParagraph"/>
        <w:numPr>
          <w:ilvl w:val="0"/>
          <w:numId w:val="18"/>
        </w:numPr>
        <w:spacing w:after="0" w:line="360" w:lineRule="auto"/>
        <w:jc w:val="both"/>
        <w:rPr>
          <w:rFonts w:ascii="Times New Roman" w:hAnsi="Times New Roman" w:cs="Times New Roman"/>
          <w:sz w:val="24"/>
          <w:szCs w:val="24"/>
        </w:rPr>
      </w:pPr>
      <w:r w:rsidRPr="000966B9">
        <w:rPr>
          <w:rFonts w:ascii="Times New Roman" w:hAnsi="Times New Roman" w:cs="Times New Roman"/>
          <w:sz w:val="24"/>
          <w:szCs w:val="24"/>
        </w:rPr>
        <w:lastRenderedPageBreak/>
        <w:t>Literature search</w:t>
      </w:r>
      <w:r w:rsidRPr="000966B9">
        <w:rPr>
          <w:rFonts w:ascii="Times New Roman" w:hAnsi="Times New Roman" w:cs="Times New Roman"/>
          <w:sz w:val="24"/>
          <w:szCs w:val="24"/>
        </w:rPr>
        <w:tab/>
        <w:t xml:space="preserve"> </w:t>
      </w:r>
    </w:p>
    <w:p w:rsidR="0062371B" w:rsidRPr="000966B9" w:rsidRDefault="0062371B" w:rsidP="0062371B">
      <w:pPr>
        <w:pStyle w:val="ListParagraph"/>
        <w:numPr>
          <w:ilvl w:val="0"/>
          <w:numId w:val="18"/>
        </w:numPr>
        <w:spacing w:after="0" w:line="360" w:lineRule="auto"/>
        <w:jc w:val="both"/>
        <w:rPr>
          <w:rFonts w:ascii="Times New Roman" w:hAnsi="Times New Roman" w:cs="Times New Roman"/>
          <w:sz w:val="24"/>
          <w:szCs w:val="24"/>
        </w:rPr>
      </w:pPr>
      <w:r w:rsidRPr="000966B9">
        <w:rPr>
          <w:rFonts w:ascii="Times New Roman" w:hAnsi="Times New Roman" w:cs="Times New Roman"/>
          <w:sz w:val="24"/>
          <w:szCs w:val="24"/>
        </w:rPr>
        <w:t>Regulatory review</w:t>
      </w:r>
      <w:r w:rsidRPr="000966B9">
        <w:rPr>
          <w:rFonts w:ascii="Times New Roman" w:hAnsi="Times New Roman" w:cs="Times New Roman"/>
          <w:sz w:val="24"/>
          <w:szCs w:val="24"/>
        </w:rPr>
        <w:tab/>
        <w:t xml:space="preserve"> </w:t>
      </w:r>
    </w:p>
    <w:p w:rsidR="0062371B" w:rsidRPr="000966B9" w:rsidRDefault="0062371B" w:rsidP="0062371B">
      <w:pPr>
        <w:pStyle w:val="ListParagraph"/>
        <w:numPr>
          <w:ilvl w:val="0"/>
          <w:numId w:val="18"/>
        </w:numPr>
        <w:spacing w:after="0" w:line="360" w:lineRule="auto"/>
        <w:jc w:val="both"/>
        <w:rPr>
          <w:rFonts w:ascii="Times New Roman" w:hAnsi="Times New Roman" w:cs="Times New Roman"/>
          <w:sz w:val="24"/>
          <w:szCs w:val="24"/>
        </w:rPr>
      </w:pPr>
      <w:r w:rsidRPr="000966B9">
        <w:rPr>
          <w:rFonts w:ascii="Times New Roman" w:hAnsi="Times New Roman" w:cs="Times New Roman"/>
          <w:sz w:val="24"/>
          <w:szCs w:val="24"/>
        </w:rPr>
        <w:t>Prototype assessment</w:t>
      </w:r>
      <w:r w:rsidRPr="000966B9">
        <w:rPr>
          <w:rFonts w:ascii="Times New Roman" w:hAnsi="Times New Roman" w:cs="Times New Roman"/>
          <w:sz w:val="24"/>
          <w:szCs w:val="24"/>
        </w:rPr>
        <w:tab/>
        <w:t xml:space="preserve"> </w:t>
      </w:r>
    </w:p>
    <w:p w:rsidR="0062371B" w:rsidRPr="000966B9" w:rsidRDefault="0062371B" w:rsidP="0062371B">
      <w:pPr>
        <w:pStyle w:val="ListParagraph"/>
        <w:numPr>
          <w:ilvl w:val="0"/>
          <w:numId w:val="18"/>
        </w:numPr>
        <w:spacing w:after="0" w:line="360" w:lineRule="auto"/>
        <w:jc w:val="both"/>
        <w:rPr>
          <w:rFonts w:ascii="Times New Roman" w:hAnsi="Times New Roman" w:cs="Times New Roman"/>
          <w:sz w:val="24"/>
          <w:szCs w:val="24"/>
        </w:rPr>
      </w:pPr>
      <w:r w:rsidRPr="000966B9">
        <w:rPr>
          <w:rFonts w:ascii="Times New Roman" w:hAnsi="Times New Roman" w:cs="Times New Roman"/>
          <w:sz w:val="24"/>
          <w:szCs w:val="24"/>
        </w:rPr>
        <w:t>Design review and Commercialization.</w:t>
      </w:r>
      <w:r w:rsidRPr="000966B9">
        <w:rPr>
          <w:rFonts w:ascii="Times New Roman" w:hAnsi="Times New Roman" w:cs="Times New Roman"/>
          <w:sz w:val="24"/>
          <w:szCs w:val="24"/>
        </w:rPr>
        <w:tab/>
      </w:r>
    </w:p>
    <w:p w:rsidR="0062371B" w:rsidRPr="000966B9" w:rsidRDefault="0062371B" w:rsidP="0062371B">
      <w:pPr>
        <w:pStyle w:val="ListParagraph"/>
        <w:numPr>
          <w:ilvl w:val="0"/>
          <w:numId w:val="18"/>
        </w:numPr>
        <w:spacing w:after="0" w:line="360" w:lineRule="auto"/>
        <w:jc w:val="both"/>
        <w:rPr>
          <w:rFonts w:ascii="Times New Roman" w:hAnsi="Times New Roman" w:cs="Times New Roman"/>
          <w:sz w:val="24"/>
          <w:szCs w:val="24"/>
        </w:rPr>
      </w:pPr>
      <w:r w:rsidRPr="000966B9">
        <w:rPr>
          <w:rFonts w:ascii="Times New Roman" w:hAnsi="Times New Roman" w:cs="Times New Roman"/>
          <w:sz w:val="24"/>
          <w:szCs w:val="24"/>
        </w:rPr>
        <w:t>Prototype development</w:t>
      </w:r>
      <w:r w:rsidRPr="000966B9">
        <w:rPr>
          <w:rFonts w:ascii="Times New Roman" w:hAnsi="Times New Roman" w:cs="Times New Roman"/>
          <w:sz w:val="24"/>
          <w:szCs w:val="24"/>
        </w:rPr>
        <w:tab/>
        <w:t xml:space="preserve"> </w:t>
      </w:r>
    </w:p>
    <w:p w:rsidR="0062371B" w:rsidRPr="000966B9" w:rsidRDefault="0062371B" w:rsidP="00BF1410">
      <w:pPr>
        <w:spacing w:line="360" w:lineRule="auto"/>
        <w:ind w:firstLine="360"/>
        <w:jc w:val="both"/>
        <w:rPr>
          <w:rFonts w:ascii="Times New Roman" w:hAnsi="Times New Roman" w:cs="Times New Roman"/>
          <w:sz w:val="24"/>
          <w:szCs w:val="24"/>
        </w:rPr>
      </w:pPr>
      <w:r w:rsidRPr="000966B9">
        <w:rPr>
          <w:rFonts w:ascii="Times New Roman" w:hAnsi="Times New Roman" w:cs="Times New Roman"/>
          <w:sz w:val="24"/>
          <w:szCs w:val="24"/>
        </w:rPr>
        <w:t xml:space="preserve">Innovation is a uniquely human trait that can't be duplicated in a laboratory experiment. It is borne through a complex concoction of environmental variables, psychological traits, and life experiences all mixed together on a golf course, ski trip or discussion at the water cooler. It's impossible to use a pre-printed formula for designing a world-class innovative organization. </w:t>
      </w:r>
    </w:p>
    <w:p w:rsidR="0062371B" w:rsidRPr="000966B9" w:rsidRDefault="0062371B" w:rsidP="00BF1410">
      <w:pPr>
        <w:spacing w:line="360" w:lineRule="auto"/>
        <w:ind w:firstLine="360"/>
        <w:jc w:val="both"/>
        <w:rPr>
          <w:rFonts w:ascii="Times New Roman" w:hAnsi="Times New Roman" w:cs="Times New Roman"/>
          <w:sz w:val="24"/>
          <w:szCs w:val="24"/>
        </w:rPr>
      </w:pPr>
      <w:proofErr w:type="gramStart"/>
      <w:r w:rsidRPr="000966B9">
        <w:rPr>
          <w:rFonts w:ascii="Times New Roman" w:hAnsi="Times New Roman" w:cs="Times New Roman"/>
          <w:sz w:val="24"/>
          <w:szCs w:val="24"/>
        </w:rPr>
        <w:t>Making innovation happen means creating an environment that unleashes creativity.</w:t>
      </w:r>
      <w:proofErr w:type="gramEnd"/>
      <w:r w:rsidRPr="000966B9">
        <w:rPr>
          <w:rFonts w:ascii="Times New Roman" w:hAnsi="Times New Roman" w:cs="Times New Roman"/>
          <w:sz w:val="24"/>
          <w:szCs w:val="24"/>
        </w:rPr>
        <w:t xml:space="preserve"> </w:t>
      </w:r>
      <w:r w:rsidR="00202D2E">
        <w:rPr>
          <w:rFonts w:ascii="Times New Roman" w:hAnsi="Times New Roman" w:cs="Times New Roman"/>
          <w:sz w:val="24"/>
          <w:szCs w:val="24"/>
        </w:rPr>
        <w:t>Your Company Name</w:t>
      </w:r>
      <w:r w:rsidRPr="000966B9">
        <w:rPr>
          <w:rFonts w:ascii="Times New Roman" w:hAnsi="Times New Roman" w:cs="Times New Roman"/>
          <w:sz w:val="24"/>
          <w:szCs w:val="24"/>
        </w:rPr>
        <w:t xml:space="preserve"> creates an environment for innovation where employees are motivated and their efforts </w:t>
      </w:r>
      <w:proofErr w:type="gramStart"/>
      <w:r w:rsidRPr="000966B9">
        <w:rPr>
          <w:rFonts w:ascii="Times New Roman" w:hAnsi="Times New Roman" w:cs="Times New Roman"/>
          <w:sz w:val="24"/>
          <w:szCs w:val="24"/>
        </w:rPr>
        <w:t>recognized,</w:t>
      </w:r>
      <w:proofErr w:type="gramEnd"/>
      <w:r w:rsidRPr="000966B9">
        <w:rPr>
          <w:rFonts w:ascii="Times New Roman" w:hAnsi="Times New Roman" w:cs="Times New Roman"/>
          <w:sz w:val="24"/>
          <w:szCs w:val="24"/>
        </w:rPr>
        <w:t xml:space="preserve"> where ideas are evaluated quickly with useful feedback and where the best ideas are identified and developed. </w:t>
      </w:r>
    </w:p>
    <w:p w:rsidR="0062371B" w:rsidRPr="000966B9" w:rsidRDefault="0062371B" w:rsidP="0062371B">
      <w:pPr>
        <w:spacing w:line="360" w:lineRule="auto"/>
        <w:ind w:firstLine="360"/>
        <w:jc w:val="both"/>
        <w:rPr>
          <w:rFonts w:ascii="Times New Roman" w:hAnsi="Times New Roman" w:cs="Times New Roman"/>
          <w:sz w:val="24"/>
          <w:szCs w:val="24"/>
        </w:rPr>
      </w:pPr>
      <w:r w:rsidRPr="000966B9">
        <w:rPr>
          <w:rFonts w:ascii="Times New Roman" w:hAnsi="Times New Roman" w:cs="Times New Roman"/>
          <w:sz w:val="24"/>
          <w:szCs w:val="24"/>
        </w:rPr>
        <w:t>Innovation becomes a closed loop, where innovation breeds more innovation, valuable feedback helps evolve the best ideas, and increased motivation helps make the leap from ideas to big ideas.</w:t>
      </w:r>
    </w:p>
    <w:p w:rsidR="0062371B" w:rsidRPr="000966B9" w:rsidRDefault="0062371B" w:rsidP="0062371B">
      <w:pPr>
        <w:spacing w:line="360" w:lineRule="auto"/>
        <w:ind w:firstLine="360"/>
        <w:jc w:val="both"/>
        <w:rPr>
          <w:rFonts w:ascii="Times New Roman" w:hAnsi="Times New Roman" w:cs="Times New Roman"/>
          <w:sz w:val="24"/>
          <w:szCs w:val="24"/>
        </w:rPr>
      </w:pPr>
      <w:r w:rsidRPr="000966B9">
        <w:rPr>
          <w:rFonts w:ascii="Times New Roman" w:hAnsi="Times New Roman" w:cs="Times New Roman"/>
          <w:sz w:val="24"/>
          <w:szCs w:val="24"/>
        </w:rPr>
        <w:t xml:space="preserve">Tapping talents and expertise of employees sparks the generation of big ideas on which the future of an organization depends. The most innovative companies derive upwards of 30% of their revenue from innovation developed within the last five years. Improvements and product extensions may keep an organization in the game, but that does drive profits or increase market share. Innovation encourages and rewards great thinking. It helps raise individual visibility while cutting through the corporate clutter that often hampers innovation and lowers motivation. </w:t>
      </w:r>
    </w:p>
    <w:p w:rsidR="0062371B" w:rsidRPr="000966B9" w:rsidRDefault="0062371B" w:rsidP="0062371B">
      <w:pPr>
        <w:spacing w:line="360" w:lineRule="auto"/>
        <w:ind w:firstLine="360"/>
        <w:jc w:val="both"/>
        <w:rPr>
          <w:rFonts w:ascii="Times New Roman" w:hAnsi="Times New Roman" w:cs="Times New Roman"/>
          <w:sz w:val="24"/>
          <w:szCs w:val="24"/>
        </w:rPr>
      </w:pPr>
      <w:r w:rsidRPr="000966B9">
        <w:rPr>
          <w:rFonts w:ascii="Times New Roman" w:hAnsi="Times New Roman" w:cs="Times New Roman"/>
          <w:sz w:val="24"/>
          <w:szCs w:val="24"/>
        </w:rPr>
        <w:t xml:space="preserve">Innovation is the lifeblood of any prosperous company. A steady stream of new </w:t>
      </w:r>
      <w:proofErr w:type="gramStart"/>
      <w:r w:rsidRPr="000966B9">
        <w:rPr>
          <w:rFonts w:ascii="Times New Roman" w:hAnsi="Times New Roman" w:cs="Times New Roman"/>
          <w:sz w:val="24"/>
          <w:szCs w:val="24"/>
        </w:rPr>
        <w:t>products,</w:t>
      </w:r>
      <w:proofErr w:type="gramEnd"/>
      <w:r w:rsidRPr="000966B9">
        <w:rPr>
          <w:rFonts w:ascii="Times New Roman" w:hAnsi="Times New Roman" w:cs="Times New Roman"/>
          <w:sz w:val="24"/>
          <w:szCs w:val="24"/>
        </w:rPr>
        <w:t xml:space="preserve"> and not just a series of product extensions, and improvements is essential to achieving high growth. But most executives would also admit that their companies could do a better job of making innovation work harder.</w:t>
      </w:r>
    </w:p>
    <w:p w:rsidR="0062371B" w:rsidRPr="00C2709C" w:rsidRDefault="0062371B" w:rsidP="0062371B">
      <w:pPr>
        <w:spacing w:line="360" w:lineRule="auto"/>
        <w:jc w:val="both"/>
        <w:rPr>
          <w:rFonts w:ascii="Times New Roman" w:hAnsi="Times New Roman" w:cs="Times New Roman"/>
          <w:b/>
          <w:sz w:val="28"/>
          <w:szCs w:val="28"/>
        </w:rPr>
      </w:pPr>
      <w:r w:rsidRPr="00C2709C">
        <w:rPr>
          <w:rFonts w:ascii="Times New Roman" w:hAnsi="Times New Roman" w:cs="Times New Roman"/>
          <w:b/>
          <w:sz w:val="28"/>
          <w:szCs w:val="28"/>
        </w:rPr>
        <w:lastRenderedPageBreak/>
        <w:t>MODEL CORPORATE:</w:t>
      </w:r>
    </w:p>
    <w:p w:rsidR="0062371B" w:rsidRPr="000966B9" w:rsidRDefault="0062371B" w:rsidP="0062371B">
      <w:pPr>
        <w:spacing w:line="360" w:lineRule="auto"/>
        <w:jc w:val="both"/>
        <w:rPr>
          <w:rFonts w:ascii="Times New Roman" w:hAnsi="Times New Roman" w:cs="Times New Roman"/>
          <w:b/>
          <w:sz w:val="24"/>
          <w:szCs w:val="24"/>
        </w:rPr>
      </w:pPr>
      <w:r w:rsidRPr="000966B9">
        <w:rPr>
          <w:rFonts w:ascii="Times New Roman" w:hAnsi="Times New Roman" w:cs="Times New Roman"/>
          <w:b/>
          <w:sz w:val="24"/>
          <w:szCs w:val="24"/>
        </w:rPr>
        <w:t xml:space="preserve"> </w:t>
      </w:r>
      <w:proofErr w:type="gramStart"/>
      <w:r w:rsidR="00202D2E">
        <w:rPr>
          <w:rFonts w:ascii="Times New Roman" w:hAnsi="Times New Roman" w:cs="Times New Roman"/>
          <w:b/>
          <w:sz w:val="24"/>
          <w:szCs w:val="24"/>
        </w:rPr>
        <w:t>Your</w:t>
      </w:r>
      <w:proofErr w:type="gramEnd"/>
      <w:r w:rsidR="00202D2E">
        <w:rPr>
          <w:rFonts w:ascii="Times New Roman" w:hAnsi="Times New Roman" w:cs="Times New Roman"/>
          <w:b/>
          <w:sz w:val="24"/>
          <w:szCs w:val="24"/>
        </w:rPr>
        <w:t xml:space="preserve"> Company Name</w:t>
      </w:r>
      <w:r w:rsidRPr="000966B9">
        <w:rPr>
          <w:rFonts w:ascii="Times New Roman" w:hAnsi="Times New Roman" w:cs="Times New Roman"/>
          <w:b/>
          <w:sz w:val="24"/>
          <w:szCs w:val="24"/>
        </w:rPr>
        <w:t>: A model corporate, in mind and heart</w:t>
      </w:r>
      <w:r w:rsidRPr="000966B9">
        <w:rPr>
          <w:rFonts w:ascii="Times New Roman" w:hAnsi="Times New Roman" w:cs="Times New Roman"/>
          <w:b/>
          <w:sz w:val="24"/>
          <w:szCs w:val="24"/>
        </w:rPr>
        <w:tab/>
      </w:r>
    </w:p>
    <w:p w:rsidR="0062371B" w:rsidRPr="000966B9" w:rsidRDefault="0062371B" w:rsidP="0062371B">
      <w:pPr>
        <w:spacing w:line="360" w:lineRule="auto"/>
        <w:ind w:firstLine="720"/>
        <w:jc w:val="both"/>
        <w:rPr>
          <w:rFonts w:ascii="Times New Roman" w:hAnsi="Times New Roman" w:cs="Times New Roman"/>
          <w:sz w:val="24"/>
          <w:szCs w:val="24"/>
        </w:rPr>
      </w:pPr>
      <w:r w:rsidRPr="000966B9">
        <w:rPr>
          <w:rFonts w:ascii="Times New Roman" w:hAnsi="Times New Roman" w:cs="Times New Roman"/>
          <w:sz w:val="24"/>
          <w:szCs w:val="24"/>
        </w:rPr>
        <w:t xml:space="preserve">In an age where technology is slowly complementing our existence to the extent of becoming indispensable, it is important to forecast and embrace change. </w:t>
      </w:r>
      <w:proofErr w:type="gramStart"/>
      <w:r w:rsidRPr="000966B9">
        <w:rPr>
          <w:rFonts w:ascii="Times New Roman" w:hAnsi="Times New Roman" w:cs="Times New Roman"/>
          <w:sz w:val="24"/>
          <w:szCs w:val="24"/>
        </w:rPr>
        <w:t>Especially, when you are driving technology innovation.</w:t>
      </w:r>
      <w:proofErr w:type="gramEnd"/>
      <w:r w:rsidRPr="000966B9">
        <w:rPr>
          <w:rFonts w:ascii="Times New Roman" w:hAnsi="Times New Roman" w:cs="Times New Roman"/>
          <w:sz w:val="24"/>
          <w:szCs w:val="24"/>
        </w:rPr>
        <w:t xml:space="preserve"> It is even more imperative to reflect this culture as one force in a company. </w:t>
      </w:r>
      <w:r w:rsidRPr="000966B9">
        <w:rPr>
          <w:rFonts w:ascii="Times New Roman" w:hAnsi="Times New Roman" w:cs="Times New Roman"/>
          <w:sz w:val="24"/>
          <w:szCs w:val="24"/>
        </w:rPr>
        <w:tab/>
      </w:r>
    </w:p>
    <w:p w:rsidR="0062371B" w:rsidRPr="000966B9" w:rsidRDefault="0062371B" w:rsidP="0062371B">
      <w:pPr>
        <w:spacing w:line="360" w:lineRule="auto"/>
        <w:ind w:firstLine="720"/>
        <w:jc w:val="both"/>
        <w:rPr>
          <w:rFonts w:ascii="Times New Roman" w:hAnsi="Times New Roman" w:cs="Times New Roman"/>
          <w:sz w:val="24"/>
          <w:szCs w:val="24"/>
        </w:rPr>
      </w:pPr>
      <w:r w:rsidRPr="000966B9">
        <w:rPr>
          <w:rFonts w:ascii="Times New Roman" w:hAnsi="Times New Roman" w:cs="Times New Roman"/>
          <w:sz w:val="24"/>
          <w:szCs w:val="24"/>
        </w:rPr>
        <w:t xml:space="preserve">At </w:t>
      </w:r>
      <w:r w:rsidR="00202D2E">
        <w:rPr>
          <w:rFonts w:ascii="Times New Roman" w:hAnsi="Times New Roman" w:cs="Times New Roman"/>
          <w:sz w:val="24"/>
          <w:szCs w:val="24"/>
        </w:rPr>
        <w:t>Your Company Name</w:t>
      </w:r>
      <w:r w:rsidRPr="000966B9">
        <w:rPr>
          <w:rFonts w:ascii="Times New Roman" w:hAnsi="Times New Roman" w:cs="Times New Roman"/>
          <w:sz w:val="24"/>
          <w:szCs w:val="24"/>
        </w:rPr>
        <w:t>, we believe in it like a religion. Our people and processes are aligned to the vision of the company, driven by the CEO. The goal is clear: Enable technology to deliver knowledge @ the desktop of every user, creating a Knowledge Society by 2020. Interpreting Knowledge and harnessing it to Power Competency for all.</w:t>
      </w:r>
      <w:r w:rsidRPr="000966B9">
        <w:rPr>
          <w:rFonts w:ascii="Times New Roman" w:hAnsi="Times New Roman" w:cs="Times New Roman"/>
          <w:sz w:val="24"/>
          <w:szCs w:val="24"/>
        </w:rPr>
        <w:tab/>
        <w:t xml:space="preserve"> </w:t>
      </w:r>
    </w:p>
    <w:p w:rsidR="00BF1410" w:rsidRDefault="0062371B" w:rsidP="00BF1410">
      <w:pPr>
        <w:spacing w:line="360" w:lineRule="auto"/>
        <w:ind w:firstLine="720"/>
        <w:jc w:val="both"/>
        <w:rPr>
          <w:rFonts w:ascii="Times New Roman" w:hAnsi="Times New Roman" w:cs="Times New Roman"/>
          <w:sz w:val="24"/>
          <w:szCs w:val="24"/>
        </w:rPr>
      </w:pPr>
      <w:r w:rsidRPr="000966B9">
        <w:rPr>
          <w:rFonts w:ascii="Times New Roman" w:hAnsi="Times New Roman" w:cs="Times New Roman"/>
          <w:sz w:val="24"/>
          <w:szCs w:val="24"/>
        </w:rPr>
        <w:t xml:space="preserve">The process of reaching a goal is as important as the goal itself. Which is why, the spirit and mindset of every employee at </w:t>
      </w:r>
      <w:r w:rsidR="00202D2E">
        <w:rPr>
          <w:rFonts w:ascii="Times New Roman" w:hAnsi="Times New Roman" w:cs="Times New Roman"/>
          <w:sz w:val="24"/>
          <w:szCs w:val="24"/>
        </w:rPr>
        <w:t>Your Company Name</w:t>
      </w:r>
      <w:r w:rsidRPr="000966B9">
        <w:rPr>
          <w:rFonts w:ascii="Times New Roman" w:hAnsi="Times New Roman" w:cs="Times New Roman"/>
          <w:sz w:val="24"/>
          <w:szCs w:val="24"/>
        </w:rPr>
        <w:t xml:space="preserve"> is ignited with the vision of the company. The best practices, the finest technology, paramount quality, uncompromising beliefs in honesty, values and principles are not just our ethos, but our guiding light that is regularly emphasized in every individual. </w:t>
      </w:r>
      <w:proofErr w:type="gramStart"/>
      <w:r w:rsidRPr="000966B9">
        <w:rPr>
          <w:rFonts w:ascii="Times New Roman" w:hAnsi="Times New Roman" w:cs="Times New Roman"/>
          <w:sz w:val="24"/>
          <w:szCs w:val="24"/>
        </w:rPr>
        <w:t>Because it is people who make a company.</w:t>
      </w:r>
      <w:proofErr w:type="gramEnd"/>
      <w:r w:rsidRPr="000966B9">
        <w:rPr>
          <w:rFonts w:ascii="Times New Roman" w:hAnsi="Times New Roman" w:cs="Times New Roman"/>
          <w:sz w:val="24"/>
          <w:szCs w:val="24"/>
        </w:rPr>
        <w:t xml:space="preserve"> </w:t>
      </w:r>
      <w:proofErr w:type="gramStart"/>
      <w:r w:rsidRPr="000966B9">
        <w:rPr>
          <w:rFonts w:ascii="Times New Roman" w:hAnsi="Times New Roman" w:cs="Times New Roman"/>
          <w:sz w:val="24"/>
          <w:szCs w:val="24"/>
        </w:rPr>
        <w:t>Because it is people who drive a business.</w:t>
      </w:r>
      <w:proofErr w:type="gramEnd"/>
      <w:r w:rsidRPr="000966B9">
        <w:rPr>
          <w:rFonts w:ascii="Times New Roman" w:hAnsi="Times New Roman" w:cs="Times New Roman"/>
          <w:sz w:val="24"/>
          <w:szCs w:val="24"/>
        </w:rPr>
        <w:t xml:space="preserve"> </w:t>
      </w:r>
      <w:proofErr w:type="gramStart"/>
      <w:r w:rsidRPr="000966B9">
        <w:rPr>
          <w:rFonts w:ascii="Times New Roman" w:hAnsi="Times New Roman" w:cs="Times New Roman"/>
          <w:sz w:val="24"/>
          <w:szCs w:val="24"/>
        </w:rPr>
        <w:t>Because it i</w:t>
      </w:r>
      <w:r w:rsidR="00BF1410">
        <w:rPr>
          <w:rFonts w:ascii="Times New Roman" w:hAnsi="Times New Roman" w:cs="Times New Roman"/>
          <w:sz w:val="24"/>
          <w:szCs w:val="24"/>
        </w:rPr>
        <w:t>s people who create a future.</w:t>
      </w:r>
      <w:proofErr w:type="gramEnd"/>
      <w:r w:rsidR="00BF1410">
        <w:rPr>
          <w:rFonts w:ascii="Times New Roman" w:hAnsi="Times New Roman" w:cs="Times New Roman"/>
          <w:sz w:val="24"/>
          <w:szCs w:val="24"/>
        </w:rPr>
        <w:t xml:space="preserve"> </w:t>
      </w:r>
    </w:p>
    <w:p w:rsidR="0062371B" w:rsidRPr="000966B9" w:rsidRDefault="0062371B" w:rsidP="00BF1410">
      <w:pPr>
        <w:spacing w:line="360" w:lineRule="auto"/>
        <w:ind w:firstLine="720"/>
        <w:jc w:val="both"/>
        <w:rPr>
          <w:rFonts w:ascii="Times New Roman" w:hAnsi="Times New Roman" w:cs="Times New Roman"/>
          <w:sz w:val="24"/>
          <w:szCs w:val="24"/>
        </w:rPr>
      </w:pPr>
      <w:r w:rsidRPr="000966B9">
        <w:rPr>
          <w:rFonts w:ascii="Times New Roman" w:hAnsi="Times New Roman" w:cs="Times New Roman"/>
          <w:sz w:val="24"/>
          <w:szCs w:val="24"/>
        </w:rPr>
        <w:t xml:space="preserve">Giving your best each and every time, thinking and working like a whole instead of parts, and rising above individual gains to promote the bigger picture. It is this seamless culture of professionalism and purpose that we strive to reaffirm and excel. This synergy of people, process and value ensure the best, transparent and dedicated result for personal and professional growth, and returns for every employee, stakeholder and customer. </w:t>
      </w:r>
      <w:r w:rsidRPr="000966B9">
        <w:rPr>
          <w:rFonts w:ascii="Times New Roman" w:hAnsi="Times New Roman" w:cs="Times New Roman"/>
          <w:sz w:val="24"/>
          <w:szCs w:val="24"/>
        </w:rPr>
        <w:tab/>
      </w:r>
    </w:p>
    <w:p w:rsidR="0062371B" w:rsidRPr="00C2709C" w:rsidRDefault="0062371B" w:rsidP="0062371B">
      <w:pPr>
        <w:spacing w:line="360" w:lineRule="auto"/>
        <w:jc w:val="both"/>
        <w:rPr>
          <w:rFonts w:ascii="Times New Roman" w:hAnsi="Times New Roman" w:cs="Times New Roman"/>
          <w:sz w:val="28"/>
          <w:szCs w:val="28"/>
        </w:rPr>
      </w:pPr>
      <w:r w:rsidRPr="00C2709C">
        <w:rPr>
          <w:rFonts w:ascii="Times New Roman" w:hAnsi="Times New Roman" w:cs="Times New Roman"/>
          <w:b/>
          <w:sz w:val="28"/>
          <w:szCs w:val="28"/>
        </w:rPr>
        <w:t>CORPORATE GOVERNANCE:</w:t>
      </w:r>
    </w:p>
    <w:p w:rsidR="0062371B" w:rsidRPr="000966B9" w:rsidRDefault="0062371B" w:rsidP="0062371B">
      <w:pPr>
        <w:spacing w:line="360" w:lineRule="auto"/>
        <w:ind w:firstLine="720"/>
        <w:jc w:val="both"/>
        <w:rPr>
          <w:rFonts w:ascii="Times New Roman" w:hAnsi="Times New Roman" w:cs="Times New Roman"/>
          <w:sz w:val="24"/>
          <w:szCs w:val="24"/>
        </w:rPr>
      </w:pPr>
      <w:r w:rsidRPr="000966B9">
        <w:rPr>
          <w:rFonts w:ascii="Times New Roman" w:hAnsi="Times New Roman" w:cs="Times New Roman"/>
          <w:sz w:val="24"/>
          <w:szCs w:val="24"/>
        </w:rPr>
        <w:t xml:space="preserve">"Corporate Governance" is a system of checks and balances between the board, management and investors that should produce an efficiently functioning corporation, </w:t>
      </w:r>
      <w:r w:rsidRPr="000966B9">
        <w:rPr>
          <w:rFonts w:ascii="Times New Roman" w:hAnsi="Times New Roman" w:cs="Times New Roman"/>
          <w:sz w:val="24"/>
          <w:szCs w:val="24"/>
        </w:rPr>
        <w:lastRenderedPageBreak/>
        <w:t>ideally geared to produce long-term value. All corporate governance systems throughout the world are the product of a series of legal, regulatory and best practice elements.</w:t>
      </w:r>
      <w:r w:rsidRPr="000966B9">
        <w:rPr>
          <w:rFonts w:ascii="Times New Roman" w:hAnsi="Times New Roman" w:cs="Times New Roman"/>
          <w:sz w:val="24"/>
          <w:szCs w:val="24"/>
        </w:rPr>
        <w:tab/>
        <w:t xml:space="preserve"> </w:t>
      </w:r>
      <w:r w:rsidRPr="000966B9">
        <w:rPr>
          <w:rFonts w:ascii="Times New Roman" w:hAnsi="Times New Roman" w:cs="Times New Roman"/>
          <w:sz w:val="24"/>
          <w:szCs w:val="24"/>
        </w:rPr>
        <w:cr/>
        <w:t xml:space="preserve">Corporate governance has gone from something "nice to do" to "please a few investors" to an essential component of a company's valuation and risk assessment process. </w:t>
      </w:r>
    </w:p>
    <w:p w:rsidR="0062371B" w:rsidRPr="000966B9" w:rsidRDefault="00202D2E" w:rsidP="0062371B">
      <w:pPr>
        <w:spacing w:line="360" w:lineRule="auto"/>
        <w:jc w:val="both"/>
        <w:rPr>
          <w:rFonts w:ascii="Times New Roman" w:hAnsi="Times New Roman" w:cs="Times New Roman"/>
          <w:sz w:val="24"/>
          <w:szCs w:val="24"/>
        </w:rPr>
      </w:pPr>
      <w:r>
        <w:rPr>
          <w:rFonts w:ascii="Times New Roman" w:hAnsi="Times New Roman" w:cs="Times New Roman"/>
          <w:sz w:val="24"/>
          <w:szCs w:val="24"/>
        </w:rPr>
        <w:t>Your Company Name</w:t>
      </w:r>
      <w:r w:rsidR="0062371B" w:rsidRPr="000966B9">
        <w:rPr>
          <w:rFonts w:ascii="Times New Roman" w:hAnsi="Times New Roman" w:cs="Times New Roman"/>
          <w:sz w:val="24"/>
          <w:szCs w:val="24"/>
        </w:rPr>
        <w:t xml:space="preserve"> </w:t>
      </w:r>
      <w:proofErr w:type="spellStart"/>
      <w:r w:rsidR="0062371B" w:rsidRPr="000966B9">
        <w:rPr>
          <w:rFonts w:ascii="Times New Roman" w:hAnsi="Times New Roman" w:cs="Times New Roman"/>
          <w:sz w:val="24"/>
          <w:szCs w:val="24"/>
        </w:rPr>
        <w:t>Infratec</w:t>
      </w:r>
      <w:proofErr w:type="spellEnd"/>
      <w:r w:rsidR="0062371B" w:rsidRPr="000966B9">
        <w:rPr>
          <w:rFonts w:ascii="Times New Roman" w:hAnsi="Times New Roman" w:cs="Times New Roman"/>
          <w:sz w:val="24"/>
          <w:szCs w:val="24"/>
        </w:rPr>
        <w:t xml:space="preserve"> Limited moves to the next level of corporate identity by adapting to smart governance in all its operations. The growth of the organization depends on its financial success, value proposition it can build for the stakeholders and the confidence it enjoys with its financial partners. </w:t>
      </w:r>
      <w:r w:rsidR="0062371B" w:rsidRPr="000966B9">
        <w:rPr>
          <w:rFonts w:ascii="Times New Roman" w:hAnsi="Times New Roman" w:cs="Times New Roman"/>
          <w:sz w:val="24"/>
          <w:szCs w:val="24"/>
        </w:rPr>
        <w:tab/>
      </w:r>
    </w:p>
    <w:p w:rsidR="0062371B" w:rsidRPr="000966B9" w:rsidRDefault="0062371B" w:rsidP="0062371B">
      <w:pPr>
        <w:spacing w:line="360" w:lineRule="auto"/>
        <w:ind w:firstLine="720"/>
        <w:jc w:val="both"/>
        <w:rPr>
          <w:rFonts w:ascii="Times New Roman" w:hAnsi="Times New Roman" w:cs="Times New Roman"/>
          <w:sz w:val="24"/>
          <w:szCs w:val="24"/>
        </w:rPr>
      </w:pPr>
      <w:r w:rsidRPr="000966B9">
        <w:rPr>
          <w:rFonts w:ascii="Times New Roman" w:hAnsi="Times New Roman" w:cs="Times New Roman"/>
          <w:sz w:val="24"/>
          <w:szCs w:val="24"/>
        </w:rPr>
        <w:t xml:space="preserve">The pace of movement of financial capital has become greater because of the pervasive impact of information technology and the world having become a global village. When investments take place in emerging markets, the investors want to be sure that their investment is safe, properly utilized and </w:t>
      </w:r>
      <w:proofErr w:type="spellStart"/>
      <w:r w:rsidRPr="000966B9">
        <w:rPr>
          <w:rFonts w:ascii="Times New Roman" w:hAnsi="Times New Roman" w:cs="Times New Roman"/>
          <w:sz w:val="24"/>
          <w:szCs w:val="24"/>
        </w:rPr>
        <w:t>RoI</w:t>
      </w:r>
      <w:proofErr w:type="spellEnd"/>
      <w:r w:rsidRPr="000966B9">
        <w:rPr>
          <w:rFonts w:ascii="Times New Roman" w:hAnsi="Times New Roman" w:cs="Times New Roman"/>
          <w:sz w:val="24"/>
          <w:szCs w:val="24"/>
        </w:rPr>
        <w:t xml:space="preserve"> is ensured. They also want to ensure that the organization in which they invest has a set of rules, guidelines and ethical practices framed as rules for </w:t>
      </w:r>
      <w:proofErr w:type="gramStart"/>
      <w:r w:rsidRPr="000966B9">
        <w:rPr>
          <w:rFonts w:ascii="Times New Roman" w:hAnsi="Times New Roman" w:cs="Times New Roman"/>
          <w:sz w:val="24"/>
          <w:szCs w:val="24"/>
        </w:rPr>
        <w:t>a good</w:t>
      </w:r>
      <w:proofErr w:type="gramEnd"/>
      <w:r w:rsidRPr="000966B9">
        <w:rPr>
          <w:rFonts w:ascii="Times New Roman" w:hAnsi="Times New Roman" w:cs="Times New Roman"/>
          <w:sz w:val="24"/>
          <w:szCs w:val="24"/>
        </w:rPr>
        <w:t xml:space="preserve"> corporate governance. Corporate governance represents the value framework, the ethical framework and the moral framework under which business decisions are taken. In other words, the investors want to be sure that not only is their capital handled effectively and adds to the creation of wealth, but the business decisions are also taken in a manner which is not illegal or involving moral hazard.</w:t>
      </w:r>
    </w:p>
    <w:p w:rsidR="0062371B" w:rsidRPr="000966B9" w:rsidRDefault="0062371B" w:rsidP="0062371B">
      <w:pPr>
        <w:spacing w:line="360" w:lineRule="auto"/>
        <w:jc w:val="both"/>
        <w:rPr>
          <w:rFonts w:ascii="Times New Roman" w:hAnsi="Times New Roman" w:cs="Times New Roman"/>
          <w:sz w:val="24"/>
          <w:szCs w:val="24"/>
        </w:rPr>
      </w:pPr>
      <w:r w:rsidRPr="000966B9">
        <w:rPr>
          <w:rFonts w:ascii="Times New Roman" w:hAnsi="Times New Roman" w:cs="Times New Roman"/>
          <w:sz w:val="24"/>
          <w:szCs w:val="24"/>
        </w:rPr>
        <w:t xml:space="preserve">         Corporate Governance therefore calls for three factors:</w:t>
      </w:r>
    </w:p>
    <w:p w:rsidR="0062371B" w:rsidRPr="000966B9" w:rsidRDefault="0062371B" w:rsidP="0062371B">
      <w:pPr>
        <w:numPr>
          <w:ilvl w:val="0"/>
          <w:numId w:val="9"/>
        </w:numPr>
        <w:spacing w:after="0" w:line="360" w:lineRule="auto"/>
        <w:jc w:val="both"/>
        <w:rPr>
          <w:rFonts w:ascii="Times New Roman" w:hAnsi="Times New Roman" w:cs="Times New Roman"/>
          <w:b/>
          <w:sz w:val="24"/>
          <w:szCs w:val="24"/>
        </w:rPr>
      </w:pPr>
      <w:r w:rsidRPr="000966B9">
        <w:rPr>
          <w:rFonts w:ascii="Times New Roman" w:hAnsi="Times New Roman" w:cs="Times New Roman"/>
          <w:b/>
          <w:sz w:val="24"/>
          <w:szCs w:val="24"/>
        </w:rPr>
        <w:t>Accountability</w:t>
      </w:r>
      <w:r w:rsidRPr="000966B9">
        <w:rPr>
          <w:rFonts w:ascii="Times New Roman" w:hAnsi="Times New Roman" w:cs="Times New Roman"/>
          <w:b/>
          <w:sz w:val="24"/>
          <w:szCs w:val="24"/>
        </w:rPr>
        <w:tab/>
        <w:t xml:space="preserve"> </w:t>
      </w:r>
    </w:p>
    <w:p w:rsidR="0062371B" w:rsidRPr="000966B9" w:rsidRDefault="0062371B" w:rsidP="0062371B">
      <w:pPr>
        <w:numPr>
          <w:ilvl w:val="0"/>
          <w:numId w:val="9"/>
        </w:numPr>
        <w:spacing w:after="0" w:line="360" w:lineRule="auto"/>
        <w:jc w:val="both"/>
        <w:rPr>
          <w:rFonts w:ascii="Times New Roman" w:hAnsi="Times New Roman" w:cs="Times New Roman"/>
          <w:b/>
          <w:sz w:val="24"/>
          <w:szCs w:val="24"/>
        </w:rPr>
      </w:pPr>
      <w:r w:rsidRPr="000966B9">
        <w:rPr>
          <w:rFonts w:ascii="Times New Roman" w:hAnsi="Times New Roman" w:cs="Times New Roman"/>
          <w:b/>
          <w:sz w:val="24"/>
          <w:szCs w:val="24"/>
        </w:rPr>
        <w:t>Safeguarding the interests of the stakeholders and the investors</w:t>
      </w:r>
      <w:r w:rsidRPr="000966B9">
        <w:rPr>
          <w:rFonts w:ascii="Times New Roman" w:hAnsi="Times New Roman" w:cs="Times New Roman"/>
          <w:b/>
          <w:sz w:val="24"/>
          <w:szCs w:val="24"/>
        </w:rPr>
        <w:tab/>
        <w:t xml:space="preserve"> </w:t>
      </w:r>
    </w:p>
    <w:p w:rsidR="0062371B" w:rsidRPr="000966B9" w:rsidRDefault="0062371B" w:rsidP="0062371B">
      <w:pPr>
        <w:pStyle w:val="ListParagraph"/>
        <w:numPr>
          <w:ilvl w:val="0"/>
          <w:numId w:val="9"/>
        </w:numPr>
        <w:spacing w:after="0" w:line="360" w:lineRule="auto"/>
        <w:jc w:val="both"/>
        <w:rPr>
          <w:rFonts w:ascii="Times New Roman" w:hAnsi="Times New Roman" w:cs="Times New Roman"/>
          <w:b/>
          <w:sz w:val="24"/>
          <w:szCs w:val="24"/>
        </w:rPr>
      </w:pPr>
      <w:r w:rsidRPr="000966B9">
        <w:rPr>
          <w:rFonts w:ascii="Times New Roman" w:hAnsi="Times New Roman" w:cs="Times New Roman"/>
          <w:b/>
          <w:sz w:val="24"/>
          <w:szCs w:val="24"/>
        </w:rPr>
        <w:t xml:space="preserve">Transparency in decision-making </w:t>
      </w:r>
      <w:r w:rsidRPr="000966B9">
        <w:rPr>
          <w:rFonts w:ascii="Times New Roman" w:hAnsi="Times New Roman" w:cs="Times New Roman"/>
          <w:b/>
          <w:sz w:val="24"/>
          <w:szCs w:val="24"/>
        </w:rPr>
        <w:tab/>
        <w:t xml:space="preserve"> </w:t>
      </w:r>
    </w:p>
    <w:p w:rsidR="0062371B" w:rsidRPr="000966B9" w:rsidRDefault="0062371B" w:rsidP="0062371B">
      <w:pPr>
        <w:spacing w:after="0" w:line="360" w:lineRule="auto"/>
        <w:ind w:firstLine="720"/>
        <w:jc w:val="both"/>
        <w:rPr>
          <w:rFonts w:ascii="Times New Roman" w:hAnsi="Times New Roman" w:cs="Times New Roman"/>
          <w:b/>
          <w:sz w:val="24"/>
          <w:szCs w:val="24"/>
        </w:rPr>
      </w:pPr>
      <w:r w:rsidRPr="000966B9">
        <w:rPr>
          <w:rFonts w:ascii="Times New Roman" w:hAnsi="Times New Roman" w:cs="Times New Roman"/>
          <w:sz w:val="24"/>
          <w:szCs w:val="24"/>
        </w:rPr>
        <w:t>Implementation of corporate governance depends upon laying down explicit codes, which enterprises and the organizations are supposed to observe. The codes, however, can only be a guideline.</w:t>
      </w:r>
    </w:p>
    <w:p w:rsidR="0062371B" w:rsidRPr="000966B9" w:rsidRDefault="0062371B" w:rsidP="0062371B">
      <w:pPr>
        <w:spacing w:line="360" w:lineRule="auto"/>
        <w:ind w:firstLine="720"/>
        <w:jc w:val="both"/>
        <w:rPr>
          <w:rFonts w:ascii="Times New Roman" w:hAnsi="Times New Roman" w:cs="Times New Roman"/>
          <w:sz w:val="24"/>
          <w:szCs w:val="24"/>
        </w:rPr>
      </w:pPr>
      <w:r w:rsidRPr="000966B9">
        <w:rPr>
          <w:rFonts w:ascii="Times New Roman" w:hAnsi="Times New Roman" w:cs="Times New Roman"/>
          <w:sz w:val="24"/>
          <w:szCs w:val="24"/>
        </w:rPr>
        <w:t xml:space="preserve">Ultimately effective corporate governance depends on the commitment of the people in the organization. Corporate governance depends upon two factors. The first is </w:t>
      </w:r>
      <w:r w:rsidRPr="000966B9">
        <w:rPr>
          <w:rFonts w:ascii="Times New Roman" w:hAnsi="Times New Roman" w:cs="Times New Roman"/>
          <w:sz w:val="24"/>
          <w:szCs w:val="24"/>
        </w:rPr>
        <w:lastRenderedPageBreak/>
        <w:t>the commitment of the management for the principle of integrity and transparency in business operations. The second is the legal and the administrative framework created by the government.</w:t>
      </w:r>
    </w:p>
    <w:p w:rsidR="0062371B" w:rsidRPr="000966B9" w:rsidRDefault="0062371B" w:rsidP="0062371B">
      <w:pPr>
        <w:spacing w:line="360" w:lineRule="auto"/>
        <w:ind w:firstLine="720"/>
        <w:jc w:val="both"/>
        <w:rPr>
          <w:rFonts w:ascii="Times New Roman" w:hAnsi="Times New Roman" w:cs="Times New Roman"/>
          <w:sz w:val="24"/>
          <w:szCs w:val="24"/>
        </w:rPr>
      </w:pPr>
      <w:r w:rsidRPr="000966B9">
        <w:rPr>
          <w:rFonts w:ascii="Times New Roman" w:hAnsi="Times New Roman" w:cs="Times New Roman"/>
          <w:sz w:val="24"/>
          <w:szCs w:val="24"/>
        </w:rPr>
        <w:t xml:space="preserve">We at </w:t>
      </w:r>
      <w:r w:rsidR="00202D2E">
        <w:rPr>
          <w:rFonts w:ascii="Times New Roman" w:hAnsi="Times New Roman" w:cs="Times New Roman"/>
          <w:sz w:val="24"/>
          <w:szCs w:val="24"/>
        </w:rPr>
        <w:t>Your Company Name</w:t>
      </w:r>
      <w:r w:rsidRPr="000966B9">
        <w:rPr>
          <w:rFonts w:ascii="Times New Roman" w:hAnsi="Times New Roman" w:cs="Times New Roman"/>
          <w:sz w:val="24"/>
          <w:szCs w:val="24"/>
        </w:rPr>
        <w:t xml:space="preserve"> believe, corporate governance is the net result of the individual sense of values, the values held in society or part of a society like professional bodies or business associations and finally the system of public governance. Keeping these factors in mind, </w:t>
      </w:r>
      <w:r w:rsidR="00202D2E">
        <w:rPr>
          <w:rFonts w:ascii="Times New Roman" w:hAnsi="Times New Roman" w:cs="Times New Roman"/>
          <w:sz w:val="24"/>
          <w:szCs w:val="24"/>
        </w:rPr>
        <w:t>Your Company Name</w:t>
      </w:r>
      <w:r w:rsidRPr="000966B9">
        <w:rPr>
          <w:rFonts w:ascii="Times New Roman" w:hAnsi="Times New Roman" w:cs="Times New Roman"/>
          <w:sz w:val="24"/>
          <w:szCs w:val="24"/>
        </w:rPr>
        <w:t xml:space="preserve"> has framed a set of rules for the senior management to enable them to observe corporate governance in true spirit. A corporate manual has been put to use as a reference document for all the senior executives.</w:t>
      </w:r>
    </w:p>
    <w:p w:rsidR="0062371B" w:rsidRPr="000966B9" w:rsidRDefault="0062371B" w:rsidP="0062371B">
      <w:pPr>
        <w:spacing w:line="360" w:lineRule="auto"/>
        <w:jc w:val="both"/>
        <w:rPr>
          <w:rFonts w:ascii="Times New Roman" w:hAnsi="Times New Roman" w:cs="Times New Roman"/>
          <w:sz w:val="24"/>
          <w:szCs w:val="24"/>
        </w:rPr>
      </w:pPr>
      <w:r w:rsidRPr="000966B9">
        <w:rPr>
          <w:rFonts w:ascii="Times New Roman" w:hAnsi="Times New Roman" w:cs="Times New Roman"/>
          <w:sz w:val="24"/>
          <w:szCs w:val="24"/>
        </w:rPr>
        <w:t xml:space="preserve">Under corporate governance initiatives, </w:t>
      </w:r>
      <w:r w:rsidR="00202D2E">
        <w:rPr>
          <w:rFonts w:ascii="Times New Roman" w:hAnsi="Times New Roman" w:cs="Times New Roman"/>
          <w:sz w:val="24"/>
          <w:szCs w:val="24"/>
        </w:rPr>
        <w:t>Your Company Name</w:t>
      </w:r>
      <w:r w:rsidRPr="000966B9">
        <w:rPr>
          <w:rFonts w:ascii="Times New Roman" w:hAnsi="Times New Roman" w:cs="Times New Roman"/>
          <w:sz w:val="24"/>
          <w:szCs w:val="24"/>
        </w:rPr>
        <w:t xml:space="preserve"> has taken up various measures that provide tangible value to the enterprise over a period of time. Some of the measures that have been taken up by </w:t>
      </w:r>
      <w:r w:rsidR="00202D2E">
        <w:rPr>
          <w:rFonts w:ascii="Times New Roman" w:hAnsi="Times New Roman" w:cs="Times New Roman"/>
          <w:sz w:val="24"/>
          <w:szCs w:val="24"/>
        </w:rPr>
        <w:t>Your Company Name</w:t>
      </w:r>
      <w:r w:rsidRPr="000966B9">
        <w:rPr>
          <w:rFonts w:ascii="Times New Roman" w:hAnsi="Times New Roman" w:cs="Times New Roman"/>
          <w:sz w:val="24"/>
          <w:szCs w:val="24"/>
        </w:rPr>
        <w:t xml:space="preserve"> are practices followed by most global enterprises.</w:t>
      </w:r>
    </w:p>
    <w:p w:rsidR="0062371B" w:rsidRPr="000966B9" w:rsidRDefault="0062371B" w:rsidP="0062371B">
      <w:pPr>
        <w:pStyle w:val="ListParagraph"/>
        <w:numPr>
          <w:ilvl w:val="0"/>
          <w:numId w:val="19"/>
        </w:numPr>
        <w:spacing w:line="360" w:lineRule="auto"/>
        <w:jc w:val="both"/>
        <w:rPr>
          <w:rFonts w:ascii="Times New Roman" w:hAnsi="Times New Roman" w:cs="Times New Roman"/>
          <w:b/>
          <w:sz w:val="24"/>
          <w:szCs w:val="24"/>
        </w:rPr>
      </w:pPr>
      <w:r w:rsidRPr="000966B9">
        <w:rPr>
          <w:rFonts w:ascii="Times New Roman" w:hAnsi="Times New Roman" w:cs="Times New Roman"/>
          <w:b/>
          <w:sz w:val="24"/>
          <w:szCs w:val="24"/>
        </w:rPr>
        <w:t>Environment Management</w:t>
      </w:r>
    </w:p>
    <w:p w:rsidR="0062371B" w:rsidRPr="000966B9" w:rsidRDefault="0062371B" w:rsidP="0062371B">
      <w:pPr>
        <w:pStyle w:val="ListParagraph"/>
        <w:numPr>
          <w:ilvl w:val="0"/>
          <w:numId w:val="19"/>
        </w:numPr>
        <w:spacing w:line="360" w:lineRule="auto"/>
        <w:jc w:val="both"/>
        <w:rPr>
          <w:rFonts w:ascii="Times New Roman" w:hAnsi="Times New Roman" w:cs="Times New Roman"/>
          <w:b/>
          <w:sz w:val="24"/>
          <w:szCs w:val="24"/>
        </w:rPr>
      </w:pPr>
      <w:r w:rsidRPr="000966B9">
        <w:rPr>
          <w:rFonts w:ascii="Times New Roman" w:hAnsi="Times New Roman" w:cs="Times New Roman"/>
          <w:b/>
          <w:sz w:val="24"/>
          <w:szCs w:val="24"/>
        </w:rPr>
        <w:t>FCPA</w:t>
      </w:r>
    </w:p>
    <w:p w:rsidR="0062371B" w:rsidRPr="000966B9" w:rsidRDefault="0062371B" w:rsidP="0062371B">
      <w:pPr>
        <w:pStyle w:val="ListParagraph"/>
        <w:numPr>
          <w:ilvl w:val="0"/>
          <w:numId w:val="19"/>
        </w:numPr>
        <w:spacing w:line="360" w:lineRule="auto"/>
        <w:jc w:val="both"/>
        <w:rPr>
          <w:rFonts w:ascii="Times New Roman" w:hAnsi="Times New Roman" w:cs="Times New Roman"/>
          <w:b/>
          <w:sz w:val="24"/>
          <w:szCs w:val="24"/>
        </w:rPr>
      </w:pPr>
      <w:r w:rsidRPr="000966B9">
        <w:rPr>
          <w:rFonts w:ascii="Times New Roman" w:hAnsi="Times New Roman" w:cs="Times New Roman"/>
          <w:b/>
          <w:sz w:val="24"/>
          <w:szCs w:val="24"/>
        </w:rPr>
        <w:t>Occupational Health Safety</w:t>
      </w:r>
    </w:p>
    <w:p w:rsidR="0062371B" w:rsidRPr="000966B9" w:rsidRDefault="0062371B" w:rsidP="0062371B">
      <w:pPr>
        <w:pStyle w:val="Heading1"/>
        <w:jc w:val="both"/>
        <w:rPr>
          <w:rFonts w:ascii="Times New Roman" w:hAnsi="Times New Roman" w:cs="Times New Roman"/>
          <w:sz w:val="24"/>
          <w:szCs w:val="24"/>
        </w:rPr>
      </w:pPr>
      <w:r w:rsidRPr="000966B9">
        <w:rPr>
          <w:rFonts w:ascii="Times New Roman" w:hAnsi="Times New Roman" w:cs="Times New Roman"/>
          <w:sz w:val="24"/>
          <w:szCs w:val="24"/>
        </w:rPr>
        <w:lastRenderedPageBreak/>
        <w:t>The Land of Opportunities</w:t>
      </w:r>
    </w:p>
    <w:p w:rsidR="0062371B" w:rsidRPr="000966B9" w:rsidRDefault="0062371B" w:rsidP="0062371B">
      <w:pPr>
        <w:pStyle w:val="Heading1"/>
        <w:jc w:val="both"/>
        <w:rPr>
          <w:rFonts w:ascii="Times New Roman" w:hAnsi="Times New Roman" w:cs="Times New Roman"/>
          <w:b w:val="0"/>
          <w:sz w:val="24"/>
          <w:szCs w:val="24"/>
        </w:rPr>
      </w:pPr>
      <w:r w:rsidRPr="000966B9">
        <w:rPr>
          <w:rFonts w:ascii="Times New Roman" w:hAnsi="Times New Roman" w:cs="Times New Roman"/>
          <w:b w:val="0"/>
          <w:sz w:val="24"/>
          <w:szCs w:val="24"/>
        </w:rPr>
        <w:t xml:space="preserve"> </w:t>
      </w:r>
      <w:r w:rsidRPr="000966B9">
        <w:rPr>
          <w:rFonts w:ascii="Times New Roman" w:hAnsi="Times New Roman" w:cs="Times New Roman"/>
          <w:sz w:val="24"/>
          <w:szCs w:val="24"/>
        </w:rPr>
        <w:t>The mind at work</w:t>
      </w:r>
    </w:p>
    <w:p w:rsidR="0062371B" w:rsidRPr="000966B9" w:rsidRDefault="0062371B" w:rsidP="0062371B">
      <w:pPr>
        <w:pStyle w:val="Heading1"/>
        <w:spacing w:line="360" w:lineRule="auto"/>
        <w:ind w:firstLine="720"/>
        <w:jc w:val="both"/>
        <w:rPr>
          <w:rFonts w:ascii="Times New Roman" w:hAnsi="Times New Roman" w:cs="Times New Roman"/>
          <w:b w:val="0"/>
          <w:sz w:val="24"/>
          <w:szCs w:val="24"/>
        </w:rPr>
      </w:pPr>
      <w:r w:rsidRPr="000966B9">
        <w:rPr>
          <w:rFonts w:ascii="Times New Roman" w:hAnsi="Times New Roman" w:cs="Times New Roman"/>
          <w:b w:val="0"/>
          <w:sz w:val="24"/>
          <w:szCs w:val="24"/>
        </w:rPr>
        <w:t xml:space="preserve">A sprawling 3.5 acre campus, named </w:t>
      </w:r>
      <w:proofErr w:type="spellStart"/>
      <w:r w:rsidRPr="000966B9">
        <w:rPr>
          <w:rFonts w:ascii="Times New Roman" w:hAnsi="Times New Roman" w:cs="Times New Roman"/>
          <w:b w:val="0"/>
          <w:sz w:val="24"/>
          <w:szCs w:val="24"/>
        </w:rPr>
        <w:t>Techllano</w:t>
      </w:r>
      <w:proofErr w:type="spellEnd"/>
      <w:r w:rsidRPr="000966B9">
        <w:rPr>
          <w:rFonts w:ascii="Times New Roman" w:hAnsi="Times New Roman" w:cs="Times New Roman"/>
          <w:b w:val="0"/>
          <w:sz w:val="24"/>
          <w:szCs w:val="24"/>
        </w:rPr>
        <w:t xml:space="preserve">, in Bangalore houses its corporate office, R&amp;D center, development </w:t>
      </w:r>
      <w:proofErr w:type="spellStart"/>
      <w:r w:rsidRPr="000966B9">
        <w:rPr>
          <w:rFonts w:ascii="Times New Roman" w:hAnsi="Times New Roman" w:cs="Times New Roman"/>
          <w:b w:val="0"/>
          <w:sz w:val="24"/>
          <w:szCs w:val="24"/>
        </w:rPr>
        <w:t>centre</w:t>
      </w:r>
      <w:proofErr w:type="spellEnd"/>
      <w:r w:rsidRPr="000966B9">
        <w:rPr>
          <w:rFonts w:ascii="Times New Roman" w:hAnsi="Times New Roman" w:cs="Times New Roman"/>
          <w:b w:val="0"/>
          <w:sz w:val="24"/>
          <w:szCs w:val="24"/>
        </w:rPr>
        <w:t>, knowledge resource center. The world class infrastructure includes the following at its corporate office in Bangalore:</w:t>
      </w:r>
    </w:p>
    <w:p w:rsidR="0062371B" w:rsidRPr="000966B9" w:rsidRDefault="0062371B" w:rsidP="0062371B">
      <w:pPr>
        <w:pStyle w:val="Heading1"/>
        <w:jc w:val="both"/>
        <w:rPr>
          <w:rFonts w:ascii="Times New Roman" w:hAnsi="Times New Roman" w:cs="Times New Roman"/>
          <w:b w:val="0"/>
          <w:sz w:val="24"/>
          <w:szCs w:val="24"/>
        </w:rPr>
      </w:pPr>
      <w:r w:rsidRPr="000966B9">
        <w:rPr>
          <w:rFonts w:ascii="Times New Roman" w:hAnsi="Times New Roman" w:cs="Times New Roman"/>
          <w:b w:val="0"/>
          <w:sz w:val="24"/>
          <w:szCs w:val="24"/>
        </w:rPr>
        <w:t xml:space="preserve"> </w:t>
      </w:r>
    </w:p>
    <w:p w:rsidR="0062371B" w:rsidRPr="000966B9" w:rsidRDefault="0062371B" w:rsidP="0062371B">
      <w:pPr>
        <w:pStyle w:val="Heading1"/>
        <w:jc w:val="both"/>
        <w:rPr>
          <w:rFonts w:ascii="Times New Roman" w:hAnsi="Times New Roman" w:cs="Times New Roman"/>
          <w:sz w:val="24"/>
          <w:szCs w:val="24"/>
        </w:rPr>
      </w:pPr>
      <w:r w:rsidRPr="000966B9">
        <w:rPr>
          <w:rFonts w:ascii="Times New Roman" w:hAnsi="Times New Roman" w:cs="Times New Roman"/>
          <w:sz w:val="24"/>
          <w:szCs w:val="24"/>
        </w:rPr>
        <w:t xml:space="preserve">Technology development facilities </w:t>
      </w:r>
      <w:r w:rsidRPr="000966B9">
        <w:rPr>
          <w:rFonts w:ascii="Times New Roman" w:hAnsi="Times New Roman" w:cs="Times New Roman"/>
          <w:sz w:val="24"/>
          <w:szCs w:val="24"/>
        </w:rPr>
        <w:tab/>
      </w:r>
    </w:p>
    <w:p w:rsidR="0062371B" w:rsidRPr="000966B9" w:rsidRDefault="0062371B" w:rsidP="0062371B">
      <w:pPr>
        <w:pStyle w:val="Heading1"/>
        <w:numPr>
          <w:ilvl w:val="0"/>
          <w:numId w:val="10"/>
        </w:numPr>
        <w:spacing w:line="360" w:lineRule="auto"/>
        <w:jc w:val="both"/>
        <w:rPr>
          <w:rFonts w:ascii="Times New Roman" w:hAnsi="Times New Roman" w:cs="Times New Roman"/>
          <w:sz w:val="24"/>
          <w:szCs w:val="24"/>
        </w:rPr>
      </w:pPr>
      <w:proofErr w:type="spellStart"/>
      <w:proofErr w:type="gramStart"/>
      <w:r w:rsidRPr="000966B9">
        <w:rPr>
          <w:rFonts w:ascii="Times New Roman" w:hAnsi="Times New Roman" w:cs="Times New Roman"/>
          <w:sz w:val="24"/>
          <w:szCs w:val="24"/>
        </w:rPr>
        <w:t>Kalam's</w:t>
      </w:r>
      <w:proofErr w:type="spellEnd"/>
      <w:r w:rsidRPr="000966B9">
        <w:rPr>
          <w:rFonts w:ascii="Times New Roman" w:hAnsi="Times New Roman" w:cs="Times New Roman"/>
          <w:sz w:val="24"/>
          <w:szCs w:val="24"/>
        </w:rPr>
        <w:t xml:space="preserve">  R</w:t>
      </w:r>
      <w:proofErr w:type="gramEnd"/>
      <w:r w:rsidRPr="000966B9">
        <w:rPr>
          <w:rFonts w:ascii="Times New Roman" w:hAnsi="Times New Roman" w:cs="Times New Roman"/>
          <w:sz w:val="24"/>
          <w:szCs w:val="24"/>
        </w:rPr>
        <w:t xml:space="preserve">&amp;D center   </w:t>
      </w:r>
      <w:r w:rsidRPr="000966B9">
        <w:rPr>
          <w:rFonts w:ascii="Times New Roman" w:hAnsi="Times New Roman" w:cs="Times New Roman"/>
          <w:sz w:val="24"/>
          <w:szCs w:val="24"/>
        </w:rPr>
        <w:tab/>
      </w:r>
    </w:p>
    <w:p w:rsidR="0062371B" w:rsidRPr="000966B9" w:rsidRDefault="0062371B" w:rsidP="0062371B">
      <w:pPr>
        <w:pStyle w:val="Heading1"/>
        <w:numPr>
          <w:ilvl w:val="0"/>
          <w:numId w:val="10"/>
        </w:numPr>
        <w:jc w:val="both"/>
        <w:rPr>
          <w:rFonts w:ascii="Times New Roman" w:hAnsi="Times New Roman" w:cs="Times New Roman"/>
          <w:sz w:val="24"/>
          <w:szCs w:val="24"/>
        </w:rPr>
      </w:pPr>
      <w:r w:rsidRPr="000966B9">
        <w:rPr>
          <w:rFonts w:ascii="Times New Roman" w:hAnsi="Times New Roman" w:cs="Times New Roman"/>
          <w:sz w:val="24"/>
          <w:szCs w:val="24"/>
        </w:rPr>
        <w:t xml:space="preserve">Technology incubation </w:t>
      </w:r>
      <w:proofErr w:type="spellStart"/>
      <w:r w:rsidRPr="000966B9">
        <w:rPr>
          <w:rFonts w:ascii="Times New Roman" w:hAnsi="Times New Roman" w:cs="Times New Roman"/>
          <w:sz w:val="24"/>
          <w:szCs w:val="24"/>
        </w:rPr>
        <w:t>centre</w:t>
      </w:r>
      <w:proofErr w:type="spellEnd"/>
    </w:p>
    <w:p w:rsidR="0062371B" w:rsidRPr="000966B9" w:rsidRDefault="0062371B" w:rsidP="0062371B">
      <w:pPr>
        <w:pStyle w:val="Heading1"/>
        <w:numPr>
          <w:ilvl w:val="0"/>
          <w:numId w:val="10"/>
        </w:numPr>
        <w:jc w:val="both"/>
        <w:rPr>
          <w:rFonts w:ascii="Times New Roman" w:hAnsi="Times New Roman" w:cs="Times New Roman"/>
          <w:sz w:val="24"/>
          <w:szCs w:val="24"/>
        </w:rPr>
      </w:pPr>
      <w:r w:rsidRPr="000966B9">
        <w:rPr>
          <w:rFonts w:ascii="Times New Roman" w:hAnsi="Times New Roman" w:cs="Times New Roman"/>
          <w:sz w:val="24"/>
          <w:szCs w:val="24"/>
        </w:rPr>
        <w:t xml:space="preserve">STAR Labs </w:t>
      </w:r>
      <w:r w:rsidRPr="000966B9">
        <w:rPr>
          <w:rFonts w:ascii="Times New Roman" w:hAnsi="Times New Roman" w:cs="Times New Roman"/>
          <w:sz w:val="24"/>
          <w:szCs w:val="24"/>
        </w:rPr>
        <w:tab/>
      </w:r>
    </w:p>
    <w:p w:rsidR="0062371B" w:rsidRPr="000966B9" w:rsidRDefault="0062371B" w:rsidP="0062371B">
      <w:pPr>
        <w:pStyle w:val="Heading1"/>
        <w:numPr>
          <w:ilvl w:val="0"/>
          <w:numId w:val="10"/>
        </w:numPr>
        <w:jc w:val="both"/>
        <w:rPr>
          <w:rFonts w:ascii="Times New Roman" w:hAnsi="Times New Roman" w:cs="Times New Roman"/>
          <w:sz w:val="24"/>
          <w:szCs w:val="24"/>
        </w:rPr>
      </w:pPr>
      <w:r w:rsidRPr="000966B9">
        <w:rPr>
          <w:rFonts w:ascii="Times New Roman" w:hAnsi="Times New Roman" w:cs="Times New Roman"/>
          <w:sz w:val="24"/>
          <w:szCs w:val="24"/>
        </w:rPr>
        <w:t>Product Development center</w:t>
      </w:r>
    </w:p>
    <w:p w:rsidR="0062371B" w:rsidRPr="000966B9" w:rsidRDefault="0062371B" w:rsidP="0062371B">
      <w:pPr>
        <w:pStyle w:val="Heading1"/>
        <w:numPr>
          <w:ilvl w:val="0"/>
          <w:numId w:val="10"/>
        </w:numPr>
        <w:jc w:val="both"/>
        <w:rPr>
          <w:rFonts w:ascii="Times New Roman" w:hAnsi="Times New Roman" w:cs="Times New Roman"/>
          <w:sz w:val="24"/>
          <w:szCs w:val="24"/>
        </w:rPr>
      </w:pPr>
      <w:proofErr w:type="spellStart"/>
      <w:r w:rsidRPr="000966B9">
        <w:rPr>
          <w:rFonts w:ascii="Times New Roman" w:hAnsi="Times New Roman" w:cs="Times New Roman"/>
          <w:sz w:val="24"/>
          <w:szCs w:val="24"/>
        </w:rPr>
        <w:t>MindLabs</w:t>
      </w:r>
      <w:proofErr w:type="spellEnd"/>
      <w:r w:rsidRPr="000966B9">
        <w:rPr>
          <w:rFonts w:ascii="Times New Roman" w:hAnsi="Times New Roman" w:cs="Times New Roman"/>
          <w:sz w:val="24"/>
          <w:szCs w:val="24"/>
        </w:rPr>
        <w:t xml:space="preserve"> </w:t>
      </w:r>
      <w:r w:rsidRPr="000966B9">
        <w:rPr>
          <w:rFonts w:ascii="Times New Roman" w:hAnsi="Times New Roman" w:cs="Times New Roman"/>
          <w:sz w:val="24"/>
          <w:szCs w:val="24"/>
        </w:rPr>
        <w:tab/>
      </w:r>
    </w:p>
    <w:p w:rsidR="0062371B" w:rsidRPr="000966B9" w:rsidRDefault="0062371B" w:rsidP="0062371B">
      <w:pPr>
        <w:pStyle w:val="Heading1"/>
        <w:numPr>
          <w:ilvl w:val="0"/>
          <w:numId w:val="10"/>
        </w:numPr>
        <w:jc w:val="both"/>
        <w:rPr>
          <w:rFonts w:ascii="Times New Roman" w:hAnsi="Times New Roman" w:cs="Times New Roman"/>
          <w:sz w:val="24"/>
          <w:szCs w:val="24"/>
        </w:rPr>
      </w:pPr>
      <w:r w:rsidRPr="000966B9">
        <w:rPr>
          <w:rFonts w:ascii="Times New Roman" w:hAnsi="Times New Roman" w:cs="Times New Roman"/>
          <w:sz w:val="24"/>
          <w:szCs w:val="24"/>
        </w:rPr>
        <w:t>Innovation Center</w:t>
      </w:r>
    </w:p>
    <w:p w:rsidR="0062371B" w:rsidRPr="000966B9" w:rsidRDefault="0062371B" w:rsidP="0062371B">
      <w:pPr>
        <w:pStyle w:val="Heading1"/>
        <w:numPr>
          <w:ilvl w:val="0"/>
          <w:numId w:val="10"/>
        </w:numPr>
        <w:jc w:val="both"/>
        <w:rPr>
          <w:rFonts w:ascii="Times New Roman" w:hAnsi="Times New Roman" w:cs="Times New Roman"/>
          <w:sz w:val="24"/>
          <w:szCs w:val="24"/>
        </w:rPr>
      </w:pPr>
      <w:r w:rsidRPr="000966B9">
        <w:rPr>
          <w:rFonts w:ascii="Times New Roman" w:hAnsi="Times New Roman" w:cs="Times New Roman"/>
          <w:sz w:val="24"/>
          <w:szCs w:val="24"/>
        </w:rPr>
        <w:t xml:space="preserve">Ignited Minds </w:t>
      </w:r>
      <w:r w:rsidRPr="000966B9">
        <w:rPr>
          <w:rFonts w:ascii="Times New Roman" w:hAnsi="Times New Roman" w:cs="Times New Roman"/>
          <w:sz w:val="24"/>
          <w:szCs w:val="24"/>
        </w:rPr>
        <w:tab/>
      </w:r>
    </w:p>
    <w:p w:rsidR="0062371B" w:rsidRPr="000966B9" w:rsidRDefault="0062371B" w:rsidP="0062371B">
      <w:pPr>
        <w:pStyle w:val="Heading1"/>
        <w:numPr>
          <w:ilvl w:val="0"/>
          <w:numId w:val="10"/>
        </w:numPr>
        <w:jc w:val="both"/>
        <w:rPr>
          <w:rFonts w:ascii="Times New Roman" w:hAnsi="Times New Roman" w:cs="Times New Roman"/>
          <w:sz w:val="24"/>
          <w:szCs w:val="24"/>
        </w:rPr>
      </w:pPr>
      <w:r w:rsidRPr="000966B9">
        <w:rPr>
          <w:rFonts w:ascii="Times New Roman" w:hAnsi="Times New Roman" w:cs="Times New Roman"/>
          <w:sz w:val="24"/>
          <w:szCs w:val="24"/>
        </w:rPr>
        <w:t>Software Component Library</w:t>
      </w:r>
    </w:p>
    <w:p w:rsidR="0062371B" w:rsidRPr="000966B9" w:rsidRDefault="0062371B" w:rsidP="0062371B">
      <w:pPr>
        <w:pStyle w:val="Heading1"/>
        <w:numPr>
          <w:ilvl w:val="0"/>
          <w:numId w:val="10"/>
        </w:numPr>
        <w:jc w:val="both"/>
        <w:rPr>
          <w:rFonts w:ascii="Times New Roman" w:hAnsi="Times New Roman" w:cs="Times New Roman"/>
          <w:sz w:val="24"/>
          <w:szCs w:val="24"/>
        </w:rPr>
      </w:pPr>
      <w:r w:rsidRPr="000966B9">
        <w:rPr>
          <w:rFonts w:ascii="Times New Roman" w:hAnsi="Times New Roman" w:cs="Times New Roman"/>
          <w:sz w:val="24"/>
          <w:szCs w:val="24"/>
        </w:rPr>
        <w:t>IT infrastructural facilities</w:t>
      </w:r>
    </w:p>
    <w:p w:rsidR="0062371B" w:rsidRPr="000966B9" w:rsidRDefault="0062371B" w:rsidP="0062371B">
      <w:pPr>
        <w:pStyle w:val="Heading1"/>
        <w:numPr>
          <w:ilvl w:val="0"/>
          <w:numId w:val="10"/>
        </w:numPr>
        <w:jc w:val="both"/>
        <w:rPr>
          <w:rFonts w:ascii="Times New Roman" w:hAnsi="Times New Roman" w:cs="Times New Roman"/>
          <w:sz w:val="24"/>
          <w:szCs w:val="24"/>
        </w:rPr>
      </w:pPr>
      <w:r w:rsidRPr="000966B9">
        <w:rPr>
          <w:rFonts w:ascii="Times New Roman" w:hAnsi="Times New Roman" w:cs="Times New Roman"/>
          <w:sz w:val="24"/>
          <w:szCs w:val="24"/>
        </w:rPr>
        <w:t>Enterprise range servers</w:t>
      </w:r>
    </w:p>
    <w:p w:rsidR="0062371B" w:rsidRPr="000966B9" w:rsidRDefault="0062371B" w:rsidP="0062371B">
      <w:pPr>
        <w:pStyle w:val="Heading1"/>
        <w:numPr>
          <w:ilvl w:val="0"/>
          <w:numId w:val="10"/>
        </w:numPr>
        <w:jc w:val="both"/>
        <w:rPr>
          <w:rFonts w:ascii="Times New Roman" w:hAnsi="Times New Roman" w:cs="Times New Roman"/>
          <w:sz w:val="24"/>
          <w:szCs w:val="24"/>
        </w:rPr>
      </w:pPr>
      <w:r w:rsidRPr="000966B9">
        <w:rPr>
          <w:rFonts w:ascii="Times New Roman" w:hAnsi="Times New Roman" w:cs="Times New Roman"/>
          <w:sz w:val="24"/>
          <w:szCs w:val="24"/>
        </w:rPr>
        <w:t>Powerful Workstations</w:t>
      </w:r>
    </w:p>
    <w:p w:rsidR="0062371B" w:rsidRPr="000966B9" w:rsidRDefault="0062371B" w:rsidP="0062371B">
      <w:pPr>
        <w:pStyle w:val="Heading1"/>
        <w:numPr>
          <w:ilvl w:val="0"/>
          <w:numId w:val="10"/>
        </w:numPr>
        <w:jc w:val="both"/>
        <w:rPr>
          <w:rFonts w:ascii="Times New Roman" w:hAnsi="Times New Roman" w:cs="Times New Roman"/>
          <w:sz w:val="24"/>
          <w:szCs w:val="24"/>
        </w:rPr>
      </w:pPr>
      <w:r w:rsidRPr="000966B9">
        <w:rPr>
          <w:rFonts w:ascii="Times New Roman" w:hAnsi="Times New Roman" w:cs="Times New Roman"/>
          <w:sz w:val="24"/>
          <w:szCs w:val="24"/>
        </w:rPr>
        <w:t>Hi-bandwidth Connectivity</w:t>
      </w:r>
    </w:p>
    <w:p w:rsidR="0062371B" w:rsidRPr="000966B9" w:rsidRDefault="0062371B" w:rsidP="0062371B">
      <w:pPr>
        <w:pStyle w:val="Heading1"/>
        <w:numPr>
          <w:ilvl w:val="0"/>
          <w:numId w:val="10"/>
        </w:numPr>
        <w:jc w:val="both"/>
        <w:rPr>
          <w:rFonts w:ascii="Times New Roman" w:hAnsi="Times New Roman" w:cs="Times New Roman"/>
          <w:sz w:val="24"/>
          <w:szCs w:val="24"/>
        </w:rPr>
      </w:pPr>
      <w:r w:rsidRPr="000966B9">
        <w:rPr>
          <w:rFonts w:ascii="Times New Roman" w:hAnsi="Times New Roman" w:cs="Times New Roman"/>
          <w:sz w:val="24"/>
          <w:szCs w:val="24"/>
        </w:rPr>
        <w:t>Information security as per ISO 27001 norms</w:t>
      </w:r>
    </w:p>
    <w:p w:rsidR="0062371B" w:rsidRPr="000966B9" w:rsidRDefault="0062371B" w:rsidP="0062371B">
      <w:pPr>
        <w:pStyle w:val="Heading1"/>
        <w:numPr>
          <w:ilvl w:val="0"/>
          <w:numId w:val="10"/>
        </w:numPr>
        <w:jc w:val="both"/>
        <w:rPr>
          <w:rFonts w:ascii="Times New Roman" w:hAnsi="Times New Roman" w:cs="Times New Roman"/>
          <w:sz w:val="24"/>
          <w:szCs w:val="24"/>
        </w:rPr>
      </w:pPr>
      <w:r w:rsidRPr="000966B9">
        <w:rPr>
          <w:rFonts w:ascii="Times New Roman" w:hAnsi="Times New Roman" w:cs="Times New Roman"/>
          <w:sz w:val="24"/>
          <w:szCs w:val="24"/>
        </w:rPr>
        <w:t>Back up, customer support as per Industry standards ITSM framework</w:t>
      </w:r>
    </w:p>
    <w:p w:rsidR="0062371B" w:rsidRPr="000966B9" w:rsidRDefault="0062371B" w:rsidP="0062371B">
      <w:pPr>
        <w:pStyle w:val="Heading1"/>
        <w:jc w:val="both"/>
        <w:rPr>
          <w:rFonts w:ascii="Times New Roman" w:hAnsi="Times New Roman" w:cs="Times New Roman"/>
          <w:sz w:val="24"/>
          <w:szCs w:val="24"/>
        </w:rPr>
      </w:pPr>
      <w:r w:rsidRPr="000966B9">
        <w:rPr>
          <w:rFonts w:ascii="Times New Roman" w:hAnsi="Times New Roman" w:cs="Times New Roman"/>
          <w:sz w:val="24"/>
          <w:szCs w:val="24"/>
        </w:rPr>
        <w:t xml:space="preserve"> </w:t>
      </w:r>
    </w:p>
    <w:p w:rsidR="0062371B" w:rsidRPr="000966B9" w:rsidRDefault="0062371B" w:rsidP="0062371B">
      <w:pPr>
        <w:pStyle w:val="Heading1"/>
        <w:jc w:val="both"/>
        <w:rPr>
          <w:rFonts w:ascii="Times New Roman" w:hAnsi="Times New Roman" w:cs="Times New Roman"/>
          <w:sz w:val="24"/>
          <w:szCs w:val="24"/>
        </w:rPr>
      </w:pPr>
      <w:r w:rsidRPr="000966B9">
        <w:rPr>
          <w:rFonts w:ascii="Times New Roman" w:hAnsi="Times New Roman" w:cs="Times New Roman"/>
          <w:sz w:val="24"/>
          <w:szCs w:val="24"/>
        </w:rPr>
        <w:t>Other facilities</w:t>
      </w:r>
    </w:p>
    <w:p w:rsidR="0062371B" w:rsidRPr="000966B9" w:rsidRDefault="0062371B" w:rsidP="0062371B">
      <w:pPr>
        <w:pStyle w:val="Heading1"/>
        <w:ind w:firstLine="720"/>
        <w:jc w:val="both"/>
        <w:rPr>
          <w:rFonts w:ascii="Times New Roman" w:hAnsi="Times New Roman" w:cs="Times New Roman"/>
          <w:sz w:val="24"/>
          <w:szCs w:val="24"/>
        </w:rPr>
      </w:pPr>
      <w:r w:rsidRPr="000966B9">
        <w:rPr>
          <w:rFonts w:ascii="Times New Roman" w:hAnsi="Times New Roman" w:cs="Times New Roman"/>
          <w:sz w:val="24"/>
          <w:szCs w:val="24"/>
        </w:rPr>
        <w:t xml:space="preserve">Vivekananda Hall - </w:t>
      </w:r>
      <w:r w:rsidRPr="000966B9">
        <w:rPr>
          <w:rFonts w:ascii="Times New Roman" w:hAnsi="Times New Roman" w:cs="Times New Roman"/>
          <w:b w:val="0"/>
          <w:sz w:val="24"/>
          <w:szCs w:val="24"/>
        </w:rPr>
        <w:t>100 seat Mini Auditorium</w:t>
      </w:r>
    </w:p>
    <w:p w:rsidR="0062371B" w:rsidRPr="000966B9" w:rsidRDefault="0062371B" w:rsidP="0062371B">
      <w:pPr>
        <w:pStyle w:val="Heading1"/>
        <w:ind w:firstLine="720"/>
        <w:jc w:val="both"/>
        <w:rPr>
          <w:rFonts w:ascii="Times New Roman" w:hAnsi="Times New Roman" w:cs="Times New Roman"/>
          <w:sz w:val="24"/>
          <w:szCs w:val="24"/>
        </w:rPr>
      </w:pPr>
      <w:r w:rsidRPr="000966B9">
        <w:rPr>
          <w:rFonts w:ascii="Times New Roman" w:hAnsi="Times New Roman" w:cs="Times New Roman"/>
          <w:sz w:val="24"/>
          <w:szCs w:val="24"/>
        </w:rPr>
        <w:t>Mind Café</w:t>
      </w:r>
      <w:r w:rsidRPr="000966B9">
        <w:rPr>
          <w:rFonts w:ascii="Times New Roman" w:hAnsi="Times New Roman" w:cs="Times New Roman"/>
          <w:sz w:val="24"/>
          <w:szCs w:val="24"/>
        </w:rPr>
        <w:tab/>
        <w:t xml:space="preserve">- </w:t>
      </w:r>
      <w:r w:rsidRPr="000966B9">
        <w:rPr>
          <w:rFonts w:ascii="Times New Roman" w:hAnsi="Times New Roman" w:cs="Times New Roman"/>
          <w:b w:val="0"/>
          <w:sz w:val="24"/>
          <w:szCs w:val="24"/>
        </w:rPr>
        <w:t>Theme based cafeteria</w:t>
      </w:r>
    </w:p>
    <w:p w:rsidR="0062371B" w:rsidRPr="000966B9" w:rsidRDefault="0062371B" w:rsidP="0062371B">
      <w:pPr>
        <w:pStyle w:val="Heading1"/>
        <w:spacing w:line="360" w:lineRule="auto"/>
        <w:jc w:val="both"/>
        <w:rPr>
          <w:rFonts w:ascii="Times New Roman" w:hAnsi="Times New Roman" w:cs="Times New Roman"/>
          <w:b w:val="0"/>
          <w:sz w:val="24"/>
          <w:szCs w:val="24"/>
        </w:rPr>
      </w:pPr>
      <w:r w:rsidRPr="000966B9">
        <w:rPr>
          <w:rFonts w:ascii="Times New Roman" w:hAnsi="Times New Roman" w:cs="Times New Roman"/>
          <w:b w:val="0"/>
          <w:sz w:val="24"/>
          <w:szCs w:val="24"/>
        </w:rPr>
        <w:lastRenderedPageBreak/>
        <w:t xml:space="preserve">There are </w:t>
      </w:r>
      <w:proofErr w:type="spellStart"/>
      <w:r w:rsidRPr="000966B9">
        <w:rPr>
          <w:rFonts w:ascii="Times New Roman" w:hAnsi="Times New Roman" w:cs="Times New Roman"/>
          <w:b w:val="0"/>
          <w:sz w:val="24"/>
          <w:szCs w:val="24"/>
        </w:rPr>
        <w:t>multi functional</w:t>
      </w:r>
      <w:proofErr w:type="spellEnd"/>
      <w:r w:rsidRPr="000966B9">
        <w:rPr>
          <w:rFonts w:ascii="Times New Roman" w:hAnsi="Times New Roman" w:cs="Times New Roman"/>
          <w:b w:val="0"/>
          <w:sz w:val="24"/>
          <w:szCs w:val="24"/>
        </w:rPr>
        <w:t xml:space="preserve"> staff club, large play area and recreational facilities which are housed in 3.5 acres (approx.150</w:t>
      </w:r>
      <w:proofErr w:type="gramStart"/>
      <w:r w:rsidRPr="000966B9">
        <w:rPr>
          <w:rFonts w:ascii="Times New Roman" w:hAnsi="Times New Roman" w:cs="Times New Roman"/>
          <w:b w:val="0"/>
          <w:sz w:val="24"/>
          <w:szCs w:val="24"/>
        </w:rPr>
        <w:t>,000sq.ft</w:t>
      </w:r>
      <w:proofErr w:type="gramEnd"/>
      <w:r w:rsidRPr="000966B9">
        <w:rPr>
          <w:rFonts w:ascii="Times New Roman" w:hAnsi="Times New Roman" w:cs="Times New Roman"/>
          <w:b w:val="0"/>
          <w:sz w:val="24"/>
          <w:szCs w:val="24"/>
        </w:rPr>
        <w:t xml:space="preserve">) of land with lush greenery surrounded. </w:t>
      </w:r>
    </w:p>
    <w:p w:rsidR="0062371B" w:rsidRPr="000966B9" w:rsidRDefault="0062371B" w:rsidP="0062371B">
      <w:pPr>
        <w:pStyle w:val="Heading1"/>
        <w:spacing w:line="360" w:lineRule="auto"/>
        <w:ind w:firstLine="720"/>
        <w:jc w:val="both"/>
        <w:rPr>
          <w:rFonts w:ascii="Times New Roman" w:hAnsi="Times New Roman" w:cs="Times New Roman"/>
          <w:b w:val="0"/>
          <w:sz w:val="24"/>
          <w:szCs w:val="24"/>
        </w:rPr>
      </w:pPr>
      <w:r w:rsidRPr="000966B9">
        <w:rPr>
          <w:rFonts w:ascii="Times New Roman" w:hAnsi="Times New Roman" w:cs="Times New Roman"/>
          <w:b w:val="0"/>
          <w:sz w:val="24"/>
          <w:szCs w:val="24"/>
        </w:rPr>
        <w:t>The campus houses the best infrastructure needed for cutting edge technology work with enterprise range servers, powerful workstations and hi-bandwidth connectivity. Facilities like Software component library, training and conferencing facilities, auditorium cum digital theatre supports in the learning process.</w:t>
      </w:r>
    </w:p>
    <w:p w:rsidR="0062371B" w:rsidRPr="000966B9" w:rsidRDefault="0062371B" w:rsidP="0062371B">
      <w:pPr>
        <w:pStyle w:val="Heading1"/>
        <w:ind w:firstLine="720"/>
        <w:jc w:val="both"/>
        <w:rPr>
          <w:rFonts w:ascii="Times New Roman" w:hAnsi="Times New Roman" w:cs="Times New Roman"/>
          <w:b w:val="0"/>
          <w:sz w:val="24"/>
          <w:szCs w:val="24"/>
        </w:rPr>
      </w:pPr>
      <w:r w:rsidRPr="000966B9">
        <w:rPr>
          <w:rFonts w:ascii="Times New Roman" w:hAnsi="Times New Roman" w:cs="Times New Roman"/>
          <w:b w:val="0"/>
          <w:sz w:val="24"/>
          <w:szCs w:val="24"/>
        </w:rPr>
        <w:t xml:space="preserve">A café and recreation </w:t>
      </w:r>
      <w:proofErr w:type="spellStart"/>
      <w:r w:rsidRPr="000966B9">
        <w:rPr>
          <w:rFonts w:ascii="Times New Roman" w:hAnsi="Times New Roman" w:cs="Times New Roman"/>
          <w:b w:val="0"/>
          <w:sz w:val="24"/>
          <w:szCs w:val="24"/>
        </w:rPr>
        <w:t>centre</w:t>
      </w:r>
      <w:proofErr w:type="spellEnd"/>
      <w:r w:rsidRPr="000966B9">
        <w:rPr>
          <w:rFonts w:ascii="Times New Roman" w:hAnsi="Times New Roman" w:cs="Times New Roman"/>
          <w:b w:val="0"/>
          <w:sz w:val="24"/>
          <w:szCs w:val="24"/>
        </w:rPr>
        <w:t xml:space="preserve"> makes working here, more charming and stress-free   as well.</w:t>
      </w:r>
    </w:p>
    <w:p w:rsidR="0062371B" w:rsidRPr="000966B9" w:rsidRDefault="0062371B" w:rsidP="0062371B">
      <w:pPr>
        <w:pStyle w:val="Heading1"/>
        <w:spacing w:line="360" w:lineRule="auto"/>
        <w:ind w:firstLine="720"/>
        <w:jc w:val="both"/>
        <w:rPr>
          <w:rFonts w:ascii="Times New Roman" w:hAnsi="Times New Roman" w:cs="Times New Roman"/>
          <w:b w:val="0"/>
          <w:sz w:val="24"/>
          <w:szCs w:val="24"/>
        </w:rPr>
      </w:pPr>
      <w:r w:rsidRPr="000966B9">
        <w:rPr>
          <w:rFonts w:ascii="Times New Roman" w:hAnsi="Times New Roman" w:cs="Times New Roman"/>
          <w:b w:val="0"/>
          <w:sz w:val="24"/>
          <w:szCs w:val="24"/>
        </w:rPr>
        <w:t xml:space="preserve">The stress-free work culture is born of the fact that employees are cajoled to respect themselves. They are prompted to be responsible for themselves and in cases, for their teams, so they can be proactive and grow as an individual. Outdoor and indoor </w:t>
      </w:r>
      <w:proofErr w:type="gramStart"/>
      <w:r w:rsidRPr="000966B9">
        <w:rPr>
          <w:rFonts w:ascii="Times New Roman" w:hAnsi="Times New Roman" w:cs="Times New Roman"/>
          <w:b w:val="0"/>
          <w:sz w:val="24"/>
          <w:szCs w:val="24"/>
        </w:rPr>
        <w:t>games,</w:t>
      </w:r>
      <w:proofErr w:type="gramEnd"/>
      <w:r w:rsidRPr="000966B9">
        <w:rPr>
          <w:rFonts w:ascii="Times New Roman" w:hAnsi="Times New Roman" w:cs="Times New Roman"/>
          <w:b w:val="0"/>
          <w:sz w:val="24"/>
          <w:szCs w:val="24"/>
        </w:rPr>
        <w:t xml:space="preserve"> and personal dates like birthdays are celebrated here to heighten the bonding.</w:t>
      </w:r>
    </w:p>
    <w:p w:rsidR="0062371B" w:rsidRPr="000966B9" w:rsidRDefault="0062371B" w:rsidP="0062371B">
      <w:pPr>
        <w:pStyle w:val="Heading1"/>
        <w:spacing w:line="360" w:lineRule="auto"/>
        <w:ind w:firstLine="720"/>
        <w:jc w:val="both"/>
        <w:rPr>
          <w:rFonts w:ascii="Times New Roman" w:hAnsi="Times New Roman" w:cs="Times New Roman"/>
          <w:b w:val="0"/>
          <w:sz w:val="24"/>
          <w:szCs w:val="24"/>
        </w:rPr>
      </w:pPr>
      <w:r w:rsidRPr="000966B9">
        <w:rPr>
          <w:rFonts w:ascii="Times New Roman" w:hAnsi="Times New Roman" w:cs="Times New Roman"/>
          <w:b w:val="0"/>
          <w:sz w:val="24"/>
          <w:szCs w:val="24"/>
        </w:rPr>
        <w:t xml:space="preserve">At </w:t>
      </w:r>
      <w:r w:rsidR="00202D2E">
        <w:rPr>
          <w:rFonts w:ascii="Times New Roman" w:hAnsi="Times New Roman" w:cs="Times New Roman"/>
          <w:b w:val="0"/>
          <w:sz w:val="24"/>
          <w:szCs w:val="24"/>
        </w:rPr>
        <w:t>Your Company Name</w:t>
      </w:r>
      <w:r w:rsidRPr="000966B9">
        <w:rPr>
          <w:rFonts w:ascii="Times New Roman" w:hAnsi="Times New Roman" w:cs="Times New Roman"/>
          <w:b w:val="0"/>
          <w:sz w:val="24"/>
          <w:szCs w:val="24"/>
        </w:rPr>
        <w:t>, it’s not just work and work. It is a duty with a bigger picture and purpose in mind where a nation's growth story cascades into villages with its Knowledge base; where opportunities can be created endlessly and where every individual is a proud, responsible citizen of a talented country.</w:t>
      </w:r>
    </w:p>
    <w:p w:rsidR="0062371B" w:rsidRPr="000966B9" w:rsidRDefault="0062371B" w:rsidP="0062371B">
      <w:pPr>
        <w:pStyle w:val="Heading1"/>
        <w:jc w:val="both"/>
        <w:rPr>
          <w:rFonts w:ascii="Times New Roman" w:hAnsi="Times New Roman" w:cs="Times New Roman"/>
          <w:b w:val="0"/>
          <w:sz w:val="24"/>
          <w:szCs w:val="24"/>
        </w:rPr>
      </w:pPr>
      <w:r w:rsidRPr="000966B9">
        <w:rPr>
          <w:rFonts w:ascii="Times New Roman" w:hAnsi="Times New Roman" w:cs="Times New Roman"/>
          <w:b w:val="0"/>
          <w:sz w:val="24"/>
          <w:szCs w:val="24"/>
        </w:rPr>
        <w:t xml:space="preserve"> </w:t>
      </w:r>
      <w:r w:rsidRPr="000966B9">
        <w:rPr>
          <w:rFonts w:ascii="Times New Roman" w:hAnsi="Times New Roman" w:cs="Times New Roman"/>
          <w:sz w:val="24"/>
          <w:szCs w:val="24"/>
        </w:rPr>
        <w:t xml:space="preserve">Indian Technology hub </w:t>
      </w:r>
      <w:r w:rsidRPr="000966B9">
        <w:rPr>
          <w:rFonts w:ascii="Times New Roman" w:hAnsi="Times New Roman" w:cs="Times New Roman"/>
          <w:sz w:val="24"/>
          <w:szCs w:val="24"/>
        </w:rPr>
        <w:tab/>
      </w:r>
    </w:p>
    <w:p w:rsidR="0062371B" w:rsidRPr="000966B9" w:rsidRDefault="00202D2E" w:rsidP="0062371B">
      <w:pPr>
        <w:pStyle w:val="Heading1"/>
        <w:spacing w:line="360" w:lineRule="auto"/>
        <w:ind w:firstLine="720"/>
        <w:jc w:val="both"/>
        <w:rPr>
          <w:rFonts w:ascii="Times New Roman" w:hAnsi="Times New Roman" w:cs="Times New Roman"/>
          <w:b w:val="0"/>
          <w:sz w:val="24"/>
          <w:szCs w:val="24"/>
        </w:rPr>
      </w:pPr>
      <w:r>
        <w:rPr>
          <w:rFonts w:ascii="Times New Roman" w:hAnsi="Times New Roman" w:cs="Times New Roman"/>
          <w:b w:val="0"/>
          <w:sz w:val="24"/>
          <w:szCs w:val="24"/>
        </w:rPr>
        <w:t>Your Company Name</w:t>
      </w:r>
      <w:r w:rsidR="0062371B" w:rsidRPr="000966B9">
        <w:rPr>
          <w:rFonts w:ascii="Times New Roman" w:hAnsi="Times New Roman" w:cs="Times New Roman"/>
          <w:b w:val="0"/>
          <w:sz w:val="24"/>
          <w:szCs w:val="24"/>
        </w:rPr>
        <w:t xml:space="preserve"> is situated in Bangalore, which is aptly known as India’s technology hub, all over the world. Bangalore also features among the top ten techno cities of the world. It is located in the state of Karnataka, which is credited to formulate path-breaking IT and BT policies, designed to promote the sectors.</w:t>
      </w:r>
    </w:p>
    <w:p w:rsidR="0062371B" w:rsidRPr="000966B9" w:rsidRDefault="0062371B" w:rsidP="0062371B">
      <w:pPr>
        <w:pStyle w:val="Heading1"/>
        <w:jc w:val="both"/>
        <w:rPr>
          <w:rFonts w:ascii="Times New Roman" w:hAnsi="Times New Roman" w:cs="Times New Roman"/>
          <w:b w:val="0"/>
          <w:sz w:val="24"/>
          <w:szCs w:val="24"/>
        </w:rPr>
      </w:pPr>
      <w:r w:rsidRPr="000966B9">
        <w:rPr>
          <w:rFonts w:ascii="Times New Roman" w:hAnsi="Times New Roman" w:cs="Times New Roman"/>
          <w:b w:val="0"/>
          <w:sz w:val="24"/>
          <w:szCs w:val="24"/>
        </w:rPr>
        <w:t xml:space="preserve"> </w:t>
      </w:r>
      <w:r w:rsidRPr="000966B9">
        <w:rPr>
          <w:rFonts w:ascii="Times New Roman" w:hAnsi="Times New Roman" w:cs="Times New Roman"/>
          <w:sz w:val="24"/>
          <w:szCs w:val="24"/>
        </w:rPr>
        <w:t>TECHLLANO - Green Campus</w:t>
      </w:r>
    </w:p>
    <w:p w:rsidR="0062371B" w:rsidRPr="000966B9" w:rsidRDefault="0062371B" w:rsidP="0062371B">
      <w:pPr>
        <w:pStyle w:val="Heading1"/>
        <w:spacing w:line="360" w:lineRule="auto"/>
        <w:ind w:firstLine="720"/>
        <w:jc w:val="both"/>
        <w:rPr>
          <w:rFonts w:ascii="Times New Roman" w:hAnsi="Times New Roman" w:cs="Times New Roman"/>
          <w:b w:val="0"/>
          <w:sz w:val="24"/>
          <w:szCs w:val="24"/>
        </w:rPr>
      </w:pPr>
      <w:r w:rsidRPr="000966B9">
        <w:rPr>
          <w:rFonts w:ascii="Times New Roman" w:hAnsi="Times New Roman" w:cs="Times New Roman"/>
          <w:b w:val="0"/>
          <w:sz w:val="24"/>
          <w:szCs w:val="24"/>
        </w:rPr>
        <w:t xml:space="preserve">The entire corporate, R&amp;D, development, testing, </w:t>
      </w:r>
      <w:proofErr w:type="spellStart"/>
      <w:r w:rsidRPr="000966B9">
        <w:rPr>
          <w:rFonts w:ascii="Times New Roman" w:hAnsi="Times New Roman" w:cs="Times New Roman"/>
          <w:b w:val="0"/>
          <w:sz w:val="24"/>
          <w:szCs w:val="24"/>
        </w:rPr>
        <w:t>multi media</w:t>
      </w:r>
      <w:proofErr w:type="spellEnd"/>
      <w:r w:rsidRPr="000966B9">
        <w:rPr>
          <w:rFonts w:ascii="Times New Roman" w:hAnsi="Times New Roman" w:cs="Times New Roman"/>
          <w:b w:val="0"/>
          <w:sz w:val="24"/>
          <w:szCs w:val="24"/>
        </w:rPr>
        <w:t xml:space="preserve">, academic, knowledge resource and process centers of </w:t>
      </w:r>
      <w:r w:rsidR="00202D2E">
        <w:rPr>
          <w:rFonts w:ascii="Times New Roman" w:hAnsi="Times New Roman" w:cs="Times New Roman"/>
          <w:b w:val="0"/>
          <w:sz w:val="24"/>
          <w:szCs w:val="24"/>
        </w:rPr>
        <w:t>Your Company Name</w:t>
      </w:r>
      <w:r w:rsidRPr="000966B9">
        <w:rPr>
          <w:rFonts w:ascii="Times New Roman" w:hAnsi="Times New Roman" w:cs="Times New Roman"/>
          <w:b w:val="0"/>
          <w:sz w:val="24"/>
          <w:szCs w:val="24"/>
        </w:rPr>
        <w:t xml:space="preserve"> is situated in a private estate of 3.5 acres of green land called TECHLLANO. Tec llano is logically divided into three units.</w:t>
      </w:r>
    </w:p>
    <w:p w:rsidR="0062371B" w:rsidRPr="000966B9" w:rsidRDefault="0062371B" w:rsidP="0062371B">
      <w:pPr>
        <w:pStyle w:val="Heading1"/>
        <w:spacing w:line="360" w:lineRule="auto"/>
        <w:jc w:val="both"/>
        <w:rPr>
          <w:rFonts w:ascii="Times New Roman" w:hAnsi="Times New Roman" w:cs="Times New Roman"/>
          <w:b w:val="0"/>
          <w:sz w:val="24"/>
          <w:szCs w:val="24"/>
        </w:rPr>
      </w:pPr>
      <w:r w:rsidRPr="000966B9">
        <w:rPr>
          <w:rFonts w:ascii="Times New Roman" w:hAnsi="Times New Roman" w:cs="Times New Roman"/>
          <w:b w:val="0"/>
          <w:sz w:val="24"/>
          <w:szCs w:val="24"/>
        </w:rPr>
        <w:lastRenderedPageBreak/>
        <w:t xml:space="preserve">Corporate office and </w:t>
      </w:r>
      <w:proofErr w:type="spellStart"/>
      <w:r w:rsidRPr="000966B9">
        <w:rPr>
          <w:rFonts w:ascii="Times New Roman" w:hAnsi="Times New Roman" w:cs="Times New Roman"/>
          <w:b w:val="0"/>
          <w:sz w:val="24"/>
          <w:szCs w:val="24"/>
        </w:rPr>
        <w:t>MindLabs</w:t>
      </w:r>
      <w:proofErr w:type="spellEnd"/>
      <w:r w:rsidRPr="000966B9">
        <w:rPr>
          <w:rFonts w:ascii="Times New Roman" w:hAnsi="Times New Roman" w:cs="Times New Roman"/>
          <w:b w:val="0"/>
          <w:sz w:val="24"/>
          <w:szCs w:val="24"/>
        </w:rPr>
        <w:t xml:space="preserve"> are located in the first unit. Second unit houses the </w:t>
      </w:r>
      <w:proofErr w:type="spellStart"/>
      <w:r w:rsidRPr="000966B9">
        <w:rPr>
          <w:rFonts w:ascii="Times New Roman" w:hAnsi="Times New Roman" w:cs="Times New Roman"/>
          <w:b w:val="0"/>
          <w:sz w:val="24"/>
          <w:szCs w:val="24"/>
        </w:rPr>
        <w:t>tele</w:t>
      </w:r>
      <w:proofErr w:type="spellEnd"/>
      <w:r w:rsidRPr="000966B9">
        <w:rPr>
          <w:rFonts w:ascii="Times New Roman" w:hAnsi="Times New Roman" w:cs="Times New Roman"/>
          <w:b w:val="0"/>
          <w:sz w:val="24"/>
          <w:szCs w:val="24"/>
        </w:rPr>
        <w:t>-education studio, the multi-media research center and the academic bench. Unit three is Star Labs which is the development center and the research and development center.</w:t>
      </w:r>
    </w:p>
    <w:p w:rsidR="0062371B" w:rsidRPr="000966B9" w:rsidRDefault="0062371B" w:rsidP="0062371B">
      <w:pPr>
        <w:pStyle w:val="Heading1"/>
        <w:spacing w:line="360" w:lineRule="auto"/>
        <w:jc w:val="both"/>
        <w:rPr>
          <w:rFonts w:ascii="Times New Roman" w:hAnsi="Times New Roman" w:cs="Times New Roman"/>
          <w:b w:val="0"/>
          <w:sz w:val="24"/>
          <w:szCs w:val="24"/>
        </w:rPr>
      </w:pPr>
      <w:r w:rsidRPr="000966B9">
        <w:rPr>
          <w:rFonts w:ascii="Times New Roman" w:hAnsi="Times New Roman" w:cs="Times New Roman"/>
          <w:b w:val="0"/>
          <w:sz w:val="24"/>
          <w:szCs w:val="24"/>
        </w:rPr>
        <w:t xml:space="preserve">Ignited minds work in this ambience to produce world-class technology for the benefit of the common man. Take a look at </w:t>
      </w:r>
      <w:proofErr w:type="spellStart"/>
      <w:proofErr w:type="gramStart"/>
      <w:r w:rsidRPr="000966B9">
        <w:rPr>
          <w:rFonts w:ascii="Times New Roman" w:hAnsi="Times New Roman" w:cs="Times New Roman"/>
          <w:b w:val="0"/>
          <w:sz w:val="24"/>
          <w:szCs w:val="24"/>
        </w:rPr>
        <w:t>Techllano</w:t>
      </w:r>
      <w:proofErr w:type="spellEnd"/>
      <w:r w:rsidRPr="000966B9">
        <w:rPr>
          <w:rFonts w:ascii="Times New Roman" w:hAnsi="Times New Roman" w:cs="Times New Roman"/>
          <w:b w:val="0"/>
          <w:sz w:val="24"/>
          <w:szCs w:val="24"/>
        </w:rPr>
        <w:t xml:space="preserve"> .</w:t>
      </w:r>
      <w:proofErr w:type="gramEnd"/>
    </w:p>
    <w:p w:rsidR="0062371B" w:rsidRPr="000966B9" w:rsidRDefault="0062371B" w:rsidP="0062371B">
      <w:pPr>
        <w:pStyle w:val="Heading1"/>
        <w:spacing w:line="360" w:lineRule="auto"/>
        <w:jc w:val="both"/>
        <w:rPr>
          <w:rFonts w:ascii="Times New Roman" w:hAnsi="Times New Roman" w:cs="Times New Roman"/>
          <w:b w:val="0"/>
          <w:sz w:val="24"/>
          <w:szCs w:val="24"/>
        </w:rPr>
      </w:pPr>
      <w:r w:rsidRPr="000966B9">
        <w:rPr>
          <w:rFonts w:ascii="Times New Roman" w:hAnsi="Times New Roman" w:cs="Times New Roman"/>
          <w:b w:val="0"/>
          <w:sz w:val="24"/>
          <w:szCs w:val="24"/>
        </w:rPr>
        <w:t xml:space="preserve">The </w:t>
      </w:r>
      <w:r w:rsidR="00202D2E">
        <w:rPr>
          <w:rFonts w:ascii="Times New Roman" w:hAnsi="Times New Roman" w:cs="Times New Roman"/>
          <w:b w:val="0"/>
          <w:sz w:val="24"/>
          <w:szCs w:val="24"/>
        </w:rPr>
        <w:t>Your Company Name</w:t>
      </w:r>
      <w:r w:rsidRPr="000966B9">
        <w:rPr>
          <w:rFonts w:ascii="Times New Roman" w:hAnsi="Times New Roman" w:cs="Times New Roman"/>
          <w:b w:val="0"/>
          <w:sz w:val="24"/>
          <w:szCs w:val="24"/>
        </w:rPr>
        <w:t xml:space="preserve"> Campus is a ready mix of formal and casual. On the one hand, the corporate block is official, all fun and entertainment happens at the </w:t>
      </w:r>
      <w:proofErr w:type="spellStart"/>
      <w:r w:rsidRPr="000966B9">
        <w:rPr>
          <w:rFonts w:ascii="Times New Roman" w:hAnsi="Times New Roman" w:cs="Times New Roman"/>
          <w:b w:val="0"/>
          <w:sz w:val="24"/>
          <w:szCs w:val="24"/>
        </w:rPr>
        <w:t>MindCafe</w:t>
      </w:r>
      <w:proofErr w:type="spellEnd"/>
      <w:r w:rsidRPr="000966B9">
        <w:rPr>
          <w:rFonts w:ascii="Times New Roman" w:hAnsi="Times New Roman" w:cs="Times New Roman"/>
          <w:b w:val="0"/>
          <w:sz w:val="24"/>
          <w:szCs w:val="24"/>
        </w:rPr>
        <w:t xml:space="preserve"> or </w:t>
      </w:r>
      <w:proofErr w:type="spellStart"/>
      <w:r w:rsidRPr="000966B9">
        <w:rPr>
          <w:rFonts w:ascii="Times New Roman" w:hAnsi="Times New Roman" w:cs="Times New Roman"/>
          <w:b w:val="0"/>
          <w:sz w:val="24"/>
          <w:szCs w:val="24"/>
        </w:rPr>
        <w:t>Dhaba</w:t>
      </w:r>
      <w:proofErr w:type="spellEnd"/>
      <w:r w:rsidRPr="000966B9">
        <w:rPr>
          <w:rFonts w:ascii="Times New Roman" w:hAnsi="Times New Roman" w:cs="Times New Roman"/>
          <w:b w:val="0"/>
          <w:sz w:val="24"/>
          <w:szCs w:val="24"/>
        </w:rPr>
        <w:t>. The technical and research and development takes place in unit three.</w:t>
      </w:r>
    </w:p>
    <w:p w:rsidR="0062371B" w:rsidRPr="000966B9" w:rsidRDefault="0062371B" w:rsidP="0062371B">
      <w:pPr>
        <w:pStyle w:val="Heading1"/>
        <w:numPr>
          <w:ilvl w:val="0"/>
          <w:numId w:val="11"/>
        </w:numPr>
        <w:jc w:val="both"/>
        <w:rPr>
          <w:rFonts w:ascii="Times New Roman" w:hAnsi="Times New Roman" w:cs="Times New Roman"/>
          <w:sz w:val="24"/>
          <w:szCs w:val="24"/>
        </w:rPr>
      </w:pPr>
      <w:r w:rsidRPr="000966B9">
        <w:rPr>
          <w:rFonts w:ascii="Times New Roman" w:hAnsi="Times New Roman" w:cs="Times New Roman"/>
          <w:sz w:val="24"/>
          <w:szCs w:val="24"/>
        </w:rPr>
        <w:t>Front Office</w:t>
      </w:r>
    </w:p>
    <w:p w:rsidR="0062371B" w:rsidRPr="000966B9" w:rsidRDefault="0062371B" w:rsidP="0062371B">
      <w:pPr>
        <w:pStyle w:val="Heading1"/>
        <w:numPr>
          <w:ilvl w:val="0"/>
          <w:numId w:val="11"/>
        </w:numPr>
        <w:jc w:val="both"/>
        <w:rPr>
          <w:rFonts w:ascii="Times New Roman" w:hAnsi="Times New Roman" w:cs="Times New Roman"/>
          <w:sz w:val="24"/>
          <w:szCs w:val="24"/>
        </w:rPr>
      </w:pPr>
      <w:r w:rsidRPr="000966B9">
        <w:rPr>
          <w:rFonts w:ascii="Times New Roman" w:hAnsi="Times New Roman" w:cs="Times New Roman"/>
          <w:sz w:val="24"/>
          <w:szCs w:val="24"/>
        </w:rPr>
        <w:t>Corporate Block</w:t>
      </w:r>
    </w:p>
    <w:p w:rsidR="0062371B" w:rsidRPr="000966B9" w:rsidRDefault="0062371B" w:rsidP="0062371B">
      <w:pPr>
        <w:pStyle w:val="Heading1"/>
        <w:numPr>
          <w:ilvl w:val="0"/>
          <w:numId w:val="11"/>
        </w:numPr>
        <w:jc w:val="both"/>
        <w:rPr>
          <w:rFonts w:ascii="Times New Roman" w:hAnsi="Times New Roman" w:cs="Times New Roman"/>
          <w:sz w:val="24"/>
          <w:szCs w:val="24"/>
        </w:rPr>
      </w:pPr>
      <w:r w:rsidRPr="000966B9">
        <w:rPr>
          <w:rFonts w:ascii="Times New Roman" w:hAnsi="Times New Roman" w:cs="Times New Roman"/>
          <w:sz w:val="24"/>
          <w:szCs w:val="24"/>
        </w:rPr>
        <w:t>Conference Hall</w:t>
      </w:r>
    </w:p>
    <w:p w:rsidR="0062371B" w:rsidRPr="000966B9" w:rsidRDefault="0062371B" w:rsidP="0062371B">
      <w:pPr>
        <w:pStyle w:val="Heading1"/>
        <w:numPr>
          <w:ilvl w:val="0"/>
          <w:numId w:val="11"/>
        </w:numPr>
        <w:jc w:val="both"/>
        <w:rPr>
          <w:rFonts w:ascii="Times New Roman" w:hAnsi="Times New Roman" w:cs="Times New Roman"/>
          <w:sz w:val="24"/>
          <w:szCs w:val="24"/>
        </w:rPr>
      </w:pPr>
      <w:r w:rsidRPr="000966B9">
        <w:rPr>
          <w:rFonts w:ascii="Times New Roman" w:hAnsi="Times New Roman" w:cs="Times New Roman"/>
          <w:sz w:val="24"/>
          <w:szCs w:val="24"/>
        </w:rPr>
        <w:t>Vivekananda Hall - Auditorium</w:t>
      </w:r>
    </w:p>
    <w:p w:rsidR="0062371B" w:rsidRPr="000966B9" w:rsidRDefault="0062371B" w:rsidP="0062371B">
      <w:pPr>
        <w:pStyle w:val="Heading1"/>
        <w:numPr>
          <w:ilvl w:val="0"/>
          <w:numId w:val="11"/>
        </w:numPr>
        <w:jc w:val="both"/>
        <w:rPr>
          <w:rFonts w:ascii="Times New Roman" w:hAnsi="Times New Roman" w:cs="Times New Roman"/>
          <w:sz w:val="24"/>
          <w:szCs w:val="24"/>
        </w:rPr>
      </w:pPr>
      <w:r w:rsidRPr="000966B9">
        <w:rPr>
          <w:rFonts w:ascii="Times New Roman" w:hAnsi="Times New Roman" w:cs="Times New Roman"/>
          <w:sz w:val="24"/>
          <w:szCs w:val="24"/>
        </w:rPr>
        <w:t>VIP Lounge</w:t>
      </w:r>
    </w:p>
    <w:p w:rsidR="0062371B" w:rsidRPr="000966B9" w:rsidRDefault="0062371B" w:rsidP="0062371B">
      <w:pPr>
        <w:pStyle w:val="Heading1"/>
        <w:numPr>
          <w:ilvl w:val="0"/>
          <w:numId w:val="11"/>
        </w:numPr>
        <w:jc w:val="both"/>
        <w:rPr>
          <w:rFonts w:ascii="Times New Roman" w:hAnsi="Times New Roman" w:cs="Times New Roman"/>
          <w:sz w:val="24"/>
          <w:szCs w:val="24"/>
        </w:rPr>
      </w:pPr>
      <w:proofErr w:type="spellStart"/>
      <w:r w:rsidRPr="000966B9">
        <w:rPr>
          <w:rFonts w:ascii="Times New Roman" w:hAnsi="Times New Roman" w:cs="Times New Roman"/>
          <w:sz w:val="24"/>
          <w:szCs w:val="24"/>
        </w:rPr>
        <w:t>Mindcafe</w:t>
      </w:r>
      <w:proofErr w:type="spellEnd"/>
    </w:p>
    <w:p w:rsidR="0062371B" w:rsidRPr="000966B9" w:rsidRDefault="0062371B" w:rsidP="0062371B">
      <w:pPr>
        <w:rPr>
          <w:rFonts w:ascii="Times New Roman" w:hAnsi="Times New Roman" w:cs="Times New Roman"/>
          <w:sz w:val="24"/>
          <w:szCs w:val="24"/>
        </w:rPr>
      </w:pPr>
    </w:p>
    <w:p w:rsidR="0062371B" w:rsidRPr="00C2709C" w:rsidRDefault="0062371B" w:rsidP="0062371B">
      <w:pPr>
        <w:rPr>
          <w:rFonts w:ascii="Times New Roman" w:hAnsi="Times New Roman" w:cs="Times New Roman"/>
          <w:b/>
          <w:sz w:val="28"/>
          <w:szCs w:val="28"/>
        </w:rPr>
      </w:pPr>
      <w:r w:rsidRPr="00C2709C">
        <w:rPr>
          <w:rFonts w:ascii="Times New Roman" w:hAnsi="Times New Roman" w:cs="Times New Roman"/>
          <w:b/>
          <w:sz w:val="28"/>
          <w:szCs w:val="28"/>
        </w:rPr>
        <w:t>PRODUCTS:</w:t>
      </w:r>
    </w:p>
    <w:p w:rsidR="0062371B" w:rsidRPr="000966B9" w:rsidRDefault="0062371B" w:rsidP="0062371B">
      <w:pPr>
        <w:rPr>
          <w:rFonts w:ascii="Times New Roman" w:hAnsi="Times New Roman" w:cs="Times New Roman"/>
          <w:sz w:val="24"/>
          <w:szCs w:val="24"/>
        </w:rPr>
      </w:pPr>
      <w:r>
        <w:rPr>
          <w:rFonts w:ascii="Times New Roman" w:hAnsi="Times New Roman" w:cs="Times New Roman"/>
          <w:b/>
          <w:noProof/>
          <w:sz w:val="24"/>
          <w:szCs w:val="24"/>
        </w:rPr>
        <w:drawing>
          <wp:anchor distT="0" distB="0" distL="114300" distR="114300" simplePos="0" relativeHeight="251698176" behindDoc="0" locked="0" layoutInCell="1" allowOverlap="1" wp14:anchorId="3F41946B" wp14:editId="51E7A9C8">
            <wp:simplePos x="0" y="0"/>
            <wp:positionH relativeFrom="column">
              <wp:posOffset>4295775</wp:posOffset>
            </wp:positionH>
            <wp:positionV relativeFrom="paragraph">
              <wp:posOffset>265430</wp:posOffset>
            </wp:positionV>
            <wp:extent cx="1619250" cy="400050"/>
            <wp:effectExtent l="19050" t="0" r="0" b="0"/>
            <wp:wrapSquare wrapText="bothSides"/>
            <wp:docPr id="6" name="Picture 5" descr="Mindgeni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ndgenii Logo"/>
                    <pic:cNvPicPr>
                      <a:picLocks noChangeAspect="1" noChangeArrowheads="1"/>
                    </pic:cNvPicPr>
                  </pic:nvPicPr>
                  <pic:blipFill>
                    <a:blip r:embed="rId15" cstate="print"/>
                    <a:srcRect/>
                    <a:stretch>
                      <a:fillRect/>
                    </a:stretch>
                  </pic:blipFill>
                  <pic:spPr bwMode="auto">
                    <a:xfrm>
                      <a:off x="0" y="0"/>
                      <a:ext cx="1619250" cy="400050"/>
                    </a:xfrm>
                    <a:prstGeom prst="rect">
                      <a:avLst/>
                    </a:prstGeom>
                    <a:noFill/>
                    <a:ln w="9525">
                      <a:noFill/>
                      <a:miter lim="800000"/>
                      <a:headEnd/>
                      <a:tailEnd/>
                    </a:ln>
                  </pic:spPr>
                </pic:pic>
              </a:graphicData>
            </a:graphic>
          </wp:anchor>
        </w:drawing>
      </w:r>
      <w:r w:rsidRPr="000966B9">
        <w:rPr>
          <w:rFonts w:ascii="Times New Roman" w:hAnsi="Times New Roman" w:cs="Times New Roman"/>
          <w:b/>
          <w:sz w:val="24"/>
          <w:szCs w:val="24"/>
        </w:rPr>
        <w:t xml:space="preserve"> </w:t>
      </w:r>
      <w:r w:rsidRPr="000966B9">
        <w:rPr>
          <w:rFonts w:ascii="Times New Roman" w:hAnsi="Times New Roman" w:cs="Times New Roman"/>
          <w:sz w:val="24"/>
          <w:szCs w:val="24"/>
        </w:rPr>
        <w:t xml:space="preserve">The products of </w:t>
      </w:r>
      <w:r w:rsidR="00202D2E">
        <w:rPr>
          <w:rFonts w:ascii="Times New Roman" w:hAnsi="Times New Roman" w:cs="Times New Roman"/>
          <w:sz w:val="24"/>
          <w:szCs w:val="24"/>
        </w:rPr>
        <w:t>Your Company Name</w:t>
      </w:r>
      <w:r w:rsidRPr="000966B9">
        <w:rPr>
          <w:rFonts w:ascii="Times New Roman" w:hAnsi="Times New Roman" w:cs="Times New Roman"/>
          <w:sz w:val="24"/>
          <w:szCs w:val="24"/>
        </w:rPr>
        <w:t xml:space="preserve"> are</w:t>
      </w:r>
    </w:p>
    <w:p w:rsidR="0062371B" w:rsidRPr="00C2709C" w:rsidRDefault="0062371B" w:rsidP="0062371B">
      <w:pPr>
        <w:rPr>
          <w:rFonts w:ascii="Times New Roman" w:hAnsi="Times New Roman" w:cs="Times New Roman"/>
          <w:sz w:val="24"/>
          <w:szCs w:val="24"/>
        </w:rPr>
      </w:pPr>
      <w:r w:rsidRPr="000966B9">
        <w:rPr>
          <w:rFonts w:ascii="Times New Roman" w:hAnsi="Times New Roman" w:cs="Times New Roman"/>
          <w:b/>
          <w:noProof/>
          <w:sz w:val="24"/>
          <w:szCs w:val="24"/>
        </w:rPr>
        <w:drawing>
          <wp:anchor distT="0" distB="0" distL="114300" distR="114300" simplePos="0" relativeHeight="251699200" behindDoc="0" locked="0" layoutInCell="1" allowOverlap="1" wp14:anchorId="5571A623" wp14:editId="03FF6609">
            <wp:simplePos x="0" y="0"/>
            <wp:positionH relativeFrom="column">
              <wp:posOffset>4429125</wp:posOffset>
            </wp:positionH>
            <wp:positionV relativeFrom="paragraph">
              <wp:posOffset>84455</wp:posOffset>
            </wp:positionV>
            <wp:extent cx="1371600" cy="1333500"/>
            <wp:effectExtent l="0" t="0" r="0" b="0"/>
            <wp:wrapSquare wrapText="bothSides"/>
            <wp:docPr id="7" name="Picture 6" descr="MindLib Logo-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indLib Logo-05"/>
                    <pic:cNvPicPr>
                      <a:picLocks noChangeAspect="1" noChangeArrowheads="1"/>
                    </pic:cNvPicPr>
                  </pic:nvPicPr>
                  <pic:blipFill>
                    <a:blip r:embed="rId16" cstate="print"/>
                    <a:srcRect/>
                    <a:stretch>
                      <a:fillRect/>
                    </a:stretch>
                  </pic:blipFill>
                  <pic:spPr bwMode="auto">
                    <a:xfrm>
                      <a:off x="0" y="0"/>
                      <a:ext cx="1371600" cy="1333500"/>
                    </a:xfrm>
                    <a:prstGeom prst="rect">
                      <a:avLst/>
                    </a:prstGeom>
                    <a:noFill/>
                    <a:ln w="9525">
                      <a:noFill/>
                      <a:miter lim="800000"/>
                      <a:headEnd/>
                      <a:tailEnd/>
                    </a:ln>
                  </pic:spPr>
                </pic:pic>
              </a:graphicData>
            </a:graphic>
          </wp:anchor>
        </w:drawing>
      </w:r>
      <w:proofErr w:type="spellStart"/>
      <w:r w:rsidRPr="000966B9">
        <w:rPr>
          <w:rFonts w:ascii="Times New Roman" w:hAnsi="Times New Roman" w:cs="Times New Roman"/>
          <w:b/>
          <w:sz w:val="24"/>
          <w:szCs w:val="24"/>
        </w:rPr>
        <w:t>MindGenii</w:t>
      </w:r>
      <w:proofErr w:type="spellEnd"/>
      <w:r w:rsidRPr="000966B9">
        <w:rPr>
          <w:rFonts w:ascii="Times New Roman" w:hAnsi="Times New Roman" w:cs="Times New Roman"/>
          <w:b/>
          <w:sz w:val="24"/>
          <w:szCs w:val="24"/>
        </w:rPr>
        <w:t xml:space="preserve">- </w:t>
      </w:r>
      <w:r w:rsidRPr="000966B9">
        <w:rPr>
          <w:rFonts w:ascii="Times New Roman" w:hAnsi="Times New Roman" w:cs="Times New Roman"/>
          <w:sz w:val="24"/>
          <w:szCs w:val="24"/>
        </w:rPr>
        <w:t>Two way interactive collaborative system</w:t>
      </w:r>
    </w:p>
    <w:p w:rsidR="0062371B" w:rsidRPr="000966B9" w:rsidRDefault="0062371B" w:rsidP="0062371B">
      <w:pPr>
        <w:ind w:left="360"/>
        <w:rPr>
          <w:rFonts w:ascii="Times New Roman" w:hAnsi="Times New Roman" w:cs="Times New Roman"/>
          <w:b/>
          <w:sz w:val="24"/>
          <w:szCs w:val="24"/>
        </w:rPr>
      </w:pPr>
    </w:p>
    <w:p w:rsidR="0062371B" w:rsidRPr="000966B9" w:rsidRDefault="0062371B" w:rsidP="0062371B">
      <w:pPr>
        <w:rPr>
          <w:rFonts w:ascii="Times New Roman" w:hAnsi="Times New Roman" w:cs="Times New Roman"/>
          <w:b/>
          <w:sz w:val="24"/>
          <w:szCs w:val="24"/>
        </w:rPr>
      </w:pPr>
      <w:r w:rsidRPr="000966B9">
        <w:rPr>
          <w:rFonts w:ascii="Times New Roman" w:hAnsi="Times New Roman" w:cs="Times New Roman"/>
          <w:b/>
          <w:sz w:val="24"/>
          <w:szCs w:val="24"/>
        </w:rPr>
        <w:t xml:space="preserve">Mind Lib- </w:t>
      </w:r>
      <w:r w:rsidRPr="000966B9">
        <w:rPr>
          <w:rFonts w:ascii="Times New Roman" w:hAnsi="Times New Roman" w:cs="Times New Roman"/>
          <w:sz w:val="24"/>
          <w:szCs w:val="24"/>
        </w:rPr>
        <w:t>Digital Library</w:t>
      </w:r>
      <w:r w:rsidRPr="000966B9">
        <w:rPr>
          <w:rFonts w:ascii="Times New Roman" w:hAnsi="Times New Roman" w:cs="Times New Roman"/>
          <w:b/>
          <w:sz w:val="24"/>
          <w:szCs w:val="24"/>
        </w:rPr>
        <w:t xml:space="preserve">   </w:t>
      </w:r>
    </w:p>
    <w:p w:rsidR="0062371B" w:rsidRPr="000966B9" w:rsidRDefault="0062371B" w:rsidP="0062371B">
      <w:pP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700224" behindDoc="0" locked="0" layoutInCell="1" allowOverlap="1" wp14:anchorId="77FA0829" wp14:editId="4E180321">
            <wp:simplePos x="0" y="0"/>
            <wp:positionH relativeFrom="column">
              <wp:posOffset>3990975</wp:posOffset>
            </wp:positionH>
            <wp:positionV relativeFrom="paragraph">
              <wp:posOffset>370205</wp:posOffset>
            </wp:positionV>
            <wp:extent cx="2390775" cy="457200"/>
            <wp:effectExtent l="19050" t="0" r="9525" b="0"/>
            <wp:wrapSquare wrapText="bothSides"/>
            <wp:docPr id="8" name="Picture 7" descr="Mindd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nddox"/>
                    <pic:cNvPicPr>
                      <a:picLocks noChangeAspect="1" noChangeArrowheads="1"/>
                    </pic:cNvPicPr>
                  </pic:nvPicPr>
                  <pic:blipFill>
                    <a:blip r:embed="rId17"/>
                    <a:srcRect/>
                    <a:stretch>
                      <a:fillRect/>
                    </a:stretch>
                  </pic:blipFill>
                  <pic:spPr bwMode="auto">
                    <a:xfrm>
                      <a:off x="0" y="0"/>
                      <a:ext cx="2390775" cy="457200"/>
                    </a:xfrm>
                    <a:prstGeom prst="rect">
                      <a:avLst/>
                    </a:prstGeom>
                    <a:noFill/>
                    <a:ln w="9525">
                      <a:noFill/>
                      <a:miter lim="800000"/>
                      <a:headEnd/>
                      <a:tailEnd/>
                    </a:ln>
                  </pic:spPr>
                </pic:pic>
              </a:graphicData>
            </a:graphic>
          </wp:anchor>
        </w:drawing>
      </w:r>
    </w:p>
    <w:p w:rsidR="0062371B" w:rsidRPr="000966B9" w:rsidRDefault="0062371B" w:rsidP="0062371B">
      <w:pPr>
        <w:rPr>
          <w:rFonts w:ascii="Times New Roman" w:hAnsi="Times New Roman" w:cs="Times New Roman"/>
          <w:b/>
          <w:sz w:val="24"/>
          <w:szCs w:val="24"/>
        </w:rPr>
      </w:pPr>
      <w:proofErr w:type="spellStart"/>
      <w:r w:rsidRPr="000966B9">
        <w:rPr>
          <w:rFonts w:ascii="Times New Roman" w:hAnsi="Times New Roman" w:cs="Times New Roman"/>
          <w:b/>
          <w:sz w:val="24"/>
          <w:szCs w:val="24"/>
        </w:rPr>
        <w:t>MindDox</w:t>
      </w:r>
      <w:proofErr w:type="spellEnd"/>
      <w:r w:rsidRPr="000966B9">
        <w:rPr>
          <w:rFonts w:ascii="Times New Roman" w:hAnsi="Times New Roman" w:cs="Times New Roman"/>
          <w:b/>
          <w:sz w:val="24"/>
          <w:szCs w:val="24"/>
        </w:rPr>
        <w:t xml:space="preserve"> - </w:t>
      </w:r>
      <w:r w:rsidRPr="000966B9">
        <w:rPr>
          <w:rFonts w:ascii="Times New Roman" w:hAnsi="Times New Roman" w:cs="Times New Roman"/>
          <w:sz w:val="24"/>
          <w:szCs w:val="24"/>
        </w:rPr>
        <w:t>Enterprise Content Server</w:t>
      </w:r>
      <w:r w:rsidRPr="000966B9">
        <w:rPr>
          <w:rFonts w:ascii="Times New Roman" w:hAnsi="Times New Roman" w:cs="Times New Roman"/>
          <w:b/>
          <w:sz w:val="24"/>
          <w:szCs w:val="24"/>
        </w:rPr>
        <w:t xml:space="preserve">  </w:t>
      </w:r>
    </w:p>
    <w:p w:rsidR="0062371B" w:rsidRPr="000966B9" w:rsidRDefault="0062371B" w:rsidP="0062371B">
      <w:pP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701248" behindDoc="0" locked="0" layoutInCell="1" allowOverlap="1" wp14:anchorId="0A3CFAF5" wp14:editId="6074470B">
            <wp:simplePos x="0" y="0"/>
            <wp:positionH relativeFrom="column">
              <wp:posOffset>4057650</wp:posOffset>
            </wp:positionH>
            <wp:positionV relativeFrom="paragraph">
              <wp:posOffset>186055</wp:posOffset>
            </wp:positionV>
            <wp:extent cx="2324100" cy="685800"/>
            <wp:effectExtent l="19050" t="0" r="0" b="0"/>
            <wp:wrapSquare wrapText="bothSides"/>
            <wp:docPr id="9" name="Picture 8" descr="Mindsuppor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indsupport Logo"/>
                    <pic:cNvPicPr>
                      <a:picLocks noChangeAspect="1" noChangeArrowheads="1"/>
                    </pic:cNvPicPr>
                  </pic:nvPicPr>
                  <pic:blipFill>
                    <a:blip r:embed="rId18" cstate="print"/>
                    <a:srcRect/>
                    <a:stretch>
                      <a:fillRect/>
                    </a:stretch>
                  </pic:blipFill>
                  <pic:spPr bwMode="auto">
                    <a:xfrm>
                      <a:off x="0" y="0"/>
                      <a:ext cx="2324100" cy="685800"/>
                    </a:xfrm>
                    <a:prstGeom prst="rect">
                      <a:avLst/>
                    </a:prstGeom>
                    <a:noFill/>
                    <a:ln w="9525">
                      <a:noFill/>
                      <a:miter lim="800000"/>
                      <a:headEnd/>
                      <a:tailEnd/>
                    </a:ln>
                  </pic:spPr>
                </pic:pic>
              </a:graphicData>
            </a:graphic>
          </wp:anchor>
        </w:drawing>
      </w:r>
      <w:r w:rsidRPr="000966B9">
        <w:rPr>
          <w:rFonts w:ascii="Times New Roman" w:hAnsi="Times New Roman" w:cs="Times New Roman"/>
          <w:b/>
          <w:sz w:val="24"/>
          <w:szCs w:val="24"/>
        </w:rPr>
        <w:t xml:space="preserve">                                                                                       </w:t>
      </w:r>
    </w:p>
    <w:p w:rsidR="0062371B" w:rsidRPr="000966B9" w:rsidRDefault="0062371B" w:rsidP="0062371B">
      <w:pPr>
        <w:rPr>
          <w:rFonts w:ascii="Times New Roman" w:hAnsi="Times New Roman" w:cs="Times New Roman"/>
          <w:b/>
          <w:sz w:val="24"/>
          <w:szCs w:val="24"/>
        </w:rPr>
      </w:pPr>
      <w:r>
        <w:rPr>
          <w:rFonts w:ascii="Times New Roman" w:hAnsi="Times New Roman" w:cs="Times New Roman"/>
          <w:b/>
          <w:sz w:val="24"/>
          <w:szCs w:val="24"/>
        </w:rPr>
        <w:t xml:space="preserve"> </w:t>
      </w:r>
      <w:r w:rsidRPr="000966B9">
        <w:rPr>
          <w:rFonts w:ascii="Times New Roman" w:hAnsi="Times New Roman" w:cs="Times New Roman"/>
          <w:b/>
          <w:sz w:val="24"/>
          <w:szCs w:val="24"/>
        </w:rPr>
        <w:t xml:space="preserve">Mind Support – </w:t>
      </w:r>
      <w:r w:rsidRPr="000966B9">
        <w:rPr>
          <w:rFonts w:ascii="Times New Roman" w:hAnsi="Times New Roman" w:cs="Times New Roman"/>
          <w:sz w:val="24"/>
          <w:szCs w:val="24"/>
        </w:rPr>
        <w:t>Interactive customer support   tool</w:t>
      </w:r>
    </w:p>
    <w:p w:rsidR="0062371B" w:rsidRDefault="0062371B" w:rsidP="0062371B">
      <w:pPr>
        <w:jc w:val="both"/>
        <w:rPr>
          <w:rFonts w:ascii="Times New Roman" w:hAnsi="Times New Roman" w:cs="Times New Roman"/>
          <w:b/>
          <w:sz w:val="24"/>
          <w:szCs w:val="24"/>
        </w:rPr>
      </w:pPr>
    </w:p>
    <w:p w:rsidR="0062371B" w:rsidRPr="000966B9" w:rsidRDefault="0062371B" w:rsidP="0062371B">
      <w:pPr>
        <w:jc w:val="both"/>
        <w:rPr>
          <w:rFonts w:ascii="Times New Roman" w:hAnsi="Times New Roman" w:cs="Times New Roman"/>
          <w:b/>
          <w:bCs/>
          <w:sz w:val="24"/>
          <w:szCs w:val="24"/>
        </w:rPr>
      </w:pPr>
      <w:r w:rsidRPr="000966B9">
        <w:rPr>
          <w:rFonts w:ascii="Times New Roman" w:hAnsi="Times New Roman" w:cs="Times New Roman"/>
          <w:b/>
          <w:sz w:val="24"/>
          <w:szCs w:val="24"/>
        </w:rPr>
        <w:lastRenderedPageBreak/>
        <w:t xml:space="preserve"> </w:t>
      </w:r>
      <w:r>
        <w:rPr>
          <w:rFonts w:ascii="Times New Roman" w:hAnsi="Times New Roman" w:cs="Times New Roman"/>
          <w:b/>
          <w:bCs/>
          <w:sz w:val="24"/>
          <w:szCs w:val="24"/>
        </w:rPr>
        <w:t>COMPANY DETAILS</w:t>
      </w:r>
    </w:p>
    <w:p w:rsidR="0062371B" w:rsidRPr="000966B9" w:rsidRDefault="0062371B" w:rsidP="0062371B">
      <w:pPr>
        <w:jc w:val="both"/>
        <w:rPr>
          <w:rFonts w:ascii="Times New Roman" w:hAnsi="Times New Roman" w:cs="Times New Roman"/>
          <w:b/>
          <w:bCs/>
          <w:sz w:val="24"/>
          <w:szCs w:val="24"/>
        </w:rPr>
      </w:pPr>
    </w:p>
    <w:p w:rsidR="0062371B" w:rsidRPr="000966B9" w:rsidRDefault="0062371B" w:rsidP="0062371B">
      <w:pPr>
        <w:jc w:val="both"/>
        <w:rPr>
          <w:rFonts w:ascii="Times New Roman" w:hAnsi="Times New Roman" w:cs="Times New Roman"/>
          <w:b/>
          <w:bCs/>
          <w:sz w:val="24"/>
          <w:szCs w:val="24"/>
        </w:rPr>
      </w:pPr>
      <w:r w:rsidRPr="000966B9">
        <w:rPr>
          <w:rFonts w:ascii="Times New Roman" w:hAnsi="Times New Roman" w:cs="Times New Roman"/>
          <w:b/>
          <w:bCs/>
          <w:noProof/>
          <w:sz w:val="24"/>
          <w:szCs w:val="24"/>
        </w:rPr>
        <w:drawing>
          <wp:inline distT="0" distB="0" distL="0" distR="0" wp14:anchorId="67D65A1E" wp14:editId="254C2B09">
            <wp:extent cx="5572125" cy="12001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5572125" cy="1200150"/>
                    </a:xfrm>
                    <a:prstGeom prst="rect">
                      <a:avLst/>
                    </a:prstGeom>
                    <a:noFill/>
                    <a:ln w="9525">
                      <a:noFill/>
                      <a:miter lim="800000"/>
                      <a:headEnd/>
                      <a:tailEnd/>
                    </a:ln>
                  </pic:spPr>
                </pic:pic>
              </a:graphicData>
            </a:graphic>
          </wp:inline>
        </w:drawing>
      </w:r>
    </w:p>
    <w:p w:rsidR="0062371B" w:rsidRPr="000966B9" w:rsidRDefault="0062371B" w:rsidP="0062371B">
      <w:pPr>
        <w:jc w:val="both"/>
        <w:rPr>
          <w:rFonts w:ascii="Times New Roman" w:hAnsi="Times New Roman" w:cs="Times New Roman"/>
          <w:b/>
          <w:bCs/>
          <w:sz w:val="24"/>
          <w:szCs w:val="24"/>
        </w:rPr>
      </w:pPr>
      <w:r w:rsidRPr="000966B9">
        <w:rPr>
          <w:rFonts w:ascii="Times New Roman" w:hAnsi="Times New Roman" w:cs="Times New Roman"/>
          <w:b/>
          <w:bCs/>
          <w:sz w:val="24"/>
          <w:szCs w:val="24"/>
        </w:rPr>
        <w:t xml:space="preserve">             </w:t>
      </w:r>
    </w:p>
    <w:p w:rsidR="0062371B" w:rsidRPr="000966B9" w:rsidRDefault="0062371B" w:rsidP="0062371B">
      <w:pPr>
        <w:jc w:val="both"/>
        <w:rPr>
          <w:rFonts w:ascii="Times New Roman" w:hAnsi="Times New Roman" w:cs="Times New Roman"/>
          <w:sz w:val="24"/>
          <w:szCs w:val="24"/>
        </w:rPr>
      </w:pPr>
      <w:r w:rsidRPr="000966B9">
        <w:rPr>
          <w:rFonts w:ascii="Times New Roman" w:hAnsi="Times New Roman" w:cs="Times New Roman"/>
          <w:sz w:val="24"/>
          <w:szCs w:val="24"/>
        </w:rPr>
        <w:t>Name</w:t>
      </w:r>
      <w:r w:rsidRPr="000966B9">
        <w:rPr>
          <w:rFonts w:ascii="Times New Roman" w:hAnsi="Times New Roman" w:cs="Times New Roman"/>
          <w:sz w:val="24"/>
          <w:szCs w:val="24"/>
        </w:rPr>
        <w:tab/>
      </w:r>
      <w:r w:rsidRPr="000966B9">
        <w:rPr>
          <w:rFonts w:ascii="Times New Roman" w:hAnsi="Times New Roman" w:cs="Times New Roman"/>
          <w:sz w:val="24"/>
          <w:szCs w:val="24"/>
        </w:rPr>
        <w:tab/>
      </w:r>
      <w:r w:rsidRPr="000966B9">
        <w:rPr>
          <w:rFonts w:ascii="Times New Roman" w:hAnsi="Times New Roman" w:cs="Times New Roman"/>
          <w:sz w:val="24"/>
          <w:szCs w:val="24"/>
        </w:rPr>
        <w:tab/>
      </w:r>
      <w:r w:rsidRPr="000966B9">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0966B9">
        <w:rPr>
          <w:rFonts w:ascii="Times New Roman" w:hAnsi="Times New Roman" w:cs="Times New Roman"/>
          <w:sz w:val="24"/>
          <w:szCs w:val="24"/>
        </w:rPr>
        <w:t xml:space="preserve"> : </w:t>
      </w:r>
      <w:proofErr w:type="gramStart"/>
      <w:r w:rsidR="00202D2E">
        <w:rPr>
          <w:rFonts w:ascii="Times New Roman" w:hAnsi="Times New Roman" w:cs="Times New Roman"/>
          <w:sz w:val="24"/>
          <w:szCs w:val="24"/>
        </w:rPr>
        <w:t>Your</w:t>
      </w:r>
      <w:proofErr w:type="gramEnd"/>
      <w:r w:rsidR="00202D2E">
        <w:rPr>
          <w:rFonts w:ascii="Times New Roman" w:hAnsi="Times New Roman" w:cs="Times New Roman"/>
          <w:sz w:val="24"/>
          <w:szCs w:val="24"/>
        </w:rPr>
        <w:t xml:space="preserve"> Company Name</w:t>
      </w:r>
      <w:r w:rsidRPr="000966B9">
        <w:rPr>
          <w:rFonts w:ascii="Times New Roman" w:hAnsi="Times New Roman" w:cs="Times New Roman"/>
          <w:sz w:val="24"/>
          <w:szCs w:val="24"/>
        </w:rPr>
        <w:t xml:space="preserve"> </w:t>
      </w:r>
      <w:proofErr w:type="spellStart"/>
      <w:r w:rsidRPr="000966B9">
        <w:rPr>
          <w:rFonts w:ascii="Times New Roman" w:hAnsi="Times New Roman" w:cs="Times New Roman"/>
          <w:sz w:val="24"/>
          <w:szCs w:val="24"/>
        </w:rPr>
        <w:t>Infratec</w:t>
      </w:r>
      <w:proofErr w:type="spellEnd"/>
      <w:r w:rsidRPr="000966B9">
        <w:rPr>
          <w:rFonts w:ascii="Times New Roman" w:hAnsi="Times New Roman" w:cs="Times New Roman"/>
          <w:sz w:val="24"/>
          <w:szCs w:val="24"/>
        </w:rPr>
        <w:t xml:space="preserve"> Limited</w:t>
      </w:r>
    </w:p>
    <w:p w:rsidR="0062371B" w:rsidRPr="000966B9" w:rsidRDefault="0062371B" w:rsidP="0062371B">
      <w:pPr>
        <w:jc w:val="both"/>
        <w:rPr>
          <w:rFonts w:ascii="Times New Roman" w:hAnsi="Times New Roman" w:cs="Times New Roman"/>
          <w:sz w:val="24"/>
          <w:szCs w:val="24"/>
        </w:rPr>
      </w:pPr>
      <w:r w:rsidRPr="000966B9">
        <w:rPr>
          <w:rFonts w:ascii="Times New Roman" w:hAnsi="Times New Roman" w:cs="Times New Roman"/>
          <w:sz w:val="24"/>
          <w:szCs w:val="24"/>
        </w:rPr>
        <w:t>City</w:t>
      </w:r>
      <w:r w:rsidRPr="000966B9">
        <w:rPr>
          <w:rFonts w:ascii="Times New Roman" w:hAnsi="Times New Roman" w:cs="Times New Roman"/>
          <w:sz w:val="24"/>
          <w:szCs w:val="24"/>
        </w:rPr>
        <w:tab/>
      </w:r>
      <w:r w:rsidRPr="000966B9">
        <w:rPr>
          <w:rFonts w:ascii="Times New Roman" w:hAnsi="Times New Roman" w:cs="Times New Roman"/>
          <w:sz w:val="24"/>
          <w:szCs w:val="24"/>
        </w:rPr>
        <w:tab/>
      </w:r>
      <w:r w:rsidRPr="000966B9">
        <w:rPr>
          <w:rFonts w:ascii="Times New Roman" w:hAnsi="Times New Roman" w:cs="Times New Roman"/>
          <w:sz w:val="24"/>
          <w:szCs w:val="24"/>
        </w:rPr>
        <w:tab/>
      </w:r>
      <w:r w:rsidRPr="000966B9">
        <w:rPr>
          <w:rFonts w:ascii="Times New Roman" w:hAnsi="Times New Roman" w:cs="Times New Roman"/>
          <w:sz w:val="24"/>
          <w:szCs w:val="24"/>
        </w:rPr>
        <w:tab/>
      </w:r>
      <w:r w:rsidRPr="000966B9">
        <w:rPr>
          <w:rFonts w:ascii="Times New Roman" w:hAnsi="Times New Roman" w:cs="Times New Roman"/>
          <w:sz w:val="24"/>
          <w:szCs w:val="24"/>
        </w:rPr>
        <w:tab/>
        <w:t>: Bangalore/Bengaluru</w:t>
      </w:r>
    </w:p>
    <w:p w:rsidR="0062371B" w:rsidRPr="000966B9" w:rsidRDefault="0062371B" w:rsidP="0062371B">
      <w:pPr>
        <w:jc w:val="both"/>
        <w:rPr>
          <w:rFonts w:ascii="Times New Roman" w:hAnsi="Times New Roman" w:cs="Times New Roman"/>
          <w:sz w:val="24"/>
          <w:szCs w:val="24"/>
        </w:rPr>
      </w:pPr>
      <w:proofErr w:type="spellStart"/>
      <w:r w:rsidRPr="000966B9">
        <w:rPr>
          <w:rFonts w:ascii="Times New Roman" w:hAnsi="Times New Roman" w:cs="Times New Roman"/>
          <w:sz w:val="24"/>
          <w:szCs w:val="24"/>
        </w:rPr>
        <w:t>Pincode</w:t>
      </w:r>
      <w:proofErr w:type="spellEnd"/>
      <w:r w:rsidRPr="000966B9">
        <w:rPr>
          <w:rFonts w:ascii="Times New Roman" w:hAnsi="Times New Roman" w:cs="Times New Roman"/>
          <w:sz w:val="24"/>
          <w:szCs w:val="24"/>
        </w:rPr>
        <w:tab/>
      </w:r>
      <w:r w:rsidRPr="000966B9">
        <w:rPr>
          <w:rFonts w:ascii="Times New Roman" w:hAnsi="Times New Roman" w:cs="Times New Roman"/>
          <w:sz w:val="24"/>
          <w:szCs w:val="24"/>
        </w:rPr>
        <w:tab/>
      </w:r>
      <w:r w:rsidRPr="000966B9">
        <w:rPr>
          <w:rFonts w:ascii="Times New Roman" w:hAnsi="Times New Roman" w:cs="Times New Roman"/>
          <w:sz w:val="24"/>
          <w:szCs w:val="24"/>
        </w:rPr>
        <w:tab/>
      </w:r>
      <w:r w:rsidRPr="000966B9">
        <w:rPr>
          <w:rFonts w:ascii="Times New Roman" w:hAnsi="Times New Roman" w:cs="Times New Roman"/>
          <w:sz w:val="24"/>
          <w:szCs w:val="24"/>
        </w:rPr>
        <w:tab/>
        <w:t>: 560048</w:t>
      </w:r>
    </w:p>
    <w:p w:rsidR="0062371B" w:rsidRPr="000966B9" w:rsidRDefault="0062371B" w:rsidP="0062371B">
      <w:pPr>
        <w:jc w:val="both"/>
        <w:rPr>
          <w:rFonts w:ascii="Times New Roman" w:hAnsi="Times New Roman" w:cs="Times New Roman"/>
          <w:sz w:val="24"/>
          <w:szCs w:val="24"/>
        </w:rPr>
      </w:pPr>
      <w:r w:rsidRPr="000966B9">
        <w:rPr>
          <w:rFonts w:ascii="Times New Roman" w:hAnsi="Times New Roman" w:cs="Times New Roman"/>
          <w:sz w:val="24"/>
          <w:szCs w:val="24"/>
        </w:rPr>
        <w:t>State</w:t>
      </w:r>
      <w:r w:rsidRPr="000966B9">
        <w:rPr>
          <w:rFonts w:ascii="Times New Roman" w:hAnsi="Times New Roman" w:cs="Times New Roman"/>
          <w:sz w:val="24"/>
          <w:szCs w:val="24"/>
        </w:rPr>
        <w:tab/>
      </w:r>
      <w:r w:rsidRPr="000966B9">
        <w:rPr>
          <w:rFonts w:ascii="Times New Roman" w:hAnsi="Times New Roman" w:cs="Times New Roman"/>
          <w:sz w:val="24"/>
          <w:szCs w:val="24"/>
        </w:rPr>
        <w:tab/>
      </w:r>
      <w:r w:rsidRPr="000966B9">
        <w:rPr>
          <w:rFonts w:ascii="Times New Roman" w:hAnsi="Times New Roman" w:cs="Times New Roman"/>
          <w:sz w:val="24"/>
          <w:szCs w:val="24"/>
        </w:rPr>
        <w:tab/>
      </w:r>
      <w:r w:rsidRPr="000966B9">
        <w:rPr>
          <w:rFonts w:ascii="Times New Roman" w:hAnsi="Times New Roman" w:cs="Times New Roman"/>
          <w:sz w:val="24"/>
          <w:szCs w:val="24"/>
        </w:rPr>
        <w:tab/>
      </w:r>
      <w:r w:rsidRPr="000966B9">
        <w:rPr>
          <w:rFonts w:ascii="Times New Roman" w:hAnsi="Times New Roman" w:cs="Times New Roman"/>
          <w:sz w:val="24"/>
          <w:szCs w:val="24"/>
        </w:rPr>
        <w:tab/>
        <w:t>: Karnataka</w:t>
      </w:r>
    </w:p>
    <w:p w:rsidR="0062371B" w:rsidRPr="000966B9" w:rsidRDefault="0062371B" w:rsidP="0062371B">
      <w:pPr>
        <w:jc w:val="both"/>
        <w:rPr>
          <w:rFonts w:ascii="Times New Roman" w:hAnsi="Times New Roman" w:cs="Times New Roman"/>
          <w:sz w:val="24"/>
          <w:szCs w:val="24"/>
        </w:rPr>
      </w:pPr>
      <w:r w:rsidRPr="000966B9">
        <w:rPr>
          <w:rFonts w:ascii="Times New Roman" w:hAnsi="Times New Roman" w:cs="Times New Roman"/>
          <w:sz w:val="24"/>
          <w:szCs w:val="24"/>
        </w:rPr>
        <w:t>Website</w:t>
      </w:r>
      <w:r w:rsidRPr="000966B9">
        <w:rPr>
          <w:rFonts w:ascii="Times New Roman" w:hAnsi="Times New Roman" w:cs="Times New Roman"/>
          <w:sz w:val="24"/>
          <w:szCs w:val="24"/>
        </w:rPr>
        <w:tab/>
      </w:r>
      <w:r w:rsidRPr="000966B9">
        <w:rPr>
          <w:rFonts w:ascii="Times New Roman" w:hAnsi="Times New Roman" w:cs="Times New Roman"/>
          <w:sz w:val="24"/>
          <w:szCs w:val="24"/>
        </w:rPr>
        <w:tab/>
      </w:r>
      <w:r w:rsidRPr="000966B9">
        <w:rPr>
          <w:rFonts w:ascii="Times New Roman" w:hAnsi="Times New Roman" w:cs="Times New Roman"/>
          <w:sz w:val="24"/>
          <w:szCs w:val="24"/>
        </w:rPr>
        <w:tab/>
      </w:r>
      <w:r w:rsidRPr="000966B9">
        <w:rPr>
          <w:rFonts w:ascii="Times New Roman" w:hAnsi="Times New Roman" w:cs="Times New Roman"/>
          <w:sz w:val="24"/>
          <w:szCs w:val="24"/>
        </w:rPr>
        <w:tab/>
        <w:t>: www.</w:t>
      </w:r>
      <w:r w:rsidR="00202D2E">
        <w:rPr>
          <w:rFonts w:ascii="Times New Roman" w:hAnsi="Times New Roman" w:cs="Times New Roman"/>
          <w:sz w:val="24"/>
          <w:szCs w:val="24"/>
        </w:rPr>
        <w:t>Your Company Name</w:t>
      </w:r>
      <w:r w:rsidRPr="000966B9">
        <w:rPr>
          <w:rFonts w:ascii="Times New Roman" w:hAnsi="Times New Roman" w:cs="Times New Roman"/>
          <w:sz w:val="24"/>
          <w:szCs w:val="24"/>
        </w:rPr>
        <w:t>.com</w:t>
      </w:r>
    </w:p>
    <w:p w:rsidR="0062371B" w:rsidRPr="000966B9" w:rsidRDefault="0062371B" w:rsidP="0062371B">
      <w:pPr>
        <w:jc w:val="both"/>
        <w:rPr>
          <w:rFonts w:ascii="Times New Roman" w:hAnsi="Times New Roman" w:cs="Times New Roman"/>
          <w:sz w:val="24"/>
          <w:szCs w:val="24"/>
        </w:rPr>
      </w:pPr>
      <w:r w:rsidRPr="000966B9">
        <w:rPr>
          <w:rFonts w:ascii="Times New Roman" w:hAnsi="Times New Roman" w:cs="Times New Roman"/>
          <w:sz w:val="24"/>
          <w:szCs w:val="24"/>
        </w:rPr>
        <w:t>Phone</w:t>
      </w:r>
      <w:r w:rsidRPr="000966B9">
        <w:rPr>
          <w:rFonts w:ascii="Times New Roman" w:hAnsi="Times New Roman" w:cs="Times New Roman"/>
          <w:sz w:val="24"/>
          <w:szCs w:val="24"/>
        </w:rPr>
        <w:tab/>
      </w:r>
      <w:r w:rsidRPr="000966B9">
        <w:rPr>
          <w:rFonts w:ascii="Times New Roman" w:hAnsi="Times New Roman" w:cs="Times New Roman"/>
          <w:sz w:val="24"/>
          <w:szCs w:val="24"/>
        </w:rPr>
        <w:tab/>
      </w:r>
      <w:r w:rsidRPr="000966B9">
        <w:rPr>
          <w:rFonts w:ascii="Times New Roman" w:hAnsi="Times New Roman" w:cs="Times New Roman"/>
          <w:sz w:val="24"/>
          <w:szCs w:val="24"/>
        </w:rPr>
        <w:tab/>
      </w:r>
      <w:r w:rsidRPr="000966B9">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0966B9">
        <w:rPr>
          <w:rFonts w:ascii="Times New Roman" w:hAnsi="Times New Roman" w:cs="Times New Roman"/>
          <w:sz w:val="24"/>
          <w:szCs w:val="24"/>
        </w:rPr>
        <w:t xml:space="preserve"> : 91-80-28540530/31/32/33</w:t>
      </w:r>
    </w:p>
    <w:p w:rsidR="0062371B" w:rsidRPr="000966B9" w:rsidRDefault="0062371B" w:rsidP="0062371B">
      <w:pPr>
        <w:jc w:val="both"/>
        <w:rPr>
          <w:rFonts w:ascii="Times New Roman" w:hAnsi="Times New Roman" w:cs="Times New Roman"/>
          <w:sz w:val="24"/>
          <w:szCs w:val="24"/>
        </w:rPr>
      </w:pPr>
      <w:r w:rsidRPr="000966B9">
        <w:rPr>
          <w:rFonts w:ascii="Times New Roman" w:hAnsi="Times New Roman" w:cs="Times New Roman"/>
          <w:sz w:val="24"/>
          <w:szCs w:val="24"/>
        </w:rPr>
        <w:t>Fax</w:t>
      </w:r>
      <w:r w:rsidRPr="000966B9">
        <w:rPr>
          <w:rFonts w:ascii="Times New Roman" w:hAnsi="Times New Roman" w:cs="Times New Roman"/>
          <w:sz w:val="24"/>
          <w:szCs w:val="24"/>
        </w:rPr>
        <w:tab/>
      </w:r>
      <w:r w:rsidRPr="000966B9">
        <w:rPr>
          <w:rFonts w:ascii="Times New Roman" w:hAnsi="Times New Roman" w:cs="Times New Roman"/>
          <w:sz w:val="24"/>
          <w:szCs w:val="24"/>
        </w:rPr>
        <w:tab/>
      </w:r>
      <w:r w:rsidRPr="000966B9">
        <w:rPr>
          <w:rFonts w:ascii="Times New Roman" w:hAnsi="Times New Roman" w:cs="Times New Roman"/>
          <w:sz w:val="24"/>
          <w:szCs w:val="24"/>
        </w:rPr>
        <w:tab/>
      </w:r>
      <w:r w:rsidRPr="000966B9">
        <w:rPr>
          <w:rFonts w:ascii="Times New Roman" w:hAnsi="Times New Roman" w:cs="Times New Roman"/>
          <w:sz w:val="24"/>
          <w:szCs w:val="24"/>
        </w:rPr>
        <w:tab/>
      </w:r>
      <w:r w:rsidRPr="000966B9">
        <w:rPr>
          <w:rFonts w:ascii="Times New Roman" w:hAnsi="Times New Roman" w:cs="Times New Roman"/>
          <w:sz w:val="24"/>
          <w:szCs w:val="24"/>
        </w:rPr>
        <w:tab/>
        <w:t>: 91-08-28540534</w:t>
      </w:r>
    </w:p>
    <w:p w:rsidR="0062371B" w:rsidRPr="000966B9" w:rsidRDefault="0062371B" w:rsidP="0062371B">
      <w:pPr>
        <w:jc w:val="both"/>
        <w:rPr>
          <w:rFonts w:ascii="Times New Roman" w:hAnsi="Times New Roman" w:cs="Times New Roman"/>
          <w:sz w:val="24"/>
          <w:szCs w:val="24"/>
        </w:rPr>
      </w:pPr>
      <w:r w:rsidRPr="000966B9">
        <w:rPr>
          <w:rFonts w:ascii="Times New Roman" w:hAnsi="Times New Roman" w:cs="Times New Roman"/>
          <w:sz w:val="24"/>
          <w:szCs w:val="24"/>
        </w:rPr>
        <w:t xml:space="preserve">Email  </w:t>
      </w:r>
      <w:r w:rsidRPr="000966B9">
        <w:rPr>
          <w:rFonts w:ascii="Times New Roman" w:hAnsi="Times New Roman" w:cs="Times New Roman"/>
          <w:sz w:val="24"/>
          <w:szCs w:val="24"/>
        </w:rPr>
        <w:tab/>
      </w:r>
      <w:r w:rsidRPr="000966B9">
        <w:rPr>
          <w:rFonts w:ascii="Times New Roman" w:hAnsi="Times New Roman" w:cs="Times New Roman"/>
          <w:sz w:val="24"/>
          <w:szCs w:val="24"/>
        </w:rPr>
        <w:tab/>
      </w:r>
      <w:r w:rsidRPr="000966B9">
        <w:rPr>
          <w:rFonts w:ascii="Times New Roman" w:hAnsi="Times New Roman" w:cs="Times New Roman"/>
          <w:sz w:val="24"/>
          <w:szCs w:val="24"/>
        </w:rPr>
        <w:tab/>
      </w:r>
      <w:r w:rsidRPr="000966B9">
        <w:rPr>
          <w:rFonts w:ascii="Times New Roman" w:hAnsi="Times New Roman" w:cs="Times New Roman"/>
          <w:sz w:val="24"/>
          <w:szCs w:val="24"/>
        </w:rPr>
        <w:tab/>
      </w:r>
      <w:r>
        <w:rPr>
          <w:rFonts w:ascii="Times New Roman" w:hAnsi="Times New Roman" w:cs="Times New Roman"/>
          <w:sz w:val="24"/>
          <w:szCs w:val="24"/>
        </w:rPr>
        <w:t xml:space="preserve">            </w:t>
      </w:r>
      <w:r w:rsidRPr="000966B9">
        <w:rPr>
          <w:rFonts w:ascii="Times New Roman" w:hAnsi="Times New Roman" w:cs="Times New Roman"/>
          <w:sz w:val="24"/>
          <w:szCs w:val="24"/>
        </w:rPr>
        <w:t xml:space="preserve">: </w:t>
      </w:r>
      <w:hyperlink r:id="rId20" w:history="1">
        <w:proofErr w:type="spellStart"/>
        <w:r w:rsidRPr="000966B9">
          <w:rPr>
            <w:rStyle w:val="Hyperlink"/>
            <w:rFonts w:ascii="Times New Roman" w:hAnsi="Times New Roman" w:cs="Times New Roman"/>
            <w:sz w:val="24"/>
            <w:szCs w:val="24"/>
          </w:rPr>
          <w:t>info@</w:t>
        </w:r>
        <w:r w:rsidR="00202D2E">
          <w:rPr>
            <w:rStyle w:val="Hyperlink"/>
            <w:rFonts w:ascii="Times New Roman" w:hAnsi="Times New Roman" w:cs="Times New Roman"/>
            <w:sz w:val="24"/>
            <w:szCs w:val="24"/>
          </w:rPr>
          <w:t>Your</w:t>
        </w:r>
        <w:proofErr w:type="spellEnd"/>
        <w:r w:rsidR="00202D2E">
          <w:rPr>
            <w:rStyle w:val="Hyperlink"/>
            <w:rFonts w:ascii="Times New Roman" w:hAnsi="Times New Roman" w:cs="Times New Roman"/>
            <w:sz w:val="24"/>
            <w:szCs w:val="24"/>
          </w:rPr>
          <w:t xml:space="preserve"> Company Name</w:t>
        </w:r>
        <w:r w:rsidRPr="000966B9">
          <w:rPr>
            <w:rStyle w:val="Hyperlink"/>
            <w:rFonts w:ascii="Times New Roman" w:hAnsi="Times New Roman" w:cs="Times New Roman"/>
            <w:sz w:val="24"/>
            <w:szCs w:val="24"/>
          </w:rPr>
          <w:t>.com</w:t>
        </w:r>
      </w:hyperlink>
    </w:p>
    <w:p w:rsidR="0062371B" w:rsidRPr="000966B9" w:rsidRDefault="0062371B" w:rsidP="0062371B">
      <w:pPr>
        <w:jc w:val="both"/>
        <w:rPr>
          <w:rFonts w:ascii="Times New Roman" w:hAnsi="Times New Roman" w:cs="Times New Roman"/>
          <w:sz w:val="24"/>
          <w:szCs w:val="24"/>
        </w:rPr>
      </w:pPr>
      <w:proofErr w:type="spellStart"/>
      <w:r w:rsidRPr="000966B9">
        <w:rPr>
          <w:rFonts w:ascii="Times New Roman" w:hAnsi="Times New Roman" w:cs="Times New Roman"/>
          <w:sz w:val="24"/>
          <w:szCs w:val="24"/>
        </w:rPr>
        <w:t>Regd</w:t>
      </w:r>
      <w:proofErr w:type="spellEnd"/>
      <w:r w:rsidRPr="000966B9">
        <w:rPr>
          <w:rFonts w:ascii="Times New Roman" w:hAnsi="Times New Roman" w:cs="Times New Roman"/>
          <w:sz w:val="24"/>
          <w:szCs w:val="24"/>
        </w:rPr>
        <w:t xml:space="preserve"> office</w:t>
      </w:r>
      <w:r w:rsidRPr="000966B9">
        <w:rPr>
          <w:rFonts w:ascii="Times New Roman" w:hAnsi="Times New Roman" w:cs="Times New Roman"/>
          <w:sz w:val="24"/>
          <w:szCs w:val="24"/>
        </w:rPr>
        <w:tab/>
      </w:r>
      <w:r w:rsidRPr="000966B9">
        <w:rPr>
          <w:rFonts w:ascii="Times New Roman" w:hAnsi="Times New Roman" w:cs="Times New Roman"/>
          <w:sz w:val="24"/>
          <w:szCs w:val="24"/>
        </w:rPr>
        <w:tab/>
      </w:r>
      <w:r w:rsidRPr="000966B9">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0966B9">
        <w:rPr>
          <w:rFonts w:ascii="Times New Roman" w:hAnsi="Times New Roman" w:cs="Times New Roman"/>
          <w:sz w:val="24"/>
          <w:szCs w:val="24"/>
        </w:rPr>
        <w:t xml:space="preserve">: </w:t>
      </w:r>
      <w:proofErr w:type="spellStart"/>
      <w:r w:rsidRPr="000966B9">
        <w:rPr>
          <w:rFonts w:ascii="Times New Roman" w:hAnsi="Times New Roman" w:cs="Times New Roman"/>
          <w:sz w:val="24"/>
          <w:szCs w:val="24"/>
        </w:rPr>
        <w:t>Hoodi</w:t>
      </w:r>
      <w:proofErr w:type="spellEnd"/>
      <w:r w:rsidRPr="000966B9">
        <w:rPr>
          <w:rFonts w:ascii="Times New Roman" w:hAnsi="Times New Roman" w:cs="Times New Roman"/>
          <w:sz w:val="24"/>
          <w:szCs w:val="24"/>
        </w:rPr>
        <w:t xml:space="preserve"> circle, Near Whitefield, Bangalore</w:t>
      </w:r>
    </w:p>
    <w:p w:rsidR="0062371B" w:rsidRPr="000966B9" w:rsidRDefault="0062371B" w:rsidP="0062371B">
      <w:pPr>
        <w:jc w:val="both"/>
        <w:rPr>
          <w:rFonts w:ascii="Times New Roman" w:hAnsi="Times New Roman" w:cs="Times New Roman"/>
          <w:sz w:val="24"/>
          <w:szCs w:val="24"/>
        </w:rPr>
      </w:pPr>
      <w:r w:rsidRPr="000966B9">
        <w:rPr>
          <w:rFonts w:ascii="Times New Roman" w:hAnsi="Times New Roman" w:cs="Times New Roman"/>
          <w:sz w:val="24"/>
          <w:szCs w:val="24"/>
        </w:rPr>
        <w:t>Established year</w:t>
      </w:r>
      <w:r w:rsidRPr="000966B9">
        <w:rPr>
          <w:rFonts w:ascii="Times New Roman" w:hAnsi="Times New Roman" w:cs="Times New Roman"/>
          <w:sz w:val="24"/>
          <w:szCs w:val="24"/>
        </w:rPr>
        <w:tab/>
      </w:r>
      <w:r w:rsidRPr="000966B9">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0966B9">
        <w:rPr>
          <w:rFonts w:ascii="Times New Roman" w:hAnsi="Times New Roman" w:cs="Times New Roman"/>
          <w:sz w:val="24"/>
          <w:szCs w:val="24"/>
        </w:rPr>
        <w:t>: 2002</w:t>
      </w:r>
    </w:p>
    <w:p w:rsidR="0062371B" w:rsidRPr="000966B9" w:rsidRDefault="0062371B" w:rsidP="0062371B">
      <w:pPr>
        <w:jc w:val="both"/>
        <w:rPr>
          <w:rFonts w:ascii="Times New Roman" w:hAnsi="Times New Roman" w:cs="Times New Roman"/>
          <w:sz w:val="24"/>
          <w:szCs w:val="24"/>
        </w:rPr>
      </w:pPr>
      <w:r w:rsidRPr="000966B9">
        <w:rPr>
          <w:rFonts w:ascii="Times New Roman" w:hAnsi="Times New Roman" w:cs="Times New Roman"/>
          <w:sz w:val="24"/>
          <w:szCs w:val="24"/>
        </w:rPr>
        <w:t xml:space="preserve">CEO              </w:t>
      </w:r>
      <w:r w:rsidRPr="000966B9">
        <w:rPr>
          <w:rFonts w:ascii="Times New Roman" w:hAnsi="Times New Roman" w:cs="Times New Roman"/>
          <w:sz w:val="24"/>
          <w:szCs w:val="24"/>
        </w:rPr>
        <w:tab/>
      </w:r>
      <w:r w:rsidRPr="000966B9">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0966B9">
        <w:rPr>
          <w:rFonts w:ascii="Times New Roman" w:hAnsi="Times New Roman" w:cs="Times New Roman"/>
          <w:sz w:val="24"/>
          <w:szCs w:val="24"/>
        </w:rPr>
        <w:t xml:space="preserve">: </w:t>
      </w:r>
      <w:proofErr w:type="spellStart"/>
      <w:r w:rsidRPr="000966B9">
        <w:rPr>
          <w:rFonts w:ascii="Times New Roman" w:hAnsi="Times New Roman" w:cs="Times New Roman"/>
          <w:sz w:val="24"/>
          <w:szCs w:val="24"/>
        </w:rPr>
        <w:t>Mr.Suresh</w:t>
      </w:r>
      <w:proofErr w:type="spellEnd"/>
      <w:r w:rsidRPr="000966B9">
        <w:rPr>
          <w:rFonts w:ascii="Times New Roman" w:hAnsi="Times New Roman" w:cs="Times New Roman"/>
          <w:sz w:val="24"/>
          <w:szCs w:val="24"/>
        </w:rPr>
        <w:t xml:space="preserve"> </w:t>
      </w:r>
      <w:proofErr w:type="spellStart"/>
      <w:r w:rsidRPr="000966B9">
        <w:rPr>
          <w:rFonts w:ascii="Times New Roman" w:hAnsi="Times New Roman" w:cs="Times New Roman"/>
          <w:sz w:val="24"/>
          <w:szCs w:val="24"/>
        </w:rPr>
        <w:t>Elangovan</w:t>
      </w:r>
      <w:proofErr w:type="spellEnd"/>
    </w:p>
    <w:p w:rsidR="0062371B" w:rsidRPr="000966B9" w:rsidRDefault="0062371B" w:rsidP="0062371B">
      <w:pPr>
        <w:jc w:val="both"/>
        <w:rPr>
          <w:rFonts w:ascii="Times New Roman" w:hAnsi="Times New Roman" w:cs="Times New Roman"/>
          <w:sz w:val="24"/>
          <w:szCs w:val="24"/>
        </w:rPr>
      </w:pPr>
      <w:r w:rsidRPr="000966B9">
        <w:rPr>
          <w:rFonts w:ascii="Times New Roman" w:hAnsi="Times New Roman" w:cs="Times New Roman"/>
          <w:sz w:val="24"/>
          <w:szCs w:val="24"/>
        </w:rPr>
        <w:t>Employee’s Strength</w:t>
      </w:r>
      <w:r w:rsidRPr="000966B9">
        <w:rPr>
          <w:rFonts w:ascii="Times New Roman" w:hAnsi="Times New Roman" w:cs="Times New Roman"/>
          <w:sz w:val="24"/>
          <w:szCs w:val="24"/>
        </w:rPr>
        <w:tab/>
      </w:r>
      <w:r w:rsidRPr="000966B9">
        <w:rPr>
          <w:rFonts w:ascii="Times New Roman" w:hAnsi="Times New Roman" w:cs="Times New Roman"/>
          <w:sz w:val="24"/>
          <w:szCs w:val="24"/>
        </w:rPr>
        <w:tab/>
      </w:r>
      <w:r>
        <w:rPr>
          <w:rFonts w:ascii="Times New Roman" w:hAnsi="Times New Roman" w:cs="Times New Roman"/>
          <w:sz w:val="24"/>
          <w:szCs w:val="24"/>
        </w:rPr>
        <w:t xml:space="preserve">           </w:t>
      </w:r>
      <w:r w:rsidRPr="000966B9">
        <w:rPr>
          <w:rFonts w:ascii="Times New Roman" w:hAnsi="Times New Roman" w:cs="Times New Roman"/>
          <w:sz w:val="24"/>
          <w:szCs w:val="24"/>
        </w:rPr>
        <w:t>: 450 + employees (HO &amp;PO’s)</w:t>
      </w:r>
    </w:p>
    <w:p w:rsidR="0062371B" w:rsidRPr="000966B9" w:rsidRDefault="0062371B" w:rsidP="0062371B">
      <w:pPr>
        <w:jc w:val="both"/>
        <w:rPr>
          <w:rFonts w:ascii="Times New Roman" w:hAnsi="Times New Roman" w:cs="Times New Roman"/>
          <w:b/>
          <w:bCs/>
          <w:sz w:val="24"/>
          <w:szCs w:val="24"/>
        </w:rPr>
      </w:pPr>
    </w:p>
    <w:p w:rsidR="0062371B" w:rsidRPr="000966B9" w:rsidRDefault="0062371B" w:rsidP="0062371B">
      <w:pPr>
        <w:jc w:val="both"/>
        <w:rPr>
          <w:rFonts w:ascii="Times New Roman" w:hAnsi="Times New Roman" w:cs="Times New Roman"/>
          <w:b/>
          <w:bCs/>
          <w:sz w:val="24"/>
          <w:szCs w:val="24"/>
        </w:rPr>
      </w:pPr>
      <w:r w:rsidRPr="000966B9">
        <w:rPr>
          <w:rFonts w:ascii="Times New Roman" w:hAnsi="Times New Roman" w:cs="Times New Roman"/>
          <w:b/>
          <w:bCs/>
          <w:sz w:val="24"/>
          <w:szCs w:val="24"/>
        </w:rPr>
        <w:t>WORKING HOURS</w:t>
      </w:r>
    </w:p>
    <w:p w:rsidR="0062371B" w:rsidRPr="000966B9" w:rsidRDefault="0062371B" w:rsidP="0062371B">
      <w:pPr>
        <w:jc w:val="both"/>
        <w:rPr>
          <w:rFonts w:ascii="Times New Roman" w:hAnsi="Times New Roman" w:cs="Times New Roman"/>
          <w:sz w:val="24"/>
          <w:szCs w:val="24"/>
        </w:rPr>
      </w:pPr>
      <w:r>
        <w:rPr>
          <w:rFonts w:ascii="Times New Roman" w:hAnsi="Times New Roman" w:cs="Times New Roman"/>
          <w:sz w:val="24"/>
          <w:szCs w:val="24"/>
        </w:rPr>
        <w:t xml:space="preserve"> </w:t>
      </w:r>
      <w:r w:rsidRPr="000966B9">
        <w:rPr>
          <w:rFonts w:ascii="Times New Roman" w:hAnsi="Times New Roman" w:cs="Times New Roman"/>
          <w:sz w:val="24"/>
          <w:szCs w:val="24"/>
        </w:rPr>
        <w:t xml:space="preserve"> The working hours for employees is full time, no shift basis,</w:t>
      </w:r>
    </w:p>
    <w:p w:rsidR="0062371B" w:rsidRPr="000966B9" w:rsidRDefault="0062371B" w:rsidP="0062371B">
      <w:pPr>
        <w:jc w:val="both"/>
        <w:rPr>
          <w:rFonts w:ascii="Times New Roman" w:hAnsi="Times New Roman" w:cs="Times New Roman"/>
          <w:sz w:val="24"/>
          <w:szCs w:val="24"/>
        </w:rPr>
      </w:pPr>
      <w:r w:rsidRPr="000966B9">
        <w:rPr>
          <w:rFonts w:ascii="Times New Roman" w:hAnsi="Times New Roman" w:cs="Times New Roman"/>
          <w:sz w:val="24"/>
          <w:szCs w:val="24"/>
        </w:rPr>
        <w:t xml:space="preserve">     </w:t>
      </w:r>
      <w:proofErr w:type="gramStart"/>
      <w:r w:rsidRPr="000966B9">
        <w:rPr>
          <w:rFonts w:ascii="Times New Roman" w:hAnsi="Times New Roman" w:cs="Times New Roman"/>
          <w:sz w:val="24"/>
          <w:szCs w:val="24"/>
        </w:rPr>
        <w:t>Morning session</w:t>
      </w:r>
      <w:r w:rsidRPr="000966B9">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0966B9">
        <w:rPr>
          <w:rFonts w:ascii="Times New Roman" w:hAnsi="Times New Roman" w:cs="Times New Roman"/>
          <w:sz w:val="24"/>
          <w:szCs w:val="24"/>
        </w:rPr>
        <w:t xml:space="preserve">  - 9.30am to 1.30pm.</w:t>
      </w:r>
      <w:proofErr w:type="gramEnd"/>
    </w:p>
    <w:p w:rsidR="0062371B" w:rsidRPr="000966B9" w:rsidRDefault="0062371B" w:rsidP="0062371B">
      <w:pPr>
        <w:jc w:val="both"/>
        <w:rPr>
          <w:rFonts w:ascii="Times New Roman" w:hAnsi="Times New Roman" w:cs="Times New Roman"/>
          <w:sz w:val="24"/>
          <w:szCs w:val="24"/>
        </w:rPr>
      </w:pPr>
      <w:r w:rsidRPr="000966B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966B9">
        <w:rPr>
          <w:rFonts w:ascii="Times New Roman" w:hAnsi="Times New Roman" w:cs="Times New Roman"/>
          <w:sz w:val="24"/>
          <w:szCs w:val="24"/>
        </w:rPr>
        <w:t xml:space="preserve">  Lunch</w:t>
      </w:r>
      <w:r w:rsidRPr="000966B9">
        <w:rPr>
          <w:rFonts w:ascii="Times New Roman" w:hAnsi="Times New Roman" w:cs="Times New Roman"/>
          <w:sz w:val="24"/>
          <w:szCs w:val="24"/>
        </w:rPr>
        <w:tab/>
        <w:t xml:space="preserve">                      - 1.30pm to 2.15pm</w:t>
      </w:r>
    </w:p>
    <w:p w:rsidR="0062371B" w:rsidRPr="000966B9" w:rsidRDefault="0062371B" w:rsidP="0062371B">
      <w:pPr>
        <w:jc w:val="both"/>
        <w:rPr>
          <w:rFonts w:ascii="Times New Roman" w:hAnsi="Times New Roman" w:cs="Times New Roman"/>
          <w:sz w:val="24"/>
          <w:szCs w:val="24"/>
        </w:rPr>
      </w:pPr>
      <w:r>
        <w:rPr>
          <w:rFonts w:ascii="Times New Roman" w:hAnsi="Times New Roman" w:cs="Times New Roman"/>
          <w:sz w:val="24"/>
          <w:szCs w:val="24"/>
        </w:rPr>
        <w:t xml:space="preserve"> </w:t>
      </w:r>
      <w:r w:rsidRPr="000966B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966B9">
        <w:rPr>
          <w:rFonts w:ascii="Times New Roman" w:hAnsi="Times New Roman" w:cs="Times New Roman"/>
          <w:sz w:val="24"/>
          <w:szCs w:val="24"/>
        </w:rPr>
        <w:t xml:space="preserve">Afternoon session         </w:t>
      </w:r>
      <w:r>
        <w:rPr>
          <w:rFonts w:ascii="Times New Roman" w:hAnsi="Times New Roman" w:cs="Times New Roman"/>
          <w:sz w:val="24"/>
          <w:szCs w:val="24"/>
        </w:rPr>
        <w:t xml:space="preserve"> </w:t>
      </w:r>
      <w:r w:rsidRPr="000966B9">
        <w:rPr>
          <w:rFonts w:ascii="Times New Roman" w:hAnsi="Times New Roman" w:cs="Times New Roman"/>
          <w:sz w:val="24"/>
          <w:szCs w:val="24"/>
        </w:rPr>
        <w:t xml:space="preserve">  - 2.15pm to 6.30pm</w:t>
      </w:r>
      <w:r w:rsidRPr="000966B9">
        <w:rPr>
          <w:rFonts w:ascii="Times New Roman" w:hAnsi="Times New Roman" w:cs="Times New Roman"/>
          <w:sz w:val="24"/>
          <w:szCs w:val="24"/>
        </w:rPr>
        <w:tab/>
      </w:r>
    </w:p>
    <w:p w:rsidR="0062371B" w:rsidRPr="000966B9" w:rsidRDefault="0062371B" w:rsidP="0062371B">
      <w:pPr>
        <w:jc w:val="both"/>
        <w:rPr>
          <w:rFonts w:ascii="Times New Roman" w:hAnsi="Times New Roman" w:cs="Times New Roman"/>
          <w:sz w:val="24"/>
          <w:szCs w:val="24"/>
        </w:rPr>
      </w:pPr>
    </w:p>
    <w:p w:rsidR="0062371B" w:rsidRPr="000966B9" w:rsidRDefault="0062371B" w:rsidP="0062371B">
      <w:pPr>
        <w:jc w:val="both"/>
        <w:rPr>
          <w:rFonts w:ascii="Times New Roman" w:hAnsi="Times New Roman" w:cs="Times New Roman"/>
          <w:b/>
          <w:bCs/>
          <w:sz w:val="24"/>
          <w:szCs w:val="24"/>
        </w:rPr>
      </w:pPr>
      <w:r w:rsidRPr="000966B9">
        <w:rPr>
          <w:rFonts w:ascii="Times New Roman" w:hAnsi="Times New Roman" w:cs="Times New Roman"/>
          <w:b/>
          <w:bCs/>
          <w:sz w:val="24"/>
          <w:szCs w:val="24"/>
        </w:rPr>
        <w:t>OFFICIAL BANKERS</w:t>
      </w:r>
      <w:r w:rsidRPr="000966B9">
        <w:rPr>
          <w:rFonts w:ascii="Times New Roman" w:hAnsi="Times New Roman" w:cs="Times New Roman"/>
          <w:b/>
          <w:bCs/>
          <w:sz w:val="24"/>
          <w:szCs w:val="24"/>
        </w:rPr>
        <w:tab/>
      </w:r>
    </w:p>
    <w:p w:rsidR="0062371B" w:rsidRPr="000966B9" w:rsidRDefault="0062371B" w:rsidP="0062371B">
      <w:pPr>
        <w:ind w:firstLine="720"/>
        <w:jc w:val="both"/>
        <w:rPr>
          <w:rFonts w:ascii="Times New Roman" w:hAnsi="Times New Roman" w:cs="Times New Roman"/>
          <w:sz w:val="24"/>
          <w:szCs w:val="24"/>
        </w:rPr>
      </w:pPr>
      <w:r w:rsidRPr="000966B9">
        <w:rPr>
          <w:rFonts w:ascii="Times New Roman" w:hAnsi="Times New Roman" w:cs="Times New Roman"/>
          <w:sz w:val="24"/>
          <w:szCs w:val="24"/>
        </w:rPr>
        <w:t>The official banker is AXIS BANK, Bangalore. The banker supports them in a good manner.</w:t>
      </w:r>
    </w:p>
    <w:p w:rsidR="0062371B" w:rsidRPr="000966B9" w:rsidRDefault="0062371B" w:rsidP="0062371B">
      <w:pPr>
        <w:jc w:val="both"/>
        <w:rPr>
          <w:rFonts w:ascii="Times New Roman" w:hAnsi="Times New Roman" w:cs="Times New Roman"/>
          <w:sz w:val="24"/>
          <w:szCs w:val="24"/>
        </w:rPr>
      </w:pPr>
    </w:p>
    <w:p w:rsidR="0062371B" w:rsidRPr="000966B9" w:rsidRDefault="0062371B" w:rsidP="0062371B">
      <w:pPr>
        <w:jc w:val="both"/>
        <w:rPr>
          <w:rFonts w:ascii="Times New Roman" w:hAnsi="Times New Roman" w:cs="Times New Roman"/>
          <w:b/>
          <w:bCs/>
          <w:sz w:val="24"/>
          <w:szCs w:val="24"/>
        </w:rPr>
      </w:pPr>
      <w:r w:rsidRPr="000966B9">
        <w:rPr>
          <w:rFonts w:ascii="Times New Roman" w:hAnsi="Times New Roman" w:cs="Times New Roman"/>
          <w:b/>
          <w:bCs/>
          <w:sz w:val="24"/>
          <w:szCs w:val="24"/>
        </w:rPr>
        <w:t>PROJECT OFFICES</w:t>
      </w:r>
    </w:p>
    <w:p w:rsidR="0062371B" w:rsidRPr="000966B9" w:rsidRDefault="0062371B" w:rsidP="0062371B">
      <w:pPr>
        <w:jc w:val="both"/>
        <w:rPr>
          <w:rFonts w:ascii="Times New Roman" w:hAnsi="Times New Roman" w:cs="Times New Roman"/>
          <w:b/>
          <w:bCs/>
          <w:sz w:val="24"/>
          <w:szCs w:val="24"/>
        </w:rPr>
      </w:pPr>
      <w:r w:rsidRPr="000966B9">
        <w:rPr>
          <w:rFonts w:ascii="Times New Roman" w:hAnsi="Times New Roman" w:cs="Times New Roman"/>
          <w:b/>
          <w:bCs/>
          <w:sz w:val="24"/>
          <w:szCs w:val="24"/>
        </w:rPr>
        <w:t xml:space="preserve">    </w:t>
      </w:r>
      <w:r w:rsidRPr="000966B9">
        <w:rPr>
          <w:rFonts w:ascii="Times New Roman" w:hAnsi="Times New Roman" w:cs="Times New Roman"/>
          <w:sz w:val="24"/>
          <w:szCs w:val="24"/>
        </w:rPr>
        <w:t xml:space="preserve"> The project offices of </w:t>
      </w:r>
      <w:r w:rsidR="00202D2E">
        <w:rPr>
          <w:rFonts w:ascii="Times New Roman" w:hAnsi="Times New Roman" w:cs="Times New Roman"/>
          <w:sz w:val="24"/>
          <w:szCs w:val="24"/>
        </w:rPr>
        <w:t>Your Company Name</w:t>
      </w:r>
      <w:r w:rsidRPr="000966B9">
        <w:rPr>
          <w:rFonts w:ascii="Times New Roman" w:hAnsi="Times New Roman" w:cs="Times New Roman"/>
          <w:sz w:val="24"/>
          <w:szCs w:val="24"/>
        </w:rPr>
        <w:t xml:space="preserve"> are </w:t>
      </w:r>
    </w:p>
    <w:p w:rsidR="0062371B" w:rsidRPr="000966B9" w:rsidRDefault="0062371B" w:rsidP="0062371B">
      <w:pPr>
        <w:numPr>
          <w:ilvl w:val="0"/>
          <w:numId w:val="20"/>
        </w:numPr>
        <w:jc w:val="both"/>
        <w:rPr>
          <w:rFonts w:ascii="Times New Roman" w:hAnsi="Times New Roman" w:cs="Times New Roman"/>
          <w:sz w:val="24"/>
          <w:szCs w:val="24"/>
        </w:rPr>
      </w:pPr>
      <w:r w:rsidRPr="000966B9">
        <w:rPr>
          <w:rFonts w:ascii="Times New Roman" w:hAnsi="Times New Roman" w:cs="Times New Roman"/>
          <w:b/>
          <w:bCs/>
          <w:sz w:val="24"/>
          <w:szCs w:val="24"/>
        </w:rPr>
        <w:t>CSVTU</w:t>
      </w:r>
      <w:r w:rsidRPr="000966B9">
        <w:rPr>
          <w:rFonts w:ascii="Times New Roman" w:hAnsi="Times New Roman" w:cs="Times New Roman"/>
          <w:sz w:val="24"/>
          <w:szCs w:val="24"/>
        </w:rPr>
        <w:t xml:space="preserve"> - Chhattisgarh Swami Vivekananda Technical University</w:t>
      </w:r>
    </w:p>
    <w:p w:rsidR="0062371B" w:rsidRPr="000966B9" w:rsidRDefault="0062371B" w:rsidP="0062371B">
      <w:pPr>
        <w:numPr>
          <w:ilvl w:val="0"/>
          <w:numId w:val="20"/>
        </w:numPr>
        <w:jc w:val="both"/>
        <w:rPr>
          <w:rFonts w:ascii="Times New Roman" w:hAnsi="Times New Roman" w:cs="Times New Roman"/>
          <w:sz w:val="24"/>
          <w:szCs w:val="24"/>
        </w:rPr>
      </w:pPr>
      <w:r w:rsidRPr="000966B9">
        <w:rPr>
          <w:rFonts w:ascii="Times New Roman" w:hAnsi="Times New Roman" w:cs="Times New Roman"/>
          <w:b/>
          <w:bCs/>
          <w:sz w:val="24"/>
          <w:szCs w:val="24"/>
        </w:rPr>
        <w:t>VTU</w:t>
      </w:r>
      <w:r w:rsidRPr="000966B9">
        <w:rPr>
          <w:rFonts w:ascii="Times New Roman" w:hAnsi="Times New Roman" w:cs="Times New Roman"/>
          <w:sz w:val="24"/>
          <w:szCs w:val="24"/>
        </w:rPr>
        <w:t xml:space="preserve"> - </w:t>
      </w:r>
      <w:proofErr w:type="spellStart"/>
      <w:r w:rsidRPr="000966B9">
        <w:rPr>
          <w:rFonts w:ascii="Times New Roman" w:hAnsi="Times New Roman" w:cs="Times New Roman"/>
          <w:sz w:val="24"/>
          <w:szCs w:val="24"/>
        </w:rPr>
        <w:t>Visvesvaraya</w:t>
      </w:r>
      <w:proofErr w:type="spellEnd"/>
      <w:r w:rsidRPr="000966B9">
        <w:rPr>
          <w:rFonts w:ascii="Times New Roman" w:hAnsi="Times New Roman" w:cs="Times New Roman"/>
          <w:sz w:val="24"/>
          <w:szCs w:val="24"/>
        </w:rPr>
        <w:t xml:space="preserve"> Technological University</w:t>
      </w:r>
    </w:p>
    <w:p w:rsidR="0062371B" w:rsidRPr="000966B9" w:rsidRDefault="0062371B" w:rsidP="0062371B">
      <w:pPr>
        <w:numPr>
          <w:ilvl w:val="0"/>
          <w:numId w:val="20"/>
        </w:numPr>
        <w:jc w:val="both"/>
        <w:rPr>
          <w:rFonts w:ascii="Times New Roman" w:hAnsi="Times New Roman" w:cs="Times New Roman"/>
          <w:sz w:val="24"/>
          <w:szCs w:val="24"/>
        </w:rPr>
      </w:pPr>
      <w:r w:rsidRPr="000966B9">
        <w:rPr>
          <w:rFonts w:ascii="Times New Roman" w:hAnsi="Times New Roman" w:cs="Times New Roman"/>
          <w:b/>
          <w:bCs/>
          <w:sz w:val="24"/>
          <w:szCs w:val="24"/>
        </w:rPr>
        <w:t>GTU</w:t>
      </w:r>
      <w:r w:rsidRPr="000966B9">
        <w:rPr>
          <w:rFonts w:ascii="Times New Roman" w:hAnsi="Times New Roman" w:cs="Times New Roman"/>
          <w:sz w:val="24"/>
          <w:szCs w:val="24"/>
        </w:rPr>
        <w:t xml:space="preserve"> - Gujarat Technological University</w:t>
      </w:r>
    </w:p>
    <w:p w:rsidR="0062371B" w:rsidRPr="000966B9" w:rsidRDefault="0062371B" w:rsidP="0062371B">
      <w:pPr>
        <w:numPr>
          <w:ilvl w:val="0"/>
          <w:numId w:val="20"/>
        </w:numPr>
        <w:jc w:val="both"/>
        <w:rPr>
          <w:rFonts w:ascii="Times New Roman" w:hAnsi="Times New Roman" w:cs="Times New Roman"/>
          <w:sz w:val="24"/>
          <w:szCs w:val="24"/>
        </w:rPr>
      </w:pPr>
      <w:r w:rsidRPr="000966B9">
        <w:rPr>
          <w:rFonts w:ascii="Times New Roman" w:hAnsi="Times New Roman" w:cs="Times New Roman"/>
          <w:b/>
          <w:bCs/>
          <w:sz w:val="24"/>
          <w:szCs w:val="24"/>
        </w:rPr>
        <w:t>MU</w:t>
      </w:r>
      <w:r w:rsidRPr="000966B9">
        <w:rPr>
          <w:rFonts w:ascii="Times New Roman" w:hAnsi="Times New Roman" w:cs="Times New Roman"/>
          <w:sz w:val="24"/>
          <w:szCs w:val="24"/>
        </w:rPr>
        <w:t xml:space="preserve"> - University of Mumbai</w:t>
      </w:r>
    </w:p>
    <w:p w:rsidR="0062371B" w:rsidRPr="000966B9" w:rsidRDefault="0062371B" w:rsidP="0062371B">
      <w:pPr>
        <w:numPr>
          <w:ilvl w:val="0"/>
          <w:numId w:val="20"/>
        </w:numPr>
        <w:jc w:val="both"/>
        <w:rPr>
          <w:rFonts w:ascii="Times New Roman" w:hAnsi="Times New Roman" w:cs="Times New Roman"/>
          <w:sz w:val="24"/>
          <w:szCs w:val="24"/>
        </w:rPr>
      </w:pPr>
      <w:r w:rsidRPr="000966B9">
        <w:rPr>
          <w:rFonts w:ascii="Times New Roman" w:hAnsi="Times New Roman" w:cs="Times New Roman"/>
          <w:b/>
          <w:bCs/>
          <w:sz w:val="24"/>
          <w:szCs w:val="24"/>
        </w:rPr>
        <w:t>AU</w:t>
      </w:r>
      <w:r w:rsidRPr="000966B9">
        <w:rPr>
          <w:rFonts w:ascii="Times New Roman" w:hAnsi="Times New Roman" w:cs="Times New Roman"/>
          <w:sz w:val="24"/>
          <w:szCs w:val="24"/>
        </w:rPr>
        <w:t xml:space="preserve"> - Agra University</w:t>
      </w:r>
    </w:p>
    <w:p w:rsidR="0062371B" w:rsidRPr="000966B9" w:rsidRDefault="0062371B" w:rsidP="0062371B">
      <w:pPr>
        <w:numPr>
          <w:ilvl w:val="0"/>
          <w:numId w:val="20"/>
        </w:numPr>
        <w:jc w:val="both"/>
        <w:rPr>
          <w:rFonts w:ascii="Times New Roman" w:hAnsi="Times New Roman" w:cs="Times New Roman"/>
          <w:sz w:val="24"/>
          <w:szCs w:val="24"/>
        </w:rPr>
      </w:pPr>
      <w:r w:rsidRPr="000966B9">
        <w:rPr>
          <w:rFonts w:ascii="Times New Roman" w:hAnsi="Times New Roman" w:cs="Times New Roman"/>
          <w:b/>
          <w:bCs/>
          <w:sz w:val="24"/>
          <w:szCs w:val="24"/>
        </w:rPr>
        <w:t xml:space="preserve">SU </w:t>
      </w:r>
      <w:r w:rsidRPr="000966B9">
        <w:rPr>
          <w:rFonts w:ascii="Times New Roman" w:hAnsi="Times New Roman" w:cs="Times New Roman"/>
          <w:sz w:val="24"/>
          <w:szCs w:val="24"/>
        </w:rPr>
        <w:t xml:space="preserve">- </w:t>
      </w:r>
      <w:proofErr w:type="spellStart"/>
      <w:r w:rsidRPr="000966B9">
        <w:rPr>
          <w:rFonts w:ascii="Times New Roman" w:hAnsi="Times New Roman" w:cs="Times New Roman"/>
          <w:sz w:val="24"/>
          <w:szCs w:val="24"/>
        </w:rPr>
        <w:t>Saurashtra</w:t>
      </w:r>
      <w:proofErr w:type="spellEnd"/>
      <w:r w:rsidRPr="000966B9">
        <w:rPr>
          <w:rFonts w:ascii="Times New Roman" w:hAnsi="Times New Roman" w:cs="Times New Roman"/>
          <w:sz w:val="24"/>
          <w:szCs w:val="24"/>
        </w:rPr>
        <w:t xml:space="preserve"> University</w:t>
      </w:r>
    </w:p>
    <w:p w:rsidR="0062371B" w:rsidRPr="000966B9" w:rsidRDefault="0062371B" w:rsidP="0062371B">
      <w:pPr>
        <w:numPr>
          <w:ilvl w:val="0"/>
          <w:numId w:val="20"/>
        </w:numPr>
        <w:jc w:val="both"/>
        <w:rPr>
          <w:rFonts w:ascii="Times New Roman" w:hAnsi="Times New Roman" w:cs="Times New Roman"/>
          <w:sz w:val="24"/>
          <w:szCs w:val="24"/>
        </w:rPr>
      </w:pPr>
      <w:r w:rsidRPr="000966B9">
        <w:rPr>
          <w:rFonts w:ascii="Times New Roman" w:hAnsi="Times New Roman" w:cs="Times New Roman"/>
          <w:b/>
          <w:bCs/>
          <w:sz w:val="24"/>
          <w:szCs w:val="24"/>
        </w:rPr>
        <w:t>CBSE</w:t>
      </w:r>
      <w:r w:rsidRPr="000966B9">
        <w:rPr>
          <w:rFonts w:ascii="Times New Roman" w:hAnsi="Times New Roman" w:cs="Times New Roman"/>
          <w:sz w:val="24"/>
          <w:szCs w:val="24"/>
        </w:rPr>
        <w:t xml:space="preserve"> Board of Education- Chennai, Ajmer and Delhi.</w:t>
      </w:r>
    </w:p>
    <w:p w:rsidR="0062371B" w:rsidRPr="000966B9" w:rsidRDefault="0062371B" w:rsidP="0062371B">
      <w:pPr>
        <w:ind w:firstLine="720"/>
        <w:jc w:val="both"/>
        <w:rPr>
          <w:rFonts w:ascii="Times New Roman" w:hAnsi="Times New Roman" w:cs="Times New Roman"/>
          <w:b/>
          <w:bCs/>
          <w:sz w:val="24"/>
          <w:szCs w:val="24"/>
        </w:rPr>
      </w:pPr>
    </w:p>
    <w:p w:rsidR="0062371B" w:rsidRPr="000966B9" w:rsidRDefault="0062371B" w:rsidP="0062371B">
      <w:pPr>
        <w:ind w:firstLine="720"/>
        <w:jc w:val="both"/>
        <w:rPr>
          <w:rFonts w:ascii="Times New Roman" w:hAnsi="Times New Roman" w:cs="Times New Roman"/>
          <w:b/>
          <w:bCs/>
          <w:sz w:val="24"/>
          <w:szCs w:val="24"/>
        </w:rPr>
      </w:pPr>
    </w:p>
    <w:p w:rsidR="0062371B" w:rsidRPr="000966B9" w:rsidRDefault="0062371B" w:rsidP="0062371B">
      <w:pPr>
        <w:rPr>
          <w:rFonts w:ascii="Times New Roman" w:hAnsi="Times New Roman" w:cs="Times New Roman"/>
          <w:b/>
          <w:sz w:val="24"/>
          <w:szCs w:val="24"/>
        </w:rPr>
      </w:pPr>
    </w:p>
    <w:p w:rsidR="0062371B" w:rsidRDefault="0062371B" w:rsidP="0062371B">
      <w:pPr>
        <w:ind w:left="360"/>
        <w:rPr>
          <w:rFonts w:ascii="Times New Roman" w:hAnsi="Times New Roman" w:cs="Times New Roman"/>
          <w:b/>
          <w:sz w:val="24"/>
          <w:szCs w:val="24"/>
        </w:rPr>
      </w:pPr>
    </w:p>
    <w:p w:rsidR="0062371B" w:rsidRDefault="0062371B" w:rsidP="0062371B">
      <w:pPr>
        <w:ind w:left="360"/>
        <w:rPr>
          <w:rFonts w:ascii="Times New Roman" w:hAnsi="Times New Roman" w:cs="Times New Roman"/>
          <w:b/>
          <w:sz w:val="24"/>
          <w:szCs w:val="24"/>
        </w:rPr>
      </w:pPr>
    </w:p>
    <w:p w:rsidR="0062371B" w:rsidRDefault="0062371B" w:rsidP="0062371B">
      <w:pPr>
        <w:ind w:left="360"/>
        <w:rPr>
          <w:rFonts w:ascii="Times New Roman" w:hAnsi="Times New Roman" w:cs="Times New Roman"/>
          <w:b/>
          <w:sz w:val="24"/>
          <w:szCs w:val="24"/>
        </w:rPr>
      </w:pPr>
    </w:p>
    <w:p w:rsidR="0062371B" w:rsidRDefault="0062371B" w:rsidP="0062371B">
      <w:pPr>
        <w:ind w:left="360"/>
        <w:rPr>
          <w:rFonts w:ascii="Times New Roman" w:hAnsi="Times New Roman" w:cs="Times New Roman"/>
          <w:b/>
          <w:sz w:val="24"/>
          <w:szCs w:val="24"/>
        </w:rPr>
      </w:pPr>
    </w:p>
    <w:p w:rsidR="0062371B" w:rsidRDefault="0062371B" w:rsidP="0062371B">
      <w:pPr>
        <w:ind w:left="360"/>
        <w:rPr>
          <w:rFonts w:ascii="Times New Roman" w:hAnsi="Times New Roman" w:cs="Times New Roman"/>
          <w:b/>
          <w:sz w:val="24"/>
          <w:szCs w:val="24"/>
        </w:rPr>
      </w:pPr>
    </w:p>
    <w:p w:rsidR="0062371B" w:rsidRDefault="0062371B" w:rsidP="0062371B">
      <w:pPr>
        <w:ind w:left="360"/>
        <w:rPr>
          <w:rFonts w:ascii="Times New Roman" w:hAnsi="Times New Roman" w:cs="Times New Roman"/>
          <w:b/>
          <w:sz w:val="24"/>
          <w:szCs w:val="24"/>
        </w:rPr>
      </w:pPr>
    </w:p>
    <w:p w:rsidR="0062371B" w:rsidRDefault="0062371B" w:rsidP="0062371B">
      <w:pPr>
        <w:ind w:left="360"/>
        <w:rPr>
          <w:rFonts w:ascii="Times New Roman" w:hAnsi="Times New Roman" w:cs="Times New Roman"/>
          <w:b/>
          <w:sz w:val="24"/>
          <w:szCs w:val="24"/>
        </w:rPr>
      </w:pPr>
    </w:p>
    <w:p w:rsidR="0062371B" w:rsidRDefault="0062371B" w:rsidP="0062371B">
      <w:pPr>
        <w:ind w:left="360"/>
        <w:rPr>
          <w:rFonts w:ascii="Times New Roman" w:hAnsi="Times New Roman" w:cs="Times New Roman"/>
          <w:b/>
          <w:sz w:val="24"/>
          <w:szCs w:val="24"/>
        </w:rPr>
      </w:pPr>
    </w:p>
    <w:p w:rsidR="0062371B" w:rsidRPr="00B359E8" w:rsidRDefault="0062371B" w:rsidP="0062371B">
      <w:pPr>
        <w:ind w:left="360"/>
        <w:rPr>
          <w:rFonts w:ascii="Times New Roman" w:hAnsi="Times New Roman" w:cs="Times New Roman"/>
          <w:b/>
          <w:sz w:val="28"/>
          <w:szCs w:val="28"/>
        </w:rPr>
      </w:pPr>
      <w:r w:rsidRPr="000966B9">
        <w:rPr>
          <w:rFonts w:ascii="Times New Roman" w:hAnsi="Times New Roman" w:cs="Times New Roman"/>
          <w:b/>
          <w:sz w:val="24"/>
          <w:szCs w:val="24"/>
        </w:rPr>
        <w:lastRenderedPageBreak/>
        <w:t xml:space="preserve">                                    </w:t>
      </w:r>
      <w:r>
        <w:rPr>
          <w:rFonts w:ascii="Times New Roman" w:hAnsi="Times New Roman" w:cs="Times New Roman"/>
          <w:b/>
          <w:sz w:val="24"/>
          <w:szCs w:val="24"/>
        </w:rPr>
        <w:t xml:space="preserve">         </w:t>
      </w:r>
      <w:r w:rsidRPr="000966B9">
        <w:rPr>
          <w:rFonts w:ascii="Times New Roman" w:hAnsi="Times New Roman" w:cs="Times New Roman"/>
          <w:b/>
          <w:sz w:val="24"/>
          <w:szCs w:val="24"/>
        </w:rPr>
        <w:t xml:space="preserve">  </w:t>
      </w:r>
      <w:r w:rsidRPr="00B359E8">
        <w:rPr>
          <w:rFonts w:ascii="Times New Roman" w:hAnsi="Times New Roman" w:cs="Times New Roman"/>
          <w:b/>
          <w:sz w:val="28"/>
          <w:szCs w:val="28"/>
        </w:rPr>
        <w:t>CHAPTER-2</w:t>
      </w:r>
    </w:p>
    <w:p w:rsidR="0062371B" w:rsidRPr="00B359E8" w:rsidRDefault="0062371B" w:rsidP="0062371B">
      <w:pPr>
        <w:jc w:val="both"/>
        <w:rPr>
          <w:rFonts w:ascii="Times New Roman" w:hAnsi="Times New Roman" w:cs="Times New Roman"/>
          <w:b/>
          <w:bCs/>
          <w:sz w:val="28"/>
          <w:szCs w:val="28"/>
        </w:rPr>
      </w:pPr>
      <w:r w:rsidRPr="00B359E8">
        <w:rPr>
          <w:rFonts w:ascii="Times New Roman" w:hAnsi="Times New Roman" w:cs="Times New Roman"/>
          <w:b/>
          <w:bCs/>
          <w:sz w:val="28"/>
          <w:szCs w:val="28"/>
        </w:rPr>
        <w:t xml:space="preserve">                                                            </w:t>
      </w:r>
    </w:p>
    <w:p w:rsidR="0062371B" w:rsidRPr="00B359E8" w:rsidRDefault="0062371B" w:rsidP="0062371B">
      <w:pPr>
        <w:jc w:val="both"/>
        <w:rPr>
          <w:rFonts w:ascii="Times New Roman" w:hAnsi="Times New Roman" w:cs="Times New Roman"/>
          <w:b/>
          <w:bCs/>
          <w:sz w:val="28"/>
          <w:szCs w:val="28"/>
        </w:rPr>
      </w:pPr>
      <w:r>
        <w:rPr>
          <w:rFonts w:ascii="Times New Roman" w:hAnsi="Times New Roman" w:cs="Times New Roman"/>
          <w:b/>
          <w:bCs/>
          <w:sz w:val="28"/>
          <w:szCs w:val="28"/>
        </w:rPr>
        <w:t xml:space="preserve">    2.1</w:t>
      </w:r>
      <w:r w:rsidRPr="00B359E8">
        <w:rPr>
          <w:rFonts w:ascii="Times New Roman" w:hAnsi="Times New Roman" w:cs="Times New Roman"/>
          <w:b/>
          <w:bCs/>
          <w:sz w:val="28"/>
          <w:szCs w:val="28"/>
        </w:rPr>
        <w:t>OBJECTIVES OF STUDY</w:t>
      </w:r>
    </w:p>
    <w:p w:rsidR="0062371B" w:rsidRPr="000966B9" w:rsidRDefault="0062371B" w:rsidP="0062371B">
      <w:pPr>
        <w:spacing w:line="360" w:lineRule="auto"/>
        <w:ind w:left="360" w:firstLine="720"/>
        <w:jc w:val="both"/>
        <w:rPr>
          <w:rFonts w:ascii="Times New Roman" w:hAnsi="Times New Roman" w:cs="Times New Roman"/>
          <w:sz w:val="24"/>
          <w:szCs w:val="24"/>
        </w:rPr>
      </w:pPr>
      <w:r w:rsidRPr="000966B9">
        <w:rPr>
          <w:rFonts w:ascii="Times New Roman" w:hAnsi="Times New Roman" w:cs="Times New Roman"/>
          <w:sz w:val="24"/>
          <w:szCs w:val="24"/>
        </w:rPr>
        <w:t>The objectives of this project are to study and analyze the current Employee satisfaction towards recruitment process.</w:t>
      </w:r>
    </w:p>
    <w:p w:rsidR="0062371B" w:rsidRPr="000966B9" w:rsidRDefault="0062371B" w:rsidP="0062371B">
      <w:pPr>
        <w:pStyle w:val="ListParagraph"/>
        <w:numPr>
          <w:ilvl w:val="0"/>
          <w:numId w:val="21"/>
        </w:numPr>
        <w:spacing w:line="360" w:lineRule="auto"/>
        <w:jc w:val="both"/>
        <w:rPr>
          <w:rFonts w:ascii="Times New Roman" w:hAnsi="Times New Roman" w:cs="Times New Roman"/>
          <w:sz w:val="24"/>
          <w:szCs w:val="24"/>
        </w:rPr>
      </w:pPr>
      <w:r w:rsidRPr="000966B9">
        <w:rPr>
          <w:rFonts w:ascii="Times New Roman" w:hAnsi="Times New Roman" w:cs="Times New Roman"/>
          <w:sz w:val="24"/>
          <w:szCs w:val="24"/>
        </w:rPr>
        <w:t>To find out the proced</w:t>
      </w:r>
      <w:r>
        <w:rPr>
          <w:rFonts w:ascii="Times New Roman" w:hAnsi="Times New Roman" w:cs="Times New Roman"/>
          <w:sz w:val="24"/>
          <w:szCs w:val="24"/>
        </w:rPr>
        <w:t xml:space="preserve">ure on recruitment </w:t>
      </w:r>
      <w:r w:rsidRPr="000966B9">
        <w:rPr>
          <w:rFonts w:ascii="Times New Roman" w:hAnsi="Times New Roman" w:cs="Times New Roman"/>
          <w:sz w:val="24"/>
          <w:szCs w:val="24"/>
        </w:rPr>
        <w:t xml:space="preserve">process adopted by </w:t>
      </w:r>
      <w:proofErr w:type="gramStart"/>
      <w:r w:rsidRPr="000966B9">
        <w:rPr>
          <w:rFonts w:ascii="Times New Roman" w:hAnsi="Times New Roman" w:cs="Times New Roman"/>
          <w:sz w:val="24"/>
          <w:szCs w:val="24"/>
        </w:rPr>
        <w:t>the  organization</w:t>
      </w:r>
      <w:proofErr w:type="gramEnd"/>
      <w:r w:rsidRPr="000966B9">
        <w:rPr>
          <w:rFonts w:ascii="Times New Roman" w:hAnsi="Times New Roman" w:cs="Times New Roman"/>
          <w:sz w:val="24"/>
          <w:szCs w:val="24"/>
        </w:rPr>
        <w:t>.</w:t>
      </w:r>
    </w:p>
    <w:p w:rsidR="0062371B" w:rsidRPr="000966B9" w:rsidRDefault="0062371B" w:rsidP="0062371B">
      <w:pPr>
        <w:pStyle w:val="ListParagraph"/>
        <w:numPr>
          <w:ilvl w:val="0"/>
          <w:numId w:val="21"/>
        </w:numPr>
        <w:spacing w:line="360" w:lineRule="auto"/>
        <w:jc w:val="both"/>
        <w:rPr>
          <w:rFonts w:ascii="Times New Roman" w:hAnsi="Times New Roman" w:cs="Times New Roman"/>
          <w:sz w:val="24"/>
          <w:szCs w:val="24"/>
        </w:rPr>
      </w:pPr>
      <w:r w:rsidRPr="000966B9">
        <w:rPr>
          <w:rFonts w:ascii="Times New Roman" w:hAnsi="Times New Roman" w:cs="Times New Roman"/>
          <w:sz w:val="24"/>
          <w:szCs w:val="24"/>
        </w:rPr>
        <w:t>To assess the ef</w:t>
      </w:r>
      <w:r>
        <w:rPr>
          <w:rFonts w:ascii="Times New Roman" w:hAnsi="Times New Roman" w:cs="Times New Roman"/>
          <w:sz w:val="24"/>
          <w:szCs w:val="24"/>
        </w:rPr>
        <w:t>fectiveness of recruitment</w:t>
      </w:r>
      <w:r w:rsidRPr="000966B9">
        <w:rPr>
          <w:rFonts w:ascii="Times New Roman" w:hAnsi="Times New Roman" w:cs="Times New Roman"/>
          <w:sz w:val="24"/>
          <w:szCs w:val="24"/>
        </w:rPr>
        <w:t xml:space="preserve"> policies of the organization.</w:t>
      </w:r>
    </w:p>
    <w:p w:rsidR="0062371B" w:rsidRPr="000966B9" w:rsidRDefault="0062371B" w:rsidP="0062371B">
      <w:pPr>
        <w:pStyle w:val="ListParagraph"/>
        <w:numPr>
          <w:ilvl w:val="0"/>
          <w:numId w:val="21"/>
        </w:numPr>
        <w:spacing w:line="360" w:lineRule="auto"/>
        <w:jc w:val="both"/>
        <w:rPr>
          <w:rFonts w:ascii="Times New Roman" w:hAnsi="Times New Roman" w:cs="Times New Roman"/>
          <w:sz w:val="24"/>
          <w:szCs w:val="24"/>
        </w:rPr>
      </w:pPr>
      <w:r w:rsidRPr="000966B9">
        <w:rPr>
          <w:rFonts w:ascii="Times New Roman" w:hAnsi="Times New Roman" w:cs="Times New Roman"/>
          <w:sz w:val="24"/>
          <w:szCs w:val="24"/>
        </w:rPr>
        <w:t>To suggest measures to impro</w:t>
      </w:r>
      <w:r>
        <w:rPr>
          <w:rFonts w:ascii="Times New Roman" w:hAnsi="Times New Roman" w:cs="Times New Roman"/>
          <w:sz w:val="24"/>
          <w:szCs w:val="24"/>
        </w:rPr>
        <w:t>ve the recruitment</w:t>
      </w:r>
      <w:r w:rsidRPr="000966B9">
        <w:rPr>
          <w:rFonts w:ascii="Times New Roman" w:hAnsi="Times New Roman" w:cs="Times New Roman"/>
          <w:sz w:val="24"/>
          <w:szCs w:val="24"/>
        </w:rPr>
        <w:t xml:space="preserve"> in organization.</w:t>
      </w:r>
    </w:p>
    <w:p w:rsidR="0062371B" w:rsidRPr="000966B9" w:rsidRDefault="0062371B" w:rsidP="0062371B">
      <w:pPr>
        <w:spacing w:line="360" w:lineRule="auto"/>
        <w:jc w:val="both"/>
        <w:rPr>
          <w:rFonts w:ascii="Times New Roman" w:hAnsi="Times New Roman" w:cs="Times New Roman"/>
          <w:sz w:val="24"/>
          <w:szCs w:val="24"/>
        </w:rPr>
      </w:pPr>
    </w:p>
    <w:p w:rsidR="0062371B" w:rsidRPr="000966B9" w:rsidRDefault="0062371B" w:rsidP="0062371B">
      <w:pPr>
        <w:spacing w:line="360" w:lineRule="auto"/>
        <w:jc w:val="both"/>
        <w:rPr>
          <w:rFonts w:ascii="Times New Roman" w:hAnsi="Times New Roman" w:cs="Times New Roman"/>
          <w:sz w:val="24"/>
          <w:szCs w:val="24"/>
        </w:rPr>
      </w:pPr>
    </w:p>
    <w:p w:rsidR="0062371B" w:rsidRPr="000966B9" w:rsidRDefault="0062371B" w:rsidP="0062371B">
      <w:pPr>
        <w:spacing w:line="360" w:lineRule="auto"/>
        <w:jc w:val="both"/>
        <w:rPr>
          <w:rFonts w:ascii="Times New Roman" w:hAnsi="Times New Roman" w:cs="Times New Roman"/>
          <w:sz w:val="24"/>
          <w:szCs w:val="24"/>
        </w:rPr>
      </w:pPr>
    </w:p>
    <w:p w:rsidR="0062371B" w:rsidRPr="000966B9" w:rsidRDefault="0062371B" w:rsidP="0062371B">
      <w:pPr>
        <w:spacing w:line="360" w:lineRule="auto"/>
        <w:jc w:val="both"/>
        <w:rPr>
          <w:rFonts w:ascii="Times New Roman" w:hAnsi="Times New Roman" w:cs="Times New Roman"/>
          <w:sz w:val="24"/>
          <w:szCs w:val="24"/>
        </w:rPr>
      </w:pPr>
    </w:p>
    <w:p w:rsidR="0062371B" w:rsidRPr="000966B9" w:rsidRDefault="0062371B" w:rsidP="0062371B">
      <w:pPr>
        <w:spacing w:line="360" w:lineRule="auto"/>
        <w:jc w:val="both"/>
        <w:rPr>
          <w:rFonts w:ascii="Times New Roman" w:hAnsi="Times New Roman" w:cs="Times New Roman"/>
          <w:sz w:val="24"/>
          <w:szCs w:val="24"/>
        </w:rPr>
      </w:pPr>
    </w:p>
    <w:p w:rsidR="0062371B" w:rsidRPr="000966B9" w:rsidRDefault="0062371B" w:rsidP="0062371B">
      <w:pPr>
        <w:spacing w:line="360" w:lineRule="auto"/>
        <w:jc w:val="both"/>
        <w:rPr>
          <w:rFonts w:ascii="Times New Roman" w:hAnsi="Times New Roman" w:cs="Times New Roman"/>
          <w:sz w:val="24"/>
          <w:szCs w:val="24"/>
        </w:rPr>
      </w:pPr>
    </w:p>
    <w:p w:rsidR="0062371B" w:rsidRPr="000966B9" w:rsidRDefault="0062371B" w:rsidP="0062371B">
      <w:pPr>
        <w:spacing w:line="360" w:lineRule="auto"/>
        <w:jc w:val="both"/>
        <w:rPr>
          <w:rFonts w:ascii="Times New Roman" w:hAnsi="Times New Roman" w:cs="Times New Roman"/>
          <w:sz w:val="24"/>
          <w:szCs w:val="24"/>
        </w:rPr>
      </w:pPr>
    </w:p>
    <w:p w:rsidR="0062371B" w:rsidRPr="000966B9" w:rsidRDefault="0062371B" w:rsidP="0062371B">
      <w:pPr>
        <w:spacing w:line="360" w:lineRule="auto"/>
        <w:jc w:val="both"/>
        <w:rPr>
          <w:rFonts w:ascii="Times New Roman" w:hAnsi="Times New Roman" w:cs="Times New Roman"/>
          <w:sz w:val="24"/>
          <w:szCs w:val="24"/>
        </w:rPr>
      </w:pPr>
    </w:p>
    <w:p w:rsidR="0062371B" w:rsidRPr="000966B9" w:rsidRDefault="0062371B" w:rsidP="0062371B">
      <w:pPr>
        <w:spacing w:line="360" w:lineRule="auto"/>
        <w:jc w:val="both"/>
        <w:rPr>
          <w:rFonts w:ascii="Times New Roman" w:hAnsi="Times New Roman" w:cs="Times New Roman"/>
          <w:sz w:val="24"/>
          <w:szCs w:val="24"/>
        </w:rPr>
      </w:pPr>
    </w:p>
    <w:p w:rsidR="0062371B" w:rsidRDefault="0062371B" w:rsidP="0062371B">
      <w:pPr>
        <w:rPr>
          <w:rFonts w:ascii="Times New Roman" w:hAnsi="Times New Roman" w:cs="Times New Roman"/>
          <w:b/>
          <w:bCs/>
          <w:sz w:val="24"/>
          <w:szCs w:val="24"/>
        </w:rPr>
      </w:pPr>
    </w:p>
    <w:p w:rsidR="0062371B" w:rsidRDefault="0062371B" w:rsidP="0062371B">
      <w:pPr>
        <w:rPr>
          <w:rFonts w:ascii="Times New Roman" w:hAnsi="Times New Roman" w:cs="Times New Roman"/>
          <w:b/>
          <w:bCs/>
          <w:sz w:val="24"/>
          <w:szCs w:val="24"/>
        </w:rPr>
      </w:pPr>
    </w:p>
    <w:p w:rsidR="0062371B" w:rsidRDefault="0062371B" w:rsidP="0062371B">
      <w:pPr>
        <w:rPr>
          <w:rFonts w:ascii="Times New Roman" w:hAnsi="Times New Roman" w:cs="Times New Roman"/>
          <w:b/>
          <w:bCs/>
          <w:sz w:val="24"/>
          <w:szCs w:val="24"/>
        </w:rPr>
      </w:pPr>
    </w:p>
    <w:p w:rsidR="0062371B" w:rsidRDefault="0062371B" w:rsidP="0062371B">
      <w:pPr>
        <w:rPr>
          <w:rFonts w:ascii="Times New Roman" w:hAnsi="Times New Roman" w:cs="Times New Roman"/>
          <w:b/>
          <w:bCs/>
          <w:sz w:val="24"/>
          <w:szCs w:val="24"/>
        </w:rPr>
      </w:pPr>
    </w:p>
    <w:p w:rsidR="0062371B" w:rsidRDefault="0062371B" w:rsidP="0062371B">
      <w:pPr>
        <w:rPr>
          <w:rFonts w:ascii="Times New Roman" w:hAnsi="Times New Roman" w:cs="Times New Roman"/>
          <w:b/>
          <w:bCs/>
          <w:sz w:val="24"/>
          <w:szCs w:val="24"/>
        </w:rPr>
      </w:pPr>
    </w:p>
    <w:p w:rsidR="0062371B" w:rsidRDefault="0062371B" w:rsidP="0062371B">
      <w:pPr>
        <w:rPr>
          <w:rFonts w:ascii="Times New Roman" w:hAnsi="Times New Roman" w:cs="Times New Roman"/>
          <w:b/>
          <w:bCs/>
          <w:sz w:val="24"/>
          <w:szCs w:val="24"/>
        </w:rPr>
      </w:pPr>
      <w:r w:rsidRPr="000966B9">
        <w:rPr>
          <w:rFonts w:ascii="Times New Roman" w:hAnsi="Times New Roman" w:cs="Times New Roman"/>
          <w:b/>
          <w:bCs/>
          <w:sz w:val="24"/>
          <w:szCs w:val="24"/>
        </w:rPr>
        <w:t xml:space="preserve">     </w:t>
      </w:r>
    </w:p>
    <w:p w:rsidR="0062371B" w:rsidRPr="00B359E8" w:rsidRDefault="0062371B" w:rsidP="0062371B">
      <w:pPr>
        <w:rPr>
          <w:rFonts w:ascii="Times New Roman" w:hAnsi="Times New Roman" w:cs="Times New Roman"/>
          <w:b/>
          <w:bCs/>
          <w:sz w:val="28"/>
          <w:szCs w:val="28"/>
        </w:rPr>
      </w:pPr>
      <w:r>
        <w:rPr>
          <w:rFonts w:ascii="Times New Roman" w:hAnsi="Times New Roman" w:cs="Times New Roman"/>
          <w:b/>
          <w:bCs/>
          <w:sz w:val="24"/>
          <w:szCs w:val="24"/>
        </w:rPr>
        <w:lastRenderedPageBreak/>
        <w:t xml:space="preserve">        </w:t>
      </w:r>
      <w:r w:rsidRPr="000966B9">
        <w:rPr>
          <w:rFonts w:ascii="Times New Roman" w:hAnsi="Times New Roman" w:cs="Times New Roman"/>
          <w:b/>
          <w:bCs/>
          <w:sz w:val="24"/>
          <w:szCs w:val="24"/>
        </w:rPr>
        <w:t xml:space="preserve">                        </w:t>
      </w:r>
      <w:r>
        <w:rPr>
          <w:rFonts w:ascii="Times New Roman" w:hAnsi="Times New Roman" w:cs="Times New Roman"/>
          <w:b/>
          <w:bCs/>
          <w:sz w:val="24"/>
          <w:szCs w:val="24"/>
        </w:rPr>
        <w:t>2.2</w:t>
      </w:r>
      <w:r w:rsidRPr="000966B9">
        <w:rPr>
          <w:rFonts w:ascii="Times New Roman" w:hAnsi="Times New Roman" w:cs="Times New Roman"/>
          <w:b/>
          <w:bCs/>
          <w:sz w:val="24"/>
          <w:szCs w:val="24"/>
        </w:rPr>
        <w:t xml:space="preserve"> </w:t>
      </w:r>
      <w:r w:rsidRPr="00B359E8">
        <w:rPr>
          <w:rFonts w:ascii="Times New Roman" w:hAnsi="Times New Roman" w:cs="Times New Roman"/>
          <w:b/>
          <w:bCs/>
          <w:sz w:val="28"/>
          <w:szCs w:val="28"/>
        </w:rPr>
        <w:t>SCOPE OF THE STUDY</w:t>
      </w:r>
    </w:p>
    <w:p w:rsidR="0062371B" w:rsidRPr="000966B9" w:rsidRDefault="0062371B" w:rsidP="0062371B">
      <w:pPr>
        <w:jc w:val="both"/>
        <w:rPr>
          <w:rFonts w:ascii="Times New Roman" w:hAnsi="Times New Roman" w:cs="Times New Roman"/>
          <w:b/>
          <w:bCs/>
          <w:sz w:val="24"/>
          <w:szCs w:val="24"/>
        </w:rPr>
      </w:pPr>
      <w:r w:rsidRPr="000966B9">
        <w:rPr>
          <w:rFonts w:ascii="Times New Roman" w:hAnsi="Times New Roman" w:cs="Times New Roman"/>
          <w:b/>
          <w:bCs/>
          <w:sz w:val="24"/>
          <w:szCs w:val="24"/>
        </w:rPr>
        <w:t xml:space="preserve"> </w:t>
      </w:r>
    </w:p>
    <w:p w:rsidR="0062371B" w:rsidRPr="000966B9" w:rsidRDefault="0062371B" w:rsidP="0062371B">
      <w:pPr>
        <w:jc w:val="both"/>
        <w:rPr>
          <w:rFonts w:ascii="Times New Roman" w:hAnsi="Times New Roman" w:cs="Times New Roman"/>
          <w:sz w:val="24"/>
          <w:szCs w:val="24"/>
        </w:rPr>
      </w:pPr>
      <w:r w:rsidRPr="000966B9">
        <w:rPr>
          <w:rFonts w:ascii="Times New Roman" w:hAnsi="Times New Roman" w:cs="Times New Roman"/>
          <w:sz w:val="24"/>
          <w:szCs w:val="24"/>
        </w:rPr>
        <w:t>The study is undertaken to analyze the employee’s satisfaction towards recruitment process</w:t>
      </w:r>
    </w:p>
    <w:p w:rsidR="0062371B" w:rsidRPr="000966B9" w:rsidRDefault="0062371B" w:rsidP="0062371B">
      <w:pPr>
        <w:numPr>
          <w:ilvl w:val="0"/>
          <w:numId w:val="22"/>
        </w:numPr>
        <w:jc w:val="both"/>
        <w:rPr>
          <w:rFonts w:ascii="Times New Roman" w:hAnsi="Times New Roman" w:cs="Times New Roman"/>
          <w:sz w:val="24"/>
          <w:szCs w:val="24"/>
        </w:rPr>
      </w:pPr>
      <w:r w:rsidRPr="000966B9">
        <w:rPr>
          <w:rFonts w:ascii="Times New Roman" w:hAnsi="Times New Roman" w:cs="Times New Roman"/>
          <w:sz w:val="24"/>
          <w:szCs w:val="24"/>
        </w:rPr>
        <w:t>It helps in analyzing the present system followed in recruitment.</w:t>
      </w:r>
    </w:p>
    <w:p w:rsidR="0062371B" w:rsidRPr="000966B9" w:rsidRDefault="0062371B" w:rsidP="0062371B">
      <w:pPr>
        <w:numPr>
          <w:ilvl w:val="0"/>
          <w:numId w:val="22"/>
        </w:numPr>
        <w:jc w:val="both"/>
        <w:rPr>
          <w:rFonts w:ascii="Times New Roman" w:hAnsi="Times New Roman" w:cs="Times New Roman"/>
          <w:sz w:val="24"/>
          <w:szCs w:val="24"/>
        </w:rPr>
      </w:pPr>
      <w:r w:rsidRPr="000966B9">
        <w:rPr>
          <w:rFonts w:ascii="Times New Roman" w:hAnsi="Times New Roman" w:cs="Times New Roman"/>
          <w:sz w:val="24"/>
          <w:szCs w:val="24"/>
        </w:rPr>
        <w:t>To know the satisfactory level of the employees with regard to the Recruitment procedure.</w:t>
      </w:r>
    </w:p>
    <w:p w:rsidR="0062371B" w:rsidRPr="000966B9" w:rsidRDefault="0062371B" w:rsidP="0062371B">
      <w:pPr>
        <w:numPr>
          <w:ilvl w:val="0"/>
          <w:numId w:val="22"/>
        </w:numPr>
        <w:jc w:val="both"/>
        <w:rPr>
          <w:rFonts w:ascii="Times New Roman" w:hAnsi="Times New Roman" w:cs="Times New Roman"/>
          <w:sz w:val="24"/>
          <w:szCs w:val="24"/>
        </w:rPr>
      </w:pPr>
      <w:r w:rsidRPr="000966B9">
        <w:rPr>
          <w:rFonts w:ascii="Times New Roman" w:hAnsi="Times New Roman" w:cs="Times New Roman"/>
          <w:sz w:val="24"/>
          <w:szCs w:val="24"/>
        </w:rPr>
        <w:t>To know the changes to be implemented for the betterment.</w:t>
      </w:r>
    </w:p>
    <w:p w:rsidR="0062371B" w:rsidRPr="000966B9" w:rsidRDefault="0062371B" w:rsidP="0062371B">
      <w:pPr>
        <w:numPr>
          <w:ilvl w:val="0"/>
          <w:numId w:val="22"/>
        </w:numPr>
        <w:jc w:val="both"/>
        <w:rPr>
          <w:rFonts w:ascii="Times New Roman" w:hAnsi="Times New Roman" w:cs="Times New Roman"/>
          <w:sz w:val="24"/>
          <w:szCs w:val="24"/>
        </w:rPr>
      </w:pPr>
      <w:r w:rsidRPr="000966B9">
        <w:rPr>
          <w:rFonts w:ascii="Times New Roman" w:hAnsi="Times New Roman" w:cs="Times New Roman"/>
          <w:sz w:val="24"/>
          <w:szCs w:val="24"/>
        </w:rPr>
        <w:t>To know the future goods to be met by the department.</w:t>
      </w:r>
    </w:p>
    <w:p w:rsidR="0062371B" w:rsidRPr="000966B9" w:rsidRDefault="0062371B" w:rsidP="0062371B">
      <w:pPr>
        <w:ind w:left="435"/>
        <w:jc w:val="both"/>
        <w:rPr>
          <w:rFonts w:ascii="Times New Roman" w:hAnsi="Times New Roman" w:cs="Times New Roman"/>
          <w:sz w:val="24"/>
          <w:szCs w:val="24"/>
        </w:rPr>
      </w:pPr>
    </w:p>
    <w:p w:rsidR="0062371B" w:rsidRPr="000966B9" w:rsidRDefault="0062371B" w:rsidP="0062371B">
      <w:pPr>
        <w:rPr>
          <w:rFonts w:ascii="Times New Roman" w:hAnsi="Times New Roman" w:cs="Times New Roman"/>
          <w:b/>
          <w:bCs/>
          <w:sz w:val="24"/>
          <w:szCs w:val="24"/>
        </w:rPr>
      </w:pPr>
    </w:p>
    <w:p w:rsidR="0062371B" w:rsidRPr="000966B9" w:rsidRDefault="0062371B" w:rsidP="0062371B">
      <w:pPr>
        <w:spacing w:line="360" w:lineRule="auto"/>
        <w:jc w:val="both"/>
        <w:rPr>
          <w:rFonts w:ascii="Times New Roman" w:hAnsi="Times New Roman" w:cs="Times New Roman"/>
          <w:sz w:val="24"/>
          <w:szCs w:val="24"/>
        </w:rPr>
      </w:pPr>
    </w:p>
    <w:p w:rsidR="0062371B" w:rsidRPr="000966B9" w:rsidRDefault="0062371B" w:rsidP="0062371B">
      <w:pPr>
        <w:jc w:val="both"/>
        <w:rPr>
          <w:rFonts w:ascii="Times New Roman" w:hAnsi="Times New Roman" w:cs="Times New Roman"/>
          <w:b/>
          <w:bCs/>
          <w:sz w:val="24"/>
          <w:szCs w:val="24"/>
        </w:rPr>
      </w:pPr>
    </w:p>
    <w:p w:rsidR="0062371B" w:rsidRPr="000966B9" w:rsidRDefault="0062371B" w:rsidP="0062371B">
      <w:pPr>
        <w:ind w:left="360"/>
        <w:rPr>
          <w:rFonts w:ascii="Times New Roman" w:hAnsi="Times New Roman" w:cs="Times New Roman"/>
          <w:b/>
          <w:sz w:val="24"/>
          <w:szCs w:val="24"/>
        </w:rPr>
      </w:pPr>
    </w:p>
    <w:p w:rsidR="0062371B" w:rsidRPr="000966B9" w:rsidRDefault="0062371B" w:rsidP="0062371B">
      <w:pPr>
        <w:rPr>
          <w:rFonts w:ascii="Times New Roman" w:hAnsi="Times New Roman" w:cs="Times New Roman"/>
          <w:b/>
          <w:sz w:val="24"/>
          <w:szCs w:val="24"/>
        </w:rPr>
      </w:pPr>
    </w:p>
    <w:p w:rsidR="0062371B" w:rsidRPr="000966B9" w:rsidRDefault="0062371B" w:rsidP="0062371B">
      <w:pPr>
        <w:rPr>
          <w:rFonts w:ascii="Times New Roman" w:hAnsi="Times New Roman" w:cs="Times New Roman"/>
          <w:b/>
          <w:sz w:val="24"/>
          <w:szCs w:val="24"/>
        </w:rPr>
      </w:pPr>
    </w:p>
    <w:p w:rsidR="0062371B" w:rsidRPr="000966B9" w:rsidRDefault="0062371B" w:rsidP="0062371B">
      <w:pPr>
        <w:rPr>
          <w:rFonts w:ascii="Times New Roman" w:hAnsi="Times New Roman" w:cs="Times New Roman"/>
          <w:b/>
          <w:sz w:val="24"/>
          <w:szCs w:val="24"/>
        </w:rPr>
      </w:pPr>
    </w:p>
    <w:p w:rsidR="0062371B" w:rsidRPr="000966B9" w:rsidRDefault="0062371B" w:rsidP="0062371B">
      <w:pPr>
        <w:pStyle w:val="Heading1"/>
        <w:jc w:val="both"/>
        <w:rPr>
          <w:rFonts w:ascii="Times New Roman" w:hAnsi="Times New Roman" w:cs="Times New Roman"/>
          <w:sz w:val="24"/>
          <w:szCs w:val="24"/>
        </w:rPr>
      </w:pPr>
      <w:r w:rsidRPr="000966B9">
        <w:rPr>
          <w:rFonts w:ascii="Times New Roman" w:hAnsi="Times New Roman" w:cs="Times New Roman"/>
          <w:sz w:val="24"/>
          <w:szCs w:val="24"/>
        </w:rPr>
        <w:tab/>
        <w:t xml:space="preserve"> </w:t>
      </w:r>
    </w:p>
    <w:p w:rsidR="0062371B" w:rsidRPr="000966B9" w:rsidRDefault="0062371B" w:rsidP="0062371B">
      <w:pPr>
        <w:pStyle w:val="Heading1"/>
        <w:jc w:val="both"/>
        <w:rPr>
          <w:rFonts w:ascii="Times New Roman" w:hAnsi="Times New Roman" w:cs="Times New Roman"/>
          <w:b w:val="0"/>
          <w:sz w:val="24"/>
          <w:szCs w:val="24"/>
        </w:rPr>
      </w:pPr>
      <w:r w:rsidRPr="000966B9">
        <w:rPr>
          <w:rFonts w:ascii="Times New Roman" w:hAnsi="Times New Roman" w:cs="Times New Roman"/>
          <w:b w:val="0"/>
          <w:sz w:val="24"/>
          <w:szCs w:val="24"/>
        </w:rPr>
        <w:t xml:space="preserve"> </w:t>
      </w:r>
    </w:p>
    <w:p w:rsidR="0062371B" w:rsidRPr="000966B9" w:rsidRDefault="0062371B" w:rsidP="0062371B">
      <w:pPr>
        <w:pStyle w:val="Heading1"/>
        <w:jc w:val="both"/>
        <w:rPr>
          <w:rFonts w:ascii="Times New Roman" w:hAnsi="Times New Roman" w:cs="Times New Roman"/>
          <w:b w:val="0"/>
          <w:sz w:val="24"/>
          <w:szCs w:val="24"/>
        </w:rPr>
      </w:pPr>
      <w:r w:rsidRPr="000966B9">
        <w:rPr>
          <w:rFonts w:ascii="Times New Roman" w:hAnsi="Times New Roman" w:cs="Times New Roman"/>
          <w:b w:val="0"/>
          <w:sz w:val="24"/>
          <w:szCs w:val="24"/>
        </w:rPr>
        <w:tab/>
      </w:r>
      <w:r w:rsidRPr="000966B9">
        <w:rPr>
          <w:rFonts w:ascii="Times New Roman" w:hAnsi="Times New Roman" w:cs="Times New Roman"/>
          <w:b w:val="0"/>
          <w:sz w:val="24"/>
          <w:szCs w:val="24"/>
        </w:rPr>
        <w:tab/>
      </w:r>
    </w:p>
    <w:p w:rsidR="0062371B" w:rsidRPr="000966B9" w:rsidRDefault="0062371B" w:rsidP="0062371B">
      <w:pPr>
        <w:spacing w:line="360" w:lineRule="auto"/>
        <w:ind w:firstLine="720"/>
        <w:jc w:val="both"/>
        <w:rPr>
          <w:rFonts w:ascii="Times New Roman" w:hAnsi="Times New Roman" w:cs="Times New Roman"/>
          <w:b/>
          <w:sz w:val="24"/>
          <w:szCs w:val="24"/>
        </w:rPr>
      </w:pPr>
    </w:p>
    <w:p w:rsidR="0062371B" w:rsidRPr="000966B9" w:rsidRDefault="0062371B" w:rsidP="0062371B">
      <w:pPr>
        <w:spacing w:line="360" w:lineRule="auto"/>
        <w:ind w:firstLine="720"/>
        <w:jc w:val="both"/>
        <w:rPr>
          <w:rFonts w:ascii="Times New Roman" w:hAnsi="Times New Roman" w:cs="Times New Roman"/>
          <w:sz w:val="24"/>
          <w:szCs w:val="24"/>
        </w:rPr>
      </w:pPr>
    </w:p>
    <w:p w:rsidR="0062371B" w:rsidRPr="000966B9" w:rsidRDefault="0062371B" w:rsidP="0062371B">
      <w:pPr>
        <w:spacing w:line="360" w:lineRule="auto"/>
        <w:jc w:val="both"/>
        <w:rPr>
          <w:rFonts w:ascii="Times New Roman" w:hAnsi="Times New Roman" w:cs="Times New Roman"/>
          <w:b/>
          <w:sz w:val="24"/>
          <w:szCs w:val="24"/>
        </w:rPr>
      </w:pPr>
    </w:p>
    <w:p w:rsidR="0062371B" w:rsidRDefault="0062371B" w:rsidP="0062371B">
      <w:pPr>
        <w:rPr>
          <w:rFonts w:ascii="Times New Roman" w:hAnsi="Times New Roman" w:cs="Times New Roman"/>
          <w:b/>
          <w:sz w:val="24"/>
          <w:szCs w:val="24"/>
        </w:rPr>
      </w:pPr>
    </w:p>
    <w:p w:rsidR="0062371B" w:rsidRDefault="0062371B" w:rsidP="0062371B">
      <w:pPr>
        <w:rPr>
          <w:rFonts w:ascii="Times New Roman" w:hAnsi="Times New Roman" w:cs="Times New Roman"/>
          <w:b/>
          <w:sz w:val="24"/>
          <w:szCs w:val="24"/>
        </w:rPr>
      </w:pPr>
    </w:p>
    <w:p w:rsidR="0062371B" w:rsidRDefault="0062371B" w:rsidP="0062371B">
      <w:pPr>
        <w:rPr>
          <w:rFonts w:ascii="Times New Roman" w:hAnsi="Times New Roman" w:cs="Times New Roman"/>
          <w:b/>
          <w:sz w:val="24"/>
          <w:szCs w:val="24"/>
        </w:rPr>
      </w:pPr>
    </w:p>
    <w:p w:rsidR="0062371B" w:rsidRPr="00B359E8" w:rsidRDefault="0062371B" w:rsidP="0062371B">
      <w:pPr>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Pr>
          <w:rFonts w:ascii="Times New Roman" w:hAnsi="Times New Roman" w:cs="Times New Roman"/>
          <w:b/>
          <w:sz w:val="28"/>
          <w:szCs w:val="28"/>
        </w:rPr>
        <w:t xml:space="preserve">2.3  </w:t>
      </w:r>
      <w:r w:rsidRPr="00B359E8">
        <w:rPr>
          <w:rFonts w:ascii="Times New Roman" w:hAnsi="Times New Roman" w:cs="Times New Roman"/>
          <w:b/>
          <w:sz w:val="28"/>
          <w:szCs w:val="28"/>
        </w:rPr>
        <w:t>LIMITATIONS</w:t>
      </w:r>
      <w:proofErr w:type="gramEnd"/>
    </w:p>
    <w:p w:rsidR="0062371B" w:rsidRPr="000966B9" w:rsidRDefault="0062371B" w:rsidP="0062371B">
      <w:pPr>
        <w:rPr>
          <w:b/>
          <w:sz w:val="24"/>
          <w:szCs w:val="24"/>
        </w:rPr>
      </w:pPr>
    </w:p>
    <w:p w:rsidR="0062371B" w:rsidRPr="000966B9" w:rsidRDefault="0062371B" w:rsidP="0062371B">
      <w:pPr>
        <w:pStyle w:val="ListParagraph"/>
        <w:numPr>
          <w:ilvl w:val="0"/>
          <w:numId w:val="23"/>
        </w:numPr>
        <w:spacing w:after="0" w:line="360" w:lineRule="auto"/>
        <w:rPr>
          <w:rFonts w:ascii="Times New Roman" w:hAnsi="Times New Roman" w:cs="Times New Roman"/>
          <w:sz w:val="24"/>
          <w:szCs w:val="24"/>
        </w:rPr>
      </w:pPr>
      <w:r w:rsidRPr="000966B9">
        <w:rPr>
          <w:rFonts w:ascii="Times New Roman" w:hAnsi="Times New Roman" w:cs="Times New Roman"/>
          <w:sz w:val="24"/>
          <w:szCs w:val="24"/>
        </w:rPr>
        <w:t>The findings of the study were based on the mindset of the respondents.</w:t>
      </w:r>
    </w:p>
    <w:p w:rsidR="0062371B" w:rsidRPr="000966B9" w:rsidRDefault="0062371B" w:rsidP="0062371B">
      <w:pPr>
        <w:pStyle w:val="ListParagraph"/>
        <w:numPr>
          <w:ilvl w:val="0"/>
          <w:numId w:val="23"/>
        </w:numPr>
        <w:spacing w:after="0" w:line="360" w:lineRule="auto"/>
        <w:rPr>
          <w:rFonts w:ascii="Times New Roman" w:hAnsi="Times New Roman" w:cs="Times New Roman"/>
          <w:sz w:val="24"/>
          <w:szCs w:val="24"/>
        </w:rPr>
      </w:pPr>
      <w:r w:rsidRPr="000966B9">
        <w:rPr>
          <w:rFonts w:ascii="Times New Roman" w:hAnsi="Times New Roman" w:cs="Times New Roman"/>
          <w:sz w:val="24"/>
          <w:szCs w:val="24"/>
        </w:rPr>
        <w:t>The respondents do not reveal the expected inputs to certain extent.</w:t>
      </w:r>
    </w:p>
    <w:p w:rsidR="0062371B" w:rsidRPr="000966B9" w:rsidRDefault="0062371B" w:rsidP="0062371B">
      <w:pPr>
        <w:pStyle w:val="ListParagraph"/>
        <w:numPr>
          <w:ilvl w:val="0"/>
          <w:numId w:val="23"/>
        </w:numPr>
        <w:spacing w:after="0" w:line="360" w:lineRule="auto"/>
        <w:rPr>
          <w:rFonts w:ascii="Times New Roman" w:hAnsi="Times New Roman" w:cs="Times New Roman"/>
          <w:sz w:val="24"/>
          <w:szCs w:val="24"/>
        </w:rPr>
      </w:pPr>
      <w:r w:rsidRPr="000966B9">
        <w:rPr>
          <w:rFonts w:ascii="Times New Roman" w:hAnsi="Times New Roman" w:cs="Times New Roman"/>
          <w:sz w:val="24"/>
          <w:szCs w:val="24"/>
        </w:rPr>
        <w:t>The study is limited to a single company.</w:t>
      </w:r>
    </w:p>
    <w:p w:rsidR="0062371B" w:rsidRPr="000966B9" w:rsidRDefault="0062371B" w:rsidP="0062371B">
      <w:pPr>
        <w:pStyle w:val="ListParagraph"/>
        <w:numPr>
          <w:ilvl w:val="0"/>
          <w:numId w:val="23"/>
        </w:numPr>
        <w:spacing w:after="0" w:line="360" w:lineRule="auto"/>
        <w:rPr>
          <w:rFonts w:ascii="Times New Roman" w:hAnsi="Times New Roman" w:cs="Times New Roman"/>
          <w:sz w:val="24"/>
          <w:szCs w:val="24"/>
        </w:rPr>
      </w:pPr>
      <w:r w:rsidRPr="000966B9">
        <w:rPr>
          <w:rFonts w:ascii="Times New Roman" w:hAnsi="Times New Roman" w:cs="Times New Roman"/>
          <w:sz w:val="24"/>
          <w:szCs w:val="24"/>
        </w:rPr>
        <w:t>The time constraint is another difficulty which the researches faced.</w:t>
      </w:r>
    </w:p>
    <w:p w:rsidR="0062371B" w:rsidRPr="000966B9" w:rsidRDefault="0062371B" w:rsidP="0062371B">
      <w:pPr>
        <w:pStyle w:val="ListParagraph"/>
        <w:numPr>
          <w:ilvl w:val="0"/>
          <w:numId w:val="23"/>
        </w:numPr>
        <w:spacing w:after="0" w:line="360" w:lineRule="auto"/>
        <w:rPr>
          <w:rFonts w:ascii="Times New Roman" w:hAnsi="Times New Roman" w:cs="Times New Roman"/>
          <w:sz w:val="24"/>
          <w:szCs w:val="24"/>
        </w:rPr>
      </w:pPr>
      <w:r w:rsidRPr="000966B9">
        <w:rPr>
          <w:rFonts w:ascii="Times New Roman" w:hAnsi="Times New Roman" w:cs="Times New Roman"/>
          <w:sz w:val="24"/>
          <w:szCs w:val="24"/>
        </w:rPr>
        <w:t>The difficulty in framing the questionnaire, henceforth to be translated in Regional languages.</w:t>
      </w:r>
    </w:p>
    <w:p w:rsidR="0062371B" w:rsidRPr="000966B9" w:rsidRDefault="0062371B" w:rsidP="0062371B">
      <w:pPr>
        <w:pStyle w:val="ListParagraph"/>
        <w:numPr>
          <w:ilvl w:val="0"/>
          <w:numId w:val="23"/>
        </w:numPr>
        <w:spacing w:after="0" w:line="360" w:lineRule="auto"/>
        <w:rPr>
          <w:rFonts w:ascii="Times New Roman" w:hAnsi="Times New Roman" w:cs="Times New Roman"/>
          <w:sz w:val="24"/>
          <w:szCs w:val="24"/>
        </w:rPr>
      </w:pPr>
      <w:r w:rsidRPr="000966B9">
        <w:rPr>
          <w:rFonts w:ascii="Times New Roman" w:hAnsi="Times New Roman" w:cs="Times New Roman"/>
          <w:sz w:val="24"/>
          <w:szCs w:val="24"/>
        </w:rPr>
        <w:t>The respondents were too busy with their work during data collection, since the researcher carried out the study in Company.</w:t>
      </w:r>
    </w:p>
    <w:p w:rsidR="0062371B" w:rsidRPr="000966B9" w:rsidRDefault="0062371B" w:rsidP="0062371B">
      <w:pPr>
        <w:spacing w:line="360" w:lineRule="auto"/>
        <w:jc w:val="both"/>
        <w:rPr>
          <w:rFonts w:ascii="Times New Roman" w:hAnsi="Times New Roman" w:cs="Times New Roman"/>
          <w:sz w:val="24"/>
          <w:szCs w:val="24"/>
        </w:rPr>
      </w:pPr>
    </w:p>
    <w:p w:rsidR="0062371B" w:rsidRPr="000966B9" w:rsidRDefault="0062371B" w:rsidP="0062371B">
      <w:pPr>
        <w:rPr>
          <w:rFonts w:ascii="Times New Roman" w:hAnsi="Times New Roman" w:cs="Times New Roman"/>
          <w:b/>
          <w:sz w:val="24"/>
          <w:szCs w:val="24"/>
        </w:rPr>
      </w:pPr>
    </w:p>
    <w:p w:rsidR="0062371B" w:rsidRPr="000966B9" w:rsidRDefault="0062371B" w:rsidP="0062371B">
      <w:pPr>
        <w:rPr>
          <w:rFonts w:ascii="Times New Roman" w:hAnsi="Times New Roman" w:cs="Times New Roman"/>
          <w:b/>
          <w:sz w:val="24"/>
          <w:szCs w:val="24"/>
        </w:rPr>
      </w:pPr>
    </w:p>
    <w:p w:rsidR="0062371B" w:rsidRPr="000966B9" w:rsidRDefault="0062371B" w:rsidP="0062371B">
      <w:pPr>
        <w:rPr>
          <w:rFonts w:ascii="Times New Roman" w:hAnsi="Times New Roman" w:cs="Times New Roman"/>
          <w:b/>
          <w:sz w:val="24"/>
          <w:szCs w:val="24"/>
        </w:rPr>
      </w:pPr>
    </w:p>
    <w:p w:rsidR="0062371B" w:rsidRPr="000966B9" w:rsidRDefault="0062371B" w:rsidP="0062371B">
      <w:pPr>
        <w:rPr>
          <w:rFonts w:ascii="Times New Roman" w:hAnsi="Times New Roman" w:cs="Times New Roman"/>
          <w:b/>
          <w:sz w:val="24"/>
          <w:szCs w:val="24"/>
        </w:rPr>
      </w:pPr>
    </w:p>
    <w:p w:rsidR="0062371B" w:rsidRPr="000966B9" w:rsidRDefault="0062371B" w:rsidP="0062371B">
      <w:pPr>
        <w:rPr>
          <w:rFonts w:ascii="Times New Roman" w:hAnsi="Times New Roman" w:cs="Times New Roman"/>
          <w:b/>
          <w:sz w:val="24"/>
          <w:szCs w:val="24"/>
        </w:rPr>
      </w:pPr>
    </w:p>
    <w:p w:rsidR="0062371B" w:rsidRPr="000966B9" w:rsidRDefault="0062371B" w:rsidP="0062371B">
      <w:pPr>
        <w:rPr>
          <w:rFonts w:ascii="Times New Roman" w:hAnsi="Times New Roman" w:cs="Times New Roman"/>
          <w:b/>
          <w:sz w:val="24"/>
          <w:szCs w:val="24"/>
        </w:rPr>
      </w:pPr>
    </w:p>
    <w:p w:rsidR="0062371B" w:rsidRPr="000966B9" w:rsidRDefault="0062371B" w:rsidP="0062371B">
      <w:pPr>
        <w:rPr>
          <w:rFonts w:ascii="Times New Roman" w:hAnsi="Times New Roman" w:cs="Times New Roman"/>
          <w:b/>
          <w:sz w:val="24"/>
          <w:szCs w:val="24"/>
        </w:rPr>
      </w:pPr>
    </w:p>
    <w:p w:rsidR="0062371B" w:rsidRPr="000966B9" w:rsidRDefault="0062371B" w:rsidP="0062371B">
      <w:pPr>
        <w:rPr>
          <w:rFonts w:ascii="Times New Roman" w:hAnsi="Times New Roman" w:cs="Times New Roman"/>
          <w:b/>
          <w:sz w:val="24"/>
          <w:szCs w:val="24"/>
        </w:rPr>
      </w:pPr>
    </w:p>
    <w:p w:rsidR="0062371B" w:rsidRPr="000966B9" w:rsidRDefault="0062371B" w:rsidP="0062371B">
      <w:pPr>
        <w:rPr>
          <w:rFonts w:ascii="Times New Roman" w:hAnsi="Times New Roman" w:cs="Times New Roman"/>
          <w:b/>
          <w:sz w:val="24"/>
          <w:szCs w:val="24"/>
        </w:rPr>
      </w:pPr>
    </w:p>
    <w:p w:rsidR="0062371B" w:rsidRPr="000966B9" w:rsidRDefault="0062371B" w:rsidP="0062371B">
      <w:pPr>
        <w:rPr>
          <w:rFonts w:ascii="Times New Roman" w:hAnsi="Times New Roman" w:cs="Times New Roman"/>
          <w:b/>
          <w:sz w:val="24"/>
          <w:szCs w:val="24"/>
        </w:rPr>
      </w:pPr>
    </w:p>
    <w:p w:rsidR="0062371B" w:rsidRPr="000966B9" w:rsidRDefault="0062371B" w:rsidP="0062371B">
      <w:pPr>
        <w:rPr>
          <w:rFonts w:ascii="Times New Roman" w:hAnsi="Times New Roman" w:cs="Times New Roman"/>
          <w:b/>
          <w:sz w:val="24"/>
          <w:szCs w:val="24"/>
        </w:rPr>
      </w:pPr>
    </w:p>
    <w:p w:rsidR="0062371B" w:rsidRPr="000966B9" w:rsidRDefault="0062371B" w:rsidP="0062371B">
      <w:pPr>
        <w:rPr>
          <w:rFonts w:ascii="Times New Roman" w:hAnsi="Times New Roman" w:cs="Times New Roman"/>
          <w:b/>
          <w:sz w:val="24"/>
          <w:szCs w:val="24"/>
        </w:rPr>
      </w:pPr>
    </w:p>
    <w:p w:rsidR="0062371B" w:rsidRDefault="0062371B" w:rsidP="0062371B">
      <w:pPr>
        <w:jc w:val="both"/>
        <w:rPr>
          <w:rFonts w:ascii="Times New Roman" w:hAnsi="Times New Roman" w:cs="Times New Roman"/>
          <w:b/>
          <w:sz w:val="24"/>
          <w:szCs w:val="24"/>
        </w:rPr>
      </w:pPr>
      <w:r w:rsidRPr="000966B9">
        <w:rPr>
          <w:rFonts w:ascii="Times New Roman" w:hAnsi="Times New Roman" w:cs="Times New Roman"/>
          <w:b/>
          <w:sz w:val="24"/>
          <w:szCs w:val="24"/>
        </w:rPr>
        <w:t xml:space="preserve">                            </w:t>
      </w:r>
    </w:p>
    <w:p w:rsidR="0062371B" w:rsidRDefault="0062371B" w:rsidP="0062371B">
      <w:pPr>
        <w:jc w:val="both"/>
        <w:rPr>
          <w:rFonts w:ascii="Times New Roman" w:hAnsi="Times New Roman" w:cs="Times New Roman"/>
          <w:b/>
          <w:sz w:val="24"/>
          <w:szCs w:val="24"/>
        </w:rPr>
      </w:pPr>
    </w:p>
    <w:p w:rsidR="0062371B" w:rsidRDefault="0062371B" w:rsidP="0062371B">
      <w:pPr>
        <w:jc w:val="both"/>
        <w:rPr>
          <w:rFonts w:ascii="Times New Roman" w:hAnsi="Times New Roman" w:cs="Times New Roman"/>
          <w:b/>
          <w:sz w:val="24"/>
          <w:szCs w:val="24"/>
        </w:rPr>
      </w:pPr>
    </w:p>
    <w:p w:rsidR="0062371B" w:rsidRDefault="0062371B" w:rsidP="0062371B">
      <w:pPr>
        <w:rPr>
          <w:rFonts w:ascii="Times New Roman" w:hAnsi="Times New Roman" w:cs="Times New Roman"/>
          <w:b/>
          <w:sz w:val="28"/>
          <w:szCs w:val="28"/>
        </w:rPr>
      </w:pPr>
      <w:r>
        <w:rPr>
          <w:rFonts w:ascii="Times New Roman" w:hAnsi="Times New Roman" w:cs="Times New Roman"/>
          <w:b/>
          <w:sz w:val="24"/>
          <w:szCs w:val="24"/>
        </w:rPr>
        <w:t xml:space="preserve">                                     </w:t>
      </w:r>
      <w:r w:rsidRPr="002404A4">
        <w:rPr>
          <w:rFonts w:ascii="Times New Roman" w:hAnsi="Times New Roman" w:cs="Times New Roman"/>
          <w:b/>
          <w:sz w:val="28"/>
          <w:szCs w:val="28"/>
        </w:rPr>
        <w:t>3.1</w:t>
      </w:r>
      <w:r>
        <w:rPr>
          <w:rFonts w:ascii="Times New Roman" w:hAnsi="Times New Roman" w:cs="Times New Roman"/>
          <w:b/>
          <w:sz w:val="24"/>
          <w:szCs w:val="24"/>
        </w:rPr>
        <w:t xml:space="preserve"> </w:t>
      </w:r>
      <w:r w:rsidRPr="00914A03">
        <w:rPr>
          <w:rFonts w:ascii="Times New Roman" w:hAnsi="Times New Roman" w:cs="Times New Roman"/>
          <w:b/>
          <w:sz w:val="28"/>
          <w:szCs w:val="28"/>
        </w:rPr>
        <w:t>REVIEW OF LITERATURE</w:t>
      </w:r>
    </w:p>
    <w:p w:rsidR="0062371B" w:rsidRPr="00914A03" w:rsidRDefault="0062371B" w:rsidP="0062371B">
      <w:pPr>
        <w:numPr>
          <w:ilvl w:val="0"/>
          <w:numId w:val="38"/>
        </w:numPr>
        <w:spacing w:before="120" w:after="100" w:afterAutospacing="1" w:line="360" w:lineRule="auto"/>
        <w:contextualSpacing/>
        <w:jc w:val="both"/>
        <w:rPr>
          <w:rFonts w:ascii="Times New Roman" w:hAnsi="Times New Roman" w:cs="Times New Roman"/>
          <w:sz w:val="24"/>
          <w:szCs w:val="24"/>
        </w:rPr>
      </w:pPr>
      <w:r w:rsidRPr="00914A03">
        <w:rPr>
          <w:rFonts w:ascii="Times New Roman" w:hAnsi="Times New Roman" w:cs="Times New Roman"/>
          <w:sz w:val="24"/>
          <w:szCs w:val="24"/>
        </w:rPr>
        <w:t xml:space="preserve">According to </w:t>
      </w:r>
      <w:proofErr w:type="spellStart"/>
      <w:r w:rsidRPr="00914A03">
        <w:rPr>
          <w:rFonts w:ascii="Times New Roman" w:hAnsi="Times New Roman" w:cs="Times New Roman"/>
          <w:b/>
          <w:sz w:val="24"/>
          <w:szCs w:val="24"/>
        </w:rPr>
        <w:t>Cardon</w:t>
      </w:r>
      <w:proofErr w:type="spellEnd"/>
      <w:r w:rsidRPr="00914A03">
        <w:rPr>
          <w:rFonts w:ascii="Times New Roman" w:hAnsi="Times New Roman" w:cs="Times New Roman"/>
          <w:b/>
          <w:sz w:val="24"/>
          <w:szCs w:val="24"/>
        </w:rPr>
        <w:t xml:space="preserve"> (2007) Volume-35, number -3,</w:t>
      </w:r>
      <w:r w:rsidRPr="00914A03">
        <w:rPr>
          <w:rFonts w:ascii="Times New Roman" w:hAnsi="Times New Roman" w:cs="Times New Roman"/>
          <w:sz w:val="24"/>
          <w:szCs w:val="24"/>
        </w:rPr>
        <w:t xml:space="preserve"> recruitment refers to the process of sourcing, screening and selecting people for a job at the organization or firm or for a vacancy in a volunteer based organization or community group.</w:t>
      </w:r>
    </w:p>
    <w:p w:rsidR="0062371B" w:rsidRPr="00914A03" w:rsidRDefault="0062371B" w:rsidP="0062371B">
      <w:pPr>
        <w:spacing w:line="360" w:lineRule="auto"/>
        <w:ind w:left="360" w:right="-720"/>
        <w:jc w:val="both"/>
        <w:rPr>
          <w:rFonts w:ascii="Times New Roman" w:hAnsi="Times New Roman" w:cs="Times New Roman"/>
          <w:sz w:val="24"/>
          <w:szCs w:val="24"/>
        </w:rPr>
      </w:pPr>
    </w:p>
    <w:p w:rsidR="0062371B" w:rsidRPr="00914A03" w:rsidRDefault="0062371B" w:rsidP="0062371B">
      <w:pPr>
        <w:numPr>
          <w:ilvl w:val="0"/>
          <w:numId w:val="38"/>
        </w:numPr>
        <w:spacing w:before="120" w:after="0" w:line="360" w:lineRule="auto"/>
        <w:ind w:right="-90"/>
        <w:jc w:val="both"/>
        <w:rPr>
          <w:rFonts w:ascii="Times New Roman" w:hAnsi="Times New Roman" w:cs="Times New Roman"/>
          <w:sz w:val="24"/>
          <w:szCs w:val="24"/>
        </w:rPr>
      </w:pPr>
      <w:r w:rsidRPr="00914A03">
        <w:rPr>
          <w:rFonts w:ascii="Times New Roman" w:hAnsi="Times New Roman" w:cs="Times New Roman"/>
          <w:sz w:val="24"/>
          <w:szCs w:val="24"/>
        </w:rPr>
        <w:t xml:space="preserve">According to </w:t>
      </w:r>
      <w:hyperlink r:id="rId21" w:history="1">
        <w:r w:rsidRPr="00914A03">
          <w:rPr>
            <w:rFonts w:ascii="Times New Roman" w:hAnsi="Times New Roman" w:cs="Times New Roman"/>
            <w:b/>
            <w:bCs/>
            <w:sz w:val="24"/>
            <w:szCs w:val="24"/>
          </w:rPr>
          <w:t>Holden G</w:t>
        </w:r>
      </w:hyperlink>
      <w:r w:rsidRPr="00914A03">
        <w:rPr>
          <w:rFonts w:ascii="Times New Roman" w:hAnsi="Times New Roman" w:cs="Times New Roman"/>
          <w:b/>
          <w:sz w:val="24"/>
          <w:szCs w:val="24"/>
        </w:rPr>
        <w:t xml:space="preserve">, </w:t>
      </w:r>
      <w:hyperlink r:id="rId22" w:history="1">
        <w:r w:rsidRPr="00914A03">
          <w:rPr>
            <w:rFonts w:ascii="Times New Roman" w:hAnsi="Times New Roman" w:cs="Times New Roman"/>
            <w:b/>
            <w:bCs/>
            <w:sz w:val="24"/>
            <w:szCs w:val="24"/>
          </w:rPr>
          <w:t>Rosenberg G</w:t>
        </w:r>
      </w:hyperlink>
      <w:r w:rsidRPr="00914A03">
        <w:rPr>
          <w:rFonts w:ascii="Times New Roman" w:hAnsi="Times New Roman" w:cs="Times New Roman"/>
          <w:b/>
          <w:sz w:val="24"/>
          <w:szCs w:val="24"/>
        </w:rPr>
        <w:t xml:space="preserve">, </w:t>
      </w:r>
      <w:hyperlink r:id="rId23" w:history="1">
        <w:r w:rsidRPr="00914A03">
          <w:rPr>
            <w:rFonts w:ascii="Times New Roman" w:hAnsi="Times New Roman" w:cs="Times New Roman"/>
            <w:b/>
            <w:bCs/>
            <w:sz w:val="24"/>
            <w:szCs w:val="24"/>
          </w:rPr>
          <w:t>Barker K</w:t>
        </w:r>
      </w:hyperlink>
      <w:r w:rsidRPr="00914A03">
        <w:rPr>
          <w:rFonts w:ascii="Times New Roman" w:hAnsi="Times New Roman" w:cs="Times New Roman"/>
          <w:b/>
          <w:sz w:val="24"/>
          <w:szCs w:val="24"/>
        </w:rPr>
        <w:t xml:space="preserve"> (2012) volume- 15, “management sciences”</w:t>
      </w:r>
      <w:r w:rsidRPr="00914A03">
        <w:rPr>
          <w:rFonts w:ascii="Times New Roman" w:hAnsi="Times New Roman" w:cs="Times New Roman"/>
          <w:sz w:val="24"/>
          <w:szCs w:val="24"/>
        </w:rPr>
        <w:t xml:space="preserve">  the article focus on the Coronary Primary Prevention Trial, volunteer effects, recruitment sources, the recruitment process, impediments to recruitment, bias in recruitment, the amount of time required to recruit and the impact of recruitment and participation on individuals. </w:t>
      </w:r>
    </w:p>
    <w:p w:rsidR="0062371B" w:rsidRPr="00914A03" w:rsidRDefault="0062371B" w:rsidP="0062371B">
      <w:pPr>
        <w:numPr>
          <w:ilvl w:val="0"/>
          <w:numId w:val="38"/>
        </w:numPr>
        <w:spacing w:before="240" w:after="100" w:afterAutospacing="1" w:line="360" w:lineRule="auto"/>
        <w:jc w:val="both"/>
        <w:outlineLvl w:val="1"/>
        <w:rPr>
          <w:rFonts w:ascii="Times New Roman" w:hAnsi="Times New Roman" w:cs="Times New Roman"/>
          <w:bCs/>
          <w:sz w:val="24"/>
          <w:szCs w:val="24"/>
        </w:rPr>
      </w:pPr>
      <w:r w:rsidRPr="00914A03">
        <w:rPr>
          <w:rFonts w:ascii="Times New Roman" w:hAnsi="Times New Roman" w:cs="Times New Roman"/>
          <w:bCs/>
          <w:sz w:val="24"/>
          <w:szCs w:val="24"/>
        </w:rPr>
        <w:t xml:space="preserve">According to </w:t>
      </w:r>
      <w:proofErr w:type="spellStart"/>
      <w:r w:rsidRPr="00914A03">
        <w:rPr>
          <w:rFonts w:ascii="Times New Roman" w:hAnsi="Times New Roman" w:cs="Times New Roman"/>
          <w:b/>
          <w:bCs/>
          <w:sz w:val="24"/>
          <w:szCs w:val="24"/>
        </w:rPr>
        <w:t>Fredn.Paul</w:t>
      </w:r>
      <w:proofErr w:type="spellEnd"/>
      <w:r w:rsidRPr="00914A03">
        <w:rPr>
          <w:rFonts w:ascii="Times New Roman" w:hAnsi="Times New Roman" w:cs="Times New Roman"/>
          <w:b/>
          <w:bCs/>
          <w:sz w:val="24"/>
          <w:szCs w:val="24"/>
        </w:rPr>
        <w:t xml:space="preserve"> and Felix </w:t>
      </w:r>
      <w:proofErr w:type="spellStart"/>
      <w:r w:rsidRPr="00914A03">
        <w:rPr>
          <w:rFonts w:ascii="Times New Roman" w:hAnsi="Times New Roman" w:cs="Times New Roman"/>
          <w:b/>
          <w:bCs/>
          <w:sz w:val="24"/>
          <w:szCs w:val="24"/>
        </w:rPr>
        <w:t>Dojike</w:t>
      </w:r>
      <w:proofErr w:type="spellEnd"/>
      <w:r w:rsidRPr="00914A03">
        <w:rPr>
          <w:rFonts w:ascii="Times New Roman" w:hAnsi="Times New Roman" w:cs="Times New Roman"/>
          <w:b/>
          <w:bCs/>
          <w:color w:val="000000"/>
          <w:sz w:val="24"/>
          <w:szCs w:val="24"/>
        </w:rPr>
        <w:t xml:space="preserve"> (2006) volume-10, Issue -4</w:t>
      </w:r>
      <w:r w:rsidRPr="00914A03">
        <w:rPr>
          <w:rFonts w:ascii="Times New Roman" w:hAnsi="Times New Roman" w:cs="Times New Roman"/>
          <w:bCs/>
          <w:color w:val="000000"/>
          <w:sz w:val="24"/>
          <w:szCs w:val="24"/>
        </w:rPr>
        <w:t xml:space="preserve">, an excellent student affair staffing </w:t>
      </w:r>
      <w:proofErr w:type="spellStart"/>
      <w:r w:rsidRPr="00914A03">
        <w:rPr>
          <w:rFonts w:ascii="Times New Roman" w:hAnsi="Times New Roman" w:cs="Times New Roman"/>
          <w:bCs/>
          <w:color w:val="000000"/>
          <w:sz w:val="24"/>
          <w:szCs w:val="24"/>
        </w:rPr>
        <w:t>programmes</w:t>
      </w:r>
      <w:proofErr w:type="spellEnd"/>
      <w:r w:rsidRPr="00914A03">
        <w:rPr>
          <w:rFonts w:ascii="Times New Roman" w:hAnsi="Times New Roman" w:cs="Times New Roman"/>
          <w:bCs/>
          <w:color w:val="000000"/>
          <w:sz w:val="24"/>
          <w:szCs w:val="24"/>
        </w:rPr>
        <w:t xml:space="preserve"> begins with hiring the right people and placing them in positions with responsibilities and </w:t>
      </w:r>
      <w:proofErr w:type="gramStart"/>
      <w:r w:rsidRPr="00914A03">
        <w:rPr>
          <w:rFonts w:ascii="Times New Roman" w:hAnsi="Times New Roman" w:cs="Times New Roman"/>
          <w:bCs/>
          <w:color w:val="000000"/>
          <w:sz w:val="24"/>
          <w:szCs w:val="24"/>
        </w:rPr>
        <w:t>allow</w:t>
      </w:r>
      <w:proofErr w:type="gramEnd"/>
      <w:r w:rsidRPr="00914A03">
        <w:rPr>
          <w:rFonts w:ascii="Times New Roman" w:hAnsi="Times New Roman" w:cs="Times New Roman"/>
          <w:bCs/>
          <w:color w:val="000000"/>
          <w:sz w:val="24"/>
          <w:szCs w:val="24"/>
        </w:rPr>
        <w:t xml:space="preserve"> them to maximize the knowledge, skills and talent in the pursuit of the recruiter in appointment of a candidate</w:t>
      </w:r>
      <w:r w:rsidRPr="00914A03">
        <w:rPr>
          <w:rFonts w:ascii="Times New Roman" w:hAnsi="Times New Roman" w:cs="Times New Roman"/>
          <w:bCs/>
          <w:sz w:val="24"/>
          <w:szCs w:val="24"/>
        </w:rPr>
        <w:t>.</w:t>
      </w:r>
    </w:p>
    <w:p w:rsidR="0062371B" w:rsidRPr="00914A03" w:rsidRDefault="0062371B" w:rsidP="0062371B">
      <w:pPr>
        <w:numPr>
          <w:ilvl w:val="0"/>
          <w:numId w:val="38"/>
        </w:numPr>
        <w:spacing w:before="240" w:after="100" w:afterAutospacing="1" w:line="360" w:lineRule="auto"/>
        <w:jc w:val="both"/>
        <w:outlineLvl w:val="2"/>
        <w:rPr>
          <w:rFonts w:ascii="Times New Roman" w:hAnsi="Times New Roman" w:cs="Times New Roman"/>
          <w:bCs/>
          <w:sz w:val="24"/>
          <w:szCs w:val="24"/>
        </w:rPr>
      </w:pPr>
      <w:bookmarkStart w:id="7" w:name="rationale"/>
      <w:bookmarkEnd w:id="7"/>
      <w:r w:rsidRPr="00914A03">
        <w:rPr>
          <w:rFonts w:ascii="Times New Roman" w:hAnsi="Times New Roman" w:cs="Times New Roman"/>
          <w:bCs/>
          <w:sz w:val="24"/>
          <w:szCs w:val="24"/>
        </w:rPr>
        <w:t xml:space="preserve">According to </w:t>
      </w:r>
      <w:proofErr w:type="gramStart"/>
      <w:r w:rsidRPr="00914A03">
        <w:rPr>
          <w:rFonts w:ascii="Times New Roman" w:hAnsi="Times New Roman" w:cs="Times New Roman"/>
          <w:b/>
          <w:bCs/>
          <w:sz w:val="24"/>
          <w:szCs w:val="24"/>
        </w:rPr>
        <w:t>Robin .</w:t>
      </w:r>
      <w:proofErr w:type="gramEnd"/>
      <w:r w:rsidRPr="00914A03">
        <w:rPr>
          <w:rFonts w:ascii="Times New Roman" w:hAnsi="Times New Roman" w:cs="Times New Roman"/>
          <w:b/>
          <w:bCs/>
          <w:sz w:val="24"/>
          <w:szCs w:val="24"/>
        </w:rPr>
        <w:t xml:space="preserve"> </w:t>
      </w:r>
      <w:proofErr w:type="gramStart"/>
      <w:r w:rsidRPr="00914A03">
        <w:rPr>
          <w:rFonts w:ascii="Times New Roman" w:hAnsi="Times New Roman" w:cs="Times New Roman"/>
          <w:b/>
          <w:bCs/>
          <w:sz w:val="24"/>
          <w:szCs w:val="24"/>
        </w:rPr>
        <w:t>l .</w:t>
      </w:r>
      <w:proofErr w:type="gramEnd"/>
      <w:r w:rsidRPr="00914A03">
        <w:rPr>
          <w:rFonts w:ascii="Times New Roman" w:hAnsi="Times New Roman" w:cs="Times New Roman"/>
          <w:b/>
          <w:bCs/>
          <w:sz w:val="24"/>
          <w:szCs w:val="24"/>
        </w:rPr>
        <w:t xml:space="preserve"> Joshua and </w:t>
      </w:r>
      <w:proofErr w:type="spellStart"/>
      <w:proofErr w:type="gramStart"/>
      <w:r w:rsidRPr="00914A03">
        <w:rPr>
          <w:rFonts w:ascii="Times New Roman" w:hAnsi="Times New Roman" w:cs="Times New Roman"/>
          <w:b/>
          <w:bCs/>
          <w:sz w:val="24"/>
          <w:szCs w:val="24"/>
        </w:rPr>
        <w:t>Gibs</w:t>
      </w:r>
      <w:proofErr w:type="spellEnd"/>
      <w:r w:rsidRPr="00914A03">
        <w:rPr>
          <w:rFonts w:ascii="Times New Roman" w:hAnsi="Times New Roman" w:cs="Times New Roman"/>
          <w:b/>
          <w:bCs/>
          <w:sz w:val="24"/>
          <w:szCs w:val="24"/>
        </w:rPr>
        <w:t xml:space="preserve"> .</w:t>
      </w:r>
      <w:proofErr w:type="gramEnd"/>
      <w:r w:rsidRPr="00914A03">
        <w:rPr>
          <w:rFonts w:ascii="Times New Roman" w:hAnsi="Times New Roman" w:cs="Times New Roman"/>
          <w:b/>
          <w:bCs/>
          <w:sz w:val="24"/>
          <w:szCs w:val="24"/>
        </w:rPr>
        <w:t xml:space="preserve"> </w:t>
      </w:r>
      <w:proofErr w:type="gramStart"/>
      <w:r w:rsidRPr="00914A03">
        <w:rPr>
          <w:rFonts w:ascii="Times New Roman" w:hAnsi="Times New Roman" w:cs="Times New Roman"/>
          <w:b/>
          <w:bCs/>
          <w:sz w:val="24"/>
          <w:szCs w:val="24"/>
        </w:rPr>
        <w:t>M .</w:t>
      </w:r>
      <w:proofErr w:type="gramEnd"/>
      <w:r w:rsidRPr="00914A03">
        <w:rPr>
          <w:rFonts w:ascii="Times New Roman" w:hAnsi="Times New Roman" w:cs="Times New Roman"/>
          <w:b/>
          <w:bCs/>
          <w:sz w:val="24"/>
          <w:szCs w:val="24"/>
        </w:rPr>
        <w:t xml:space="preserve"> </w:t>
      </w:r>
      <w:proofErr w:type="spellStart"/>
      <w:r w:rsidRPr="00914A03">
        <w:rPr>
          <w:rFonts w:ascii="Times New Roman" w:hAnsi="Times New Roman" w:cs="Times New Roman"/>
          <w:b/>
          <w:bCs/>
          <w:sz w:val="24"/>
          <w:szCs w:val="24"/>
        </w:rPr>
        <w:t>Solomn</w:t>
      </w:r>
      <w:proofErr w:type="spellEnd"/>
      <w:r w:rsidRPr="00914A03">
        <w:rPr>
          <w:rFonts w:ascii="Times New Roman" w:hAnsi="Times New Roman" w:cs="Times New Roman"/>
          <w:b/>
          <w:sz w:val="24"/>
          <w:szCs w:val="24"/>
        </w:rPr>
        <w:t xml:space="preserve"> (2006) volume - 25, Issue - 4</w:t>
      </w:r>
      <w:r w:rsidRPr="00914A03">
        <w:rPr>
          <w:rFonts w:ascii="Times New Roman" w:hAnsi="Times New Roman" w:cs="Times New Roman"/>
          <w:sz w:val="24"/>
          <w:szCs w:val="24"/>
        </w:rPr>
        <w:t xml:space="preserve">, </w:t>
      </w:r>
      <w:proofErr w:type="gramStart"/>
      <w:r w:rsidRPr="00914A03">
        <w:rPr>
          <w:rFonts w:ascii="Times New Roman" w:hAnsi="Times New Roman" w:cs="Times New Roman"/>
          <w:sz w:val="24"/>
          <w:szCs w:val="24"/>
        </w:rPr>
        <w:t>The</w:t>
      </w:r>
      <w:proofErr w:type="gramEnd"/>
      <w:r w:rsidRPr="00914A03">
        <w:rPr>
          <w:rFonts w:ascii="Times New Roman" w:hAnsi="Times New Roman" w:cs="Times New Roman"/>
          <w:sz w:val="24"/>
          <w:szCs w:val="24"/>
        </w:rPr>
        <w:t xml:space="preserve"> recruitment and selection of staff should be a very high priority in most if not all units and divisions of student af</w:t>
      </w:r>
      <w:r>
        <w:rPr>
          <w:rFonts w:ascii="Times New Roman" w:hAnsi="Times New Roman" w:cs="Times New Roman"/>
          <w:sz w:val="24"/>
          <w:szCs w:val="24"/>
        </w:rPr>
        <w:t>fairs. Recruitment</w:t>
      </w:r>
      <w:r w:rsidRPr="00914A03">
        <w:rPr>
          <w:rFonts w:ascii="Times New Roman" w:hAnsi="Times New Roman" w:cs="Times New Roman"/>
          <w:sz w:val="24"/>
          <w:szCs w:val="24"/>
        </w:rPr>
        <w:t xml:space="preserve"> should include procedures directed to analyze the need and purpose of a position, the culture of the institution, and ultimately to select and hire the person that best fits the position. </w:t>
      </w:r>
      <w:bookmarkStart w:id="8" w:name="policy"/>
      <w:bookmarkEnd w:id="8"/>
      <w:r w:rsidRPr="00914A03">
        <w:rPr>
          <w:rFonts w:ascii="Times New Roman" w:hAnsi="Times New Roman" w:cs="Times New Roman"/>
          <w:sz w:val="24"/>
          <w:szCs w:val="24"/>
        </w:rPr>
        <w:t>Every position vacancy will be filled based upon a thorough position analysis regardless of the level of the position or the extent of the search.</w:t>
      </w:r>
    </w:p>
    <w:p w:rsidR="0062371B" w:rsidRPr="00914A03" w:rsidRDefault="0062371B" w:rsidP="0062371B">
      <w:pPr>
        <w:pStyle w:val="Heading1"/>
        <w:numPr>
          <w:ilvl w:val="0"/>
          <w:numId w:val="38"/>
        </w:numPr>
        <w:shd w:val="clear" w:color="auto" w:fill="FFFFFF"/>
        <w:spacing w:after="15" w:line="360" w:lineRule="auto"/>
        <w:jc w:val="both"/>
        <w:rPr>
          <w:rFonts w:ascii="Times New Roman" w:hAnsi="Times New Roman" w:cs="Times New Roman"/>
          <w:sz w:val="24"/>
          <w:szCs w:val="24"/>
        </w:rPr>
      </w:pPr>
      <w:bookmarkStart w:id="9" w:name="model"/>
      <w:bookmarkEnd w:id="9"/>
      <w:r w:rsidRPr="00914A03">
        <w:rPr>
          <w:rFonts w:ascii="Times New Roman" w:hAnsi="Times New Roman" w:cs="Times New Roman"/>
          <w:bCs w:val="0"/>
          <w:sz w:val="24"/>
          <w:szCs w:val="24"/>
        </w:rPr>
        <w:lastRenderedPageBreak/>
        <w:t xml:space="preserve">According to </w:t>
      </w:r>
      <w:r w:rsidRPr="00914A03">
        <w:rPr>
          <w:rFonts w:ascii="Times New Roman" w:hAnsi="Times New Roman" w:cs="Times New Roman"/>
          <w:b w:val="0"/>
          <w:sz w:val="24"/>
          <w:szCs w:val="24"/>
        </w:rPr>
        <w:t xml:space="preserve">Lai Wan </w:t>
      </w:r>
      <w:proofErr w:type="spellStart"/>
      <w:r w:rsidRPr="00914A03">
        <w:rPr>
          <w:rFonts w:ascii="Times New Roman" w:hAnsi="Times New Roman" w:cs="Times New Roman"/>
          <w:b w:val="0"/>
          <w:sz w:val="24"/>
          <w:szCs w:val="24"/>
        </w:rPr>
        <w:t>Hooi</w:t>
      </w:r>
      <w:proofErr w:type="spellEnd"/>
      <w:r w:rsidRPr="00914A03">
        <w:rPr>
          <w:rFonts w:ascii="Times New Roman" w:hAnsi="Times New Roman" w:cs="Times New Roman"/>
          <w:b w:val="0"/>
          <w:sz w:val="24"/>
          <w:szCs w:val="24"/>
        </w:rPr>
        <w:t xml:space="preserve"> (2006) in “International journal of knowledge”</w:t>
      </w:r>
      <w:r w:rsidRPr="00914A03">
        <w:rPr>
          <w:rFonts w:ascii="Times New Roman" w:hAnsi="Times New Roman" w:cs="Times New Roman"/>
          <w:sz w:val="24"/>
          <w:szCs w:val="24"/>
        </w:rPr>
        <w:t xml:space="preserve">, </w:t>
      </w:r>
      <w:r w:rsidRPr="00914A03">
        <w:rPr>
          <w:rFonts w:ascii="Times New Roman" w:hAnsi="Times New Roman" w:cs="Times New Roman"/>
          <w:b w:val="0"/>
          <w:sz w:val="24"/>
          <w:szCs w:val="24"/>
        </w:rPr>
        <w:t>volume – 8, Issue -4,</w:t>
      </w:r>
      <w:r w:rsidRPr="00914A03">
        <w:rPr>
          <w:rFonts w:ascii="Times New Roman" w:hAnsi="Times New Roman" w:cs="Times New Roman"/>
          <w:sz w:val="24"/>
          <w:szCs w:val="24"/>
        </w:rPr>
        <w:t xml:space="preserve"> technological advancement, globalization, and increasing shortage of skilled staff and talent workers have made it crucial for companies to implement appropriate recruitment practices to entice practices throughout the world to attract, retain and motivate quality people to lead, manage and serve the company in a competitive environment.</w:t>
      </w:r>
    </w:p>
    <w:p w:rsidR="0062371B" w:rsidRPr="00914A03" w:rsidRDefault="0062371B" w:rsidP="0062371B">
      <w:pPr>
        <w:rPr>
          <w:rFonts w:ascii="Times New Roman" w:hAnsi="Times New Roman" w:cs="Times New Roman"/>
          <w:sz w:val="24"/>
          <w:szCs w:val="24"/>
        </w:rPr>
      </w:pPr>
    </w:p>
    <w:p w:rsidR="0062371B" w:rsidRPr="00914A03" w:rsidRDefault="0062371B" w:rsidP="0062371B">
      <w:pPr>
        <w:numPr>
          <w:ilvl w:val="0"/>
          <w:numId w:val="38"/>
        </w:numPr>
        <w:spacing w:after="0" w:line="360" w:lineRule="auto"/>
        <w:jc w:val="both"/>
        <w:rPr>
          <w:rFonts w:ascii="Times New Roman" w:hAnsi="Times New Roman" w:cs="Times New Roman"/>
          <w:bCs/>
          <w:sz w:val="24"/>
          <w:szCs w:val="24"/>
        </w:rPr>
      </w:pPr>
      <w:r w:rsidRPr="00914A03">
        <w:rPr>
          <w:rFonts w:ascii="Times New Roman" w:hAnsi="Times New Roman" w:cs="Times New Roman"/>
          <w:bCs/>
          <w:sz w:val="24"/>
          <w:szCs w:val="24"/>
        </w:rPr>
        <w:t xml:space="preserve">According to </w:t>
      </w:r>
      <w:r w:rsidRPr="00914A03">
        <w:rPr>
          <w:rFonts w:ascii="Times New Roman" w:hAnsi="Times New Roman" w:cs="Times New Roman"/>
          <w:b/>
          <w:bCs/>
          <w:sz w:val="24"/>
          <w:szCs w:val="24"/>
        </w:rPr>
        <w:t>Kevin Wheeler (2005) volume-18, no-6</w:t>
      </w:r>
      <w:r w:rsidRPr="00914A03">
        <w:rPr>
          <w:rFonts w:ascii="Times New Roman" w:hAnsi="Times New Roman" w:cs="Times New Roman"/>
          <w:sz w:val="24"/>
          <w:szCs w:val="24"/>
        </w:rPr>
        <w:t>, Kevin’s article does a nice job of articulating the three major steps in recruitment, which are,</w:t>
      </w:r>
    </w:p>
    <w:p w:rsidR="0062371B" w:rsidRPr="00914A03" w:rsidRDefault="0062371B" w:rsidP="0062371B">
      <w:pPr>
        <w:numPr>
          <w:ilvl w:val="0"/>
          <w:numId w:val="37"/>
        </w:numPr>
        <w:spacing w:before="100" w:beforeAutospacing="1" w:after="100" w:afterAutospacing="1" w:line="360" w:lineRule="auto"/>
        <w:jc w:val="both"/>
        <w:rPr>
          <w:rFonts w:ascii="Times New Roman" w:hAnsi="Times New Roman" w:cs="Times New Roman"/>
          <w:sz w:val="24"/>
          <w:szCs w:val="24"/>
        </w:rPr>
      </w:pPr>
      <w:r w:rsidRPr="00914A03">
        <w:rPr>
          <w:rFonts w:ascii="Times New Roman" w:hAnsi="Times New Roman" w:cs="Times New Roman"/>
          <w:sz w:val="24"/>
          <w:szCs w:val="24"/>
        </w:rPr>
        <w:t xml:space="preserve">Attracting and finding good candidates. </w:t>
      </w:r>
    </w:p>
    <w:p w:rsidR="0062371B" w:rsidRPr="00914A03" w:rsidRDefault="0062371B" w:rsidP="0062371B">
      <w:pPr>
        <w:numPr>
          <w:ilvl w:val="0"/>
          <w:numId w:val="37"/>
        </w:numPr>
        <w:spacing w:before="100" w:beforeAutospacing="1" w:after="100" w:afterAutospacing="1" w:line="360" w:lineRule="auto"/>
        <w:jc w:val="both"/>
        <w:rPr>
          <w:rFonts w:ascii="Times New Roman" w:hAnsi="Times New Roman" w:cs="Times New Roman"/>
          <w:sz w:val="24"/>
          <w:szCs w:val="24"/>
        </w:rPr>
      </w:pPr>
      <w:r w:rsidRPr="00914A03">
        <w:rPr>
          <w:rFonts w:ascii="Times New Roman" w:hAnsi="Times New Roman" w:cs="Times New Roman"/>
          <w:sz w:val="24"/>
          <w:szCs w:val="24"/>
        </w:rPr>
        <w:t xml:space="preserve">Assessing and convincing them to join your organization. </w:t>
      </w:r>
    </w:p>
    <w:p w:rsidR="0062371B" w:rsidRPr="00914A03" w:rsidRDefault="0062371B" w:rsidP="0062371B">
      <w:pPr>
        <w:numPr>
          <w:ilvl w:val="0"/>
          <w:numId w:val="37"/>
        </w:numPr>
        <w:spacing w:before="100" w:beforeAutospacing="1" w:after="100" w:afterAutospacing="1" w:line="360" w:lineRule="auto"/>
        <w:jc w:val="both"/>
        <w:rPr>
          <w:rFonts w:ascii="Times New Roman" w:hAnsi="Times New Roman" w:cs="Times New Roman"/>
          <w:sz w:val="24"/>
          <w:szCs w:val="24"/>
        </w:rPr>
      </w:pPr>
      <w:r w:rsidRPr="00914A03">
        <w:rPr>
          <w:rFonts w:ascii="Times New Roman" w:hAnsi="Times New Roman" w:cs="Times New Roman"/>
          <w:sz w:val="24"/>
          <w:szCs w:val="24"/>
        </w:rPr>
        <w:t xml:space="preserve">Monitoring their performance to improve your recruitment processes. </w:t>
      </w:r>
    </w:p>
    <w:p w:rsidR="0062371B" w:rsidRPr="00914A03" w:rsidRDefault="0062371B" w:rsidP="0062371B">
      <w:pPr>
        <w:numPr>
          <w:ilvl w:val="0"/>
          <w:numId w:val="38"/>
        </w:numPr>
        <w:spacing w:before="100" w:beforeAutospacing="1" w:after="360" w:line="360" w:lineRule="auto"/>
        <w:jc w:val="both"/>
        <w:rPr>
          <w:rFonts w:ascii="Times New Roman" w:hAnsi="Times New Roman" w:cs="Times New Roman"/>
          <w:sz w:val="24"/>
          <w:szCs w:val="24"/>
        </w:rPr>
      </w:pPr>
      <w:r w:rsidRPr="00914A03">
        <w:rPr>
          <w:rFonts w:ascii="Times New Roman" w:hAnsi="Times New Roman" w:cs="Times New Roman"/>
          <w:bCs/>
          <w:sz w:val="24"/>
          <w:szCs w:val="24"/>
        </w:rPr>
        <w:t xml:space="preserve">According to </w:t>
      </w:r>
      <w:proofErr w:type="spellStart"/>
      <w:r w:rsidRPr="00914A03">
        <w:rPr>
          <w:rStyle w:val="Strong"/>
          <w:rFonts w:ascii="Times New Roman" w:hAnsi="Times New Roman" w:cs="Times New Roman"/>
          <w:sz w:val="24"/>
          <w:szCs w:val="24"/>
        </w:rPr>
        <w:t>Keren</w:t>
      </w:r>
      <w:proofErr w:type="spellEnd"/>
      <w:r w:rsidRPr="00914A03">
        <w:rPr>
          <w:rStyle w:val="Strong"/>
          <w:rFonts w:ascii="Times New Roman" w:hAnsi="Times New Roman" w:cs="Times New Roman"/>
          <w:sz w:val="24"/>
          <w:szCs w:val="24"/>
        </w:rPr>
        <w:t xml:space="preserve"> Brooking</w:t>
      </w:r>
      <w:r w:rsidRPr="00914A03">
        <w:rPr>
          <w:rFonts w:ascii="Times New Roman" w:hAnsi="Times New Roman" w:cs="Times New Roman"/>
          <w:sz w:val="24"/>
          <w:szCs w:val="24"/>
        </w:rPr>
        <w:t xml:space="preserve"> </w:t>
      </w:r>
      <w:r w:rsidRPr="00914A03">
        <w:rPr>
          <w:rFonts w:ascii="Times New Roman" w:hAnsi="Times New Roman" w:cs="Times New Roman"/>
          <w:b/>
          <w:sz w:val="24"/>
          <w:szCs w:val="24"/>
        </w:rPr>
        <w:t>(2005)</w:t>
      </w:r>
      <w:r w:rsidRPr="00914A03">
        <w:rPr>
          <w:rFonts w:ascii="Times New Roman" w:hAnsi="Times New Roman" w:cs="Times New Roman"/>
          <w:sz w:val="24"/>
          <w:szCs w:val="24"/>
        </w:rPr>
        <w:t>, the present situation regarding principal recruitment and succession planning, by drawing together existing literature and collecting together unpublished new data. It looks at different types of organization in relation to recruitment and retention differences, such as location, size, state-integrated schools, ethnic minority schools, and special schools.</w:t>
      </w:r>
    </w:p>
    <w:p w:rsidR="0062371B" w:rsidRPr="00914A03" w:rsidRDefault="0062371B" w:rsidP="0062371B">
      <w:pPr>
        <w:numPr>
          <w:ilvl w:val="0"/>
          <w:numId w:val="38"/>
        </w:numPr>
        <w:shd w:val="clear" w:color="auto" w:fill="FFFFFF"/>
        <w:spacing w:before="100" w:beforeAutospacing="1" w:after="360" w:line="360" w:lineRule="auto"/>
        <w:jc w:val="both"/>
        <w:outlineLvl w:val="2"/>
        <w:rPr>
          <w:rFonts w:ascii="Times New Roman" w:hAnsi="Times New Roman" w:cs="Times New Roman"/>
          <w:sz w:val="24"/>
          <w:szCs w:val="24"/>
        </w:rPr>
      </w:pPr>
      <w:r w:rsidRPr="00914A03">
        <w:rPr>
          <w:rFonts w:ascii="Times New Roman" w:hAnsi="Times New Roman" w:cs="Times New Roman"/>
          <w:bCs/>
          <w:sz w:val="24"/>
          <w:szCs w:val="24"/>
        </w:rPr>
        <w:t xml:space="preserve">According to </w:t>
      </w:r>
      <w:proofErr w:type="spellStart"/>
      <w:proofErr w:type="gramStart"/>
      <w:r w:rsidRPr="00914A03">
        <w:rPr>
          <w:rFonts w:ascii="Times New Roman" w:hAnsi="Times New Roman" w:cs="Times New Roman"/>
          <w:b/>
          <w:bCs/>
          <w:sz w:val="24"/>
          <w:szCs w:val="24"/>
        </w:rPr>
        <w:t>Franze</w:t>
      </w:r>
      <w:proofErr w:type="spellEnd"/>
      <w:r w:rsidRPr="00914A03">
        <w:rPr>
          <w:rFonts w:ascii="Times New Roman" w:hAnsi="Times New Roman" w:cs="Times New Roman"/>
          <w:b/>
          <w:bCs/>
          <w:sz w:val="24"/>
          <w:szCs w:val="24"/>
        </w:rPr>
        <w:t>(</w:t>
      </w:r>
      <w:proofErr w:type="gramEnd"/>
      <w:r w:rsidRPr="00914A03">
        <w:rPr>
          <w:rFonts w:ascii="Times New Roman" w:hAnsi="Times New Roman" w:cs="Times New Roman"/>
          <w:b/>
          <w:bCs/>
          <w:sz w:val="24"/>
          <w:szCs w:val="24"/>
        </w:rPr>
        <w:t>2005)</w:t>
      </w:r>
      <w:r w:rsidRPr="00914A03">
        <w:rPr>
          <w:rFonts w:ascii="Times New Roman" w:hAnsi="Times New Roman" w:cs="Times New Roman"/>
          <w:color w:val="000000"/>
          <w:sz w:val="24"/>
          <w:szCs w:val="24"/>
        </w:rPr>
        <w:t xml:space="preserve">,  With very low unemployment levels, competition for the best employees is extremely keen. Firms that strive to maximize job candidates’ job offer acceptance should realize increased competitive advantage through more effective recruitment programs. </w:t>
      </w:r>
    </w:p>
    <w:p w:rsidR="0062371B" w:rsidRPr="00914A03" w:rsidRDefault="0062371B" w:rsidP="0062371B">
      <w:pPr>
        <w:numPr>
          <w:ilvl w:val="0"/>
          <w:numId w:val="38"/>
        </w:numPr>
        <w:shd w:val="clear" w:color="auto" w:fill="FFFFFF"/>
        <w:spacing w:before="120" w:after="120" w:line="360" w:lineRule="auto"/>
        <w:jc w:val="both"/>
        <w:outlineLvl w:val="2"/>
        <w:rPr>
          <w:rFonts w:ascii="Times New Roman" w:hAnsi="Times New Roman" w:cs="Times New Roman"/>
          <w:sz w:val="24"/>
          <w:szCs w:val="24"/>
        </w:rPr>
      </w:pPr>
      <w:r w:rsidRPr="00914A03">
        <w:rPr>
          <w:rFonts w:ascii="Times New Roman" w:hAnsi="Times New Roman" w:cs="Times New Roman"/>
          <w:bCs/>
          <w:sz w:val="24"/>
          <w:szCs w:val="24"/>
        </w:rPr>
        <w:t xml:space="preserve"> According to </w:t>
      </w:r>
      <w:r w:rsidRPr="00914A03">
        <w:rPr>
          <w:rFonts w:ascii="Times New Roman" w:hAnsi="Times New Roman" w:cs="Times New Roman"/>
          <w:b/>
          <w:sz w:val="24"/>
          <w:szCs w:val="24"/>
        </w:rPr>
        <w:t xml:space="preserve">Ian O. </w:t>
      </w:r>
      <w:proofErr w:type="gramStart"/>
      <w:r w:rsidRPr="00914A03">
        <w:rPr>
          <w:rFonts w:ascii="Times New Roman" w:hAnsi="Times New Roman" w:cs="Times New Roman"/>
          <w:b/>
          <w:sz w:val="24"/>
          <w:szCs w:val="24"/>
        </w:rPr>
        <w:t>Williamson(</w:t>
      </w:r>
      <w:proofErr w:type="gramEnd"/>
      <w:r w:rsidRPr="00914A03">
        <w:rPr>
          <w:rFonts w:ascii="Times New Roman" w:hAnsi="Times New Roman" w:cs="Times New Roman"/>
          <w:b/>
          <w:sz w:val="24"/>
          <w:szCs w:val="24"/>
        </w:rPr>
        <w:t>2005)</w:t>
      </w:r>
      <w:r w:rsidRPr="00914A03">
        <w:rPr>
          <w:rFonts w:ascii="Times New Roman" w:hAnsi="Times New Roman" w:cs="Times New Roman"/>
          <w:sz w:val="24"/>
          <w:szCs w:val="24"/>
        </w:rPr>
        <w:t xml:space="preserve"> , Recruiting new employees is one of the biggest challenges facing small businesses, and a key component of organizational success. Unfortunately, existing human resource literature has almost entirely focused on medium and large firms. This paper attempts to address these potential gaps in the literature by utilizing institutional theory to develop a strategic model of small business recruitment. </w:t>
      </w:r>
    </w:p>
    <w:p w:rsidR="0062371B" w:rsidRPr="00914A03" w:rsidRDefault="0062371B" w:rsidP="0062371B">
      <w:pPr>
        <w:numPr>
          <w:ilvl w:val="0"/>
          <w:numId w:val="38"/>
        </w:numPr>
        <w:shd w:val="clear" w:color="auto" w:fill="FFFFFF"/>
        <w:spacing w:before="120" w:after="120" w:line="360" w:lineRule="auto"/>
        <w:jc w:val="both"/>
        <w:outlineLvl w:val="2"/>
        <w:rPr>
          <w:rFonts w:ascii="Times New Roman" w:hAnsi="Times New Roman" w:cs="Times New Roman"/>
          <w:sz w:val="24"/>
          <w:szCs w:val="24"/>
        </w:rPr>
      </w:pPr>
      <w:r w:rsidRPr="00914A03">
        <w:rPr>
          <w:rFonts w:ascii="Times New Roman" w:hAnsi="Times New Roman" w:cs="Times New Roman"/>
          <w:bCs/>
          <w:sz w:val="24"/>
          <w:szCs w:val="24"/>
        </w:rPr>
        <w:lastRenderedPageBreak/>
        <w:t xml:space="preserve"> According to </w:t>
      </w:r>
      <w:r w:rsidRPr="00914A03">
        <w:rPr>
          <w:rFonts w:ascii="Times New Roman" w:hAnsi="Times New Roman" w:cs="Times New Roman"/>
          <w:b/>
          <w:bCs/>
          <w:sz w:val="24"/>
          <w:szCs w:val="24"/>
        </w:rPr>
        <w:t>Dr. Carol royal(2004)</w:t>
      </w:r>
      <w:r w:rsidRPr="00914A03">
        <w:rPr>
          <w:rFonts w:ascii="Times New Roman" w:hAnsi="Times New Roman" w:cs="Times New Roman"/>
          <w:iCs/>
          <w:sz w:val="24"/>
          <w:szCs w:val="24"/>
        </w:rPr>
        <w:t xml:space="preserve"> , Building on earlier work of </w:t>
      </w:r>
      <w:proofErr w:type="spellStart"/>
      <w:r w:rsidRPr="00914A03">
        <w:rPr>
          <w:rFonts w:ascii="Times New Roman" w:hAnsi="Times New Roman" w:cs="Times New Roman"/>
          <w:iCs/>
          <w:sz w:val="24"/>
          <w:szCs w:val="24"/>
        </w:rPr>
        <w:t>Althauser</w:t>
      </w:r>
      <w:proofErr w:type="spellEnd"/>
      <w:r w:rsidRPr="00914A03">
        <w:rPr>
          <w:rFonts w:ascii="Times New Roman" w:hAnsi="Times New Roman" w:cs="Times New Roman"/>
          <w:iCs/>
          <w:sz w:val="24"/>
          <w:szCs w:val="24"/>
        </w:rPr>
        <w:t xml:space="preserve"> and </w:t>
      </w:r>
      <w:proofErr w:type="spellStart"/>
      <w:r w:rsidRPr="00914A03">
        <w:rPr>
          <w:rFonts w:ascii="Times New Roman" w:hAnsi="Times New Roman" w:cs="Times New Roman"/>
          <w:iCs/>
          <w:sz w:val="24"/>
          <w:szCs w:val="24"/>
        </w:rPr>
        <w:t>Kalleberg</w:t>
      </w:r>
      <w:proofErr w:type="spellEnd"/>
      <w:r w:rsidRPr="00914A03">
        <w:rPr>
          <w:rFonts w:ascii="Times New Roman" w:hAnsi="Times New Roman" w:cs="Times New Roman"/>
          <w:iCs/>
          <w:sz w:val="24"/>
          <w:szCs w:val="24"/>
        </w:rPr>
        <w:t xml:space="preserve">, this research explores the workings of the internal and external labor market by adopting an integrative internal labor market framework that goes beyond the three-featured model espoused by </w:t>
      </w:r>
      <w:proofErr w:type="spellStart"/>
      <w:r w:rsidRPr="00914A03">
        <w:rPr>
          <w:rFonts w:ascii="Times New Roman" w:hAnsi="Times New Roman" w:cs="Times New Roman"/>
          <w:iCs/>
          <w:sz w:val="24"/>
          <w:szCs w:val="24"/>
        </w:rPr>
        <w:t>Althauser</w:t>
      </w:r>
      <w:proofErr w:type="spellEnd"/>
      <w:r w:rsidRPr="00914A03">
        <w:rPr>
          <w:rFonts w:ascii="Times New Roman" w:hAnsi="Times New Roman" w:cs="Times New Roman"/>
          <w:iCs/>
          <w:sz w:val="24"/>
          <w:szCs w:val="24"/>
        </w:rPr>
        <w:t xml:space="preserve"> and </w:t>
      </w:r>
      <w:proofErr w:type="spellStart"/>
      <w:r w:rsidRPr="00914A03">
        <w:rPr>
          <w:rFonts w:ascii="Times New Roman" w:hAnsi="Times New Roman" w:cs="Times New Roman"/>
          <w:iCs/>
          <w:sz w:val="24"/>
          <w:szCs w:val="24"/>
        </w:rPr>
        <w:t>Kalleberg</w:t>
      </w:r>
      <w:proofErr w:type="spellEnd"/>
      <w:r w:rsidRPr="00914A03">
        <w:rPr>
          <w:rFonts w:ascii="Times New Roman" w:hAnsi="Times New Roman" w:cs="Times New Roman"/>
          <w:iCs/>
          <w:sz w:val="24"/>
          <w:szCs w:val="24"/>
        </w:rPr>
        <w:t xml:space="preserve"> and that emphasizes recruitment rather than selection criteria . It will also highlight how these practices vary from the perceptions held by both management and employees and from the ideal types outlined in the typology. The paper concludes by emphasizing the significance of expanding the internal labor market typology to include selection criteria for the purpose of differentiating labor market types in an international investment banking institution.</w:t>
      </w:r>
    </w:p>
    <w:p w:rsidR="0062371B" w:rsidRPr="00914A03" w:rsidRDefault="0062371B" w:rsidP="0062371B">
      <w:pPr>
        <w:numPr>
          <w:ilvl w:val="0"/>
          <w:numId w:val="38"/>
        </w:numPr>
        <w:autoSpaceDE w:val="0"/>
        <w:autoSpaceDN w:val="0"/>
        <w:adjustRightInd w:val="0"/>
        <w:spacing w:after="0" w:line="360" w:lineRule="auto"/>
        <w:jc w:val="both"/>
        <w:rPr>
          <w:rFonts w:ascii="Times New Roman" w:hAnsi="Times New Roman" w:cs="Times New Roman"/>
          <w:bCs/>
          <w:sz w:val="24"/>
          <w:szCs w:val="24"/>
        </w:rPr>
      </w:pPr>
      <w:r w:rsidRPr="00914A03">
        <w:rPr>
          <w:rFonts w:ascii="Times New Roman" w:hAnsi="Times New Roman" w:cs="Times New Roman"/>
          <w:bCs/>
          <w:sz w:val="24"/>
          <w:szCs w:val="24"/>
        </w:rPr>
        <w:t xml:space="preserve"> According to </w:t>
      </w:r>
      <w:hyperlink r:id="rId24" w:history="1">
        <w:r w:rsidRPr="00914A03">
          <w:rPr>
            <w:rFonts w:ascii="Times New Roman" w:hAnsi="Times New Roman" w:cs="Times New Roman"/>
            <w:b/>
            <w:bCs/>
            <w:sz w:val="24"/>
            <w:szCs w:val="24"/>
          </w:rPr>
          <w:t>Campbell MK</w:t>
        </w:r>
      </w:hyperlink>
      <w:r w:rsidRPr="00914A03">
        <w:rPr>
          <w:rFonts w:ascii="Times New Roman" w:hAnsi="Times New Roman" w:cs="Times New Roman"/>
          <w:b/>
          <w:sz w:val="24"/>
          <w:szCs w:val="24"/>
        </w:rPr>
        <w:t xml:space="preserve">, </w:t>
      </w:r>
      <w:hyperlink r:id="rId25" w:history="1">
        <w:proofErr w:type="spellStart"/>
        <w:r w:rsidRPr="00914A03">
          <w:rPr>
            <w:rFonts w:ascii="Times New Roman" w:hAnsi="Times New Roman" w:cs="Times New Roman"/>
            <w:b/>
            <w:bCs/>
            <w:sz w:val="24"/>
            <w:szCs w:val="24"/>
          </w:rPr>
          <w:t>Snowdon</w:t>
        </w:r>
        <w:proofErr w:type="spellEnd"/>
        <w:r w:rsidRPr="00914A03">
          <w:rPr>
            <w:rFonts w:ascii="Times New Roman" w:hAnsi="Times New Roman" w:cs="Times New Roman"/>
            <w:b/>
            <w:bCs/>
            <w:sz w:val="24"/>
            <w:szCs w:val="24"/>
          </w:rPr>
          <w:t xml:space="preserve"> C</w:t>
        </w:r>
      </w:hyperlink>
      <w:r w:rsidRPr="00914A03">
        <w:rPr>
          <w:rFonts w:ascii="Times New Roman" w:hAnsi="Times New Roman" w:cs="Times New Roman"/>
          <w:b/>
          <w:sz w:val="24"/>
          <w:szCs w:val="24"/>
        </w:rPr>
        <w:t xml:space="preserve">, </w:t>
      </w:r>
      <w:hyperlink r:id="rId26" w:history="1">
        <w:r w:rsidRPr="00914A03">
          <w:rPr>
            <w:rFonts w:ascii="Times New Roman" w:hAnsi="Times New Roman" w:cs="Times New Roman"/>
            <w:b/>
            <w:bCs/>
            <w:sz w:val="24"/>
            <w:szCs w:val="24"/>
          </w:rPr>
          <w:t>Francis D</w:t>
        </w:r>
      </w:hyperlink>
      <w:r w:rsidRPr="00914A03">
        <w:rPr>
          <w:rFonts w:ascii="Times New Roman" w:hAnsi="Times New Roman" w:cs="Times New Roman"/>
          <w:b/>
          <w:sz w:val="24"/>
          <w:szCs w:val="24"/>
        </w:rPr>
        <w:t xml:space="preserve"> (2004), </w:t>
      </w:r>
      <w:r w:rsidRPr="00914A03">
        <w:rPr>
          <w:rFonts w:ascii="Times New Roman" w:hAnsi="Times New Roman" w:cs="Times New Roman"/>
          <w:sz w:val="24"/>
          <w:szCs w:val="24"/>
        </w:rPr>
        <w:t xml:space="preserve"> to identify factors associated with good and poor recruitment to </w:t>
      </w:r>
      <w:proofErr w:type="spellStart"/>
      <w:r w:rsidRPr="00914A03">
        <w:rPr>
          <w:rFonts w:ascii="Times New Roman" w:hAnsi="Times New Roman" w:cs="Times New Roman"/>
          <w:sz w:val="24"/>
          <w:szCs w:val="24"/>
        </w:rPr>
        <w:t>multicentre</w:t>
      </w:r>
      <w:proofErr w:type="spellEnd"/>
      <w:r w:rsidRPr="00914A03">
        <w:rPr>
          <w:rFonts w:ascii="Times New Roman" w:hAnsi="Times New Roman" w:cs="Times New Roman"/>
          <w:sz w:val="24"/>
          <w:szCs w:val="24"/>
        </w:rPr>
        <w:t xml:space="preserve"> trials. This paper concludes that while not producing sufficiently definitive results to make strong recommendations, the work here suggests that future trials should consider the different needs at different phases in the life of trials, and place greater emphasis on 'conduct' (the process of actually doing trials).</w:t>
      </w:r>
    </w:p>
    <w:p w:rsidR="0062371B" w:rsidRPr="00914A03" w:rsidRDefault="0062371B" w:rsidP="0062371B">
      <w:pPr>
        <w:autoSpaceDE w:val="0"/>
        <w:autoSpaceDN w:val="0"/>
        <w:adjustRightInd w:val="0"/>
        <w:spacing w:line="360" w:lineRule="auto"/>
        <w:ind w:left="360"/>
        <w:jc w:val="both"/>
        <w:rPr>
          <w:rFonts w:ascii="Times New Roman" w:hAnsi="Times New Roman" w:cs="Times New Roman"/>
          <w:bCs/>
          <w:sz w:val="24"/>
          <w:szCs w:val="24"/>
        </w:rPr>
      </w:pPr>
    </w:p>
    <w:p w:rsidR="0062371B" w:rsidRPr="00914A03" w:rsidRDefault="0062371B" w:rsidP="0062371B">
      <w:pPr>
        <w:pStyle w:val="Default"/>
        <w:numPr>
          <w:ilvl w:val="0"/>
          <w:numId w:val="38"/>
        </w:numPr>
        <w:spacing w:line="360" w:lineRule="auto"/>
        <w:jc w:val="both"/>
        <w:rPr>
          <w:i/>
        </w:rPr>
      </w:pPr>
      <w:r w:rsidRPr="00914A03">
        <w:rPr>
          <w:bCs/>
        </w:rPr>
        <w:t xml:space="preserve">According to </w:t>
      </w:r>
      <w:r w:rsidRPr="00914A03">
        <w:rPr>
          <w:b/>
          <w:bCs/>
        </w:rPr>
        <w:t xml:space="preserve">Timothy Mark and Kathleen </w:t>
      </w:r>
      <w:proofErr w:type="gramStart"/>
      <w:r w:rsidRPr="00914A03">
        <w:rPr>
          <w:b/>
          <w:bCs/>
        </w:rPr>
        <w:t>Shearer(</w:t>
      </w:r>
      <w:proofErr w:type="gramEnd"/>
      <w:r w:rsidRPr="00914A03">
        <w:rPr>
          <w:b/>
          <w:bCs/>
        </w:rPr>
        <w:t>2003)</w:t>
      </w:r>
      <w:r w:rsidRPr="00914A03">
        <w:t>, the linking of individual repositories has the potential of developing a true knowledge network where the researcher can “harvest” relevant material from any number of repositories across the world. Such an initiative is in the finest traditions of international scholarly collaboration – and libraries would play a central part.</w:t>
      </w:r>
    </w:p>
    <w:p w:rsidR="0062371B" w:rsidRPr="00914A03" w:rsidRDefault="0062371B" w:rsidP="0062371B">
      <w:pPr>
        <w:pStyle w:val="Default"/>
        <w:spacing w:line="360" w:lineRule="auto"/>
        <w:ind w:left="360"/>
        <w:jc w:val="both"/>
        <w:rPr>
          <w:iCs/>
        </w:rPr>
      </w:pPr>
    </w:p>
    <w:p w:rsidR="0062371B" w:rsidRPr="00914A03" w:rsidRDefault="0062371B" w:rsidP="0062371B">
      <w:pPr>
        <w:numPr>
          <w:ilvl w:val="0"/>
          <w:numId w:val="38"/>
        </w:numPr>
        <w:autoSpaceDE w:val="0"/>
        <w:autoSpaceDN w:val="0"/>
        <w:adjustRightInd w:val="0"/>
        <w:spacing w:after="0" w:line="360" w:lineRule="auto"/>
        <w:jc w:val="both"/>
        <w:rPr>
          <w:rFonts w:ascii="Times New Roman" w:hAnsi="Times New Roman" w:cs="Times New Roman"/>
          <w:sz w:val="24"/>
          <w:szCs w:val="24"/>
        </w:rPr>
      </w:pPr>
      <w:r w:rsidRPr="00914A03">
        <w:rPr>
          <w:rFonts w:ascii="Times New Roman" w:hAnsi="Times New Roman" w:cs="Times New Roman"/>
          <w:bCs/>
          <w:sz w:val="24"/>
          <w:szCs w:val="24"/>
        </w:rPr>
        <w:t>According to</w:t>
      </w:r>
      <w:r w:rsidRPr="00914A03">
        <w:rPr>
          <w:rFonts w:ascii="Times New Roman" w:hAnsi="Times New Roman" w:cs="Times New Roman"/>
          <w:sz w:val="24"/>
          <w:szCs w:val="24"/>
        </w:rPr>
        <w:t xml:space="preserve"> </w:t>
      </w:r>
      <w:r w:rsidRPr="00914A03">
        <w:rPr>
          <w:rFonts w:ascii="Times New Roman" w:hAnsi="Times New Roman" w:cs="Times New Roman"/>
          <w:b/>
          <w:sz w:val="24"/>
          <w:szCs w:val="24"/>
        </w:rPr>
        <w:t>Margaret A. Richardson (2003)</w:t>
      </w:r>
      <w:r w:rsidRPr="00914A03">
        <w:rPr>
          <w:rFonts w:ascii="Times New Roman" w:hAnsi="Times New Roman" w:cs="Times New Roman"/>
          <w:sz w:val="24"/>
          <w:szCs w:val="24"/>
        </w:rPr>
        <w:t xml:space="preserve"> Recruitment, as a human resource management function, is one of the activities that helps give better staffing results. While it is understood and accepted that poor recruitment decisions continue to affect organizational performance and limit goal achievement, it is taking a long time for public service agencies in many jurisdictions to identify and implement new, effective hiring strategies.</w:t>
      </w:r>
    </w:p>
    <w:p w:rsidR="0062371B" w:rsidRPr="00914A03" w:rsidRDefault="0062371B" w:rsidP="0062371B">
      <w:pPr>
        <w:autoSpaceDE w:val="0"/>
        <w:autoSpaceDN w:val="0"/>
        <w:adjustRightInd w:val="0"/>
        <w:spacing w:line="360" w:lineRule="auto"/>
        <w:ind w:left="360"/>
        <w:jc w:val="both"/>
        <w:rPr>
          <w:rFonts w:ascii="Times New Roman" w:hAnsi="Times New Roman" w:cs="Times New Roman"/>
          <w:sz w:val="24"/>
          <w:szCs w:val="24"/>
        </w:rPr>
      </w:pPr>
    </w:p>
    <w:p w:rsidR="0062371B" w:rsidRPr="00914A03" w:rsidRDefault="0062371B" w:rsidP="0062371B">
      <w:pPr>
        <w:numPr>
          <w:ilvl w:val="0"/>
          <w:numId w:val="38"/>
        </w:numPr>
        <w:autoSpaceDE w:val="0"/>
        <w:autoSpaceDN w:val="0"/>
        <w:adjustRightInd w:val="0"/>
        <w:spacing w:after="0" w:line="360" w:lineRule="auto"/>
        <w:jc w:val="both"/>
        <w:rPr>
          <w:rFonts w:ascii="Times New Roman" w:eastAsia="Calibri" w:hAnsi="Times New Roman" w:cs="Times New Roman"/>
          <w:sz w:val="24"/>
          <w:szCs w:val="24"/>
        </w:rPr>
      </w:pPr>
      <w:r w:rsidRPr="00914A03">
        <w:rPr>
          <w:rFonts w:ascii="Times New Roman" w:hAnsi="Times New Roman" w:cs="Times New Roman"/>
          <w:bCs/>
          <w:sz w:val="24"/>
          <w:szCs w:val="24"/>
        </w:rPr>
        <w:lastRenderedPageBreak/>
        <w:t>According to</w:t>
      </w:r>
      <w:r w:rsidRPr="00914A03">
        <w:rPr>
          <w:rFonts w:ascii="Times New Roman" w:hAnsi="Times New Roman" w:cs="Times New Roman"/>
          <w:sz w:val="24"/>
          <w:szCs w:val="24"/>
        </w:rPr>
        <w:t xml:space="preserve"> </w:t>
      </w:r>
      <w:hyperlink r:id="rId27" w:history="1">
        <w:r w:rsidRPr="00914A03">
          <w:rPr>
            <w:rFonts w:ascii="Times New Roman" w:hAnsi="Times New Roman" w:cs="Times New Roman"/>
            <w:b/>
            <w:bCs/>
            <w:sz w:val="24"/>
            <w:szCs w:val="24"/>
          </w:rPr>
          <w:t xml:space="preserve">McDonald AM </w:t>
        </w:r>
      </w:hyperlink>
      <w:r w:rsidRPr="00914A03">
        <w:rPr>
          <w:rFonts w:ascii="Times New Roman" w:hAnsi="Times New Roman" w:cs="Times New Roman"/>
          <w:b/>
          <w:sz w:val="24"/>
          <w:szCs w:val="24"/>
        </w:rPr>
        <w:t>(2003)</w:t>
      </w:r>
      <w:r w:rsidRPr="00914A03">
        <w:rPr>
          <w:rFonts w:ascii="Times New Roman" w:hAnsi="Times New Roman" w:cs="Times New Roman"/>
          <w:sz w:val="24"/>
          <w:szCs w:val="24"/>
        </w:rPr>
        <w:t>, in</w:t>
      </w:r>
      <w:r w:rsidRPr="00914A03">
        <w:rPr>
          <w:rFonts w:ascii="Times New Roman" w:hAnsi="Times New Roman" w:cs="Times New Roman"/>
          <w:bCs/>
          <w:sz w:val="24"/>
          <w:szCs w:val="24"/>
          <w:lang w:val="en-GB"/>
        </w:rPr>
        <w:t xml:space="preserve"> the search for the next great member of staff, more and more businesses are shunning the outmoded recruitment agency in favour of a more cost-effective alternative.</w:t>
      </w:r>
      <w:r w:rsidRPr="00914A03">
        <w:rPr>
          <w:rFonts w:ascii="Times New Roman" w:hAnsi="Times New Roman" w:cs="Times New Roman"/>
          <w:sz w:val="24"/>
          <w:szCs w:val="24"/>
          <w:lang w:val="en-GB"/>
        </w:rPr>
        <w:t xml:space="preserve"> Unsurprisingly, the new recruitment trend is developing online. As reported recently in the Financial Times, web recruit is heading up an innovative breed of companies offering employers a new way of recruiting using online job boards. </w:t>
      </w:r>
    </w:p>
    <w:p w:rsidR="0062371B" w:rsidRPr="00914A03" w:rsidRDefault="0062371B" w:rsidP="0062371B">
      <w:pPr>
        <w:autoSpaceDE w:val="0"/>
        <w:autoSpaceDN w:val="0"/>
        <w:adjustRightInd w:val="0"/>
        <w:spacing w:line="360" w:lineRule="auto"/>
        <w:ind w:left="360"/>
        <w:jc w:val="both"/>
        <w:rPr>
          <w:rFonts w:ascii="Times New Roman" w:eastAsia="Calibri" w:hAnsi="Times New Roman" w:cs="Times New Roman"/>
          <w:sz w:val="24"/>
          <w:szCs w:val="24"/>
        </w:rPr>
      </w:pPr>
    </w:p>
    <w:p w:rsidR="0062371B" w:rsidRPr="00914A03" w:rsidRDefault="0062371B" w:rsidP="0062371B">
      <w:pPr>
        <w:numPr>
          <w:ilvl w:val="0"/>
          <w:numId w:val="38"/>
        </w:numPr>
        <w:autoSpaceDE w:val="0"/>
        <w:autoSpaceDN w:val="0"/>
        <w:adjustRightInd w:val="0"/>
        <w:spacing w:after="0" w:line="360" w:lineRule="auto"/>
        <w:jc w:val="both"/>
        <w:rPr>
          <w:rFonts w:ascii="Times New Roman" w:eastAsia="Calibri" w:hAnsi="Times New Roman" w:cs="Times New Roman"/>
          <w:sz w:val="24"/>
          <w:szCs w:val="24"/>
        </w:rPr>
      </w:pPr>
      <w:r w:rsidRPr="00914A03">
        <w:rPr>
          <w:rFonts w:ascii="Times New Roman" w:hAnsi="Times New Roman" w:cs="Times New Roman"/>
          <w:sz w:val="24"/>
          <w:szCs w:val="24"/>
          <w:lang w:val="en-GB"/>
        </w:rPr>
        <w:t xml:space="preserve"> </w:t>
      </w:r>
      <w:r w:rsidRPr="00914A03">
        <w:rPr>
          <w:rFonts w:ascii="Times New Roman" w:hAnsi="Times New Roman" w:cs="Times New Roman"/>
          <w:bCs/>
          <w:sz w:val="24"/>
          <w:szCs w:val="24"/>
        </w:rPr>
        <w:t xml:space="preserve">According to </w:t>
      </w:r>
      <w:proofErr w:type="spellStart"/>
      <w:r w:rsidRPr="00914A03">
        <w:rPr>
          <w:rFonts w:ascii="Times New Roman" w:hAnsi="Times New Roman" w:cs="Times New Roman"/>
          <w:b/>
          <w:sz w:val="24"/>
          <w:szCs w:val="24"/>
        </w:rPr>
        <w:t>Alok</w:t>
      </w:r>
      <w:proofErr w:type="spellEnd"/>
      <w:r w:rsidRPr="00914A03">
        <w:rPr>
          <w:rFonts w:ascii="Times New Roman" w:hAnsi="Times New Roman" w:cs="Times New Roman"/>
          <w:b/>
          <w:sz w:val="24"/>
          <w:szCs w:val="24"/>
        </w:rPr>
        <w:t xml:space="preserve"> Vats (2002)</w:t>
      </w:r>
      <w:r w:rsidRPr="00914A03">
        <w:rPr>
          <w:rFonts w:ascii="Times New Roman" w:hAnsi="Times New Roman" w:cs="Times New Roman"/>
          <w:sz w:val="24"/>
          <w:szCs w:val="24"/>
        </w:rPr>
        <w:t xml:space="preserve">, the job recruitment agencies in India involves identifying those posts, preparing the </w:t>
      </w:r>
      <w:hyperlink r:id="rId28" w:tgtFrame="_top" w:history="1">
        <w:r w:rsidRPr="00914A03">
          <w:rPr>
            <w:rFonts w:ascii="Times New Roman" w:hAnsi="Times New Roman" w:cs="Times New Roman"/>
            <w:sz w:val="24"/>
            <w:szCs w:val="24"/>
          </w:rPr>
          <w:t>job</w:t>
        </w:r>
        <w:r w:rsidRPr="00914A03">
          <w:rPr>
            <w:rFonts w:ascii="Times New Roman" w:hAnsi="Times New Roman" w:cs="Times New Roman"/>
            <w:sz w:val="24"/>
            <w:szCs w:val="24"/>
            <w:u w:val="single"/>
          </w:rPr>
          <w:t xml:space="preserve"> </w:t>
        </w:r>
        <w:r w:rsidRPr="00914A03">
          <w:rPr>
            <w:rFonts w:ascii="Times New Roman" w:hAnsi="Times New Roman" w:cs="Times New Roman"/>
            <w:sz w:val="24"/>
            <w:szCs w:val="24"/>
          </w:rPr>
          <w:t>description</w:t>
        </w:r>
      </w:hyperlink>
      <w:r w:rsidRPr="00914A03">
        <w:rPr>
          <w:rFonts w:ascii="Times New Roman" w:hAnsi="Times New Roman" w:cs="Times New Roman"/>
          <w:sz w:val="24"/>
          <w:szCs w:val="24"/>
        </w:rPr>
        <w:t xml:space="preserve"> and person specification, advertising, management of the response, the prequalification process, organizing meetings, conducting interviews, making decisions, the appointment and action.  Most recruitment agencies in India follow three stages in the recruitment process, which are essentially short list of application, preliminary assessment and final interview and selection. </w:t>
      </w:r>
    </w:p>
    <w:p w:rsidR="0062371B" w:rsidRPr="00914A03" w:rsidRDefault="0062371B" w:rsidP="0062371B">
      <w:pPr>
        <w:autoSpaceDE w:val="0"/>
        <w:autoSpaceDN w:val="0"/>
        <w:adjustRightInd w:val="0"/>
        <w:spacing w:line="360" w:lineRule="auto"/>
        <w:ind w:left="360"/>
        <w:jc w:val="both"/>
        <w:rPr>
          <w:rFonts w:ascii="Times New Roman" w:eastAsia="Calibri" w:hAnsi="Times New Roman" w:cs="Times New Roman"/>
          <w:sz w:val="24"/>
          <w:szCs w:val="24"/>
        </w:rPr>
      </w:pPr>
    </w:p>
    <w:p w:rsidR="0062371B" w:rsidRPr="00914A03" w:rsidRDefault="0062371B" w:rsidP="0062371B">
      <w:pPr>
        <w:pStyle w:val="ListParagraph"/>
        <w:numPr>
          <w:ilvl w:val="0"/>
          <w:numId w:val="38"/>
        </w:numPr>
        <w:spacing w:after="0" w:line="360" w:lineRule="auto"/>
        <w:jc w:val="both"/>
        <w:rPr>
          <w:rFonts w:ascii="Times New Roman" w:hAnsi="Times New Roman" w:cs="Times New Roman"/>
          <w:sz w:val="24"/>
          <w:szCs w:val="24"/>
        </w:rPr>
      </w:pPr>
      <w:r w:rsidRPr="00914A03">
        <w:rPr>
          <w:rFonts w:ascii="Times New Roman" w:hAnsi="Times New Roman" w:cs="Times New Roman"/>
          <w:bCs/>
          <w:sz w:val="24"/>
          <w:szCs w:val="24"/>
        </w:rPr>
        <w:t xml:space="preserve">According to </w:t>
      </w:r>
      <w:r w:rsidRPr="00914A03">
        <w:rPr>
          <w:rFonts w:ascii="Times New Roman" w:hAnsi="Times New Roman" w:cs="Times New Roman"/>
          <w:b/>
          <w:sz w:val="24"/>
          <w:szCs w:val="24"/>
        </w:rPr>
        <w:t>M. Van Latham and Peter M. </w:t>
      </w:r>
      <w:proofErr w:type="spellStart"/>
      <w:proofErr w:type="gramStart"/>
      <w:r w:rsidRPr="00914A03">
        <w:rPr>
          <w:rFonts w:ascii="Times New Roman" w:hAnsi="Times New Roman" w:cs="Times New Roman"/>
          <w:b/>
          <w:sz w:val="24"/>
          <w:szCs w:val="24"/>
        </w:rPr>
        <w:t>Leddy</w:t>
      </w:r>
      <w:proofErr w:type="spellEnd"/>
      <w:r w:rsidRPr="00914A03">
        <w:rPr>
          <w:rFonts w:ascii="Times New Roman" w:hAnsi="Times New Roman" w:cs="Times New Roman"/>
          <w:b/>
          <w:sz w:val="24"/>
          <w:szCs w:val="24"/>
        </w:rPr>
        <w:t>(</w:t>
      </w:r>
      <w:proofErr w:type="gramEnd"/>
      <w:r w:rsidRPr="00914A03">
        <w:rPr>
          <w:rFonts w:ascii="Times New Roman" w:hAnsi="Times New Roman" w:cs="Times New Roman"/>
          <w:b/>
          <w:sz w:val="24"/>
          <w:szCs w:val="24"/>
        </w:rPr>
        <w:t>2002)</w:t>
      </w:r>
      <w:r w:rsidRPr="00914A03">
        <w:rPr>
          <w:rFonts w:ascii="Times New Roman" w:hAnsi="Times New Roman" w:cs="Times New Roman"/>
          <w:sz w:val="24"/>
          <w:szCs w:val="24"/>
        </w:rPr>
        <w:t xml:space="preserve">, this study empirically investigated the relationship between recruiting methods and the work attitudes of job involvement, organizational commitment, and job satisfaction. Multivariate and follow-up </w:t>
      </w:r>
      <w:proofErr w:type="spellStart"/>
      <w:r w:rsidRPr="00914A03">
        <w:rPr>
          <w:rFonts w:ascii="Times New Roman" w:hAnsi="Times New Roman" w:cs="Times New Roman"/>
          <w:sz w:val="24"/>
          <w:szCs w:val="24"/>
        </w:rPr>
        <w:t>uni-variate</w:t>
      </w:r>
      <w:proofErr w:type="spellEnd"/>
      <w:r w:rsidRPr="00914A03">
        <w:rPr>
          <w:rFonts w:ascii="Times New Roman" w:hAnsi="Times New Roman" w:cs="Times New Roman"/>
          <w:sz w:val="24"/>
          <w:szCs w:val="24"/>
        </w:rPr>
        <w:t xml:space="preserve"> analyses showed strong recruitment source effects, with employee referrals emerging as a better source of recruitment than newspaper advertisements. </w:t>
      </w:r>
    </w:p>
    <w:p w:rsidR="0062371B" w:rsidRPr="00914A03" w:rsidRDefault="0062371B" w:rsidP="0062371B">
      <w:pPr>
        <w:pStyle w:val="ListParagraph"/>
        <w:rPr>
          <w:rFonts w:ascii="Times New Roman" w:hAnsi="Times New Roman" w:cs="Times New Roman"/>
          <w:sz w:val="24"/>
          <w:szCs w:val="24"/>
        </w:rPr>
      </w:pPr>
    </w:p>
    <w:p w:rsidR="0062371B" w:rsidRPr="00914A03" w:rsidRDefault="0062371B" w:rsidP="0062371B">
      <w:pPr>
        <w:numPr>
          <w:ilvl w:val="0"/>
          <w:numId w:val="38"/>
        </w:numPr>
        <w:spacing w:after="0" w:line="360" w:lineRule="auto"/>
        <w:jc w:val="both"/>
        <w:rPr>
          <w:rFonts w:ascii="Times New Roman" w:hAnsi="Times New Roman" w:cs="Times New Roman"/>
          <w:sz w:val="24"/>
          <w:szCs w:val="24"/>
        </w:rPr>
      </w:pPr>
      <w:r w:rsidRPr="00914A03">
        <w:rPr>
          <w:rFonts w:ascii="Times New Roman" w:hAnsi="Times New Roman" w:cs="Times New Roman"/>
          <w:sz w:val="24"/>
          <w:szCs w:val="24"/>
        </w:rPr>
        <w:t xml:space="preserve"> From the study conducted by </w:t>
      </w:r>
      <w:r w:rsidRPr="00914A03">
        <w:rPr>
          <w:rFonts w:ascii="Times New Roman" w:hAnsi="Times New Roman" w:cs="Times New Roman"/>
          <w:b/>
          <w:sz w:val="24"/>
          <w:szCs w:val="24"/>
        </w:rPr>
        <w:t xml:space="preserve">Ashok </w:t>
      </w:r>
      <w:proofErr w:type="spellStart"/>
      <w:r w:rsidRPr="00914A03">
        <w:rPr>
          <w:rFonts w:ascii="Times New Roman" w:hAnsi="Times New Roman" w:cs="Times New Roman"/>
          <w:b/>
          <w:sz w:val="24"/>
          <w:szCs w:val="24"/>
        </w:rPr>
        <w:t>chanda</w:t>
      </w:r>
      <w:proofErr w:type="spellEnd"/>
      <w:r w:rsidRPr="00914A03">
        <w:rPr>
          <w:rFonts w:ascii="Times New Roman" w:hAnsi="Times New Roman" w:cs="Times New Roman"/>
          <w:b/>
          <w:sz w:val="24"/>
          <w:szCs w:val="24"/>
        </w:rPr>
        <w:t>, university of Australia</w:t>
      </w:r>
      <w:r w:rsidRPr="00914A03">
        <w:rPr>
          <w:rFonts w:ascii="Times New Roman" w:hAnsi="Times New Roman" w:cs="Times New Roman"/>
          <w:sz w:val="24"/>
          <w:szCs w:val="24"/>
        </w:rPr>
        <w:t xml:space="preserve"> on “Recruitment &amp; Selection, Business Strategy &amp; organizational performance”, it examines the degree to which recruitment and selection practices integrates with business strategy and the effect of such strategic integration on organizational performance. It concludes that organization in India have moderate to high level of recruitment &amp; selection strategic integration in both strategic formulation and as well as in business strategic implementation.</w:t>
      </w:r>
    </w:p>
    <w:p w:rsidR="0062371B" w:rsidRPr="00914A03" w:rsidRDefault="0062371B" w:rsidP="0062371B">
      <w:pPr>
        <w:pStyle w:val="ListParagraph"/>
        <w:rPr>
          <w:rFonts w:ascii="Times New Roman" w:hAnsi="Times New Roman" w:cs="Times New Roman"/>
          <w:sz w:val="24"/>
          <w:szCs w:val="24"/>
        </w:rPr>
      </w:pPr>
    </w:p>
    <w:p w:rsidR="0062371B" w:rsidRPr="00914A03" w:rsidRDefault="0062371B" w:rsidP="0062371B">
      <w:pPr>
        <w:pStyle w:val="ListParagraph"/>
        <w:rPr>
          <w:rFonts w:ascii="Times New Roman" w:hAnsi="Times New Roman" w:cs="Times New Roman"/>
          <w:sz w:val="24"/>
          <w:szCs w:val="24"/>
        </w:rPr>
      </w:pPr>
    </w:p>
    <w:p w:rsidR="0062371B" w:rsidRPr="00914A03" w:rsidRDefault="0062371B" w:rsidP="0062371B">
      <w:pPr>
        <w:pStyle w:val="ListParagraph"/>
        <w:numPr>
          <w:ilvl w:val="0"/>
          <w:numId w:val="38"/>
        </w:numPr>
        <w:autoSpaceDE w:val="0"/>
        <w:autoSpaceDN w:val="0"/>
        <w:adjustRightInd w:val="0"/>
        <w:spacing w:after="0" w:line="360" w:lineRule="auto"/>
        <w:jc w:val="both"/>
        <w:rPr>
          <w:rFonts w:ascii="Times New Roman" w:hAnsi="Times New Roman" w:cs="Times New Roman"/>
          <w:color w:val="000000"/>
          <w:sz w:val="24"/>
          <w:szCs w:val="24"/>
        </w:rPr>
      </w:pPr>
      <w:r w:rsidRPr="00914A03">
        <w:rPr>
          <w:rFonts w:ascii="Times New Roman" w:hAnsi="Times New Roman" w:cs="Times New Roman"/>
          <w:sz w:val="24"/>
          <w:szCs w:val="24"/>
        </w:rPr>
        <w:t xml:space="preserve"> </w:t>
      </w:r>
      <w:r w:rsidRPr="00914A03">
        <w:rPr>
          <w:rFonts w:ascii="Times New Roman" w:hAnsi="Times New Roman" w:cs="Times New Roman"/>
          <w:color w:val="000000"/>
          <w:sz w:val="24"/>
          <w:szCs w:val="24"/>
        </w:rPr>
        <w:t>I found 10 articles and research reports that discuss the challenge of recruiting and retaining young professionals in IT and other fields and present innovative solutions. This literature includes:</w:t>
      </w:r>
    </w:p>
    <w:p w:rsidR="0062371B" w:rsidRPr="00914A03" w:rsidRDefault="0062371B" w:rsidP="0062371B">
      <w:pPr>
        <w:autoSpaceDE w:val="0"/>
        <w:autoSpaceDN w:val="0"/>
        <w:adjustRightInd w:val="0"/>
        <w:spacing w:line="360" w:lineRule="auto"/>
        <w:ind w:left="720"/>
        <w:jc w:val="both"/>
        <w:rPr>
          <w:rFonts w:ascii="Times New Roman" w:hAnsi="Times New Roman" w:cs="Times New Roman"/>
          <w:b/>
          <w:bCs/>
          <w:color w:val="000000"/>
          <w:sz w:val="24"/>
          <w:szCs w:val="24"/>
        </w:rPr>
      </w:pPr>
      <w:r w:rsidRPr="00914A03">
        <w:rPr>
          <w:rFonts w:ascii="Times New Roman" w:hAnsi="Times New Roman" w:cs="Times New Roman"/>
          <w:b/>
          <w:bCs/>
          <w:color w:val="000000"/>
          <w:sz w:val="24"/>
          <w:szCs w:val="24"/>
        </w:rPr>
        <w:t xml:space="preserve">  </w:t>
      </w:r>
    </w:p>
    <w:p w:rsidR="0062371B" w:rsidRPr="00914A03" w:rsidRDefault="0062371B" w:rsidP="0062371B">
      <w:pPr>
        <w:autoSpaceDE w:val="0"/>
        <w:autoSpaceDN w:val="0"/>
        <w:adjustRightInd w:val="0"/>
        <w:spacing w:line="360" w:lineRule="auto"/>
        <w:jc w:val="both"/>
        <w:rPr>
          <w:rFonts w:ascii="Times New Roman" w:hAnsi="Times New Roman" w:cs="Times New Roman"/>
          <w:b/>
          <w:bCs/>
          <w:color w:val="000000"/>
          <w:sz w:val="24"/>
          <w:szCs w:val="24"/>
        </w:rPr>
      </w:pPr>
      <w:r w:rsidRPr="00914A03">
        <w:rPr>
          <w:rFonts w:ascii="Times New Roman" w:hAnsi="Times New Roman" w:cs="Times New Roman"/>
          <w:b/>
          <w:bCs/>
          <w:color w:val="000000"/>
          <w:sz w:val="24"/>
          <w:szCs w:val="24"/>
        </w:rPr>
        <w:t xml:space="preserve">Public Sector Studies: </w:t>
      </w:r>
    </w:p>
    <w:p w:rsidR="0062371B" w:rsidRPr="00914A03" w:rsidRDefault="0062371B" w:rsidP="0062371B">
      <w:pPr>
        <w:pStyle w:val="ListParagraph"/>
        <w:numPr>
          <w:ilvl w:val="0"/>
          <w:numId w:val="39"/>
        </w:numPr>
        <w:autoSpaceDE w:val="0"/>
        <w:autoSpaceDN w:val="0"/>
        <w:adjustRightInd w:val="0"/>
        <w:spacing w:after="0" w:line="360" w:lineRule="auto"/>
        <w:jc w:val="both"/>
        <w:rPr>
          <w:rFonts w:ascii="Times New Roman" w:hAnsi="Times New Roman" w:cs="Times New Roman"/>
          <w:color w:val="000000"/>
          <w:sz w:val="24"/>
          <w:szCs w:val="24"/>
        </w:rPr>
      </w:pPr>
      <w:r w:rsidRPr="00914A03">
        <w:rPr>
          <w:rFonts w:ascii="Times New Roman" w:hAnsi="Times New Roman" w:cs="Times New Roman"/>
          <w:b/>
          <w:color w:val="000000"/>
          <w:sz w:val="24"/>
          <w:szCs w:val="24"/>
        </w:rPr>
        <w:t>NCHRP Synthesis 323</w:t>
      </w:r>
      <w:r w:rsidRPr="00914A03">
        <w:rPr>
          <w:rFonts w:ascii="Times New Roman" w:hAnsi="Times New Roman" w:cs="Times New Roman"/>
          <w:color w:val="000000"/>
          <w:sz w:val="24"/>
          <w:szCs w:val="24"/>
        </w:rPr>
        <w:t xml:space="preserve"> examines various state employee recruiting and retention strategies and highlights practices that present the best potential for implementation and success in other DOTs. The report identifies strategies used by nearly 20 state DOTs for recruiting IT professionals, such as internships, career fairs and tuition reimbursement.</w:t>
      </w:r>
    </w:p>
    <w:p w:rsidR="0062371B" w:rsidRPr="00914A03" w:rsidRDefault="0062371B" w:rsidP="0062371B">
      <w:pPr>
        <w:pStyle w:val="ListParagraph"/>
        <w:numPr>
          <w:ilvl w:val="0"/>
          <w:numId w:val="39"/>
        </w:numPr>
        <w:autoSpaceDE w:val="0"/>
        <w:autoSpaceDN w:val="0"/>
        <w:adjustRightInd w:val="0"/>
        <w:spacing w:after="0" w:line="360" w:lineRule="auto"/>
        <w:jc w:val="both"/>
        <w:rPr>
          <w:rFonts w:ascii="Times New Roman" w:hAnsi="Times New Roman" w:cs="Times New Roman"/>
          <w:color w:val="000000"/>
          <w:sz w:val="24"/>
          <w:szCs w:val="24"/>
        </w:rPr>
      </w:pPr>
      <w:r w:rsidRPr="00914A03">
        <w:rPr>
          <w:rFonts w:ascii="Times New Roman" w:hAnsi="Times New Roman" w:cs="Times New Roman"/>
          <w:b/>
          <w:color w:val="000000"/>
          <w:sz w:val="24"/>
          <w:szCs w:val="24"/>
        </w:rPr>
        <w:t>TCRP Report 77</w:t>
      </w:r>
      <w:r w:rsidRPr="00914A03">
        <w:rPr>
          <w:rFonts w:ascii="Times New Roman" w:hAnsi="Times New Roman" w:cs="Times New Roman"/>
          <w:color w:val="000000"/>
          <w:sz w:val="24"/>
          <w:szCs w:val="24"/>
        </w:rPr>
        <w:t xml:space="preserve"> describes best practices for recruiting and retaining employees and identifies ways to enhance or establish partnerships between management and labor for attracting, training and maintaining a qualified workforce.</w:t>
      </w:r>
    </w:p>
    <w:p w:rsidR="0062371B" w:rsidRPr="00914A03" w:rsidRDefault="0062371B" w:rsidP="0062371B">
      <w:pPr>
        <w:pStyle w:val="ListParagraph"/>
        <w:numPr>
          <w:ilvl w:val="0"/>
          <w:numId w:val="39"/>
        </w:numPr>
        <w:autoSpaceDE w:val="0"/>
        <w:autoSpaceDN w:val="0"/>
        <w:adjustRightInd w:val="0"/>
        <w:spacing w:after="0" w:line="360" w:lineRule="auto"/>
        <w:jc w:val="both"/>
        <w:rPr>
          <w:rFonts w:ascii="Times New Roman" w:hAnsi="Times New Roman" w:cs="Times New Roman"/>
          <w:color w:val="000000"/>
          <w:sz w:val="24"/>
          <w:szCs w:val="24"/>
        </w:rPr>
      </w:pPr>
      <w:r w:rsidRPr="00914A03">
        <w:rPr>
          <w:rFonts w:ascii="Times New Roman" w:hAnsi="Times New Roman" w:cs="Times New Roman"/>
          <w:color w:val="000000"/>
          <w:sz w:val="24"/>
          <w:szCs w:val="24"/>
        </w:rPr>
        <w:t>Case studies include New York City Metro-North Railroad’s integrated approach to IT recruiting, training and retention; Santa Clara Valley Transportation Authority IT group’s image campaign and “grow our own” strategy; and Denver Regional Transportation District’s student intern program.</w:t>
      </w:r>
    </w:p>
    <w:p w:rsidR="0062371B" w:rsidRPr="00914A03" w:rsidRDefault="0062371B" w:rsidP="0062371B">
      <w:pPr>
        <w:tabs>
          <w:tab w:val="num" w:pos="1290"/>
        </w:tabs>
        <w:autoSpaceDE w:val="0"/>
        <w:autoSpaceDN w:val="0"/>
        <w:adjustRightInd w:val="0"/>
        <w:ind w:left="900"/>
        <w:jc w:val="both"/>
        <w:rPr>
          <w:rFonts w:ascii="Times New Roman" w:hAnsi="Times New Roman" w:cs="Times New Roman"/>
          <w:b/>
          <w:bCs/>
          <w:color w:val="000000"/>
          <w:sz w:val="24"/>
          <w:szCs w:val="24"/>
        </w:rPr>
      </w:pPr>
    </w:p>
    <w:p w:rsidR="0062371B" w:rsidRPr="00914A03" w:rsidRDefault="0062371B" w:rsidP="0062371B">
      <w:pPr>
        <w:tabs>
          <w:tab w:val="num" w:pos="1290"/>
        </w:tabs>
        <w:autoSpaceDE w:val="0"/>
        <w:autoSpaceDN w:val="0"/>
        <w:adjustRightInd w:val="0"/>
        <w:jc w:val="both"/>
        <w:rPr>
          <w:rFonts w:ascii="Times New Roman" w:hAnsi="Times New Roman" w:cs="Times New Roman"/>
          <w:b/>
          <w:bCs/>
          <w:color w:val="000000"/>
          <w:sz w:val="24"/>
          <w:szCs w:val="24"/>
        </w:rPr>
      </w:pPr>
      <w:r w:rsidRPr="00914A03">
        <w:rPr>
          <w:rFonts w:ascii="Times New Roman" w:hAnsi="Times New Roman" w:cs="Times New Roman"/>
          <w:b/>
          <w:bCs/>
          <w:color w:val="000000"/>
          <w:sz w:val="24"/>
          <w:szCs w:val="24"/>
        </w:rPr>
        <w:t>Private Sector Studies</w:t>
      </w:r>
    </w:p>
    <w:p w:rsidR="0062371B" w:rsidRPr="00914A03" w:rsidRDefault="0062371B" w:rsidP="0062371B">
      <w:pPr>
        <w:pStyle w:val="ListParagraph"/>
        <w:numPr>
          <w:ilvl w:val="0"/>
          <w:numId w:val="40"/>
        </w:numPr>
        <w:autoSpaceDE w:val="0"/>
        <w:autoSpaceDN w:val="0"/>
        <w:adjustRightInd w:val="0"/>
        <w:spacing w:after="0" w:line="360" w:lineRule="auto"/>
        <w:jc w:val="both"/>
        <w:rPr>
          <w:rFonts w:ascii="Times New Roman" w:hAnsi="Times New Roman" w:cs="Times New Roman"/>
          <w:b/>
          <w:bCs/>
          <w:color w:val="000000"/>
          <w:sz w:val="24"/>
          <w:szCs w:val="24"/>
        </w:rPr>
      </w:pPr>
      <w:r w:rsidRPr="00914A03">
        <w:rPr>
          <w:rFonts w:ascii="Times New Roman" w:hAnsi="Times New Roman" w:cs="Times New Roman"/>
          <w:color w:val="000000"/>
          <w:sz w:val="24"/>
          <w:szCs w:val="24"/>
        </w:rPr>
        <w:t xml:space="preserve">An article in </w:t>
      </w:r>
      <w:r w:rsidRPr="00914A03">
        <w:rPr>
          <w:rFonts w:ascii="Times New Roman" w:hAnsi="Times New Roman" w:cs="Times New Roman"/>
          <w:b/>
          <w:color w:val="000000"/>
          <w:sz w:val="24"/>
          <w:szCs w:val="24"/>
        </w:rPr>
        <w:t>Federal Computer Week reviews</w:t>
      </w:r>
      <w:r w:rsidRPr="00914A03">
        <w:rPr>
          <w:rFonts w:ascii="Times New Roman" w:hAnsi="Times New Roman" w:cs="Times New Roman"/>
          <w:color w:val="000000"/>
          <w:sz w:val="24"/>
          <w:szCs w:val="24"/>
        </w:rPr>
        <w:t xml:space="preserve"> the recent Federal Office Systems Exposition trade show in Washington, D.C., where a panel of CIOs discussed the barriers to hiring and retaining new IT workers and ways to overcome gaps as older workers retire during the next few years. The panel cited flexible, alternative work arrangements such as </w:t>
      </w:r>
      <w:proofErr w:type="spellStart"/>
      <w:r w:rsidRPr="00914A03">
        <w:rPr>
          <w:rFonts w:ascii="Times New Roman" w:hAnsi="Times New Roman" w:cs="Times New Roman"/>
          <w:color w:val="000000"/>
          <w:sz w:val="24"/>
          <w:szCs w:val="24"/>
        </w:rPr>
        <w:t>tele</w:t>
      </w:r>
      <w:proofErr w:type="spellEnd"/>
      <w:r w:rsidRPr="00914A03">
        <w:rPr>
          <w:rFonts w:ascii="Times New Roman" w:hAnsi="Times New Roman" w:cs="Times New Roman"/>
          <w:color w:val="000000"/>
          <w:sz w:val="24"/>
          <w:szCs w:val="24"/>
        </w:rPr>
        <w:t xml:space="preserve"> work as good ways to encourage new hiring and curb turnover. The U.S. Office of Personnel Management has made headway with an initiative that encourages agencies to let talented people</w:t>
      </w:r>
      <w:r w:rsidRPr="00914A03">
        <w:rPr>
          <w:rFonts w:ascii="Times New Roman" w:hAnsi="Times New Roman" w:cs="Times New Roman"/>
          <w:b/>
          <w:bCs/>
          <w:color w:val="000000"/>
          <w:sz w:val="24"/>
          <w:szCs w:val="24"/>
        </w:rPr>
        <w:t xml:space="preserve"> </w:t>
      </w:r>
      <w:r w:rsidRPr="00914A03">
        <w:rPr>
          <w:rFonts w:ascii="Times New Roman" w:hAnsi="Times New Roman" w:cs="Times New Roman"/>
          <w:color w:val="000000"/>
          <w:sz w:val="24"/>
          <w:szCs w:val="24"/>
        </w:rPr>
        <w:t>dip into federal work on a temporary, rotating basis or create flexible remote work programs.</w:t>
      </w:r>
    </w:p>
    <w:p w:rsidR="0062371B" w:rsidRPr="00914A03" w:rsidRDefault="0062371B" w:rsidP="0062371B">
      <w:pPr>
        <w:autoSpaceDE w:val="0"/>
        <w:autoSpaceDN w:val="0"/>
        <w:adjustRightInd w:val="0"/>
        <w:spacing w:line="360" w:lineRule="auto"/>
        <w:ind w:left="1260"/>
        <w:jc w:val="both"/>
        <w:rPr>
          <w:rFonts w:ascii="Times New Roman" w:hAnsi="Times New Roman" w:cs="Times New Roman"/>
          <w:b/>
          <w:bCs/>
          <w:color w:val="000000"/>
          <w:sz w:val="24"/>
          <w:szCs w:val="24"/>
        </w:rPr>
      </w:pPr>
    </w:p>
    <w:p w:rsidR="0062371B" w:rsidRPr="00914A03" w:rsidRDefault="0062371B" w:rsidP="0062371B">
      <w:pPr>
        <w:pStyle w:val="ListParagraph"/>
        <w:numPr>
          <w:ilvl w:val="0"/>
          <w:numId w:val="40"/>
        </w:numPr>
        <w:autoSpaceDE w:val="0"/>
        <w:autoSpaceDN w:val="0"/>
        <w:adjustRightInd w:val="0"/>
        <w:spacing w:after="0" w:line="360" w:lineRule="auto"/>
        <w:jc w:val="both"/>
        <w:rPr>
          <w:rFonts w:ascii="Times New Roman" w:hAnsi="Times New Roman" w:cs="Times New Roman"/>
          <w:b/>
          <w:bCs/>
          <w:color w:val="000000"/>
          <w:sz w:val="24"/>
          <w:szCs w:val="24"/>
        </w:rPr>
      </w:pPr>
      <w:r w:rsidRPr="00914A03">
        <w:rPr>
          <w:rFonts w:ascii="Times New Roman" w:hAnsi="Times New Roman" w:cs="Times New Roman"/>
          <w:color w:val="000000"/>
          <w:sz w:val="24"/>
          <w:szCs w:val="24"/>
        </w:rPr>
        <w:lastRenderedPageBreak/>
        <w:t>An article in IT People discusses the growing trend among companies to use “employer branding” to attract</w:t>
      </w:r>
      <w:r w:rsidRPr="00914A03">
        <w:rPr>
          <w:rFonts w:ascii="Times New Roman" w:hAnsi="Times New Roman" w:cs="Times New Roman"/>
          <w:b/>
          <w:bCs/>
          <w:color w:val="000000"/>
          <w:sz w:val="24"/>
          <w:szCs w:val="24"/>
        </w:rPr>
        <w:t xml:space="preserve"> </w:t>
      </w:r>
      <w:r w:rsidRPr="00914A03">
        <w:rPr>
          <w:rFonts w:ascii="Times New Roman" w:hAnsi="Times New Roman" w:cs="Times New Roman"/>
          <w:color w:val="000000"/>
          <w:sz w:val="24"/>
          <w:szCs w:val="24"/>
        </w:rPr>
        <w:t xml:space="preserve">employees and keep them engaged. Employer </w:t>
      </w:r>
      <w:proofErr w:type="gramStart"/>
      <w:r w:rsidRPr="00914A03">
        <w:rPr>
          <w:rFonts w:ascii="Times New Roman" w:hAnsi="Times New Roman" w:cs="Times New Roman"/>
          <w:color w:val="000000"/>
          <w:sz w:val="24"/>
          <w:szCs w:val="24"/>
        </w:rPr>
        <w:t>branding  initiatives</w:t>
      </w:r>
      <w:proofErr w:type="gramEnd"/>
      <w:r w:rsidRPr="00914A03">
        <w:rPr>
          <w:rFonts w:ascii="Times New Roman" w:hAnsi="Times New Roman" w:cs="Times New Roman"/>
          <w:color w:val="000000"/>
          <w:sz w:val="24"/>
          <w:szCs w:val="24"/>
        </w:rPr>
        <w:t xml:space="preserve"> aim to build mindshare in potential recruits</w:t>
      </w:r>
      <w:r w:rsidRPr="00914A03">
        <w:rPr>
          <w:rFonts w:ascii="Times New Roman" w:hAnsi="Times New Roman" w:cs="Times New Roman"/>
          <w:b/>
          <w:bCs/>
          <w:color w:val="000000"/>
          <w:sz w:val="24"/>
          <w:szCs w:val="24"/>
        </w:rPr>
        <w:t xml:space="preserve"> </w:t>
      </w:r>
      <w:r w:rsidRPr="00914A03">
        <w:rPr>
          <w:rFonts w:ascii="Times New Roman" w:hAnsi="Times New Roman" w:cs="Times New Roman"/>
          <w:color w:val="000000"/>
          <w:sz w:val="24"/>
          <w:szCs w:val="24"/>
        </w:rPr>
        <w:t xml:space="preserve">about the company as a preferred place to work. </w:t>
      </w:r>
      <w:proofErr w:type="spellStart"/>
      <w:r w:rsidRPr="00914A03">
        <w:rPr>
          <w:rFonts w:ascii="Times New Roman" w:hAnsi="Times New Roman" w:cs="Times New Roman"/>
          <w:color w:val="000000"/>
          <w:sz w:val="24"/>
          <w:szCs w:val="24"/>
        </w:rPr>
        <w:t>ArunTadanki</w:t>
      </w:r>
      <w:proofErr w:type="spellEnd"/>
      <w:r w:rsidRPr="00914A03">
        <w:rPr>
          <w:rFonts w:ascii="Times New Roman" w:hAnsi="Times New Roman" w:cs="Times New Roman"/>
          <w:color w:val="000000"/>
          <w:sz w:val="24"/>
          <w:szCs w:val="24"/>
        </w:rPr>
        <w:t xml:space="preserve">, Chief Executive Officer of </w:t>
      </w:r>
      <w:proofErr w:type="gramStart"/>
      <w:r w:rsidRPr="00914A03">
        <w:rPr>
          <w:rFonts w:ascii="Times New Roman" w:hAnsi="Times New Roman" w:cs="Times New Roman"/>
          <w:color w:val="000000"/>
          <w:sz w:val="24"/>
          <w:szCs w:val="24"/>
        </w:rPr>
        <w:t>Monsterindia.com  said</w:t>
      </w:r>
      <w:proofErr w:type="gramEnd"/>
      <w:r w:rsidRPr="00914A03">
        <w:rPr>
          <w:rFonts w:ascii="Times New Roman" w:hAnsi="Times New Roman" w:cs="Times New Roman"/>
          <w:color w:val="000000"/>
          <w:sz w:val="24"/>
          <w:szCs w:val="24"/>
        </w:rPr>
        <w:t>:  “Until recently, employment ads were just showing the job description of the vacancy. The focus in the</w:t>
      </w:r>
      <w:r w:rsidRPr="00914A03">
        <w:rPr>
          <w:rFonts w:ascii="Times New Roman" w:hAnsi="Times New Roman" w:cs="Times New Roman"/>
          <w:b/>
          <w:bCs/>
          <w:color w:val="000000"/>
          <w:sz w:val="24"/>
          <w:szCs w:val="24"/>
        </w:rPr>
        <w:t xml:space="preserve"> </w:t>
      </w:r>
      <w:r w:rsidRPr="00914A03">
        <w:rPr>
          <w:rFonts w:ascii="Times New Roman" w:hAnsi="Times New Roman" w:cs="Times New Roman"/>
          <w:color w:val="000000"/>
          <w:sz w:val="24"/>
          <w:szCs w:val="24"/>
        </w:rPr>
        <w:t>last two to three years has shifted and is largely driven by the IT and ITES (information technology enabled services) employers, to create a powerful image for the organization as a ‘dream place to work.’ What</w:t>
      </w:r>
      <w:r w:rsidRPr="00914A03">
        <w:rPr>
          <w:rFonts w:ascii="Times New Roman" w:hAnsi="Times New Roman" w:cs="Times New Roman"/>
          <w:b/>
          <w:bCs/>
          <w:color w:val="000000"/>
          <w:sz w:val="24"/>
          <w:szCs w:val="24"/>
        </w:rPr>
        <w:t xml:space="preserve"> </w:t>
      </w:r>
      <w:r w:rsidRPr="00914A03">
        <w:rPr>
          <w:rFonts w:ascii="Times New Roman" w:hAnsi="Times New Roman" w:cs="Times New Roman"/>
          <w:color w:val="000000"/>
          <w:sz w:val="24"/>
          <w:szCs w:val="24"/>
        </w:rPr>
        <w:t>differentiates one ITES company from another is largely its employer brand image.”</w:t>
      </w:r>
    </w:p>
    <w:p w:rsidR="0062371B" w:rsidRPr="00392069" w:rsidRDefault="0062371B" w:rsidP="0062371B">
      <w:pPr>
        <w:pStyle w:val="ListParagraph"/>
        <w:spacing w:line="360" w:lineRule="auto"/>
        <w:ind w:left="360"/>
        <w:jc w:val="both"/>
      </w:pPr>
    </w:p>
    <w:p w:rsidR="0062371B" w:rsidRDefault="0062371B" w:rsidP="0062371B">
      <w:pPr>
        <w:pStyle w:val="ListParagraph"/>
        <w:spacing w:line="360" w:lineRule="auto"/>
        <w:ind w:left="360"/>
        <w:jc w:val="both"/>
        <w:rPr>
          <w:b/>
        </w:rPr>
      </w:pPr>
    </w:p>
    <w:p w:rsidR="0062371B" w:rsidRDefault="0062371B" w:rsidP="0062371B">
      <w:pPr>
        <w:spacing w:line="360" w:lineRule="auto"/>
        <w:rPr>
          <w:b/>
          <w:sz w:val="28"/>
          <w:szCs w:val="28"/>
        </w:rPr>
      </w:pPr>
    </w:p>
    <w:p w:rsidR="0062371B" w:rsidRDefault="0062371B" w:rsidP="0062371B">
      <w:pPr>
        <w:spacing w:line="360" w:lineRule="auto"/>
        <w:rPr>
          <w:b/>
          <w:sz w:val="28"/>
          <w:szCs w:val="28"/>
        </w:rPr>
      </w:pPr>
    </w:p>
    <w:p w:rsidR="0062371B" w:rsidRDefault="0062371B" w:rsidP="0062371B">
      <w:pPr>
        <w:rPr>
          <w:b/>
          <w:sz w:val="28"/>
          <w:szCs w:val="28"/>
        </w:rPr>
      </w:pPr>
    </w:p>
    <w:p w:rsidR="0062371B" w:rsidRDefault="0062371B" w:rsidP="0062371B">
      <w:pPr>
        <w:rPr>
          <w:rFonts w:ascii="Times New Roman" w:hAnsi="Times New Roman" w:cs="Times New Roman"/>
          <w:b/>
          <w:sz w:val="24"/>
          <w:szCs w:val="24"/>
        </w:rPr>
      </w:pPr>
    </w:p>
    <w:p w:rsidR="00BF1410" w:rsidRDefault="00BF1410" w:rsidP="0062371B">
      <w:pPr>
        <w:rPr>
          <w:rFonts w:ascii="Times New Roman" w:hAnsi="Times New Roman" w:cs="Times New Roman"/>
          <w:b/>
          <w:sz w:val="28"/>
          <w:szCs w:val="28"/>
        </w:rPr>
      </w:pPr>
    </w:p>
    <w:p w:rsidR="00BF1410" w:rsidRDefault="00BF1410" w:rsidP="0062371B">
      <w:pPr>
        <w:rPr>
          <w:rFonts w:ascii="Times New Roman" w:hAnsi="Times New Roman" w:cs="Times New Roman"/>
          <w:b/>
          <w:sz w:val="28"/>
          <w:szCs w:val="28"/>
        </w:rPr>
      </w:pPr>
    </w:p>
    <w:p w:rsidR="00BF1410" w:rsidRDefault="00BF1410" w:rsidP="0062371B">
      <w:pPr>
        <w:rPr>
          <w:rFonts w:ascii="Times New Roman" w:hAnsi="Times New Roman" w:cs="Times New Roman"/>
          <w:b/>
          <w:sz w:val="28"/>
          <w:szCs w:val="28"/>
        </w:rPr>
      </w:pPr>
    </w:p>
    <w:p w:rsidR="00BF1410" w:rsidRDefault="00BF1410" w:rsidP="0062371B">
      <w:pPr>
        <w:rPr>
          <w:rFonts w:ascii="Times New Roman" w:hAnsi="Times New Roman" w:cs="Times New Roman"/>
          <w:b/>
          <w:sz w:val="28"/>
          <w:szCs w:val="28"/>
        </w:rPr>
      </w:pPr>
    </w:p>
    <w:p w:rsidR="00BF1410" w:rsidRDefault="00BF1410" w:rsidP="0062371B">
      <w:pPr>
        <w:rPr>
          <w:rFonts w:ascii="Times New Roman" w:hAnsi="Times New Roman" w:cs="Times New Roman"/>
          <w:b/>
          <w:sz w:val="28"/>
          <w:szCs w:val="28"/>
        </w:rPr>
      </w:pPr>
    </w:p>
    <w:p w:rsidR="00BF1410" w:rsidRDefault="00BF1410" w:rsidP="0062371B">
      <w:pPr>
        <w:rPr>
          <w:rFonts w:ascii="Times New Roman" w:hAnsi="Times New Roman" w:cs="Times New Roman"/>
          <w:b/>
          <w:sz w:val="28"/>
          <w:szCs w:val="28"/>
        </w:rPr>
      </w:pPr>
    </w:p>
    <w:p w:rsidR="00BF1410" w:rsidRDefault="00BF1410" w:rsidP="0062371B">
      <w:pPr>
        <w:rPr>
          <w:rFonts w:ascii="Times New Roman" w:hAnsi="Times New Roman" w:cs="Times New Roman"/>
          <w:b/>
          <w:sz w:val="28"/>
          <w:szCs w:val="28"/>
        </w:rPr>
      </w:pPr>
    </w:p>
    <w:p w:rsidR="00BF1410" w:rsidRDefault="00BF1410" w:rsidP="0062371B">
      <w:pPr>
        <w:rPr>
          <w:rFonts w:ascii="Times New Roman" w:hAnsi="Times New Roman" w:cs="Times New Roman"/>
          <w:b/>
          <w:sz w:val="28"/>
          <w:szCs w:val="28"/>
        </w:rPr>
      </w:pPr>
    </w:p>
    <w:p w:rsidR="00BF1410" w:rsidRDefault="00BF1410" w:rsidP="0062371B">
      <w:pPr>
        <w:rPr>
          <w:rFonts w:ascii="Times New Roman" w:hAnsi="Times New Roman" w:cs="Times New Roman"/>
          <w:b/>
          <w:sz w:val="28"/>
          <w:szCs w:val="28"/>
        </w:rPr>
      </w:pPr>
    </w:p>
    <w:p w:rsidR="0062371B" w:rsidRPr="00DA6A6F" w:rsidRDefault="0062371B" w:rsidP="00BF1410">
      <w:pPr>
        <w:jc w:val="both"/>
        <w:rPr>
          <w:rFonts w:ascii="Times New Roman" w:hAnsi="Times New Roman" w:cs="Times New Roman"/>
          <w:b/>
          <w:sz w:val="28"/>
          <w:szCs w:val="28"/>
        </w:rPr>
      </w:pPr>
      <w:r w:rsidRPr="002404A4">
        <w:rPr>
          <w:rFonts w:ascii="Times New Roman" w:hAnsi="Times New Roman" w:cs="Times New Roman"/>
          <w:b/>
          <w:sz w:val="28"/>
          <w:szCs w:val="28"/>
        </w:rPr>
        <w:lastRenderedPageBreak/>
        <w:t>3.2</w:t>
      </w:r>
      <w:r>
        <w:rPr>
          <w:rFonts w:ascii="Times New Roman" w:hAnsi="Times New Roman" w:cs="Times New Roman"/>
          <w:b/>
          <w:sz w:val="24"/>
          <w:szCs w:val="24"/>
        </w:rPr>
        <w:t xml:space="preserve"> </w:t>
      </w:r>
      <w:r w:rsidRPr="00DA6A6F">
        <w:rPr>
          <w:rFonts w:ascii="Times New Roman" w:hAnsi="Times New Roman" w:cs="Times New Roman"/>
          <w:b/>
          <w:sz w:val="28"/>
          <w:szCs w:val="28"/>
        </w:rPr>
        <w:t>RESEARCH METHODOLOGY</w:t>
      </w:r>
    </w:p>
    <w:p w:rsidR="0062371B" w:rsidRPr="00DA6A6F" w:rsidRDefault="0062371B" w:rsidP="00BF1410">
      <w:pPr>
        <w:jc w:val="both"/>
        <w:rPr>
          <w:rFonts w:ascii="Times New Roman" w:hAnsi="Times New Roman" w:cs="Times New Roman"/>
          <w:b/>
          <w:sz w:val="28"/>
          <w:szCs w:val="28"/>
        </w:rPr>
      </w:pPr>
      <w:r w:rsidRPr="00DA6A6F">
        <w:rPr>
          <w:rFonts w:ascii="Times New Roman" w:hAnsi="Times New Roman" w:cs="Times New Roman"/>
          <w:b/>
          <w:sz w:val="28"/>
          <w:szCs w:val="28"/>
        </w:rPr>
        <w:t>RESEARCH</w:t>
      </w:r>
    </w:p>
    <w:p w:rsidR="0062371B" w:rsidRPr="000966B9" w:rsidRDefault="0062371B" w:rsidP="00BF1410">
      <w:pPr>
        <w:ind w:firstLine="720"/>
        <w:jc w:val="both"/>
        <w:rPr>
          <w:rFonts w:ascii="Times New Roman" w:hAnsi="Times New Roman" w:cs="Times New Roman"/>
          <w:b/>
          <w:sz w:val="24"/>
          <w:szCs w:val="24"/>
        </w:rPr>
      </w:pPr>
      <w:r w:rsidRPr="000966B9">
        <w:rPr>
          <w:rFonts w:ascii="Times New Roman" w:hAnsi="Times New Roman" w:cs="Times New Roman"/>
          <w:sz w:val="24"/>
          <w:szCs w:val="24"/>
        </w:rPr>
        <w:t>Research is a process in which the researcher wishes to find out the end result for a given problem and thus the solution helps in future course of action. The research has been defined as “A careful investigation or enquiry especially through search for new facts in branch of knowledge.</w:t>
      </w:r>
    </w:p>
    <w:p w:rsidR="0062371B" w:rsidRPr="000966B9" w:rsidRDefault="0062371B" w:rsidP="00BF1410">
      <w:pPr>
        <w:jc w:val="both"/>
        <w:rPr>
          <w:rFonts w:ascii="Times New Roman" w:hAnsi="Times New Roman" w:cs="Times New Roman"/>
          <w:sz w:val="24"/>
          <w:szCs w:val="24"/>
        </w:rPr>
      </w:pPr>
    </w:p>
    <w:p w:rsidR="0062371B" w:rsidRPr="000966B9" w:rsidRDefault="0062371B" w:rsidP="00BF1410">
      <w:pPr>
        <w:jc w:val="both"/>
        <w:rPr>
          <w:rFonts w:ascii="Times New Roman" w:hAnsi="Times New Roman" w:cs="Times New Roman"/>
          <w:b/>
          <w:sz w:val="24"/>
          <w:szCs w:val="24"/>
        </w:rPr>
      </w:pPr>
      <w:r w:rsidRPr="00DA6A6F">
        <w:rPr>
          <w:rFonts w:ascii="Times New Roman" w:hAnsi="Times New Roman" w:cs="Times New Roman"/>
          <w:b/>
          <w:sz w:val="28"/>
          <w:szCs w:val="28"/>
        </w:rPr>
        <w:t>SOURCES OF DATA</w:t>
      </w:r>
      <w:r w:rsidRPr="000966B9">
        <w:rPr>
          <w:rFonts w:ascii="Times New Roman" w:hAnsi="Times New Roman" w:cs="Times New Roman"/>
          <w:b/>
          <w:sz w:val="24"/>
          <w:szCs w:val="24"/>
        </w:rPr>
        <w:t>:</w:t>
      </w:r>
    </w:p>
    <w:p w:rsidR="0062371B" w:rsidRPr="000966B9" w:rsidRDefault="0062371B" w:rsidP="00BF1410">
      <w:pPr>
        <w:jc w:val="both"/>
        <w:rPr>
          <w:rFonts w:ascii="Times New Roman" w:hAnsi="Times New Roman" w:cs="Times New Roman"/>
          <w:b/>
          <w:sz w:val="24"/>
          <w:szCs w:val="24"/>
        </w:rPr>
      </w:pPr>
      <w:r w:rsidRPr="000966B9">
        <w:rPr>
          <w:rFonts w:ascii="Times New Roman" w:hAnsi="Times New Roman" w:cs="Times New Roman"/>
          <w:b/>
          <w:sz w:val="24"/>
          <w:szCs w:val="24"/>
        </w:rPr>
        <w:t>Primary data:</w:t>
      </w:r>
    </w:p>
    <w:p w:rsidR="0062371B" w:rsidRPr="000966B9" w:rsidRDefault="0062371B" w:rsidP="00BF1410">
      <w:pPr>
        <w:spacing w:line="360" w:lineRule="auto"/>
        <w:ind w:firstLine="720"/>
        <w:jc w:val="both"/>
        <w:rPr>
          <w:rFonts w:ascii="Times New Roman" w:hAnsi="Times New Roman" w:cs="Times New Roman"/>
          <w:sz w:val="24"/>
          <w:szCs w:val="24"/>
        </w:rPr>
      </w:pPr>
      <w:r w:rsidRPr="000966B9">
        <w:rPr>
          <w:rFonts w:ascii="Times New Roman" w:hAnsi="Times New Roman" w:cs="Times New Roman"/>
          <w:sz w:val="24"/>
          <w:szCs w:val="24"/>
        </w:rPr>
        <w:t>Primary data are collected afresh and for the first time. It is the data originated by the researcher specifically to address the research problem. In this study, primary data is collected primarily to understand the existing employee’s satisfaction towards recruitment process the organization is using.</w:t>
      </w:r>
    </w:p>
    <w:p w:rsidR="0062371B" w:rsidRPr="000966B9" w:rsidRDefault="0062371B" w:rsidP="00BF1410">
      <w:pPr>
        <w:spacing w:line="360" w:lineRule="auto"/>
        <w:jc w:val="both"/>
        <w:rPr>
          <w:rFonts w:ascii="Times New Roman" w:hAnsi="Times New Roman" w:cs="Times New Roman"/>
          <w:b/>
          <w:sz w:val="24"/>
          <w:szCs w:val="24"/>
        </w:rPr>
      </w:pPr>
      <w:r w:rsidRPr="000966B9">
        <w:rPr>
          <w:rFonts w:ascii="Times New Roman" w:hAnsi="Times New Roman" w:cs="Times New Roman"/>
          <w:b/>
          <w:sz w:val="24"/>
          <w:szCs w:val="24"/>
        </w:rPr>
        <w:t>Secondary data:</w:t>
      </w:r>
    </w:p>
    <w:p w:rsidR="0062371B" w:rsidRPr="000966B9" w:rsidRDefault="0062371B" w:rsidP="00BF1410">
      <w:pPr>
        <w:spacing w:line="360" w:lineRule="auto"/>
        <w:ind w:firstLine="720"/>
        <w:jc w:val="both"/>
        <w:rPr>
          <w:rFonts w:ascii="Times New Roman" w:hAnsi="Times New Roman" w:cs="Times New Roman"/>
          <w:b/>
          <w:sz w:val="24"/>
          <w:szCs w:val="24"/>
        </w:rPr>
      </w:pPr>
      <w:r w:rsidRPr="000966B9">
        <w:rPr>
          <w:rFonts w:ascii="Times New Roman" w:hAnsi="Times New Roman" w:cs="Times New Roman"/>
          <w:sz w:val="24"/>
          <w:szCs w:val="24"/>
        </w:rPr>
        <w:t>Secondary data is collected from internet, registers, records, journals, articles, magazines and annual reports of the organization.</w:t>
      </w:r>
    </w:p>
    <w:p w:rsidR="0062371B" w:rsidRPr="000966B9" w:rsidRDefault="0062371B" w:rsidP="00BF1410">
      <w:pPr>
        <w:spacing w:line="360" w:lineRule="auto"/>
        <w:jc w:val="both"/>
        <w:rPr>
          <w:rFonts w:ascii="Times New Roman" w:hAnsi="Times New Roman" w:cs="Times New Roman"/>
          <w:b/>
          <w:sz w:val="24"/>
          <w:szCs w:val="24"/>
        </w:rPr>
      </w:pPr>
      <w:r w:rsidRPr="000966B9">
        <w:rPr>
          <w:rFonts w:ascii="Times New Roman" w:hAnsi="Times New Roman" w:cs="Times New Roman"/>
          <w:b/>
          <w:sz w:val="24"/>
          <w:szCs w:val="24"/>
        </w:rPr>
        <w:t>Data collection instrument:</w:t>
      </w:r>
    </w:p>
    <w:p w:rsidR="0062371B" w:rsidRPr="000966B9" w:rsidRDefault="0062371B" w:rsidP="00BF1410">
      <w:pPr>
        <w:spacing w:line="360" w:lineRule="auto"/>
        <w:jc w:val="both"/>
        <w:rPr>
          <w:rFonts w:ascii="Times New Roman" w:hAnsi="Times New Roman" w:cs="Times New Roman"/>
          <w:sz w:val="24"/>
          <w:szCs w:val="24"/>
        </w:rPr>
      </w:pPr>
      <w:r w:rsidRPr="000966B9">
        <w:rPr>
          <w:rFonts w:ascii="Times New Roman" w:hAnsi="Times New Roman" w:cs="Times New Roman"/>
          <w:b/>
          <w:sz w:val="24"/>
          <w:szCs w:val="24"/>
        </w:rPr>
        <w:tab/>
      </w:r>
      <w:r w:rsidRPr="000966B9">
        <w:rPr>
          <w:rFonts w:ascii="Times New Roman" w:hAnsi="Times New Roman" w:cs="Times New Roman"/>
          <w:sz w:val="24"/>
          <w:szCs w:val="24"/>
        </w:rPr>
        <w:t xml:space="preserve">All data are primary data. The following instruments are primary data tools. </w:t>
      </w:r>
      <w:r w:rsidRPr="000966B9">
        <w:rPr>
          <w:rFonts w:ascii="Times New Roman" w:hAnsi="Times New Roman" w:cs="Times New Roman"/>
          <w:b/>
          <w:sz w:val="24"/>
          <w:szCs w:val="24"/>
        </w:rPr>
        <w:t>Questionnaire</w:t>
      </w:r>
      <w:r w:rsidRPr="000966B9">
        <w:rPr>
          <w:rFonts w:ascii="Times New Roman" w:hAnsi="Times New Roman" w:cs="Times New Roman"/>
          <w:sz w:val="24"/>
          <w:szCs w:val="24"/>
        </w:rPr>
        <w:t xml:space="preserve"> Design begins with an understanding of the capabilities of a questionnaire and how they can help in research. If it is determined that a questionnaire is to be used the greatest care goes into the planning of the objectives.</w:t>
      </w:r>
    </w:p>
    <w:p w:rsidR="0062371B" w:rsidRPr="000966B9" w:rsidRDefault="0062371B" w:rsidP="00BF1410">
      <w:pPr>
        <w:spacing w:line="360" w:lineRule="auto"/>
        <w:jc w:val="both"/>
        <w:rPr>
          <w:rFonts w:ascii="Times New Roman" w:hAnsi="Times New Roman" w:cs="Times New Roman"/>
          <w:b/>
          <w:sz w:val="24"/>
          <w:szCs w:val="24"/>
        </w:rPr>
      </w:pPr>
    </w:p>
    <w:p w:rsidR="0062371B" w:rsidRPr="00DA6A6F" w:rsidRDefault="0062371B" w:rsidP="00BF1410">
      <w:pPr>
        <w:spacing w:line="360" w:lineRule="auto"/>
        <w:jc w:val="both"/>
        <w:rPr>
          <w:rFonts w:ascii="Times New Roman" w:hAnsi="Times New Roman" w:cs="Times New Roman"/>
          <w:sz w:val="28"/>
          <w:szCs w:val="28"/>
        </w:rPr>
      </w:pPr>
      <w:r w:rsidRPr="00DA6A6F">
        <w:rPr>
          <w:rFonts w:ascii="Times New Roman" w:hAnsi="Times New Roman" w:cs="Times New Roman"/>
          <w:b/>
          <w:sz w:val="28"/>
          <w:szCs w:val="28"/>
        </w:rPr>
        <w:t>RESEARCH DESIGN:</w:t>
      </w:r>
    </w:p>
    <w:p w:rsidR="0062371B" w:rsidRPr="000966B9" w:rsidRDefault="0062371B" w:rsidP="00BF1410">
      <w:pPr>
        <w:spacing w:line="360" w:lineRule="auto"/>
        <w:jc w:val="both"/>
        <w:rPr>
          <w:rFonts w:ascii="Times New Roman" w:hAnsi="Times New Roman" w:cs="Times New Roman"/>
          <w:sz w:val="24"/>
          <w:szCs w:val="24"/>
        </w:rPr>
      </w:pPr>
      <w:r w:rsidRPr="000966B9">
        <w:rPr>
          <w:rFonts w:ascii="Times New Roman" w:hAnsi="Times New Roman" w:cs="Times New Roman"/>
          <w:sz w:val="24"/>
          <w:szCs w:val="24"/>
        </w:rPr>
        <w:tab/>
        <w:t xml:space="preserve"> Research is the overall framework of plan used for the collection an analysis of data of the project. One of the objectives of this study is to portray the characteristics of the employees in the sample. This part of the study is descriptive in nature.</w:t>
      </w:r>
    </w:p>
    <w:p w:rsidR="0062371B" w:rsidRPr="000966B9" w:rsidRDefault="0062371B" w:rsidP="00BF1410">
      <w:pPr>
        <w:pStyle w:val="ListParagraph"/>
        <w:numPr>
          <w:ilvl w:val="0"/>
          <w:numId w:val="27"/>
        </w:numPr>
        <w:spacing w:after="0" w:line="360" w:lineRule="auto"/>
        <w:jc w:val="both"/>
        <w:rPr>
          <w:rFonts w:ascii="Times New Roman" w:hAnsi="Times New Roman" w:cs="Times New Roman"/>
          <w:b/>
          <w:sz w:val="24"/>
          <w:szCs w:val="24"/>
        </w:rPr>
      </w:pPr>
      <w:r w:rsidRPr="000966B9">
        <w:rPr>
          <w:rFonts w:ascii="Times New Roman" w:hAnsi="Times New Roman" w:cs="Times New Roman"/>
          <w:b/>
          <w:sz w:val="24"/>
          <w:szCs w:val="24"/>
        </w:rPr>
        <w:lastRenderedPageBreak/>
        <w:t>Descriptive research design:</w:t>
      </w:r>
    </w:p>
    <w:p w:rsidR="0062371B" w:rsidRPr="00DA6A6F" w:rsidRDefault="0062371B" w:rsidP="00BF1410">
      <w:pPr>
        <w:spacing w:line="360" w:lineRule="auto"/>
        <w:ind w:left="720"/>
        <w:jc w:val="both"/>
        <w:rPr>
          <w:rFonts w:ascii="Times New Roman" w:hAnsi="Times New Roman" w:cs="Times New Roman"/>
          <w:sz w:val="28"/>
          <w:szCs w:val="28"/>
        </w:rPr>
      </w:pPr>
      <w:r w:rsidRPr="000966B9">
        <w:rPr>
          <w:rFonts w:ascii="Times New Roman" w:hAnsi="Times New Roman" w:cs="Times New Roman"/>
          <w:sz w:val="24"/>
          <w:szCs w:val="24"/>
        </w:rPr>
        <w:t>Descriptive research studies are those which are concerned with describing the characteristics of a particular individual or a group. One part of the study focuses on the various reasons that influence absenteeism among workers.</w:t>
      </w:r>
    </w:p>
    <w:p w:rsidR="0062371B" w:rsidRPr="00DA6A6F" w:rsidRDefault="0062371B" w:rsidP="00BF1410">
      <w:pPr>
        <w:spacing w:line="360" w:lineRule="auto"/>
        <w:jc w:val="both"/>
        <w:rPr>
          <w:rFonts w:ascii="Times New Roman" w:hAnsi="Times New Roman" w:cs="Times New Roman"/>
          <w:b/>
          <w:sz w:val="28"/>
          <w:szCs w:val="28"/>
        </w:rPr>
      </w:pPr>
      <w:r w:rsidRPr="00DA6A6F">
        <w:rPr>
          <w:rFonts w:ascii="Times New Roman" w:hAnsi="Times New Roman" w:cs="Times New Roman"/>
          <w:b/>
          <w:sz w:val="28"/>
          <w:szCs w:val="28"/>
        </w:rPr>
        <w:t>SAMPLE DESIGN:</w:t>
      </w:r>
    </w:p>
    <w:p w:rsidR="0062371B" w:rsidRPr="000966B9" w:rsidRDefault="0062371B" w:rsidP="00BF1410">
      <w:pPr>
        <w:spacing w:line="360" w:lineRule="auto"/>
        <w:jc w:val="both"/>
        <w:rPr>
          <w:rFonts w:ascii="Times New Roman" w:hAnsi="Times New Roman" w:cs="Times New Roman"/>
          <w:sz w:val="24"/>
          <w:szCs w:val="24"/>
        </w:rPr>
      </w:pPr>
      <w:r w:rsidRPr="000966B9">
        <w:rPr>
          <w:rFonts w:ascii="Times New Roman" w:hAnsi="Times New Roman" w:cs="Times New Roman"/>
          <w:sz w:val="24"/>
          <w:szCs w:val="24"/>
        </w:rPr>
        <w:tab/>
        <w:t xml:space="preserve">A sample design is a definite plan for obtaining the sample from a given population. It refers to the technique the procedure that the researcher would adopt in selecting items for sample. The probability random sampling method is adopted here. This sampling method is </w:t>
      </w:r>
      <w:proofErr w:type="gramStart"/>
      <w:r w:rsidRPr="000966B9">
        <w:rPr>
          <w:rFonts w:ascii="Times New Roman" w:hAnsi="Times New Roman" w:cs="Times New Roman"/>
          <w:sz w:val="24"/>
          <w:szCs w:val="24"/>
        </w:rPr>
        <w:t>one ,</w:t>
      </w:r>
      <w:proofErr w:type="gramEnd"/>
      <w:r w:rsidRPr="000966B9">
        <w:rPr>
          <w:rFonts w:ascii="Times New Roman" w:hAnsi="Times New Roman" w:cs="Times New Roman"/>
          <w:sz w:val="24"/>
          <w:szCs w:val="24"/>
        </w:rPr>
        <w:t xml:space="preserve"> which do provide every item in the universe with a known chance of being included in the sample. The researcher has simple random sampling for employees.</w:t>
      </w:r>
    </w:p>
    <w:p w:rsidR="0062371B" w:rsidRPr="00DA6A6F" w:rsidRDefault="0062371B" w:rsidP="00BF1410">
      <w:pPr>
        <w:spacing w:line="360" w:lineRule="auto"/>
        <w:jc w:val="both"/>
        <w:rPr>
          <w:rFonts w:ascii="Times New Roman" w:hAnsi="Times New Roman" w:cs="Times New Roman"/>
          <w:b/>
          <w:sz w:val="28"/>
          <w:szCs w:val="28"/>
        </w:rPr>
      </w:pPr>
      <w:r w:rsidRPr="00DA6A6F">
        <w:rPr>
          <w:rFonts w:ascii="Times New Roman" w:hAnsi="Times New Roman" w:cs="Times New Roman"/>
          <w:b/>
          <w:sz w:val="28"/>
          <w:szCs w:val="28"/>
        </w:rPr>
        <w:t>DATA SAMPLING:</w:t>
      </w:r>
    </w:p>
    <w:p w:rsidR="0062371B" w:rsidRPr="000966B9" w:rsidRDefault="0062371B" w:rsidP="00BF1410">
      <w:pPr>
        <w:spacing w:line="360" w:lineRule="auto"/>
        <w:jc w:val="both"/>
        <w:rPr>
          <w:rFonts w:ascii="Times New Roman" w:hAnsi="Times New Roman" w:cs="Times New Roman"/>
          <w:sz w:val="24"/>
          <w:szCs w:val="24"/>
        </w:rPr>
      </w:pPr>
      <w:r w:rsidRPr="000966B9">
        <w:rPr>
          <w:rFonts w:ascii="Times New Roman" w:hAnsi="Times New Roman" w:cs="Times New Roman"/>
          <w:sz w:val="24"/>
          <w:szCs w:val="24"/>
        </w:rPr>
        <w:tab/>
        <w:t>Data sampling process includes the following steps that are sequentially shown</w:t>
      </w:r>
    </w:p>
    <w:p w:rsidR="0062371B" w:rsidRPr="000966B9" w:rsidRDefault="0062371B" w:rsidP="00BF1410">
      <w:pPr>
        <w:numPr>
          <w:ilvl w:val="0"/>
          <w:numId w:val="24"/>
        </w:numPr>
        <w:spacing w:after="0" w:line="360" w:lineRule="auto"/>
        <w:jc w:val="both"/>
        <w:rPr>
          <w:rFonts w:ascii="Times New Roman" w:hAnsi="Times New Roman" w:cs="Times New Roman"/>
          <w:sz w:val="24"/>
          <w:szCs w:val="24"/>
        </w:rPr>
      </w:pPr>
      <w:r w:rsidRPr="000966B9">
        <w:rPr>
          <w:rFonts w:ascii="Times New Roman" w:hAnsi="Times New Roman" w:cs="Times New Roman"/>
          <w:sz w:val="24"/>
          <w:szCs w:val="24"/>
        </w:rPr>
        <w:t>Define the target population</w:t>
      </w:r>
    </w:p>
    <w:p w:rsidR="0062371B" w:rsidRPr="000966B9" w:rsidRDefault="0062371B" w:rsidP="00BF1410">
      <w:pPr>
        <w:numPr>
          <w:ilvl w:val="0"/>
          <w:numId w:val="24"/>
        </w:numPr>
        <w:spacing w:after="0" w:line="360" w:lineRule="auto"/>
        <w:jc w:val="both"/>
        <w:rPr>
          <w:rFonts w:ascii="Times New Roman" w:hAnsi="Times New Roman" w:cs="Times New Roman"/>
          <w:sz w:val="24"/>
          <w:szCs w:val="24"/>
        </w:rPr>
      </w:pPr>
      <w:r w:rsidRPr="000966B9">
        <w:rPr>
          <w:rFonts w:ascii="Times New Roman" w:hAnsi="Times New Roman" w:cs="Times New Roman"/>
          <w:sz w:val="24"/>
          <w:szCs w:val="24"/>
        </w:rPr>
        <w:t>Define the sampling frame</w:t>
      </w:r>
    </w:p>
    <w:p w:rsidR="0062371B" w:rsidRPr="000966B9" w:rsidRDefault="0062371B" w:rsidP="00BF1410">
      <w:pPr>
        <w:numPr>
          <w:ilvl w:val="0"/>
          <w:numId w:val="24"/>
        </w:numPr>
        <w:spacing w:after="0" w:line="360" w:lineRule="auto"/>
        <w:jc w:val="both"/>
        <w:rPr>
          <w:rFonts w:ascii="Times New Roman" w:hAnsi="Times New Roman" w:cs="Times New Roman"/>
          <w:sz w:val="24"/>
          <w:szCs w:val="24"/>
        </w:rPr>
      </w:pPr>
      <w:r w:rsidRPr="000966B9">
        <w:rPr>
          <w:rFonts w:ascii="Times New Roman" w:hAnsi="Times New Roman" w:cs="Times New Roman"/>
          <w:sz w:val="24"/>
          <w:szCs w:val="24"/>
        </w:rPr>
        <w:t xml:space="preserve">Determine the sample size </w:t>
      </w:r>
    </w:p>
    <w:p w:rsidR="0062371B" w:rsidRPr="000966B9" w:rsidRDefault="0062371B" w:rsidP="00BF1410">
      <w:pPr>
        <w:numPr>
          <w:ilvl w:val="0"/>
          <w:numId w:val="24"/>
        </w:numPr>
        <w:spacing w:after="0" w:line="360" w:lineRule="auto"/>
        <w:jc w:val="both"/>
        <w:rPr>
          <w:rFonts w:ascii="Times New Roman" w:hAnsi="Times New Roman" w:cs="Times New Roman"/>
          <w:sz w:val="24"/>
          <w:szCs w:val="24"/>
        </w:rPr>
      </w:pPr>
      <w:r w:rsidRPr="000966B9">
        <w:rPr>
          <w:rFonts w:ascii="Times New Roman" w:hAnsi="Times New Roman" w:cs="Times New Roman"/>
          <w:sz w:val="24"/>
          <w:szCs w:val="24"/>
        </w:rPr>
        <w:t>Execute the sampling  process</w:t>
      </w:r>
    </w:p>
    <w:p w:rsidR="0062371B" w:rsidRPr="000966B9" w:rsidRDefault="0062371B" w:rsidP="00BF1410">
      <w:pPr>
        <w:spacing w:line="360" w:lineRule="auto"/>
        <w:jc w:val="both"/>
        <w:rPr>
          <w:rFonts w:ascii="Times New Roman" w:hAnsi="Times New Roman" w:cs="Times New Roman"/>
          <w:b/>
          <w:sz w:val="24"/>
          <w:szCs w:val="24"/>
        </w:rPr>
      </w:pPr>
    </w:p>
    <w:p w:rsidR="0062371B" w:rsidRPr="00DA6A6F" w:rsidRDefault="0062371B" w:rsidP="00BF1410">
      <w:pPr>
        <w:spacing w:line="360" w:lineRule="auto"/>
        <w:jc w:val="both"/>
        <w:rPr>
          <w:rFonts w:ascii="Times New Roman" w:hAnsi="Times New Roman" w:cs="Times New Roman"/>
          <w:sz w:val="28"/>
          <w:szCs w:val="28"/>
        </w:rPr>
      </w:pPr>
      <w:r w:rsidRPr="00DA6A6F">
        <w:rPr>
          <w:rFonts w:ascii="Times New Roman" w:hAnsi="Times New Roman" w:cs="Times New Roman"/>
          <w:b/>
          <w:sz w:val="28"/>
          <w:szCs w:val="28"/>
        </w:rPr>
        <w:t>SAMPLE SIZE DESIGN</w:t>
      </w:r>
    </w:p>
    <w:p w:rsidR="0062371B" w:rsidRPr="000966B9" w:rsidRDefault="0062371B" w:rsidP="00BF1410">
      <w:pPr>
        <w:spacing w:line="360" w:lineRule="auto"/>
        <w:jc w:val="both"/>
        <w:rPr>
          <w:rFonts w:ascii="Times New Roman" w:hAnsi="Times New Roman" w:cs="Times New Roman"/>
          <w:sz w:val="24"/>
          <w:szCs w:val="24"/>
        </w:rPr>
      </w:pPr>
      <w:r w:rsidRPr="000966B9">
        <w:rPr>
          <w:rFonts w:ascii="Times New Roman" w:hAnsi="Times New Roman" w:cs="Times New Roman"/>
          <w:sz w:val="24"/>
          <w:szCs w:val="24"/>
        </w:rPr>
        <w:tab/>
        <w:t>It refers to the number of elements to be included in the study. A sample design is a definite plan obtaining a sample from a definite population. It refers to the technique or the procedure the researchers would adopt in selecting items for the sample. It is determined before data is collected. In this study</w:t>
      </w:r>
    </w:p>
    <w:p w:rsidR="0062371B" w:rsidRPr="000966B9" w:rsidRDefault="0062371B" w:rsidP="00BF1410">
      <w:pPr>
        <w:pStyle w:val="ListParagraph"/>
        <w:numPr>
          <w:ilvl w:val="0"/>
          <w:numId w:val="28"/>
        </w:numPr>
        <w:spacing w:after="0" w:line="360" w:lineRule="auto"/>
        <w:jc w:val="both"/>
        <w:rPr>
          <w:rFonts w:ascii="Times New Roman" w:hAnsi="Times New Roman" w:cs="Times New Roman"/>
          <w:sz w:val="24"/>
          <w:szCs w:val="24"/>
        </w:rPr>
      </w:pPr>
      <w:r w:rsidRPr="000966B9">
        <w:rPr>
          <w:rFonts w:ascii="Times New Roman" w:hAnsi="Times New Roman" w:cs="Times New Roman"/>
          <w:sz w:val="24"/>
          <w:szCs w:val="24"/>
        </w:rPr>
        <w:t>200 samples are collected from employees</w:t>
      </w:r>
    </w:p>
    <w:p w:rsidR="0062371B" w:rsidRPr="000966B9" w:rsidRDefault="0062371B" w:rsidP="00BF1410">
      <w:pPr>
        <w:spacing w:line="360" w:lineRule="auto"/>
        <w:jc w:val="both"/>
        <w:rPr>
          <w:rFonts w:ascii="Times New Roman" w:hAnsi="Times New Roman" w:cs="Times New Roman"/>
          <w:sz w:val="24"/>
          <w:szCs w:val="24"/>
        </w:rPr>
      </w:pPr>
    </w:p>
    <w:p w:rsidR="00BF1410" w:rsidRDefault="00BF1410" w:rsidP="0062371B">
      <w:pPr>
        <w:spacing w:line="360" w:lineRule="auto"/>
        <w:rPr>
          <w:rFonts w:ascii="Times New Roman" w:hAnsi="Times New Roman" w:cs="Times New Roman"/>
          <w:b/>
          <w:sz w:val="24"/>
          <w:szCs w:val="24"/>
        </w:rPr>
      </w:pPr>
    </w:p>
    <w:p w:rsidR="0062371B" w:rsidRPr="00DA6A6F" w:rsidRDefault="0062371B" w:rsidP="0062371B">
      <w:pPr>
        <w:spacing w:line="360" w:lineRule="auto"/>
        <w:rPr>
          <w:rFonts w:ascii="Times New Roman" w:hAnsi="Times New Roman" w:cs="Times New Roman"/>
          <w:b/>
          <w:sz w:val="28"/>
          <w:szCs w:val="28"/>
        </w:rPr>
      </w:pPr>
      <w:r w:rsidRPr="00DA6A6F">
        <w:rPr>
          <w:rFonts w:ascii="Times New Roman" w:hAnsi="Times New Roman" w:cs="Times New Roman"/>
          <w:b/>
          <w:sz w:val="28"/>
          <w:szCs w:val="28"/>
        </w:rPr>
        <w:lastRenderedPageBreak/>
        <w:t>SAMPLING PROCESS</w:t>
      </w:r>
    </w:p>
    <w:p w:rsidR="0062371B" w:rsidRPr="000966B9" w:rsidRDefault="0062371B" w:rsidP="0062371B">
      <w:pPr>
        <w:spacing w:line="360" w:lineRule="auto"/>
        <w:rPr>
          <w:rFonts w:ascii="Times New Roman" w:hAnsi="Times New Roman" w:cs="Times New Roman"/>
          <w:b/>
          <w:sz w:val="24"/>
          <w:szCs w:val="24"/>
        </w:rPr>
      </w:pPr>
      <w:r w:rsidRPr="000966B9">
        <w:rPr>
          <w:rFonts w:ascii="Times New Roman" w:hAnsi="Times New Roman" w:cs="Times New Roman"/>
          <w:b/>
          <w:sz w:val="24"/>
          <w:szCs w:val="24"/>
        </w:rPr>
        <w:t>Convenience sampling:</w:t>
      </w:r>
    </w:p>
    <w:p w:rsidR="0062371B" w:rsidRPr="000966B9" w:rsidRDefault="0062371B" w:rsidP="0062371B">
      <w:pPr>
        <w:spacing w:line="360" w:lineRule="auto"/>
        <w:rPr>
          <w:rFonts w:ascii="Times New Roman" w:hAnsi="Times New Roman" w:cs="Times New Roman"/>
          <w:sz w:val="24"/>
          <w:szCs w:val="24"/>
        </w:rPr>
      </w:pPr>
      <w:r w:rsidRPr="000966B9">
        <w:rPr>
          <w:rFonts w:ascii="Times New Roman" w:hAnsi="Times New Roman" w:cs="Times New Roman"/>
          <w:sz w:val="24"/>
          <w:szCs w:val="24"/>
        </w:rPr>
        <w:tab/>
        <w:t>A convenience sampling is obtained by selecting “convenient” population units. The method of convenience sampling is also called the chunk. A chunk refers to that fraction of the population being investigated which is neither by probability nor by judgment but by convenience.</w:t>
      </w:r>
    </w:p>
    <w:p w:rsidR="0062371B" w:rsidRPr="000966B9" w:rsidRDefault="0062371B" w:rsidP="0062371B">
      <w:pPr>
        <w:spacing w:line="360" w:lineRule="auto"/>
        <w:rPr>
          <w:rFonts w:ascii="Times New Roman" w:hAnsi="Times New Roman" w:cs="Times New Roman"/>
          <w:b/>
          <w:sz w:val="24"/>
          <w:szCs w:val="24"/>
        </w:rPr>
      </w:pPr>
      <w:r w:rsidRPr="000966B9">
        <w:rPr>
          <w:rFonts w:ascii="Times New Roman" w:hAnsi="Times New Roman" w:cs="Times New Roman"/>
          <w:b/>
          <w:sz w:val="24"/>
          <w:szCs w:val="24"/>
        </w:rPr>
        <w:t>Statistical Tools used:</w:t>
      </w:r>
    </w:p>
    <w:p w:rsidR="0062371B" w:rsidRPr="000966B9" w:rsidRDefault="0062371B" w:rsidP="0062371B">
      <w:pPr>
        <w:spacing w:line="360" w:lineRule="auto"/>
        <w:ind w:firstLine="360"/>
        <w:rPr>
          <w:rFonts w:ascii="Times New Roman" w:hAnsi="Times New Roman" w:cs="Times New Roman"/>
          <w:sz w:val="24"/>
          <w:szCs w:val="24"/>
        </w:rPr>
      </w:pPr>
      <w:r w:rsidRPr="000966B9">
        <w:rPr>
          <w:rFonts w:ascii="Times New Roman" w:hAnsi="Times New Roman" w:cs="Times New Roman"/>
          <w:sz w:val="24"/>
          <w:szCs w:val="24"/>
        </w:rPr>
        <w:t>The tools used for analysis is</w:t>
      </w:r>
    </w:p>
    <w:p w:rsidR="0062371B" w:rsidRPr="000966B9" w:rsidRDefault="0062371B" w:rsidP="0062371B">
      <w:pPr>
        <w:numPr>
          <w:ilvl w:val="1"/>
          <w:numId w:val="25"/>
        </w:numPr>
        <w:spacing w:after="0" w:line="360" w:lineRule="auto"/>
        <w:rPr>
          <w:rFonts w:ascii="Times New Roman" w:hAnsi="Times New Roman" w:cs="Times New Roman"/>
          <w:sz w:val="24"/>
          <w:szCs w:val="24"/>
        </w:rPr>
      </w:pPr>
      <w:r w:rsidRPr="000966B9">
        <w:rPr>
          <w:rFonts w:ascii="Times New Roman" w:hAnsi="Times New Roman" w:cs="Times New Roman"/>
          <w:sz w:val="24"/>
          <w:szCs w:val="24"/>
        </w:rPr>
        <w:t>Percentage Analysis.</w:t>
      </w:r>
    </w:p>
    <w:p w:rsidR="0062371B" w:rsidRDefault="0062371B" w:rsidP="0062371B">
      <w:pPr>
        <w:numPr>
          <w:ilvl w:val="1"/>
          <w:numId w:val="25"/>
        </w:numPr>
        <w:spacing w:after="0" w:line="360" w:lineRule="auto"/>
        <w:rPr>
          <w:rFonts w:ascii="Times New Roman" w:hAnsi="Times New Roman" w:cs="Times New Roman"/>
          <w:sz w:val="24"/>
          <w:szCs w:val="24"/>
        </w:rPr>
      </w:pPr>
      <w:r w:rsidRPr="000966B9">
        <w:rPr>
          <w:rFonts w:ascii="Times New Roman" w:hAnsi="Times New Roman" w:cs="Times New Roman"/>
          <w:sz w:val="24"/>
          <w:szCs w:val="24"/>
        </w:rPr>
        <w:t>Chi-Square by using SPSS package.</w:t>
      </w:r>
    </w:p>
    <w:p w:rsidR="00BF1410" w:rsidRPr="000966B9" w:rsidRDefault="00BF1410" w:rsidP="00BF1410">
      <w:pPr>
        <w:spacing w:after="0" w:line="360" w:lineRule="auto"/>
        <w:ind w:left="1440"/>
        <w:rPr>
          <w:rFonts w:ascii="Times New Roman" w:hAnsi="Times New Roman" w:cs="Times New Roman"/>
          <w:sz w:val="24"/>
          <w:szCs w:val="24"/>
        </w:rPr>
      </w:pPr>
    </w:p>
    <w:p w:rsidR="0062371B" w:rsidRPr="000966B9" w:rsidRDefault="0062371B" w:rsidP="0062371B">
      <w:pPr>
        <w:numPr>
          <w:ilvl w:val="0"/>
          <w:numId w:val="26"/>
        </w:numPr>
        <w:spacing w:after="0" w:line="360" w:lineRule="auto"/>
        <w:rPr>
          <w:rFonts w:ascii="Times New Roman" w:hAnsi="Times New Roman" w:cs="Times New Roman"/>
          <w:b/>
          <w:sz w:val="24"/>
          <w:szCs w:val="24"/>
        </w:rPr>
      </w:pPr>
      <w:r w:rsidRPr="000966B9">
        <w:rPr>
          <w:rFonts w:ascii="Times New Roman" w:hAnsi="Times New Roman" w:cs="Times New Roman"/>
          <w:b/>
          <w:sz w:val="24"/>
          <w:szCs w:val="24"/>
        </w:rPr>
        <w:t>Percentage Analysis:</w:t>
      </w:r>
    </w:p>
    <w:p w:rsidR="0062371B" w:rsidRPr="000966B9" w:rsidRDefault="0062371B" w:rsidP="0062371B">
      <w:pPr>
        <w:spacing w:line="360" w:lineRule="auto"/>
        <w:ind w:left="720" w:firstLine="720"/>
        <w:rPr>
          <w:rFonts w:ascii="Times New Roman" w:hAnsi="Times New Roman" w:cs="Times New Roman"/>
          <w:sz w:val="24"/>
          <w:szCs w:val="24"/>
        </w:rPr>
      </w:pPr>
      <w:r w:rsidRPr="000966B9">
        <w:rPr>
          <w:rFonts w:ascii="Times New Roman" w:hAnsi="Times New Roman" w:cs="Times New Roman"/>
          <w:sz w:val="24"/>
          <w:szCs w:val="24"/>
        </w:rPr>
        <w:t xml:space="preserve">Percentage refers to a special kind of ratio. Percentage is used in making comparison between two or more series of data. Percentages are used to describe relationship. Percentage can also be used to compare the relationship. </w:t>
      </w:r>
      <w:proofErr w:type="gramStart"/>
      <w:r w:rsidRPr="000966B9">
        <w:rPr>
          <w:rFonts w:ascii="Times New Roman" w:hAnsi="Times New Roman" w:cs="Times New Roman"/>
          <w:sz w:val="24"/>
          <w:szCs w:val="24"/>
        </w:rPr>
        <w:t>The destruction of two or more series of data.</w:t>
      </w:r>
      <w:proofErr w:type="gramEnd"/>
    </w:p>
    <w:p w:rsidR="0062371B" w:rsidRPr="000966B9" w:rsidRDefault="0062371B" w:rsidP="0062371B">
      <w:pPr>
        <w:spacing w:line="360" w:lineRule="auto"/>
        <w:ind w:left="720"/>
        <w:rPr>
          <w:rFonts w:ascii="Times New Roman" w:hAnsi="Times New Roman" w:cs="Times New Roman"/>
          <w:sz w:val="24"/>
          <w:szCs w:val="24"/>
        </w:rPr>
      </w:pPr>
    </w:p>
    <w:p w:rsidR="0062371B" w:rsidRPr="000966B9" w:rsidRDefault="009E6F5C" w:rsidP="0062371B">
      <w:pPr>
        <w:spacing w:line="360" w:lineRule="auto"/>
        <w:ind w:left="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simplePos x="0" y="0"/>
                <wp:positionH relativeFrom="column">
                  <wp:posOffset>2486025</wp:posOffset>
                </wp:positionH>
                <wp:positionV relativeFrom="paragraph">
                  <wp:posOffset>209550</wp:posOffset>
                </wp:positionV>
                <wp:extent cx="1743075" cy="9525"/>
                <wp:effectExtent l="9525" t="10160" r="9525" b="8890"/>
                <wp:wrapNone/>
                <wp:docPr id="4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430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 o:spid="_x0000_s1026" type="#_x0000_t32" style="position:absolute;margin-left:195.75pt;margin-top:16.5pt;width:137.25pt;height:.7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"/>
            </w:pict>
          </mc:Fallback>
        </mc:AlternateContent>
      </w:r>
      <w:r w:rsidR="0062371B" w:rsidRPr="000966B9">
        <w:rPr>
          <w:rFonts w:ascii="Times New Roman" w:hAnsi="Times New Roman" w:cs="Times New Roman"/>
          <w:sz w:val="24"/>
          <w:szCs w:val="24"/>
        </w:rPr>
        <w:t>Percentage of respondents=   No. of respondents           * 100</w:t>
      </w:r>
    </w:p>
    <w:p w:rsidR="0062371B" w:rsidRPr="000966B9" w:rsidRDefault="0062371B" w:rsidP="0062371B">
      <w:pPr>
        <w:spacing w:line="360" w:lineRule="auto"/>
        <w:ind w:left="720"/>
        <w:rPr>
          <w:rFonts w:ascii="Times New Roman" w:hAnsi="Times New Roman" w:cs="Times New Roman"/>
          <w:sz w:val="24"/>
          <w:szCs w:val="24"/>
        </w:rPr>
      </w:pPr>
      <w:r w:rsidRPr="000966B9">
        <w:rPr>
          <w:rFonts w:ascii="Times New Roman" w:hAnsi="Times New Roman" w:cs="Times New Roman"/>
          <w:sz w:val="24"/>
          <w:szCs w:val="24"/>
        </w:rPr>
        <w:t xml:space="preserve">                                             Total no. of respondents</w:t>
      </w:r>
    </w:p>
    <w:p w:rsidR="0062371B" w:rsidRPr="000966B9" w:rsidRDefault="0062371B" w:rsidP="0062371B">
      <w:pPr>
        <w:numPr>
          <w:ilvl w:val="0"/>
          <w:numId w:val="26"/>
        </w:numPr>
        <w:spacing w:after="0" w:line="360" w:lineRule="auto"/>
        <w:rPr>
          <w:rFonts w:ascii="Times New Roman" w:hAnsi="Times New Roman" w:cs="Times New Roman"/>
          <w:b/>
          <w:sz w:val="24"/>
          <w:szCs w:val="24"/>
        </w:rPr>
      </w:pPr>
      <w:r w:rsidRPr="000966B9">
        <w:rPr>
          <w:rFonts w:ascii="Times New Roman" w:hAnsi="Times New Roman" w:cs="Times New Roman"/>
          <w:b/>
          <w:sz w:val="24"/>
          <w:szCs w:val="24"/>
        </w:rPr>
        <w:t>Chi- Square test:</w:t>
      </w:r>
    </w:p>
    <w:p w:rsidR="0062371B" w:rsidRPr="000966B9" w:rsidRDefault="0062371B" w:rsidP="0062371B">
      <w:pPr>
        <w:spacing w:line="360" w:lineRule="auto"/>
        <w:ind w:left="720"/>
        <w:rPr>
          <w:rFonts w:ascii="Times New Roman" w:hAnsi="Times New Roman" w:cs="Times New Roman"/>
          <w:sz w:val="24"/>
          <w:szCs w:val="24"/>
        </w:rPr>
      </w:pPr>
      <w:r w:rsidRPr="000966B9">
        <w:rPr>
          <w:rFonts w:ascii="Times New Roman" w:hAnsi="Times New Roman" w:cs="Times New Roman"/>
          <w:sz w:val="24"/>
          <w:szCs w:val="24"/>
        </w:rPr>
        <w:t xml:space="preserve"> </w:t>
      </w:r>
      <w:r w:rsidRPr="000966B9">
        <w:rPr>
          <w:rFonts w:ascii="Times New Roman" w:hAnsi="Times New Roman" w:cs="Times New Roman"/>
          <w:sz w:val="24"/>
          <w:szCs w:val="24"/>
        </w:rPr>
        <w:tab/>
        <w:t xml:space="preserve">Suppose we are given a set of observed frequencies obtained under some experiments and we want to test if the experimental results support a particular hypothesis or theory. Karl Pearson developed a test for testing the significance of </w:t>
      </w:r>
      <w:proofErr w:type="gramStart"/>
      <w:r w:rsidRPr="000966B9">
        <w:rPr>
          <w:rFonts w:ascii="Times New Roman" w:hAnsi="Times New Roman" w:cs="Times New Roman"/>
          <w:sz w:val="24"/>
          <w:szCs w:val="24"/>
        </w:rPr>
        <w:t>discrepancy  between</w:t>
      </w:r>
      <w:proofErr w:type="gramEnd"/>
      <w:r w:rsidRPr="000966B9">
        <w:rPr>
          <w:rFonts w:ascii="Times New Roman" w:hAnsi="Times New Roman" w:cs="Times New Roman"/>
          <w:sz w:val="24"/>
          <w:szCs w:val="24"/>
        </w:rPr>
        <w:t xml:space="preserve"> experimental values and the theoretical values are obtained under some theory of hypothesis. This test is known as goodness of fit.</w:t>
      </w:r>
    </w:p>
    <w:p w:rsidR="0062371B" w:rsidRPr="000966B9" w:rsidRDefault="0062371B" w:rsidP="0062371B">
      <w:pPr>
        <w:spacing w:line="360" w:lineRule="auto"/>
        <w:ind w:left="720"/>
        <w:rPr>
          <w:rFonts w:ascii="Times New Roman" w:hAnsi="Times New Roman" w:cs="Times New Roman"/>
          <w:sz w:val="24"/>
          <w:szCs w:val="24"/>
        </w:rPr>
      </w:pPr>
      <w:r w:rsidRPr="000966B9">
        <w:rPr>
          <w:rFonts w:ascii="Times New Roman" w:hAnsi="Times New Roman" w:cs="Times New Roman"/>
          <w:sz w:val="24"/>
          <w:szCs w:val="24"/>
        </w:rPr>
        <w:lastRenderedPageBreak/>
        <w:t>Literally, an attribute means a quality or characteristics. Examples of attributes is drinking, smoking, blindness, honesty etc</w:t>
      </w:r>
      <w:proofErr w:type="gramStart"/>
      <w:r w:rsidRPr="000966B9">
        <w:rPr>
          <w:rFonts w:ascii="Times New Roman" w:hAnsi="Times New Roman" w:cs="Times New Roman"/>
          <w:sz w:val="24"/>
          <w:szCs w:val="24"/>
        </w:rPr>
        <w:t>..</w:t>
      </w:r>
      <w:proofErr w:type="gramEnd"/>
    </w:p>
    <w:p w:rsidR="0062371B" w:rsidRDefault="0062371B" w:rsidP="0062371B">
      <w:pPr>
        <w:spacing w:line="360" w:lineRule="auto"/>
        <w:ind w:left="720"/>
        <w:rPr>
          <w:rFonts w:ascii="Times New Roman" w:hAnsi="Times New Roman" w:cs="Times New Roman"/>
          <w:sz w:val="24"/>
          <w:szCs w:val="24"/>
        </w:rPr>
      </w:pPr>
      <w:r w:rsidRPr="000966B9">
        <w:rPr>
          <w:rFonts w:ascii="Times New Roman" w:hAnsi="Times New Roman" w:cs="Times New Roman"/>
          <w:sz w:val="24"/>
          <w:szCs w:val="24"/>
        </w:rPr>
        <w:t>An attributes may be marked by its presence or absence in a number of a given population.</w:t>
      </w:r>
    </w:p>
    <w:p w:rsidR="0062371B" w:rsidRDefault="0062371B" w:rsidP="0062371B">
      <w:pPr>
        <w:spacing w:line="360" w:lineRule="auto"/>
        <w:ind w:left="1440"/>
        <w:rPr>
          <w:rFonts w:ascii="Times New Roman" w:hAnsi="Times New Roman" w:cs="Times New Roman"/>
          <w:sz w:val="24"/>
          <w:szCs w:val="24"/>
        </w:rPr>
      </w:pPr>
      <w:r w:rsidRPr="007E1E88">
        <w:rPr>
          <w:rFonts w:ascii="Times New Roman" w:hAnsi="Times New Roman" w:cs="Times New Roman"/>
          <w:noProof/>
          <w:sz w:val="24"/>
          <w:szCs w:val="24"/>
        </w:rPr>
        <w:drawing>
          <wp:inline distT="0" distB="0" distL="0" distR="0" wp14:anchorId="704884A5" wp14:editId="2915A42E">
            <wp:extent cx="1771650" cy="514350"/>
            <wp:effectExtent l="19050" t="0" r="0" b="0"/>
            <wp:docPr id="34" name="Picture 1" descr="Description: http://bioweb.wku.edu/courses/biol121/Genetics/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bioweb.wku.edu/courses/biol121/Genetics/X2.png"/>
                    <pic:cNvPicPr>
                      <a:picLocks noChangeAspect="1" noChangeArrowheads="1"/>
                    </pic:cNvPicPr>
                  </pic:nvPicPr>
                  <pic:blipFill>
                    <a:blip r:embed="rId29"/>
                    <a:srcRect/>
                    <a:stretch>
                      <a:fillRect/>
                    </a:stretch>
                  </pic:blipFill>
                  <pic:spPr bwMode="auto">
                    <a:xfrm>
                      <a:off x="0" y="0"/>
                      <a:ext cx="1771650" cy="514350"/>
                    </a:xfrm>
                    <a:prstGeom prst="rect">
                      <a:avLst/>
                    </a:prstGeom>
                    <a:noFill/>
                    <a:ln w="9525">
                      <a:noFill/>
                      <a:miter lim="800000"/>
                      <a:headEnd/>
                      <a:tailEnd/>
                    </a:ln>
                  </pic:spPr>
                </pic:pic>
              </a:graphicData>
            </a:graphic>
          </wp:inline>
        </w:drawing>
      </w:r>
    </w:p>
    <w:p w:rsidR="0062371B" w:rsidRPr="000966B9" w:rsidRDefault="0062371B" w:rsidP="0062371B">
      <w:pPr>
        <w:spacing w:line="360" w:lineRule="auto"/>
        <w:ind w:left="1440"/>
        <w:rPr>
          <w:rFonts w:ascii="Times New Roman" w:hAnsi="Times New Roman" w:cs="Times New Roman"/>
          <w:sz w:val="24"/>
          <w:szCs w:val="24"/>
        </w:rPr>
      </w:pPr>
      <w:r w:rsidRPr="000966B9">
        <w:rPr>
          <w:rFonts w:ascii="Times New Roman" w:hAnsi="Times New Roman" w:cs="Times New Roman"/>
          <w:sz w:val="24"/>
          <w:szCs w:val="24"/>
        </w:rPr>
        <w:t>O = Observed frequency</w:t>
      </w:r>
    </w:p>
    <w:p w:rsidR="0062371B" w:rsidRPr="000966B9" w:rsidRDefault="0062371B" w:rsidP="0062371B">
      <w:pPr>
        <w:spacing w:line="360" w:lineRule="auto"/>
        <w:ind w:left="1440"/>
        <w:rPr>
          <w:rFonts w:ascii="Times New Roman" w:hAnsi="Times New Roman" w:cs="Times New Roman"/>
          <w:sz w:val="24"/>
          <w:szCs w:val="24"/>
        </w:rPr>
      </w:pPr>
      <w:r w:rsidRPr="000966B9">
        <w:rPr>
          <w:rFonts w:ascii="Times New Roman" w:hAnsi="Times New Roman" w:cs="Times New Roman"/>
          <w:sz w:val="24"/>
          <w:szCs w:val="24"/>
        </w:rPr>
        <w:t xml:space="preserve">E = Expected frequency                       </w:t>
      </w:r>
    </w:p>
    <w:p w:rsidR="0062371B" w:rsidRPr="000966B9" w:rsidRDefault="0062371B" w:rsidP="0062371B">
      <w:pPr>
        <w:spacing w:line="360" w:lineRule="auto"/>
        <w:rPr>
          <w:rFonts w:ascii="Times New Roman" w:hAnsi="Times New Roman" w:cs="Times New Roman"/>
          <w:sz w:val="24"/>
          <w:szCs w:val="24"/>
        </w:rPr>
      </w:pPr>
    </w:p>
    <w:p w:rsidR="0062371B" w:rsidRPr="000966B9" w:rsidRDefault="0062371B" w:rsidP="0062371B">
      <w:pPr>
        <w:spacing w:line="360" w:lineRule="auto"/>
        <w:rPr>
          <w:rFonts w:ascii="Times New Roman" w:hAnsi="Times New Roman" w:cs="Times New Roman"/>
          <w:sz w:val="24"/>
          <w:szCs w:val="24"/>
        </w:rPr>
      </w:pPr>
    </w:p>
    <w:p w:rsidR="0062371B" w:rsidRPr="000966B9" w:rsidRDefault="0062371B" w:rsidP="0062371B">
      <w:pPr>
        <w:pStyle w:val="ListParagraph"/>
        <w:spacing w:after="0" w:line="360" w:lineRule="auto"/>
        <w:jc w:val="both"/>
        <w:rPr>
          <w:rFonts w:ascii="Times New Roman" w:hAnsi="Times New Roman" w:cs="Times New Roman"/>
          <w:sz w:val="24"/>
          <w:szCs w:val="24"/>
        </w:rPr>
      </w:pPr>
    </w:p>
    <w:p w:rsidR="0062371B" w:rsidRPr="000966B9" w:rsidRDefault="0062371B" w:rsidP="0062371B">
      <w:pPr>
        <w:spacing w:line="360" w:lineRule="auto"/>
        <w:ind w:left="360"/>
        <w:jc w:val="both"/>
        <w:rPr>
          <w:rFonts w:ascii="Times New Roman" w:hAnsi="Times New Roman" w:cs="Times New Roman"/>
          <w:sz w:val="24"/>
          <w:szCs w:val="24"/>
        </w:rPr>
      </w:pPr>
    </w:p>
    <w:p w:rsidR="0062371B" w:rsidRPr="000966B9" w:rsidRDefault="0062371B" w:rsidP="0062371B">
      <w:pPr>
        <w:spacing w:line="360" w:lineRule="auto"/>
        <w:ind w:firstLine="720"/>
        <w:jc w:val="both"/>
        <w:rPr>
          <w:rFonts w:ascii="Times New Roman" w:hAnsi="Times New Roman" w:cs="Times New Roman"/>
          <w:sz w:val="24"/>
          <w:szCs w:val="24"/>
        </w:rPr>
      </w:pPr>
    </w:p>
    <w:p w:rsidR="0062371B" w:rsidRPr="000966B9" w:rsidRDefault="0062371B" w:rsidP="0062371B">
      <w:pPr>
        <w:spacing w:line="360" w:lineRule="auto"/>
        <w:ind w:firstLine="720"/>
        <w:jc w:val="both"/>
        <w:rPr>
          <w:rFonts w:ascii="Times New Roman" w:hAnsi="Times New Roman" w:cs="Times New Roman"/>
          <w:sz w:val="24"/>
          <w:szCs w:val="24"/>
        </w:rPr>
      </w:pPr>
    </w:p>
    <w:p w:rsidR="0062371B" w:rsidRDefault="0062371B" w:rsidP="0062371B">
      <w:pPr>
        <w:rPr>
          <w:rFonts w:ascii="Times New Roman" w:hAnsi="Times New Roman" w:cs="Times New Roman"/>
          <w:b/>
          <w:sz w:val="24"/>
          <w:szCs w:val="24"/>
        </w:rPr>
      </w:pPr>
    </w:p>
    <w:p w:rsidR="0062371B" w:rsidRDefault="0062371B" w:rsidP="0062371B">
      <w:pPr>
        <w:rPr>
          <w:rFonts w:ascii="Times New Roman" w:hAnsi="Times New Roman" w:cs="Times New Roman"/>
          <w:b/>
          <w:sz w:val="24"/>
          <w:szCs w:val="24"/>
        </w:rPr>
      </w:pPr>
    </w:p>
    <w:p w:rsidR="0062371B" w:rsidRDefault="0062371B" w:rsidP="0062371B">
      <w:pPr>
        <w:rPr>
          <w:rFonts w:ascii="Times New Roman" w:hAnsi="Times New Roman" w:cs="Times New Roman"/>
          <w:b/>
          <w:sz w:val="24"/>
          <w:szCs w:val="24"/>
        </w:rPr>
      </w:pPr>
    </w:p>
    <w:p w:rsidR="0062371B" w:rsidRDefault="0062371B" w:rsidP="0062371B">
      <w:pPr>
        <w:rPr>
          <w:rFonts w:ascii="Times New Roman" w:hAnsi="Times New Roman" w:cs="Times New Roman"/>
          <w:b/>
          <w:sz w:val="24"/>
          <w:szCs w:val="24"/>
        </w:rPr>
      </w:pPr>
    </w:p>
    <w:p w:rsidR="0062371B" w:rsidRDefault="0062371B" w:rsidP="0062371B">
      <w:pPr>
        <w:rPr>
          <w:rFonts w:ascii="Times New Roman" w:hAnsi="Times New Roman" w:cs="Times New Roman"/>
          <w:b/>
          <w:sz w:val="24"/>
          <w:szCs w:val="24"/>
        </w:rPr>
      </w:pPr>
    </w:p>
    <w:p w:rsidR="0062371B" w:rsidRDefault="0062371B" w:rsidP="0062371B">
      <w:pPr>
        <w:rPr>
          <w:rFonts w:ascii="Times New Roman" w:hAnsi="Times New Roman" w:cs="Times New Roman"/>
          <w:b/>
          <w:sz w:val="24"/>
          <w:szCs w:val="24"/>
        </w:rPr>
      </w:pPr>
    </w:p>
    <w:p w:rsidR="0062371B" w:rsidRDefault="0062371B" w:rsidP="0062371B">
      <w:pPr>
        <w:rPr>
          <w:rFonts w:ascii="Times New Roman" w:hAnsi="Times New Roman" w:cs="Times New Roman"/>
          <w:b/>
          <w:sz w:val="24"/>
          <w:szCs w:val="24"/>
        </w:rPr>
      </w:pPr>
    </w:p>
    <w:p w:rsidR="0062371B" w:rsidRDefault="0062371B" w:rsidP="0062371B">
      <w:pPr>
        <w:rPr>
          <w:rFonts w:ascii="Times New Roman" w:hAnsi="Times New Roman" w:cs="Times New Roman"/>
          <w:b/>
          <w:sz w:val="24"/>
          <w:szCs w:val="24"/>
        </w:rPr>
      </w:pPr>
    </w:p>
    <w:p w:rsidR="0062371B" w:rsidRDefault="0062371B" w:rsidP="0062371B">
      <w:pPr>
        <w:rPr>
          <w:rFonts w:ascii="Times New Roman" w:hAnsi="Times New Roman" w:cs="Times New Roman"/>
          <w:b/>
          <w:sz w:val="24"/>
          <w:szCs w:val="24"/>
        </w:rPr>
      </w:pPr>
    </w:p>
    <w:p w:rsidR="00BF1410" w:rsidRDefault="00BF1410" w:rsidP="0062371B">
      <w:pPr>
        <w:rPr>
          <w:rFonts w:ascii="Times New Roman" w:hAnsi="Times New Roman" w:cs="Times New Roman"/>
          <w:b/>
          <w:sz w:val="24"/>
          <w:szCs w:val="24"/>
        </w:rPr>
      </w:pPr>
    </w:p>
    <w:p w:rsidR="0062371B" w:rsidRDefault="00BF1410" w:rsidP="0062371B">
      <w:pPr>
        <w:rPr>
          <w:rFonts w:ascii="Times New Roman" w:hAnsi="Times New Roman" w:cs="Times New Roman"/>
          <w:b/>
          <w:sz w:val="28"/>
          <w:szCs w:val="28"/>
        </w:rPr>
      </w:pPr>
      <w:r>
        <w:rPr>
          <w:rFonts w:ascii="Times New Roman" w:hAnsi="Times New Roman" w:cs="Times New Roman"/>
          <w:b/>
          <w:sz w:val="24"/>
          <w:szCs w:val="24"/>
        </w:rPr>
        <w:lastRenderedPageBreak/>
        <w:t xml:space="preserve">                                                    </w:t>
      </w:r>
      <w:r w:rsidR="0062371B">
        <w:rPr>
          <w:rFonts w:ascii="Times New Roman" w:hAnsi="Times New Roman" w:cs="Times New Roman"/>
          <w:b/>
          <w:sz w:val="24"/>
          <w:szCs w:val="24"/>
        </w:rPr>
        <w:t xml:space="preserve">   </w:t>
      </w:r>
      <w:r w:rsidR="0062371B" w:rsidRPr="0059536A">
        <w:rPr>
          <w:rFonts w:ascii="Times New Roman" w:hAnsi="Times New Roman" w:cs="Times New Roman"/>
          <w:b/>
          <w:sz w:val="28"/>
          <w:szCs w:val="28"/>
        </w:rPr>
        <w:t>CHAPTER-4</w:t>
      </w:r>
    </w:p>
    <w:p w:rsidR="0062371B" w:rsidRDefault="0062371B" w:rsidP="0062371B">
      <w:pPr>
        <w:rPr>
          <w:rFonts w:ascii="Times New Roman" w:hAnsi="Times New Roman" w:cs="Times New Roman"/>
          <w:b/>
          <w:sz w:val="28"/>
          <w:szCs w:val="28"/>
        </w:rPr>
      </w:pPr>
      <w:r>
        <w:rPr>
          <w:rFonts w:ascii="Times New Roman" w:hAnsi="Times New Roman" w:cs="Times New Roman"/>
          <w:b/>
          <w:sz w:val="28"/>
          <w:szCs w:val="28"/>
        </w:rPr>
        <w:t xml:space="preserve">                            ANALYSIS AND INTERPRETATION</w:t>
      </w:r>
    </w:p>
    <w:p w:rsidR="0062371B" w:rsidRPr="002728E3" w:rsidRDefault="0062371B" w:rsidP="0062371B">
      <w:pPr>
        <w:rPr>
          <w:rFonts w:ascii="Times New Roman" w:hAnsi="Times New Roman" w:cs="Times New Roman"/>
          <w:b/>
          <w:sz w:val="24"/>
          <w:szCs w:val="24"/>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Pr="002728E3">
        <w:rPr>
          <w:rFonts w:ascii="Times New Roman" w:hAnsi="Times New Roman" w:cs="Times New Roman"/>
          <w:b/>
          <w:sz w:val="24"/>
          <w:szCs w:val="24"/>
        </w:rPr>
        <w:t>Simple Percentage Method</w:t>
      </w:r>
    </w:p>
    <w:p w:rsidR="0062371B" w:rsidRDefault="0062371B" w:rsidP="0062371B">
      <w:pPr>
        <w:rPr>
          <w:rFonts w:ascii="Times New Roman" w:hAnsi="Times New Roman" w:cs="Times New Roman"/>
          <w:b/>
          <w:sz w:val="28"/>
          <w:szCs w:val="28"/>
        </w:rPr>
      </w:pPr>
      <w:r>
        <w:rPr>
          <w:rFonts w:ascii="Times New Roman" w:hAnsi="Times New Roman" w:cs="Times New Roman"/>
          <w:b/>
          <w:sz w:val="28"/>
          <w:szCs w:val="28"/>
        </w:rPr>
        <w:t>Table No 4.1 Table showing the Respondent’s Gender</w:t>
      </w:r>
    </w:p>
    <w:tbl>
      <w:tblPr>
        <w:tblpPr w:leftFromText="180" w:rightFromText="180" w:vertAnchor="text" w:horzAnchor="margin" w:tblpY="2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62371B" w:rsidRPr="002728E3" w:rsidTr="0062371B">
        <w:tc>
          <w:tcPr>
            <w:tcW w:w="2214" w:type="dxa"/>
          </w:tcPr>
          <w:p w:rsidR="0062371B" w:rsidRPr="002728E3" w:rsidRDefault="0062371B" w:rsidP="0062371B">
            <w:pPr>
              <w:rPr>
                <w:rFonts w:ascii="Times New Roman" w:hAnsi="Times New Roman" w:cs="Times New Roman"/>
                <w:b/>
              </w:rPr>
            </w:pPr>
            <w:r w:rsidRPr="002728E3">
              <w:rPr>
                <w:rFonts w:ascii="Times New Roman" w:hAnsi="Times New Roman" w:cs="Times New Roman"/>
                <w:b/>
              </w:rPr>
              <w:t>SERIAL NO</w:t>
            </w:r>
          </w:p>
        </w:tc>
        <w:tc>
          <w:tcPr>
            <w:tcW w:w="2214" w:type="dxa"/>
          </w:tcPr>
          <w:p w:rsidR="0062371B" w:rsidRPr="002728E3" w:rsidRDefault="0062371B" w:rsidP="0062371B">
            <w:pPr>
              <w:rPr>
                <w:rFonts w:ascii="Times New Roman" w:hAnsi="Times New Roman" w:cs="Times New Roman"/>
                <w:b/>
              </w:rPr>
            </w:pPr>
            <w:r w:rsidRPr="002728E3">
              <w:rPr>
                <w:rFonts w:ascii="Times New Roman" w:hAnsi="Times New Roman" w:cs="Times New Roman"/>
                <w:b/>
              </w:rPr>
              <w:t xml:space="preserve">     VARIABLES</w:t>
            </w:r>
          </w:p>
        </w:tc>
        <w:tc>
          <w:tcPr>
            <w:tcW w:w="2214" w:type="dxa"/>
          </w:tcPr>
          <w:p w:rsidR="0062371B" w:rsidRPr="002728E3" w:rsidRDefault="0062371B" w:rsidP="0062371B">
            <w:pPr>
              <w:rPr>
                <w:rFonts w:ascii="Times New Roman" w:hAnsi="Times New Roman" w:cs="Times New Roman"/>
                <w:b/>
              </w:rPr>
            </w:pPr>
            <w:r w:rsidRPr="002728E3">
              <w:rPr>
                <w:rFonts w:ascii="Times New Roman" w:hAnsi="Times New Roman" w:cs="Times New Roman"/>
                <w:b/>
              </w:rPr>
              <w:t xml:space="preserve">       NO OF RESPONDENTS</w:t>
            </w:r>
          </w:p>
        </w:tc>
        <w:tc>
          <w:tcPr>
            <w:tcW w:w="2214" w:type="dxa"/>
          </w:tcPr>
          <w:p w:rsidR="0062371B" w:rsidRPr="002728E3" w:rsidRDefault="0062371B" w:rsidP="0062371B">
            <w:pPr>
              <w:rPr>
                <w:rFonts w:ascii="Times New Roman" w:hAnsi="Times New Roman" w:cs="Times New Roman"/>
                <w:b/>
              </w:rPr>
            </w:pPr>
            <w:proofErr w:type="gramStart"/>
            <w:r w:rsidRPr="002728E3">
              <w:rPr>
                <w:rFonts w:ascii="Times New Roman" w:hAnsi="Times New Roman" w:cs="Times New Roman"/>
                <w:b/>
              </w:rPr>
              <w:t>PERCENTAGE(</w:t>
            </w:r>
            <w:proofErr w:type="gramEnd"/>
            <w:r w:rsidRPr="002728E3">
              <w:rPr>
                <w:rFonts w:ascii="Times New Roman" w:hAnsi="Times New Roman" w:cs="Times New Roman"/>
                <w:b/>
              </w:rPr>
              <w:t xml:space="preserve">%)    </w:t>
            </w:r>
          </w:p>
        </w:tc>
      </w:tr>
      <w:tr w:rsidR="0062371B" w:rsidRPr="002728E3" w:rsidTr="0062371B">
        <w:tc>
          <w:tcPr>
            <w:tcW w:w="2214" w:type="dxa"/>
          </w:tcPr>
          <w:p w:rsidR="0062371B" w:rsidRPr="002728E3" w:rsidRDefault="0062371B" w:rsidP="0062371B">
            <w:pPr>
              <w:jc w:val="center"/>
              <w:rPr>
                <w:rFonts w:ascii="Times New Roman" w:hAnsi="Times New Roman" w:cs="Times New Roman"/>
              </w:rPr>
            </w:pPr>
            <w:r w:rsidRPr="002728E3">
              <w:rPr>
                <w:rFonts w:ascii="Times New Roman" w:hAnsi="Times New Roman" w:cs="Times New Roman"/>
              </w:rPr>
              <w:t>1</w:t>
            </w:r>
          </w:p>
        </w:tc>
        <w:tc>
          <w:tcPr>
            <w:tcW w:w="2214" w:type="dxa"/>
          </w:tcPr>
          <w:p w:rsidR="0062371B" w:rsidRPr="002728E3" w:rsidRDefault="0062371B" w:rsidP="0062371B">
            <w:pPr>
              <w:jc w:val="center"/>
              <w:rPr>
                <w:rFonts w:ascii="Times New Roman" w:hAnsi="Times New Roman" w:cs="Times New Roman"/>
              </w:rPr>
            </w:pPr>
            <w:r w:rsidRPr="002728E3">
              <w:rPr>
                <w:rFonts w:ascii="Times New Roman" w:hAnsi="Times New Roman" w:cs="Times New Roman"/>
              </w:rPr>
              <w:t>Male</w:t>
            </w:r>
          </w:p>
        </w:tc>
        <w:tc>
          <w:tcPr>
            <w:tcW w:w="2214" w:type="dxa"/>
          </w:tcPr>
          <w:p w:rsidR="0062371B" w:rsidRPr="002728E3" w:rsidRDefault="0062371B" w:rsidP="0062371B">
            <w:pPr>
              <w:jc w:val="center"/>
              <w:rPr>
                <w:rFonts w:ascii="Times New Roman" w:hAnsi="Times New Roman" w:cs="Times New Roman"/>
              </w:rPr>
            </w:pPr>
            <w:r w:rsidRPr="002728E3">
              <w:rPr>
                <w:rFonts w:ascii="Times New Roman" w:hAnsi="Times New Roman" w:cs="Times New Roman"/>
              </w:rPr>
              <w:t>105</w:t>
            </w:r>
          </w:p>
        </w:tc>
        <w:tc>
          <w:tcPr>
            <w:tcW w:w="2214" w:type="dxa"/>
          </w:tcPr>
          <w:p w:rsidR="0062371B" w:rsidRPr="002728E3" w:rsidRDefault="0062371B" w:rsidP="0062371B">
            <w:pPr>
              <w:jc w:val="center"/>
              <w:rPr>
                <w:rFonts w:ascii="Times New Roman" w:hAnsi="Times New Roman" w:cs="Times New Roman"/>
              </w:rPr>
            </w:pPr>
            <w:r w:rsidRPr="002728E3">
              <w:rPr>
                <w:rFonts w:ascii="Times New Roman" w:hAnsi="Times New Roman" w:cs="Times New Roman"/>
              </w:rPr>
              <w:t>52.5</w:t>
            </w:r>
          </w:p>
        </w:tc>
      </w:tr>
      <w:tr w:rsidR="0062371B" w:rsidRPr="002728E3" w:rsidTr="0062371B">
        <w:tc>
          <w:tcPr>
            <w:tcW w:w="2214" w:type="dxa"/>
          </w:tcPr>
          <w:p w:rsidR="0062371B" w:rsidRPr="002728E3" w:rsidRDefault="0062371B" w:rsidP="0062371B">
            <w:pPr>
              <w:jc w:val="center"/>
              <w:rPr>
                <w:rFonts w:ascii="Times New Roman" w:hAnsi="Times New Roman" w:cs="Times New Roman"/>
              </w:rPr>
            </w:pPr>
            <w:r w:rsidRPr="002728E3">
              <w:rPr>
                <w:rFonts w:ascii="Times New Roman" w:hAnsi="Times New Roman" w:cs="Times New Roman"/>
              </w:rPr>
              <w:t>2</w:t>
            </w:r>
          </w:p>
        </w:tc>
        <w:tc>
          <w:tcPr>
            <w:tcW w:w="2214" w:type="dxa"/>
          </w:tcPr>
          <w:p w:rsidR="0062371B" w:rsidRPr="002728E3" w:rsidRDefault="0062371B" w:rsidP="0062371B">
            <w:pPr>
              <w:jc w:val="center"/>
              <w:rPr>
                <w:rFonts w:ascii="Times New Roman" w:hAnsi="Times New Roman" w:cs="Times New Roman"/>
              </w:rPr>
            </w:pPr>
            <w:r w:rsidRPr="002728E3">
              <w:rPr>
                <w:rFonts w:ascii="Times New Roman" w:hAnsi="Times New Roman" w:cs="Times New Roman"/>
              </w:rPr>
              <w:t>Female</w:t>
            </w:r>
          </w:p>
        </w:tc>
        <w:tc>
          <w:tcPr>
            <w:tcW w:w="2214" w:type="dxa"/>
          </w:tcPr>
          <w:p w:rsidR="0062371B" w:rsidRPr="002728E3" w:rsidRDefault="0062371B" w:rsidP="0062371B">
            <w:pPr>
              <w:jc w:val="center"/>
              <w:rPr>
                <w:rFonts w:ascii="Times New Roman" w:hAnsi="Times New Roman" w:cs="Times New Roman"/>
              </w:rPr>
            </w:pPr>
            <w:r w:rsidRPr="002728E3">
              <w:rPr>
                <w:rFonts w:ascii="Times New Roman" w:hAnsi="Times New Roman" w:cs="Times New Roman"/>
              </w:rPr>
              <w:t>95</w:t>
            </w:r>
          </w:p>
        </w:tc>
        <w:tc>
          <w:tcPr>
            <w:tcW w:w="2214" w:type="dxa"/>
          </w:tcPr>
          <w:p w:rsidR="0062371B" w:rsidRPr="002728E3" w:rsidRDefault="0062371B" w:rsidP="0062371B">
            <w:pPr>
              <w:jc w:val="center"/>
              <w:rPr>
                <w:rFonts w:ascii="Times New Roman" w:hAnsi="Times New Roman" w:cs="Times New Roman"/>
              </w:rPr>
            </w:pPr>
            <w:r w:rsidRPr="002728E3">
              <w:rPr>
                <w:rFonts w:ascii="Times New Roman" w:hAnsi="Times New Roman" w:cs="Times New Roman"/>
              </w:rPr>
              <w:t>47.5</w:t>
            </w:r>
          </w:p>
        </w:tc>
      </w:tr>
      <w:tr w:rsidR="0062371B" w:rsidRPr="002728E3" w:rsidTr="0062371B">
        <w:tc>
          <w:tcPr>
            <w:tcW w:w="2214" w:type="dxa"/>
          </w:tcPr>
          <w:p w:rsidR="0062371B" w:rsidRPr="002728E3" w:rsidRDefault="0062371B" w:rsidP="0062371B">
            <w:pPr>
              <w:jc w:val="center"/>
              <w:rPr>
                <w:rFonts w:ascii="Times New Roman" w:hAnsi="Times New Roman" w:cs="Times New Roman"/>
              </w:rPr>
            </w:pPr>
          </w:p>
        </w:tc>
        <w:tc>
          <w:tcPr>
            <w:tcW w:w="2214" w:type="dxa"/>
          </w:tcPr>
          <w:p w:rsidR="0062371B" w:rsidRPr="002728E3" w:rsidRDefault="0062371B" w:rsidP="0062371B">
            <w:pPr>
              <w:jc w:val="center"/>
              <w:rPr>
                <w:rFonts w:ascii="Times New Roman" w:hAnsi="Times New Roman" w:cs="Times New Roman"/>
                <w:b/>
              </w:rPr>
            </w:pPr>
            <w:r w:rsidRPr="002728E3">
              <w:rPr>
                <w:rFonts w:ascii="Times New Roman" w:hAnsi="Times New Roman" w:cs="Times New Roman"/>
                <w:b/>
              </w:rPr>
              <w:t>TOTAL</w:t>
            </w:r>
          </w:p>
        </w:tc>
        <w:tc>
          <w:tcPr>
            <w:tcW w:w="2214" w:type="dxa"/>
          </w:tcPr>
          <w:p w:rsidR="0062371B" w:rsidRPr="002728E3" w:rsidRDefault="0062371B" w:rsidP="0062371B">
            <w:pPr>
              <w:jc w:val="center"/>
              <w:rPr>
                <w:rFonts w:ascii="Times New Roman" w:hAnsi="Times New Roman" w:cs="Times New Roman"/>
                <w:b/>
              </w:rPr>
            </w:pPr>
            <w:r w:rsidRPr="002728E3">
              <w:rPr>
                <w:rFonts w:ascii="Times New Roman" w:hAnsi="Times New Roman" w:cs="Times New Roman"/>
                <w:b/>
              </w:rPr>
              <w:t>200</w:t>
            </w:r>
          </w:p>
        </w:tc>
        <w:tc>
          <w:tcPr>
            <w:tcW w:w="2214" w:type="dxa"/>
          </w:tcPr>
          <w:p w:rsidR="0062371B" w:rsidRPr="002728E3" w:rsidRDefault="0062371B" w:rsidP="0062371B">
            <w:pPr>
              <w:jc w:val="center"/>
              <w:rPr>
                <w:rFonts w:ascii="Times New Roman" w:hAnsi="Times New Roman" w:cs="Times New Roman"/>
                <w:b/>
              </w:rPr>
            </w:pPr>
            <w:r w:rsidRPr="002728E3">
              <w:rPr>
                <w:rFonts w:ascii="Times New Roman" w:hAnsi="Times New Roman" w:cs="Times New Roman"/>
                <w:b/>
              </w:rPr>
              <w:t>100</w:t>
            </w:r>
          </w:p>
        </w:tc>
      </w:tr>
    </w:tbl>
    <w:p w:rsidR="0062371B" w:rsidRDefault="0062371B" w:rsidP="0062371B">
      <w:pPr>
        <w:rPr>
          <w:rFonts w:ascii="Times New Roman" w:hAnsi="Times New Roman" w:cs="Times New Roman"/>
          <w:b/>
          <w:sz w:val="28"/>
          <w:szCs w:val="28"/>
        </w:rPr>
      </w:pPr>
      <w:r>
        <w:rPr>
          <w:rFonts w:ascii="Times New Roman" w:hAnsi="Times New Roman" w:cs="Times New Roman"/>
          <w:b/>
          <w:sz w:val="28"/>
          <w:szCs w:val="28"/>
        </w:rPr>
        <w:t>Chart No 4.1 Chart showing Respondent’s Gender</w:t>
      </w:r>
    </w:p>
    <w:p w:rsidR="0062371B" w:rsidRDefault="0062371B" w:rsidP="0062371B">
      <w:pPr>
        <w:rPr>
          <w:rFonts w:ascii="Times New Roman" w:hAnsi="Times New Roman" w:cs="Times New Roman"/>
          <w:b/>
          <w:sz w:val="28"/>
          <w:szCs w:val="28"/>
        </w:rPr>
      </w:pPr>
      <w:r w:rsidRPr="002728E3">
        <w:rPr>
          <w:rFonts w:ascii="Times New Roman" w:hAnsi="Times New Roman" w:cs="Times New Roman"/>
          <w:b/>
          <w:noProof/>
          <w:sz w:val="28"/>
          <w:szCs w:val="28"/>
        </w:rPr>
        <w:drawing>
          <wp:inline distT="0" distB="0" distL="0" distR="0" wp14:anchorId="3E484450" wp14:editId="75719577">
            <wp:extent cx="3848100" cy="2171700"/>
            <wp:effectExtent l="19050" t="0" r="19050" b="0"/>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62371B" w:rsidRPr="002728E3" w:rsidRDefault="0062371B" w:rsidP="0062371B">
      <w:pPr>
        <w:rPr>
          <w:rFonts w:ascii="Times New Roman" w:hAnsi="Times New Roman" w:cs="Times New Roman"/>
          <w:b/>
          <w:sz w:val="24"/>
          <w:szCs w:val="24"/>
        </w:rPr>
      </w:pPr>
      <w:r w:rsidRPr="002728E3">
        <w:rPr>
          <w:rFonts w:ascii="Times New Roman" w:hAnsi="Times New Roman" w:cs="Times New Roman"/>
          <w:b/>
          <w:sz w:val="24"/>
          <w:szCs w:val="24"/>
        </w:rPr>
        <w:t>Source: Primary data</w:t>
      </w:r>
    </w:p>
    <w:p w:rsidR="0062371B" w:rsidRPr="002728E3" w:rsidRDefault="0062371B" w:rsidP="0062371B">
      <w:pPr>
        <w:rPr>
          <w:rFonts w:ascii="Times New Roman" w:hAnsi="Times New Roman" w:cs="Times New Roman"/>
          <w:b/>
          <w:sz w:val="24"/>
          <w:szCs w:val="24"/>
        </w:rPr>
      </w:pPr>
      <w:r w:rsidRPr="002728E3">
        <w:rPr>
          <w:rFonts w:ascii="Times New Roman" w:hAnsi="Times New Roman" w:cs="Times New Roman"/>
          <w:b/>
          <w:sz w:val="24"/>
          <w:szCs w:val="24"/>
        </w:rPr>
        <w:t>Interpretation:</w:t>
      </w:r>
    </w:p>
    <w:p w:rsidR="0062371B" w:rsidRPr="002728E3" w:rsidRDefault="0062371B" w:rsidP="0062371B">
      <w:pPr>
        <w:spacing w:line="360" w:lineRule="auto"/>
        <w:ind w:firstLine="720"/>
        <w:rPr>
          <w:rFonts w:ascii="Times New Roman" w:hAnsi="Times New Roman" w:cs="Times New Roman"/>
          <w:sz w:val="24"/>
          <w:szCs w:val="24"/>
        </w:rPr>
      </w:pPr>
      <w:r w:rsidRPr="002728E3">
        <w:rPr>
          <w:rFonts w:ascii="Times New Roman" w:hAnsi="Times New Roman" w:cs="Times New Roman"/>
          <w:sz w:val="24"/>
          <w:szCs w:val="24"/>
        </w:rPr>
        <w:t xml:space="preserve">From the above table it is inferred that 52.5% of the </w:t>
      </w:r>
      <w:proofErr w:type="spellStart"/>
      <w:r w:rsidRPr="002728E3">
        <w:rPr>
          <w:rFonts w:ascii="Times New Roman" w:hAnsi="Times New Roman" w:cs="Times New Roman"/>
          <w:sz w:val="24"/>
          <w:szCs w:val="24"/>
        </w:rPr>
        <w:t>Respondent’s</w:t>
      </w:r>
      <w:proofErr w:type="spellEnd"/>
      <w:r w:rsidRPr="002728E3">
        <w:rPr>
          <w:rFonts w:ascii="Times New Roman" w:hAnsi="Times New Roman" w:cs="Times New Roman"/>
          <w:sz w:val="24"/>
          <w:szCs w:val="24"/>
        </w:rPr>
        <w:t xml:space="preserve"> are male and 47.5% of the Respondents are female.</w:t>
      </w:r>
    </w:p>
    <w:p w:rsidR="0062371B" w:rsidRPr="002728E3" w:rsidRDefault="0062371B" w:rsidP="0062371B">
      <w:pPr>
        <w:rPr>
          <w:rFonts w:ascii="Times New Roman" w:hAnsi="Times New Roman" w:cs="Times New Roman"/>
          <w:b/>
          <w:sz w:val="24"/>
          <w:szCs w:val="24"/>
        </w:rPr>
      </w:pPr>
      <w:r w:rsidRPr="002728E3">
        <w:rPr>
          <w:rFonts w:ascii="Times New Roman" w:hAnsi="Times New Roman" w:cs="Times New Roman"/>
          <w:b/>
          <w:sz w:val="24"/>
          <w:szCs w:val="24"/>
        </w:rPr>
        <w:t>Inference:</w:t>
      </w:r>
    </w:p>
    <w:p w:rsidR="0062371B" w:rsidRDefault="0062371B" w:rsidP="0062371B">
      <w:pPr>
        <w:rPr>
          <w:rFonts w:ascii="Times New Roman" w:hAnsi="Times New Roman" w:cs="Times New Roman"/>
          <w:b/>
          <w:sz w:val="24"/>
          <w:szCs w:val="24"/>
        </w:rPr>
      </w:pPr>
      <w:r w:rsidRPr="002728E3">
        <w:rPr>
          <w:rFonts w:ascii="Times New Roman" w:hAnsi="Times New Roman" w:cs="Times New Roman"/>
          <w:b/>
          <w:sz w:val="24"/>
          <w:szCs w:val="24"/>
        </w:rPr>
        <w:tab/>
      </w:r>
      <w:r w:rsidRPr="002728E3">
        <w:rPr>
          <w:rFonts w:ascii="Times New Roman" w:hAnsi="Times New Roman" w:cs="Times New Roman"/>
          <w:sz w:val="24"/>
          <w:szCs w:val="24"/>
        </w:rPr>
        <w:t>Majority of the Respondents are Male.</w:t>
      </w:r>
      <w:r w:rsidRPr="002728E3">
        <w:rPr>
          <w:rFonts w:ascii="Times New Roman" w:hAnsi="Times New Roman" w:cs="Times New Roman"/>
          <w:b/>
          <w:sz w:val="24"/>
          <w:szCs w:val="24"/>
        </w:rPr>
        <w:tab/>
      </w:r>
    </w:p>
    <w:p w:rsidR="0062371B" w:rsidRDefault="0062371B" w:rsidP="0062371B">
      <w:pPr>
        <w:rPr>
          <w:rFonts w:ascii="Times New Roman" w:hAnsi="Times New Roman" w:cs="Times New Roman"/>
          <w:b/>
          <w:sz w:val="24"/>
          <w:szCs w:val="24"/>
        </w:rPr>
      </w:pPr>
    </w:p>
    <w:p w:rsidR="00BF1410" w:rsidRDefault="00BF1410" w:rsidP="0062371B">
      <w:pPr>
        <w:rPr>
          <w:rFonts w:ascii="Times New Roman" w:hAnsi="Times New Roman" w:cs="Times New Roman"/>
          <w:b/>
          <w:sz w:val="28"/>
          <w:szCs w:val="28"/>
        </w:rPr>
      </w:pPr>
    </w:p>
    <w:p w:rsidR="0062371B" w:rsidRDefault="0062371B" w:rsidP="0062371B">
      <w:pPr>
        <w:rPr>
          <w:rFonts w:ascii="Times New Roman" w:hAnsi="Times New Roman" w:cs="Times New Roman"/>
          <w:b/>
          <w:sz w:val="28"/>
          <w:szCs w:val="28"/>
        </w:rPr>
      </w:pPr>
      <w:r w:rsidRPr="001A78F1">
        <w:rPr>
          <w:rFonts w:ascii="Times New Roman" w:hAnsi="Times New Roman" w:cs="Times New Roman"/>
          <w:b/>
          <w:sz w:val="28"/>
          <w:szCs w:val="28"/>
        </w:rPr>
        <w:lastRenderedPageBreak/>
        <w:t>Table No 4.2 Table showing the Respondent’s 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4"/>
        <w:gridCol w:w="2193"/>
        <w:gridCol w:w="2206"/>
        <w:gridCol w:w="2283"/>
      </w:tblGrid>
      <w:tr w:rsidR="0062371B" w:rsidRPr="001A78F1" w:rsidTr="0062371B">
        <w:tc>
          <w:tcPr>
            <w:tcW w:w="2214" w:type="dxa"/>
          </w:tcPr>
          <w:p w:rsidR="0062371B" w:rsidRPr="001A78F1" w:rsidRDefault="0062371B" w:rsidP="0062371B">
            <w:pPr>
              <w:rPr>
                <w:rFonts w:ascii="Times New Roman" w:hAnsi="Times New Roman" w:cs="Times New Roman"/>
                <w:b/>
                <w:sz w:val="24"/>
                <w:szCs w:val="24"/>
              </w:rPr>
            </w:pPr>
            <w:r w:rsidRPr="001A78F1">
              <w:rPr>
                <w:rFonts w:ascii="Times New Roman" w:hAnsi="Times New Roman" w:cs="Times New Roman"/>
                <w:b/>
                <w:sz w:val="24"/>
                <w:szCs w:val="24"/>
              </w:rPr>
              <w:t>SERIAL NO</w:t>
            </w:r>
          </w:p>
        </w:tc>
        <w:tc>
          <w:tcPr>
            <w:tcW w:w="2214" w:type="dxa"/>
          </w:tcPr>
          <w:p w:rsidR="0062371B" w:rsidRPr="001A78F1" w:rsidRDefault="0062371B" w:rsidP="0062371B">
            <w:pPr>
              <w:rPr>
                <w:rFonts w:ascii="Times New Roman" w:hAnsi="Times New Roman" w:cs="Times New Roman"/>
                <w:b/>
                <w:sz w:val="24"/>
                <w:szCs w:val="24"/>
              </w:rPr>
            </w:pPr>
            <w:r w:rsidRPr="001A78F1">
              <w:rPr>
                <w:rFonts w:ascii="Times New Roman" w:hAnsi="Times New Roman" w:cs="Times New Roman"/>
                <w:b/>
                <w:sz w:val="24"/>
                <w:szCs w:val="24"/>
              </w:rPr>
              <w:t xml:space="preserve">  VARIABLES</w:t>
            </w:r>
          </w:p>
        </w:tc>
        <w:tc>
          <w:tcPr>
            <w:tcW w:w="2214" w:type="dxa"/>
          </w:tcPr>
          <w:p w:rsidR="0062371B" w:rsidRPr="001A78F1" w:rsidRDefault="0062371B" w:rsidP="0062371B">
            <w:pPr>
              <w:rPr>
                <w:rFonts w:ascii="Times New Roman" w:hAnsi="Times New Roman" w:cs="Times New Roman"/>
                <w:b/>
                <w:sz w:val="24"/>
                <w:szCs w:val="24"/>
              </w:rPr>
            </w:pPr>
            <w:r w:rsidRPr="001A78F1">
              <w:rPr>
                <w:rFonts w:ascii="Times New Roman" w:hAnsi="Times New Roman" w:cs="Times New Roman"/>
                <w:b/>
                <w:sz w:val="24"/>
                <w:szCs w:val="24"/>
              </w:rPr>
              <w:t xml:space="preserve">       NO OF RESPONDENTS</w:t>
            </w:r>
          </w:p>
        </w:tc>
        <w:tc>
          <w:tcPr>
            <w:tcW w:w="2214" w:type="dxa"/>
          </w:tcPr>
          <w:p w:rsidR="0062371B" w:rsidRPr="001A78F1" w:rsidRDefault="0062371B" w:rsidP="0062371B">
            <w:pPr>
              <w:rPr>
                <w:rFonts w:ascii="Times New Roman" w:hAnsi="Times New Roman" w:cs="Times New Roman"/>
                <w:b/>
                <w:sz w:val="24"/>
                <w:szCs w:val="24"/>
              </w:rPr>
            </w:pPr>
            <w:proofErr w:type="gramStart"/>
            <w:r w:rsidRPr="001A78F1">
              <w:rPr>
                <w:rFonts w:ascii="Times New Roman" w:hAnsi="Times New Roman" w:cs="Times New Roman"/>
                <w:b/>
                <w:sz w:val="24"/>
                <w:szCs w:val="24"/>
              </w:rPr>
              <w:t>PERCENTAGE(</w:t>
            </w:r>
            <w:proofErr w:type="gramEnd"/>
            <w:r w:rsidRPr="001A78F1">
              <w:rPr>
                <w:rFonts w:ascii="Times New Roman" w:hAnsi="Times New Roman" w:cs="Times New Roman"/>
                <w:b/>
                <w:sz w:val="24"/>
                <w:szCs w:val="24"/>
              </w:rPr>
              <w:t>%)</w:t>
            </w:r>
          </w:p>
        </w:tc>
      </w:tr>
      <w:tr w:rsidR="0062371B" w:rsidRPr="001A78F1" w:rsidTr="0062371B">
        <w:tc>
          <w:tcPr>
            <w:tcW w:w="2214" w:type="dxa"/>
          </w:tcPr>
          <w:p w:rsidR="0062371B" w:rsidRPr="001A78F1" w:rsidRDefault="0062371B" w:rsidP="0062371B">
            <w:pPr>
              <w:rPr>
                <w:rFonts w:ascii="Times New Roman" w:hAnsi="Times New Roman" w:cs="Times New Roman"/>
                <w:sz w:val="24"/>
                <w:szCs w:val="24"/>
              </w:rPr>
            </w:pPr>
            <w:r w:rsidRPr="001A78F1">
              <w:rPr>
                <w:rFonts w:ascii="Times New Roman" w:hAnsi="Times New Roman" w:cs="Times New Roman"/>
                <w:sz w:val="24"/>
                <w:szCs w:val="24"/>
              </w:rPr>
              <w:t xml:space="preserve">        1</w:t>
            </w:r>
          </w:p>
        </w:tc>
        <w:tc>
          <w:tcPr>
            <w:tcW w:w="2214" w:type="dxa"/>
          </w:tcPr>
          <w:p w:rsidR="0062371B" w:rsidRPr="001A78F1" w:rsidRDefault="0062371B" w:rsidP="0062371B">
            <w:pPr>
              <w:jc w:val="center"/>
              <w:rPr>
                <w:rFonts w:ascii="Times New Roman" w:hAnsi="Times New Roman" w:cs="Times New Roman"/>
                <w:sz w:val="24"/>
                <w:szCs w:val="24"/>
              </w:rPr>
            </w:pPr>
            <w:r w:rsidRPr="001A78F1">
              <w:rPr>
                <w:rFonts w:ascii="Times New Roman" w:hAnsi="Times New Roman" w:cs="Times New Roman"/>
                <w:sz w:val="24"/>
                <w:szCs w:val="24"/>
              </w:rPr>
              <w:t>Below 25 years</w:t>
            </w:r>
          </w:p>
        </w:tc>
        <w:tc>
          <w:tcPr>
            <w:tcW w:w="2214" w:type="dxa"/>
          </w:tcPr>
          <w:p w:rsidR="0062371B" w:rsidRPr="001A78F1" w:rsidRDefault="0062371B" w:rsidP="0062371B">
            <w:pPr>
              <w:jc w:val="center"/>
              <w:rPr>
                <w:rFonts w:ascii="Times New Roman" w:hAnsi="Times New Roman" w:cs="Times New Roman"/>
                <w:sz w:val="24"/>
                <w:szCs w:val="24"/>
              </w:rPr>
            </w:pPr>
            <w:r w:rsidRPr="001A78F1">
              <w:rPr>
                <w:rFonts w:ascii="Times New Roman" w:hAnsi="Times New Roman" w:cs="Times New Roman"/>
                <w:sz w:val="24"/>
                <w:szCs w:val="24"/>
              </w:rPr>
              <w:t>42</w:t>
            </w:r>
          </w:p>
        </w:tc>
        <w:tc>
          <w:tcPr>
            <w:tcW w:w="2214" w:type="dxa"/>
          </w:tcPr>
          <w:p w:rsidR="0062371B" w:rsidRPr="001A78F1" w:rsidRDefault="0062371B" w:rsidP="0062371B">
            <w:pPr>
              <w:jc w:val="center"/>
              <w:rPr>
                <w:rFonts w:ascii="Times New Roman" w:hAnsi="Times New Roman" w:cs="Times New Roman"/>
                <w:sz w:val="24"/>
                <w:szCs w:val="24"/>
              </w:rPr>
            </w:pPr>
            <w:r w:rsidRPr="001A78F1">
              <w:rPr>
                <w:rFonts w:ascii="Times New Roman" w:hAnsi="Times New Roman" w:cs="Times New Roman"/>
                <w:sz w:val="24"/>
                <w:szCs w:val="24"/>
              </w:rPr>
              <w:t>21</w:t>
            </w:r>
          </w:p>
        </w:tc>
      </w:tr>
      <w:tr w:rsidR="0062371B" w:rsidRPr="001A78F1" w:rsidTr="0062371B">
        <w:tc>
          <w:tcPr>
            <w:tcW w:w="2214" w:type="dxa"/>
          </w:tcPr>
          <w:p w:rsidR="0062371B" w:rsidRPr="001A78F1" w:rsidRDefault="0062371B" w:rsidP="0062371B">
            <w:pPr>
              <w:rPr>
                <w:rFonts w:ascii="Times New Roman" w:hAnsi="Times New Roman" w:cs="Times New Roman"/>
                <w:sz w:val="24"/>
                <w:szCs w:val="24"/>
              </w:rPr>
            </w:pPr>
            <w:r w:rsidRPr="001A78F1">
              <w:rPr>
                <w:rFonts w:ascii="Times New Roman" w:hAnsi="Times New Roman" w:cs="Times New Roman"/>
                <w:sz w:val="24"/>
                <w:szCs w:val="24"/>
              </w:rPr>
              <w:t xml:space="preserve">        2</w:t>
            </w:r>
          </w:p>
        </w:tc>
        <w:tc>
          <w:tcPr>
            <w:tcW w:w="2214" w:type="dxa"/>
          </w:tcPr>
          <w:p w:rsidR="0062371B" w:rsidRPr="001A78F1" w:rsidRDefault="0062371B" w:rsidP="0062371B">
            <w:pPr>
              <w:jc w:val="center"/>
              <w:rPr>
                <w:rFonts w:ascii="Times New Roman" w:hAnsi="Times New Roman" w:cs="Times New Roman"/>
                <w:sz w:val="24"/>
                <w:szCs w:val="24"/>
              </w:rPr>
            </w:pPr>
            <w:r w:rsidRPr="001A78F1">
              <w:rPr>
                <w:rFonts w:ascii="Times New Roman" w:hAnsi="Times New Roman" w:cs="Times New Roman"/>
                <w:sz w:val="24"/>
                <w:szCs w:val="24"/>
              </w:rPr>
              <w:t>25-30 years</w:t>
            </w:r>
          </w:p>
        </w:tc>
        <w:tc>
          <w:tcPr>
            <w:tcW w:w="2214" w:type="dxa"/>
          </w:tcPr>
          <w:p w:rsidR="0062371B" w:rsidRPr="001A78F1" w:rsidRDefault="0062371B" w:rsidP="0062371B">
            <w:pPr>
              <w:jc w:val="center"/>
              <w:rPr>
                <w:rFonts w:ascii="Times New Roman" w:hAnsi="Times New Roman" w:cs="Times New Roman"/>
                <w:sz w:val="24"/>
                <w:szCs w:val="24"/>
              </w:rPr>
            </w:pPr>
            <w:r w:rsidRPr="001A78F1">
              <w:rPr>
                <w:rFonts w:ascii="Times New Roman" w:hAnsi="Times New Roman" w:cs="Times New Roman"/>
                <w:sz w:val="24"/>
                <w:szCs w:val="24"/>
              </w:rPr>
              <w:t>81</w:t>
            </w:r>
          </w:p>
        </w:tc>
        <w:tc>
          <w:tcPr>
            <w:tcW w:w="2214" w:type="dxa"/>
          </w:tcPr>
          <w:p w:rsidR="0062371B" w:rsidRPr="001A78F1" w:rsidRDefault="0062371B" w:rsidP="0062371B">
            <w:pPr>
              <w:jc w:val="center"/>
              <w:rPr>
                <w:rFonts w:ascii="Times New Roman" w:hAnsi="Times New Roman" w:cs="Times New Roman"/>
                <w:sz w:val="24"/>
                <w:szCs w:val="24"/>
              </w:rPr>
            </w:pPr>
            <w:r w:rsidRPr="001A78F1">
              <w:rPr>
                <w:rFonts w:ascii="Times New Roman" w:hAnsi="Times New Roman" w:cs="Times New Roman"/>
                <w:sz w:val="24"/>
                <w:szCs w:val="24"/>
              </w:rPr>
              <w:t>40.5</w:t>
            </w:r>
          </w:p>
        </w:tc>
      </w:tr>
      <w:tr w:rsidR="0062371B" w:rsidRPr="001A78F1" w:rsidTr="0062371B">
        <w:tc>
          <w:tcPr>
            <w:tcW w:w="2214" w:type="dxa"/>
          </w:tcPr>
          <w:p w:rsidR="0062371B" w:rsidRPr="001A78F1" w:rsidRDefault="0062371B" w:rsidP="0062371B">
            <w:pPr>
              <w:rPr>
                <w:rFonts w:ascii="Times New Roman" w:hAnsi="Times New Roman" w:cs="Times New Roman"/>
                <w:sz w:val="24"/>
                <w:szCs w:val="24"/>
              </w:rPr>
            </w:pPr>
            <w:r w:rsidRPr="001A78F1">
              <w:rPr>
                <w:rFonts w:ascii="Times New Roman" w:hAnsi="Times New Roman" w:cs="Times New Roman"/>
                <w:sz w:val="24"/>
                <w:szCs w:val="24"/>
              </w:rPr>
              <w:t xml:space="preserve">        3</w:t>
            </w:r>
          </w:p>
        </w:tc>
        <w:tc>
          <w:tcPr>
            <w:tcW w:w="2214" w:type="dxa"/>
          </w:tcPr>
          <w:p w:rsidR="0062371B" w:rsidRPr="001A78F1" w:rsidRDefault="0062371B" w:rsidP="0062371B">
            <w:pPr>
              <w:jc w:val="center"/>
              <w:rPr>
                <w:rFonts w:ascii="Times New Roman" w:hAnsi="Times New Roman" w:cs="Times New Roman"/>
                <w:sz w:val="24"/>
                <w:szCs w:val="24"/>
              </w:rPr>
            </w:pPr>
            <w:r w:rsidRPr="001A78F1">
              <w:rPr>
                <w:rFonts w:ascii="Times New Roman" w:hAnsi="Times New Roman" w:cs="Times New Roman"/>
                <w:sz w:val="24"/>
                <w:szCs w:val="24"/>
              </w:rPr>
              <w:t>30-35 years</w:t>
            </w:r>
          </w:p>
        </w:tc>
        <w:tc>
          <w:tcPr>
            <w:tcW w:w="2214" w:type="dxa"/>
          </w:tcPr>
          <w:p w:rsidR="0062371B" w:rsidRPr="001A78F1" w:rsidRDefault="0062371B" w:rsidP="0062371B">
            <w:pPr>
              <w:jc w:val="center"/>
              <w:rPr>
                <w:rFonts w:ascii="Times New Roman" w:hAnsi="Times New Roman" w:cs="Times New Roman"/>
                <w:sz w:val="24"/>
                <w:szCs w:val="24"/>
              </w:rPr>
            </w:pPr>
            <w:r w:rsidRPr="001A78F1">
              <w:rPr>
                <w:rFonts w:ascii="Times New Roman" w:hAnsi="Times New Roman" w:cs="Times New Roman"/>
                <w:sz w:val="24"/>
                <w:szCs w:val="24"/>
              </w:rPr>
              <w:t>30</w:t>
            </w:r>
          </w:p>
        </w:tc>
        <w:tc>
          <w:tcPr>
            <w:tcW w:w="2214" w:type="dxa"/>
          </w:tcPr>
          <w:p w:rsidR="0062371B" w:rsidRPr="001A78F1" w:rsidRDefault="0062371B" w:rsidP="0062371B">
            <w:pPr>
              <w:jc w:val="center"/>
              <w:rPr>
                <w:rFonts w:ascii="Times New Roman" w:hAnsi="Times New Roman" w:cs="Times New Roman"/>
                <w:sz w:val="24"/>
                <w:szCs w:val="24"/>
              </w:rPr>
            </w:pPr>
            <w:r w:rsidRPr="001A78F1">
              <w:rPr>
                <w:rFonts w:ascii="Times New Roman" w:hAnsi="Times New Roman" w:cs="Times New Roman"/>
                <w:sz w:val="24"/>
                <w:szCs w:val="24"/>
              </w:rPr>
              <w:t>15</w:t>
            </w:r>
          </w:p>
        </w:tc>
      </w:tr>
      <w:tr w:rsidR="0062371B" w:rsidRPr="001A78F1" w:rsidTr="0062371B">
        <w:tc>
          <w:tcPr>
            <w:tcW w:w="2214" w:type="dxa"/>
          </w:tcPr>
          <w:p w:rsidR="0062371B" w:rsidRPr="001A78F1" w:rsidRDefault="0062371B" w:rsidP="0062371B">
            <w:pPr>
              <w:rPr>
                <w:rFonts w:ascii="Times New Roman" w:hAnsi="Times New Roman" w:cs="Times New Roman"/>
                <w:sz w:val="24"/>
                <w:szCs w:val="24"/>
              </w:rPr>
            </w:pPr>
            <w:r w:rsidRPr="001A78F1">
              <w:rPr>
                <w:rFonts w:ascii="Times New Roman" w:hAnsi="Times New Roman" w:cs="Times New Roman"/>
                <w:sz w:val="24"/>
                <w:szCs w:val="24"/>
              </w:rPr>
              <w:t xml:space="preserve">        4</w:t>
            </w:r>
          </w:p>
        </w:tc>
        <w:tc>
          <w:tcPr>
            <w:tcW w:w="2214" w:type="dxa"/>
          </w:tcPr>
          <w:p w:rsidR="0062371B" w:rsidRPr="001A78F1" w:rsidRDefault="0062371B" w:rsidP="0062371B">
            <w:pPr>
              <w:jc w:val="center"/>
              <w:rPr>
                <w:rFonts w:ascii="Times New Roman" w:hAnsi="Times New Roman" w:cs="Times New Roman"/>
                <w:sz w:val="24"/>
                <w:szCs w:val="24"/>
              </w:rPr>
            </w:pPr>
            <w:r w:rsidRPr="001A78F1">
              <w:rPr>
                <w:rFonts w:ascii="Times New Roman" w:hAnsi="Times New Roman" w:cs="Times New Roman"/>
                <w:sz w:val="24"/>
                <w:szCs w:val="24"/>
              </w:rPr>
              <w:t>35-40 years</w:t>
            </w:r>
          </w:p>
        </w:tc>
        <w:tc>
          <w:tcPr>
            <w:tcW w:w="2214" w:type="dxa"/>
          </w:tcPr>
          <w:p w:rsidR="0062371B" w:rsidRPr="001A78F1" w:rsidRDefault="0062371B" w:rsidP="0062371B">
            <w:pPr>
              <w:jc w:val="center"/>
              <w:rPr>
                <w:rFonts w:ascii="Times New Roman" w:hAnsi="Times New Roman" w:cs="Times New Roman"/>
                <w:sz w:val="24"/>
                <w:szCs w:val="24"/>
              </w:rPr>
            </w:pPr>
            <w:r w:rsidRPr="001A78F1">
              <w:rPr>
                <w:rFonts w:ascii="Times New Roman" w:hAnsi="Times New Roman" w:cs="Times New Roman"/>
                <w:sz w:val="24"/>
                <w:szCs w:val="24"/>
              </w:rPr>
              <w:t>22</w:t>
            </w:r>
          </w:p>
        </w:tc>
        <w:tc>
          <w:tcPr>
            <w:tcW w:w="2214" w:type="dxa"/>
          </w:tcPr>
          <w:p w:rsidR="0062371B" w:rsidRPr="001A78F1" w:rsidRDefault="0062371B" w:rsidP="0062371B">
            <w:pPr>
              <w:jc w:val="center"/>
              <w:rPr>
                <w:rFonts w:ascii="Times New Roman" w:hAnsi="Times New Roman" w:cs="Times New Roman"/>
                <w:sz w:val="24"/>
                <w:szCs w:val="24"/>
              </w:rPr>
            </w:pPr>
            <w:r w:rsidRPr="001A78F1">
              <w:rPr>
                <w:rFonts w:ascii="Times New Roman" w:hAnsi="Times New Roman" w:cs="Times New Roman"/>
                <w:sz w:val="24"/>
                <w:szCs w:val="24"/>
              </w:rPr>
              <w:t>11</w:t>
            </w:r>
          </w:p>
        </w:tc>
      </w:tr>
      <w:tr w:rsidR="0062371B" w:rsidRPr="001A78F1" w:rsidTr="0062371B">
        <w:tc>
          <w:tcPr>
            <w:tcW w:w="2214" w:type="dxa"/>
          </w:tcPr>
          <w:p w:rsidR="0062371B" w:rsidRPr="001A78F1" w:rsidRDefault="0062371B" w:rsidP="0062371B">
            <w:pPr>
              <w:rPr>
                <w:rFonts w:ascii="Times New Roman" w:hAnsi="Times New Roman" w:cs="Times New Roman"/>
                <w:sz w:val="24"/>
                <w:szCs w:val="24"/>
              </w:rPr>
            </w:pPr>
            <w:r w:rsidRPr="001A78F1">
              <w:rPr>
                <w:rFonts w:ascii="Times New Roman" w:hAnsi="Times New Roman" w:cs="Times New Roman"/>
                <w:sz w:val="24"/>
                <w:szCs w:val="24"/>
              </w:rPr>
              <w:t xml:space="preserve">        5</w:t>
            </w:r>
          </w:p>
        </w:tc>
        <w:tc>
          <w:tcPr>
            <w:tcW w:w="2214" w:type="dxa"/>
          </w:tcPr>
          <w:p w:rsidR="0062371B" w:rsidRPr="001A78F1" w:rsidRDefault="0062371B" w:rsidP="0062371B">
            <w:pPr>
              <w:jc w:val="center"/>
              <w:rPr>
                <w:rFonts w:ascii="Times New Roman" w:hAnsi="Times New Roman" w:cs="Times New Roman"/>
                <w:sz w:val="24"/>
                <w:szCs w:val="24"/>
              </w:rPr>
            </w:pPr>
            <w:r w:rsidRPr="001A78F1">
              <w:rPr>
                <w:rFonts w:ascii="Times New Roman" w:hAnsi="Times New Roman" w:cs="Times New Roman"/>
                <w:sz w:val="24"/>
                <w:szCs w:val="24"/>
              </w:rPr>
              <w:t>Above 40 years</w:t>
            </w:r>
          </w:p>
        </w:tc>
        <w:tc>
          <w:tcPr>
            <w:tcW w:w="2214" w:type="dxa"/>
          </w:tcPr>
          <w:p w:rsidR="0062371B" w:rsidRPr="001A78F1" w:rsidRDefault="0062371B" w:rsidP="0062371B">
            <w:pPr>
              <w:jc w:val="center"/>
              <w:rPr>
                <w:rFonts w:ascii="Times New Roman" w:hAnsi="Times New Roman" w:cs="Times New Roman"/>
                <w:sz w:val="24"/>
                <w:szCs w:val="24"/>
              </w:rPr>
            </w:pPr>
            <w:r w:rsidRPr="001A78F1">
              <w:rPr>
                <w:rFonts w:ascii="Times New Roman" w:hAnsi="Times New Roman" w:cs="Times New Roman"/>
                <w:sz w:val="24"/>
                <w:szCs w:val="24"/>
              </w:rPr>
              <w:t>25</w:t>
            </w:r>
          </w:p>
        </w:tc>
        <w:tc>
          <w:tcPr>
            <w:tcW w:w="2214" w:type="dxa"/>
          </w:tcPr>
          <w:p w:rsidR="0062371B" w:rsidRPr="001A78F1" w:rsidRDefault="0062371B" w:rsidP="0062371B">
            <w:pPr>
              <w:jc w:val="center"/>
              <w:rPr>
                <w:rFonts w:ascii="Times New Roman" w:hAnsi="Times New Roman" w:cs="Times New Roman"/>
                <w:sz w:val="24"/>
                <w:szCs w:val="24"/>
              </w:rPr>
            </w:pPr>
            <w:r w:rsidRPr="001A78F1">
              <w:rPr>
                <w:rFonts w:ascii="Times New Roman" w:hAnsi="Times New Roman" w:cs="Times New Roman"/>
                <w:sz w:val="24"/>
                <w:szCs w:val="24"/>
              </w:rPr>
              <w:t>12.5</w:t>
            </w:r>
          </w:p>
        </w:tc>
      </w:tr>
      <w:tr w:rsidR="0062371B" w:rsidRPr="001A78F1" w:rsidTr="0062371B">
        <w:tc>
          <w:tcPr>
            <w:tcW w:w="2214" w:type="dxa"/>
          </w:tcPr>
          <w:p w:rsidR="0062371B" w:rsidRPr="001A78F1" w:rsidRDefault="0062371B" w:rsidP="0062371B">
            <w:pPr>
              <w:rPr>
                <w:rFonts w:ascii="Times New Roman" w:hAnsi="Times New Roman" w:cs="Times New Roman"/>
                <w:b/>
                <w:sz w:val="24"/>
                <w:szCs w:val="24"/>
              </w:rPr>
            </w:pPr>
          </w:p>
        </w:tc>
        <w:tc>
          <w:tcPr>
            <w:tcW w:w="2214" w:type="dxa"/>
          </w:tcPr>
          <w:p w:rsidR="0062371B" w:rsidRPr="001A78F1" w:rsidRDefault="0062371B" w:rsidP="0062371B">
            <w:pPr>
              <w:jc w:val="center"/>
              <w:rPr>
                <w:rFonts w:ascii="Times New Roman" w:hAnsi="Times New Roman" w:cs="Times New Roman"/>
                <w:b/>
                <w:sz w:val="24"/>
                <w:szCs w:val="24"/>
              </w:rPr>
            </w:pPr>
            <w:r w:rsidRPr="001A78F1">
              <w:rPr>
                <w:rFonts w:ascii="Times New Roman" w:hAnsi="Times New Roman" w:cs="Times New Roman"/>
                <w:b/>
                <w:sz w:val="24"/>
                <w:szCs w:val="24"/>
              </w:rPr>
              <w:t>TOTAL</w:t>
            </w:r>
          </w:p>
        </w:tc>
        <w:tc>
          <w:tcPr>
            <w:tcW w:w="2214" w:type="dxa"/>
          </w:tcPr>
          <w:p w:rsidR="0062371B" w:rsidRPr="001A78F1" w:rsidRDefault="0062371B" w:rsidP="0062371B">
            <w:pPr>
              <w:jc w:val="center"/>
              <w:rPr>
                <w:rFonts w:ascii="Times New Roman" w:hAnsi="Times New Roman" w:cs="Times New Roman"/>
                <w:b/>
                <w:sz w:val="24"/>
                <w:szCs w:val="24"/>
              </w:rPr>
            </w:pPr>
            <w:r w:rsidRPr="001A78F1">
              <w:rPr>
                <w:rFonts w:ascii="Times New Roman" w:hAnsi="Times New Roman" w:cs="Times New Roman"/>
                <w:b/>
                <w:sz w:val="24"/>
                <w:szCs w:val="24"/>
              </w:rPr>
              <w:t>200</w:t>
            </w:r>
          </w:p>
        </w:tc>
        <w:tc>
          <w:tcPr>
            <w:tcW w:w="2214" w:type="dxa"/>
          </w:tcPr>
          <w:p w:rsidR="0062371B" w:rsidRPr="001A78F1" w:rsidRDefault="0062371B" w:rsidP="0062371B">
            <w:pPr>
              <w:jc w:val="center"/>
              <w:rPr>
                <w:rFonts w:ascii="Times New Roman" w:hAnsi="Times New Roman" w:cs="Times New Roman"/>
                <w:b/>
                <w:sz w:val="24"/>
                <w:szCs w:val="24"/>
              </w:rPr>
            </w:pPr>
            <w:r w:rsidRPr="001A78F1">
              <w:rPr>
                <w:rFonts w:ascii="Times New Roman" w:hAnsi="Times New Roman" w:cs="Times New Roman"/>
                <w:b/>
                <w:sz w:val="24"/>
                <w:szCs w:val="24"/>
              </w:rPr>
              <w:t>100</w:t>
            </w:r>
          </w:p>
        </w:tc>
      </w:tr>
    </w:tbl>
    <w:p w:rsidR="0062371B" w:rsidRDefault="0062371B" w:rsidP="0062371B">
      <w:pPr>
        <w:rPr>
          <w:rFonts w:ascii="Times New Roman" w:hAnsi="Times New Roman" w:cs="Times New Roman"/>
          <w:b/>
          <w:sz w:val="28"/>
          <w:szCs w:val="28"/>
        </w:rPr>
      </w:pPr>
      <w:r>
        <w:rPr>
          <w:rFonts w:ascii="Times New Roman" w:hAnsi="Times New Roman" w:cs="Times New Roman"/>
          <w:b/>
          <w:sz w:val="28"/>
          <w:szCs w:val="28"/>
        </w:rPr>
        <w:t>Chart No 4.2 Chart showing the Respondent’s Age</w:t>
      </w:r>
    </w:p>
    <w:p w:rsidR="0062371B" w:rsidRDefault="0062371B" w:rsidP="0062371B">
      <w:pPr>
        <w:rPr>
          <w:rFonts w:ascii="Times New Roman" w:hAnsi="Times New Roman" w:cs="Times New Roman"/>
          <w:b/>
          <w:sz w:val="28"/>
          <w:szCs w:val="28"/>
        </w:rPr>
      </w:pPr>
      <w:r w:rsidRPr="00DA6A6F">
        <w:rPr>
          <w:rFonts w:ascii="Times New Roman" w:hAnsi="Times New Roman" w:cs="Times New Roman"/>
          <w:b/>
          <w:noProof/>
          <w:sz w:val="28"/>
          <w:szCs w:val="28"/>
        </w:rPr>
        <w:drawing>
          <wp:inline distT="0" distB="0" distL="0" distR="0" wp14:anchorId="217FDF5B" wp14:editId="41A879E7">
            <wp:extent cx="4067175" cy="2209800"/>
            <wp:effectExtent l="19050" t="0" r="9525" b="0"/>
            <wp:docPr id="1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62371B" w:rsidRPr="00DA6A6F" w:rsidRDefault="0062371B" w:rsidP="0062371B">
      <w:pPr>
        <w:rPr>
          <w:rFonts w:ascii="Times New Roman" w:hAnsi="Times New Roman" w:cs="Times New Roman"/>
          <w:b/>
          <w:sz w:val="24"/>
          <w:szCs w:val="24"/>
        </w:rPr>
      </w:pPr>
      <w:r w:rsidRPr="00DA6A6F">
        <w:rPr>
          <w:rFonts w:ascii="Times New Roman" w:hAnsi="Times New Roman" w:cs="Times New Roman"/>
          <w:b/>
          <w:sz w:val="24"/>
          <w:szCs w:val="24"/>
        </w:rPr>
        <w:t>Source: Primary data</w:t>
      </w:r>
    </w:p>
    <w:p w:rsidR="0062371B" w:rsidRPr="00DA6A6F" w:rsidRDefault="0062371B" w:rsidP="0062371B">
      <w:pPr>
        <w:rPr>
          <w:rFonts w:ascii="Times New Roman" w:hAnsi="Times New Roman" w:cs="Times New Roman"/>
          <w:b/>
          <w:sz w:val="24"/>
          <w:szCs w:val="24"/>
        </w:rPr>
      </w:pPr>
      <w:r w:rsidRPr="00DA6A6F">
        <w:rPr>
          <w:rFonts w:ascii="Times New Roman" w:hAnsi="Times New Roman" w:cs="Times New Roman"/>
          <w:b/>
          <w:sz w:val="24"/>
          <w:szCs w:val="24"/>
        </w:rPr>
        <w:t>Interpretation:</w:t>
      </w:r>
    </w:p>
    <w:p w:rsidR="00BF1410" w:rsidRDefault="0062371B" w:rsidP="00BF1410">
      <w:pPr>
        <w:spacing w:line="360" w:lineRule="auto"/>
        <w:ind w:firstLine="720"/>
        <w:rPr>
          <w:rFonts w:ascii="Times New Roman" w:hAnsi="Times New Roman" w:cs="Times New Roman"/>
          <w:sz w:val="24"/>
          <w:szCs w:val="24"/>
        </w:rPr>
      </w:pPr>
      <w:r w:rsidRPr="00DA6A6F">
        <w:rPr>
          <w:rFonts w:ascii="Times New Roman" w:hAnsi="Times New Roman" w:cs="Times New Roman"/>
          <w:sz w:val="24"/>
          <w:szCs w:val="24"/>
        </w:rPr>
        <w:t>From the above table it is shown that 21% of the Respondent’s belongs to the age group of below 25 years, 40.5% of the Respondent’s belongs to the age group of 25-30 years, 15% of the Respondent’s belongs to the age group of 30-35 years, 11% of the Respondent’s belongs to the age group of 35-40 years and remaining 12.5% are above 40 years.</w:t>
      </w:r>
    </w:p>
    <w:p w:rsidR="0062371B" w:rsidRDefault="0062371B" w:rsidP="00BF1410">
      <w:pPr>
        <w:spacing w:line="360" w:lineRule="auto"/>
        <w:rPr>
          <w:rFonts w:ascii="Times New Roman" w:hAnsi="Times New Roman" w:cs="Times New Roman"/>
          <w:sz w:val="24"/>
          <w:szCs w:val="24"/>
        </w:rPr>
      </w:pPr>
      <w:r w:rsidRPr="00DA6A6F">
        <w:rPr>
          <w:rFonts w:ascii="Times New Roman" w:hAnsi="Times New Roman" w:cs="Times New Roman"/>
          <w:b/>
          <w:sz w:val="24"/>
          <w:szCs w:val="24"/>
        </w:rPr>
        <w:t>Inference:</w:t>
      </w:r>
      <w:r w:rsidR="00BF1410">
        <w:rPr>
          <w:rFonts w:ascii="Times New Roman" w:hAnsi="Times New Roman" w:cs="Times New Roman"/>
          <w:b/>
          <w:sz w:val="24"/>
          <w:szCs w:val="24"/>
        </w:rPr>
        <w:t xml:space="preserve"> </w:t>
      </w:r>
      <w:r w:rsidRPr="00DA6A6F">
        <w:rPr>
          <w:rFonts w:ascii="Times New Roman" w:hAnsi="Times New Roman" w:cs="Times New Roman"/>
          <w:sz w:val="24"/>
          <w:szCs w:val="24"/>
        </w:rPr>
        <w:t>Majority of the Respondent’s belongs to the age group of 25-30 years</w:t>
      </w:r>
    </w:p>
    <w:p w:rsidR="0062371B" w:rsidRDefault="0062371B" w:rsidP="0062371B">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Table No. 4.</w:t>
      </w:r>
      <w:r w:rsidRPr="00AB55A4">
        <w:rPr>
          <w:rFonts w:ascii="Times New Roman" w:hAnsi="Times New Roman" w:cs="Times New Roman"/>
          <w:b/>
          <w:sz w:val="28"/>
          <w:szCs w:val="28"/>
        </w:rPr>
        <w:t>3</w:t>
      </w:r>
      <w:r>
        <w:rPr>
          <w:rFonts w:ascii="Times New Roman" w:hAnsi="Times New Roman" w:cs="Times New Roman"/>
          <w:b/>
          <w:sz w:val="28"/>
          <w:szCs w:val="28"/>
        </w:rPr>
        <w:t xml:space="preserve"> showing</w:t>
      </w:r>
      <w:r w:rsidRPr="00AB55A4">
        <w:rPr>
          <w:rFonts w:ascii="Times New Roman" w:hAnsi="Times New Roman" w:cs="Times New Roman"/>
          <w:b/>
          <w:sz w:val="28"/>
          <w:szCs w:val="28"/>
        </w:rPr>
        <w:t xml:space="preserve"> Respondent’s marital status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5"/>
        <w:gridCol w:w="2055"/>
        <w:gridCol w:w="2055"/>
        <w:gridCol w:w="2111"/>
      </w:tblGrid>
      <w:tr w:rsidR="0062371B" w:rsidRPr="001B374E" w:rsidTr="0062371B">
        <w:trPr>
          <w:trHeight w:val="759"/>
        </w:trPr>
        <w:tc>
          <w:tcPr>
            <w:tcW w:w="2055" w:type="dxa"/>
          </w:tcPr>
          <w:p w:rsidR="0062371B" w:rsidRPr="00AB55A4" w:rsidRDefault="0062371B" w:rsidP="0062371B">
            <w:pPr>
              <w:spacing w:line="360" w:lineRule="auto"/>
              <w:rPr>
                <w:rFonts w:ascii="Times New Roman" w:hAnsi="Times New Roman" w:cs="Times New Roman"/>
                <w:b/>
              </w:rPr>
            </w:pPr>
            <w:r w:rsidRPr="00AB55A4">
              <w:rPr>
                <w:rFonts w:ascii="Times New Roman" w:hAnsi="Times New Roman" w:cs="Times New Roman"/>
                <w:b/>
              </w:rPr>
              <w:t xml:space="preserve">  SERIAL NO</w:t>
            </w:r>
          </w:p>
        </w:tc>
        <w:tc>
          <w:tcPr>
            <w:tcW w:w="2055" w:type="dxa"/>
          </w:tcPr>
          <w:p w:rsidR="0062371B" w:rsidRPr="00AB55A4" w:rsidRDefault="0062371B" w:rsidP="0062371B">
            <w:pPr>
              <w:spacing w:line="360" w:lineRule="auto"/>
              <w:rPr>
                <w:rFonts w:ascii="Times New Roman" w:hAnsi="Times New Roman" w:cs="Times New Roman"/>
                <w:b/>
              </w:rPr>
            </w:pPr>
            <w:r w:rsidRPr="00AB55A4">
              <w:rPr>
                <w:rFonts w:ascii="Times New Roman" w:hAnsi="Times New Roman" w:cs="Times New Roman"/>
                <w:b/>
              </w:rPr>
              <w:t xml:space="preserve">    VARIABLES</w:t>
            </w:r>
          </w:p>
        </w:tc>
        <w:tc>
          <w:tcPr>
            <w:tcW w:w="2055" w:type="dxa"/>
          </w:tcPr>
          <w:p w:rsidR="0062371B" w:rsidRPr="00AB55A4" w:rsidRDefault="0062371B" w:rsidP="0062371B">
            <w:pPr>
              <w:spacing w:line="360" w:lineRule="auto"/>
              <w:rPr>
                <w:rFonts w:ascii="Times New Roman" w:hAnsi="Times New Roman" w:cs="Times New Roman"/>
                <w:b/>
              </w:rPr>
            </w:pPr>
            <w:r w:rsidRPr="00AB55A4">
              <w:rPr>
                <w:rFonts w:ascii="Times New Roman" w:hAnsi="Times New Roman" w:cs="Times New Roman"/>
                <w:b/>
              </w:rPr>
              <w:t xml:space="preserve">        NO OF RESPONDENTS</w:t>
            </w:r>
          </w:p>
        </w:tc>
        <w:tc>
          <w:tcPr>
            <w:tcW w:w="2111" w:type="dxa"/>
          </w:tcPr>
          <w:p w:rsidR="0062371B" w:rsidRPr="00AB55A4" w:rsidRDefault="0062371B" w:rsidP="0062371B">
            <w:pPr>
              <w:spacing w:line="360" w:lineRule="auto"/>
              <w:rPr>
                <w:rFonts w:ascii="Times New Roman" w:hAnsi="Times New Roman" w:cs="Times New Roman"/>
                <w:b/>
              </w:rPr>
            </w:pPr>
            <w:proofErr w:type="gramStart"/>
            <w:r w:rsidRPr="00AB55A4">
              <w:rPr>
                <w:rFonts w:ascii="Times New Roman" w:hAnsi="Times New Roman" w:cs="Times New Roman"/>
                <w:b/>
              </w:rPr>
              <w:t>PERCENTAGE(</w:t>
            </w:r>
            <w:proofErr w:type="gramEnd"/>
            <w:r w:rsidRPr="00AB55A4">
              <w:rPr>
                <w:rFonts w:ascii="Times New Roman" w:hAnsi="Times New Roman" w:cs="Times New Roman"/>
                <w:b/>
              </w:rPr>
              <w:t>%)</w:t>
            </w:r>
          </w:p>
        </w:tc>
      </w:tr>
      <w:tr w:rsidR="0062371B" w:rsidRPr="001B374E" w:rsidTr="0062371B">
        <w:trPr>
          <w:trHeight w:val="372"/>
        </w:trPr>
        <w:tc>
          <w:tcPr>
            <w:tcW w:w="2055" w:type="dxa"/>
          </w:tcPr>
          <w:p w:rsidR="0062371B" w:rsidRPr="00AB55A4" w:rsidRDefault="0062371B" w:rsidP="0062371B">
            <w:pPr>
              <w:spacing w:line="360" w:lineRule="auto"/>
              <w:jc w:val="center"/>
              <w:rPr>
                <w:rFonts w:ascii="Times New Roman" w:hAnsi="Times New Roman" w:cs="Times New Roman"/>
              </w:rPr>
            </w:pPr>
            <w:r w:rsidRPr="00AB55A4">
              <w:rPr>
                <w:rFonts w:ascii="Times New Roman" w:hAnsi="Times New Roman" w:cs="Times New Roman"/>
              </w:rPr>
              <w:t>1</w:t>
            </w:r>
          </w:p>
        </w:tc>
        <w:tc>
          <w:tcPr>
            <w:tcW w:w="2055" w:type="dxa"/>
          </w:tcPr>
          <w:p w:rsidR="0062371B" w:rsidRPr="00AB55A4" w:rsidRDefault="0062371B" w:rsidP="0062371B">
            <w:pPr>
              <w:spacing w:line="360" w:lineRule="auto"/>
              <w:jc w:val="center"/>
              <w:rPr>
                <w:rFonts w:ascii="Times New Roman" w:hAnsi="Times New Roman" w:cs="Times New Roman"/>
              </w:rPr>
            </w:pPr>
            <w:r w:rsidRPr="00AB55A4">
              <w:rPr>
                <w:rFonts w:ascii="Times New Roman" w:hAnsi="Times New Roman" w:cs="Times New Roman"/>
              </w:rPr>
              <w:t>Married</w:t>
            </w:r>
          </w:p>
        </w:tc>
        <w:tc>
          <w:tcPr>
            <w:tcW w:w="2055" w:type="dxa"/>
          </w:tcPr>
          <w:p w:rsidR="0062371B" w:rsidRPr="00AB55A4" w:rsidRDefault="0062371B" w:rsidP="0062371B">
            <w:pPr>
              <w:spacing w:line="360" w:lineRule="auto"/>
              <w:jc w:val="center"/>
              <w:rPr>
                <w:rFonts w:ascii="Times New Roman" w:hAnsi="Times New Roman" w:cs="Times New Roman"/>
              </w:rPr>
            </w:pPr>
            <w:r w:rsidRPr="00AB55A4">
              <w:rPr>
                <w:rFonts w:ascii="Times New Roman" w:hAnsi="Times New Roman" w:cs="Times New Roman"/>
              </w:rPr>
              <w:t>120</w:t>
            </w:r>
          </w:p>
        </w:tc>
        <w:tc>
          <w:tcPr>
            <w:tcW w:w="2111" w:type="dxa"/>
          </w:tcPr>
          <w:p w:rsidR="0062371B" w:rsidRPr="00AB55A4" w:rsidRDefault="0062371B" w:rsidP="0062371B">
            <w:pPr>
              <w:spacing w:line="360" w:lineRule="auto"/>
              <w:jc w:val="center"/>
              <w:rPr>
                <w:rFonts w:ascii="Times New Roman" w:hAnsi="Times New Roman" w:cs="Times New Roman"/>
              </w:rPr>
            </w:pPr>
            <w:r w:rsidRPr="00AB55A4">
              <w:rPr>
                <w:rFonts w:ascii="Times New Roman" w:hAnsi="Times New Roman" w:cs="Times New Roman"/>
              </w:rPr>
              <w:t>60</w:t>
            </w:r>
          </w:p>
        </w:tc>
      </w:tr>
      <w:tr w:rsidR="0062371B" w:rsidRPr="001B374E" w:rsidTr="0062371B">
        <w:trPr>
          <w:trHeight w:val="372"/>
        </w:trPr>
        <w:tc>
          <w:tcPr>
            <w:tcW w:w="2055" w:type="dxa"/>
          </w:tcPr>
          <w:p w:rsidR="0062371B" w:rsidRPr="00AB55A4" w:rsidRDefault="0062371B" w:rsidP="0062371B">
            <w:pPr>
              <w:spacing w:line="360" w:lineRule="auto"/>
              <w:jc w:val="center"/>
              <w:rPr>
                <w:rFonts w:ascii="Times New Roman" w:hAnsi="Times New Roman" w:cs="Times New Roman"/>
              </w:rPr>
            </w:pPr>
            <w:r w:rsidRPr="00AB55A4">
              <w:rPr>
                <w:rFonts w:ascii="Times New Roman" w:hAnsi="Times New Roman" w:cs="Times New Roman"/>
              </w:rPr>
              <w:t>2</w:t>
            </w:r>
          </w:p>
        </w:tc>
        <w:tc>
          <w:tcPr>
            <w:tcW w:w="2055" w:type="dxa"/>
          </w:tcPr>
          <w:p w:rsidR="0062371B" w:rsidRPr="00AB55A4" w:rsidRDefault="0062371B" w:rsidP="0062371B">
            <w:pPr>
              <w:spacing w:line="360" w:lineRule="auto"/>
              <w:jc w:val="center"/>
              <w:rPr>
                <w:rFonts w:ascii="Times New Roman" w:hAnsi="Times New Roman" w:cs="Times New Roman"/>
              </w:rPr>
            </w:pPr>
            <w:r w:rsidRPr="00AB55A4">
              <w:rPr>
                <w:rFonts w:ascii="Times New Roman" w:hAnsi="Times New Roman" w:cs="Times New Roman"/>
              </w:rPr>
              <w:t>Single</w:t>
            </w:r>
          </w:p>
        </w:tc>
        <w:tc>
          <w:tcPr>
            <w:tcW w:w="2055" w:type="dxa"/>
          </w:tcPr>
          <w:p w:rsidR="0062371B" w:rsidRPr="00AB55A4" w:rsidRDefault="0062371B" w:rsidP="0062371B">
            <w:pPr>
              <w:spacing w:line="360" w:lineRule="auto"/>
              <w:jc w:val="center"/>
              <w:rPr>
                <w:rFonts w:ascii="Times New Roman" w:hAnsi="Times New Roman" w:cs="Times New Roman"/>
              </w:rPr>
            </w:pPr>
            <w:r w:rsidRPr="00AB55A4">
              <w:rPr>
                <w:rFonts w:ascii="Times New Roman" w:hAnsi="Times New Roman" w:cs="Times New Roman"/>
              </w:rPr>
              <w:t>80</w:t>
            </w:r>
          </w:p>
        </w:tc>
        <w:tc>
          <w:tcPr>
            <w:tcW w:w="2111" w:type="dxa"/>
          </w:tcPr>
          <w:p w:rsidR="0062371B" w:rsidRPr="00AB55A4" w:rsidRDefault="0062371B" w:rsidP="0062371B">
            <w:pPr>
              <w:spacing w:line="360" w:lineRule="auto"/>
              <w:jc w:val="center"/>
              <w:rPr>
                <w:rFonts w:ascii="Times New Roman" w:hAnsi="Times New Roman" w:cs="Times New Roman"/>
              </w:rPr>
            </w:pPr>
            <w:r w:rsidRPr="00AB55A4">
              <w:rPr>
                <w:rFonts w:ascii="Times New Roman" w:hAnsi="Times New Roman" w:cs="Times New Roman"/>
              </w:rPr>
              <w:t>40</w:t>
            </w:r>
          </w:p>
        </w:tc>
      </w:tr>
      <w:tr w:rsidR="0062371B" w:rsidRPr="001B374E" w:rsidTr="0062371B">
        <w:trPr>
          <w:trHeight w:val="388"/>
        </w:trPr>
        <w:tc>
          <w:tcPr>
            <w:tcW w:w="2055" w:type="dxa"/>
          </w:tcPr>
          <w:p w:rsidR="0062371B" w:rsidRPr="00AB55A4" w:rsidRDefault="0062371B" w:rsidP="0062371B">
            <w:pPr>
              <w:spacing w:line="360" w:lineRule="auto"/>
              <w:rPr>
                <w:rFonts w:ascii="Times New Roman" w:hAnsi="Times New Roman" w:cs="Times New Roman"/>
                <w:b/>
              </w:rPr>
            </w:pPr>
          </w:p>
        </w:tc>
        <w:tc>
          <w:tcPr>
            <w:tcW w:w="2055" w:type="dxa"/>
          </w:tcPr>
          <w:p w:rsidR="0062371B" w:rsidRPr="00AB55A4" w:rsidRDefault="0062371B" w:rsidP="0062371B">
            <w:pPr>
              <w:spacing w:line="360" w:lineRule="auto"/>
              <w:jc w:val="center"/>
              <w:rPr>
                <w:rFonts w:ascii="Times New Roman" w:hAnsi="Times New Roman" w:cs="Times New Roman"/>
                <w:b/>
              </w:rPr>
            </w:pPr>
            <w:r w:rsidRPr="00AB55A4">
              <w:rPr>
                <w:rFonts w:ascii="Times New Roman" w:hAnsi="Times New Roman" w:cs="Times New Roman"/>
                <w:b/>
              </w:rPr>
              <w:t>TOTAL</w:t>
            </w:r>
          </w:p>
        </w:tc>
        <w:tc>
          <w:tcPr>
            <w:tcW w:w="2055" w:type="dxa"/>
          </w:tcPr>
          <w:p w:rsidR="0062371B" w:rsidRPr="00AB55A4" w:rsidRDefault="0062371B" w:rsidP="0062371B">
            <w:pPr>
              <w:spacing w:line="360" w:lineRule="auto"/>
              <w:jc w:val="center"/>
              <w:rPr>
                <w:rFonts w:ascii="Times New Roman" w:hAnsi="Times New Roman" w:cs="Times New Roman"/>
                <w:b/>
              </w:rPr>
            </w:pPr>
            <w:r w:rsidRPr="00AB55A4">
              <w:rPr>
                <w:rFonts w:ascii="Times New Roman" w:hAnsi="Times New Roman" w:cs="Times New Roman"/>
                <w:b/>
              </w:rPr>
              <w:t>200</w:t>
            </w:r>
          </w:p>
        </w:tc>
        <w:tc>
          <w:tcPr>
            <w:tcW w:w="2111" w:type="dxa"/>
          </w:tcPr>
          <w:p w:rsidR="0062371B" w:rsidRPr="00AB55A4" w:rsidRDefault="0062371B" w:rsidP="0062371B">
            <w:pPr>
              <w:spacing w:line="360" w:lineRule="auto"/>
              <w:jc w:val="center"/>
              <w:rPr>
                <w:rFonts w:ascii="Times New Roman" w:hAnsi="Times New Roman" w:cs="Times New Roman"/>
                <w:b/>
              </w:rPr>
            </w:pPr>
            <w:r w:rsidRPr="00AB55A4">
              <w:rPr>
                <w:rFonts w:ascii="Times New Roman" w:hAnsi="Times New Roman" w:cs="Times New Roman"/>
                <w:b/>
              </w:rPr>
              <w:t>100</w:t>
            </w:r>
          </w:p>
        </w:tc>
      </w:tr>
    </w:tbl>
    <w:p w:rsidR="0062371B" w:rsidRDefault="0062371B" w:rsidP="0062371B">
      <w:pPr>
        <w:spacing w:line="360" w:lineRule="auto"/>
        <w:rPr>
          <w:rFonts w:ascii="Times New Roman" w:hAnsi="Times New Roman" w:cs="Times New Roman"/>
          <w:b/>
          <w:sz w:val="28"/>
          <w:szCs w:val="28"/>
        </w:rPr>
      </w:pPr>
      <w:r>
        <w:rPr>
          <w:rFonts w:ascii="Times New Roman" w:hAnsi="Times New Roman" w:cs="Times New Roman"/>
          <w:b/>
          <w:sz w:val="28"/>
          <w:szCs w:val="28"/>
        </w:rPr>
        <w:t>Chart No. 4.</w:t>
      </w:r>
      <w:r w:rsidRPr="00AB55A4">
        <w:rPr>
          <w:rFonts w:ascii="Times New Roman" w:hAnsi="Times New Roman" w:cs="Times New Roman"/>
          <w:b/>
          <w:sz w:val="28"/>
          <w:szCs w:val="28"/>
        </w:rPr>
        <w:t>3 Respondent’s marital status</w:t>
      </w:r>
    </w:p>
    <w:p w:rsidR="0062371B" w:rsidRDefault="0062371B" w:rsidP="0062371B">
      <w:pPr>
        <w:spacing w:line="360" w:lineRule="auto"/>
        <w:rPr>
          <w:rFonts w:ascii="Times New Roman" w:hAnsi="Times New Roman" w:cs="Times New Roman"/>
          <w:b/>
          <w:sz w:val="28"/>
          <w:szCs w:val="28"/>
        </w:rPr>
      </w:pPr>
      <w:r w:rsidRPr="00BA1E2D">
        <w:rPr>
          <w:rFonts w:ascii="Times New Roman" w:hAnsi="Times New Roman" w:cs="Times New Roman"/>
          <w:b/>
          <w:noProof/>
          <w:sz w:val="28"/>
          <w:szCs w:val="28"/>
        </w:rPr>
        <w:drawing>
          <wp:inline distT="0" distB="0" distL="0" distR="0" wp14:anchorId="77597692" wp14:editId="3E26AF35">
            <wp:extent cx="4714875" cy="2743200"/>
            <wp:effectExtent l="19050" t="0" r="9525" b="0"/>
            <wp:docPr id="1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62371B" w:rsidRPr="00FE2322" w:rsidRDefault="0062371B" w:rsidP="0062371B">
      <w:pPr>
        <w:spacing w:line="360" w:lineRule="auto"/>
        <w:rPr>
          <w:rFonts w:ascii="Times New Roman" w:hAnsi="Times New Roman" w:cs="Times New Roman"/>
          <w:b/>
          <w:sz w:val="24"/>
          <w:szCs w:val="24"/>
        </w:rPr>
      </w:pPr>
      <w:r w:rsidRPr="00FE2322">
        <w:rPr>
          <w:rFonts w:ascii="Times New Roman" w:hAnsi="Times New Roman" w:cs="Times New Roman"/>
          <w:b/>
          <w:sz w:val="24"/>
          <w:szCs w:val="24"/>
        </w:rPr>
        <w:t>Source: Primary data</w:t>
      </w:r>
    </w:p>
    <w:p w:rsidR="0062371B" w:rsidRPr="00FE2322" w:rsidRDefault="0062371B" w:rsidP="0062371B">
      <w:pPr>
        <w:spacing w:line="360" w:lineRule="auto"/>
        <w:rPr>
          <w:rFonts w:ascii="Times New Roman" w:hAnsi="Times New Roman" w:cs="Times New Roman"/>
          <w:b/>
          <w:sz w:val="24"/>
          <w:szCs w:val="24"/>
        </w:rPr>
      </w:pPr>
      <w:r w:rsidRPr="00FE2322">
        <w:rPr>
          <w:rFonts w:ascii="Times New Roman" w:hAnsi="Times New Roman" w:cs="Times New Roman"/>
          <w:b/>
          <w:sz w:val="24"/>
          <w:szCs w:val="24"/>
        </w:rPr>
        <w:t>Interpretation:</w:t>
      </w:r>
    </w:p>
    <w:p w:rsidR="0062371B" w:rsidRPr="00FE2322" w:rsidRDefault="0062371B" w:rsidP="0062371B">
      <w:pPr>
        <w:spacing w:line="360" w:lineRule="auto"/>
        <w:rPr>
          <w:rFonts w:ascii="Times New Roman" w:hAnsi="Times New Roman" w:cs="Times New Roman"/>
          <w:sz w:val="24"/>
          <w:szCs w:val="24"/>
        </w:rPr>
      </w:pPr>
      <w:r w:rsidRPr="00FE2322">
        <w:rPr>
          <w:rFonts w:ascii="Times New Roman" w:hAnsi="Times New Roman" w:cs="Times New Roman"/>
          <w:b/>
          <w:sz w:val="24"/>
          <w:szCs w:val="24"/>
        </w:rPr>
        <w:tab/>
      </w:r>
      <w:r w:rsidRPr="00FE2322">
        <w:rPr>
          <w:rFonts w:ascii="Times New Roman" w:hAnsi="Times New Roman" w:cs="Times New Roman"/>
          <w:sz w:val="24"/>
          <w:szCs w:val="24"/>
        </w:rPr>
        <w:t xml:space="preserve">From the above table it is inferred that 60% of the </w:t>
      </w:r>
      <w:proofErr w:type="spellStart"/>
      <w:r w:rsidRPr="00FE2322">
        <w:rPr>
          <w:rFonts w:ascii="Times New Roman" w:hAnsi="Times New Roman" w:cs="Times New Roman"/>
          <w:sz w:val="24"/>
          <w:szCs w:val="24"/>
        </w:rPr>
        <w:t>Respondent’s</w:t>
      </w:r>
      <w:proofErr w:type="spellEnd"/>
      <w:r w:rsidRPr="00FE2322">
        <w:rPr>
          <w:rFonts w:ascii="Times New Roman" w:hAnsi="Times New Roman" w:cs="Times New Roman"/>
          <w:sz w:val="24"/>
          <w:szCs w:val="24"/>
        </w:rPr>
        <w:t xml:space="preserve"> are married and remaining 40% of the </w:t>
      </w:r>
      <w:proofErr w:type="spellStart"/>
      <w:r w:rsidRPr="00FE2322">
        <w:rPr>
          <w:rFonts w:ascii="Times New Roman" w:hAnsi="Times New Roman" w:cs="Times New Roman"/>
          <w:sz w:val="24"/>
          <w:szCs w:val="24"/>
        </w:rPr>
        <w:t>Respondent’s</w:t>
      </w:r>
      <w:proofErr w:type="spellEnd"/>
      <w:r w:rsidRPr="00FE2322">
        <w:rPr>
          <w:rFonts w:ascii="Times New Roman" w:hAnsi="Times New Roman" w:cs="Times New Roman"/>
          <w:sz w:val="24"/>
          <w:szCs w:val="24"/>
        </w:rPr>
        <w:t xml:space="preserve"> are Single.</w:t>
      </w:r>
    </w:p>
    <w:p w:rsidR="0062371B" w:rsidRPr="00FE2322" w:rsidRDefault="0062371B" w:rsidP="0062371B">
      <w:pPr>
        <w:spacing w:line="360" w:lineRule="auto"/>
        <w:rPr>
          <w:rFonts w:ascii="Times New Roman" w:hAnsi="Times New Roman" w:cs="Times New Roman"/>
          <w:b/>
          <w:sz w:val="24"/>
          <w:szCs w:val="24"/>
        </w:rPr>
      </w:pPr>
      <w:r w:rsidRPr="00FE2322">
        <w:rPr>
          <w:rFonts w:ascii="Times New Roman" w:hAnsi="Times New Roman" w:cs="Times New Roman"/>
          <w:b/>
          <w:sz w:val="24"/>
          <w:szCs w:val="24"/>
        </w:rPr>
        <w:t>Inference:</w:t>
      </w:r>
    </w:p>
    <w:p w:rsidR="0062371B" w:rsidRPr="00FE2322" w:rsidRDefault="0062371B" w:rsidP="0062371B">
      <w:pPr>
        <w:spacing w:line="360" w:lineRule="auto"/>
        <w:rPr>
          <w:rFonts w:ascii="Times New Roman" w:hAnsi="Times New Roman" w:cs="Times New Roman"/>
          <w:sz w:val="24"/>
          <w:szCs w:val="24"/>
        </w:rPr>
      </w:pPr>
      <w:r w:rsidRPr="00FE2322">
        <w:rPr>
          <w:rFonts w:ascii="Times New Roman" w:hAnsi="Times New Roman" w:cs="Times New Roman"/>
          <w:b/>
          <w:sz w:val="24"/>
          <w:szCs w:val="24"/>
        </w:rPr>
        <w:tab/>
      </w:r>
      <w:r w:rsidRPr="00FE2322">
        <w:rPr>
          <w:rFonts w:ascii="Times New Roman" w:hAnsi="Times New Roman" w:cs="Times New Roman"/>
          <w:sz w:val="24"/>
          <w:szCs w:val="24"/>
        </w:rPr>
        <w:t xml:space="preserve">Majority of the </w:t>
      </w:r>
      <w:proofErr w:type="spellStart"/>
      <w:r w:rsidRPr="00FE2322">
        <w:rPr>
          <w:rFonts w:ascii="Times New Roman" w:hAnsi="Times New Roman" w:cs="Times New Roman"/>
          <w:sz w:val="24"/>
          <w:szCs w:val="24"/>
        </w:rPr>
        <w:t>Respondent’s</w:t>
      </w:r>
      <w:proofErr w:type="spellEnd"/>
      <w:r w:rsidRPr="00FE2322">
        <w:rPr>
          <w:rFonts w:ascii="Times New Roman" w:hAnsi="Times New Roman" w:cs="Times New Roman"/>
          <w:sz w:val="24"/>
          <w:szCs w:val="24"/>
        </w:rPr>
        <w:t xml:space="preserve"> are Married.</w:t>
      </w:r>
    </w:p>
    <w:p w:rsidR="0062371B" w:rsidRDefault="0062371B" w:rsidP="0062371B">
      <w:pPr>
        <w:rPr>
          <w:rFonts w:ascii="Times New Roman" w:hAnsi="Times New Roman" w:cs="Times New Roman"/>
        </w:rPr>
      </w:pPr>
    </w:p>
    <w:p w:rsidR="0062371B" w:rsidRPr="00E55245" w:rsidRDefault="0062371B" w:rsidP="0062371B">
      <w:pPr>
        <w:rPr>
          <w:rFonts w:ascii="Times New Roman" w:hAnsi="Times New Roman" w:cs="Times New Roman"/>
          <w:b/>
          <w:sz w:val="28"/>
          <w:szCs w:val="28"/>
        </w:rPr>
      </w:pPr>
      <w:r>
        <w:rPr>
          <w:rFonts w:ascii="Times New Roman" w:hAnsi="Times New Roman" w:cs="Times New Roman"/>
          <w:b/>
          <w:sz w:val="28"/>
          <w:szCs w:val="28"/>
        </w:rPr>
        <w:lastRenderedPageBreak/>
        <w:t xml:space="preserve">Table No. </w:t>
      </w:r>
      <w:proofErr w:type="gramStart"/>
      <w:r>
        <w:rPr>
          <w:rFonts w:ascii="Times New Roman" w:hAnsi="Times New Roman" w:cs="Times New Roman"/>
          <w:b/>
          <w:sz w:val="28"/>
          <w:szCs w:val="28"/>
        </w:rPr>
        <w:t>4.</w:t>
      </w:r>
      <w:r w:rsidRPr="00E55245">
        <w:rPr>
          <w:rFonts w:ascii="Times New Roman" w:hAnsi="Times New Roman" w:cs="Times New Roman"/>
          <w:b/>
          <w:sz w:val="28"/>
          <w:szCs w:val="28"/>
        </w:rPr>
        <w:t xml:space="preserve">4 </w:t>
      </w:r>
      <w:r>
        <w:rPr>
          <w:rFonts w:ascii="Times New Roman" w:hAnsi="Times New Roman" w:cs="Times New Roman"/>
          <w:b/>
          <w:sz w:val="28"/>
          <w:szCs w:val="28"/>
        </w:rPr>
        <w:t xml:space="preserve"> showing</w:t>
      </w:r>
      <w:proofErr w:type="gramEnd"/>
      <w:r>
        <w:rPr>
          <w:rFonts w:ascii="Times New Roman" w:hAnsi="Times New Roman" w:cs="Times New Roman"/>
          <w:b/>
          <w:sz w:val="28"/>
          <w:szCs w:val="28"/>
        </w:rPr>
        <w:t xml:space="preserve"> </w:t>
      </w:r>
      <w:r w:rsidRPr="00E55245">
        <w:rPr>
          <w:rFonts w:ascii="Times New Roman" w:hAnsi="Times New Roman" w:cs="Times New Roman"/>
          <w:b/>
          <w:sz w:val="28"/>
          <w:szCs w:val="28"/>
        </w:rPr>
        <w:t>Respondent’s Educational qualification</w:t>
      </w:r>
    </w:p>
    <w:tbl>
      <w:tblPr>
        <w:tblpPr w:leftFromText="180" w:rightFromText="180" w:vertAnchor="text" w:horzAnchor="margin" w:tblpY="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1"/>
        <w:gridCol w:w="2131"/>
        <w:gridCol w:w="2131"/>
        <w:gridCol w:w="2131"/>
      </w:tblGrid>
      <w:tr w:rsidR="0062371B" w:rsidRPr="00E55245" w:rsidTr="0062371B">
        <w:trPr>
          <w:trHeight w:val="749"/>
        </w:trPr>
        <w:tc>
          <w:tcPr>
            <w:tcW w:w="2131" w:type="dxa"/>
          </w:tcPr>
          <w:p w:rsidR="0062371B" w:rsidRPr="00E55245" w:rsidRDefault="0062371B" w:rsidP="0062371B">
            <w:pPr>
              <w:rPr>
                <w:rFonts w:ascii="Times New Roman" w:hAnsi="Times New Roman" w:cs="Times New Roman"/>
                <w:b/>
              </w:rPr>
            </w:pPr>
            <w:r w:rsidRPr="00E55245">
              <w:rPr>
                <w:rFonts w:ascii="Times New Roman" w:hAnsi="Times New Roman" w:cs="Times New Roman"/>
                <w:b/>
              </w:rPr>
              <w:t xml:space="preserve">   SERIAL NO</w:t>
            </w:r>
          </w:p>
        </w:tc>
        <w:tc>
          <w:tcPr>
            <w:tcW w:w="2131" w:type="dxa"/>
          </w:tcPr>
          <w:p w:rsidR="0062371B" w:rsidRPr="00E55245" w:rsidRDefault="0062371B" w:rsidP="0062371B">
            <w:pPr>
              <w:rPr>
                <w:rFonts w:ascii="Times New Roman" w:hAnsi="Times New Roman" w:cs="Times New Roman"/>
                <w:b/>
              </w:rPr>
            </w:pPr>
            <w:r w:rsidRPr="00E55245">
              <w:rPr>
                <w:rFonts w:ascii="Times New Roman" w:hAnsi="Times New Roman" w:cs="Times New Roman"/>
                <w:b/>
              </w:rPr>
              <w:t xml:space="preserve">  VARIABLES</w:t>
            </w:r>
          </w:p>
        </w:tc>
        <w:tc>
          <w:tcPr>
            <w:tcW w:w="2131" w:type="dxa"/>
          </w:tcPr>
          <w:p w:rsidR="0062371B" w:rsidRPr="00E55245" w:rsidRDefault="0062371B" w:rsidP="0062371B">
            <w:pPr>
              <w:rPr>
                <w:rFonts w:ascii="Times New Roman" w:hAnsi="Times New Roman" w:cs="Times New Roman"/>
                <w:b/>
              </w:rPr>
            </w:pPr>
            <w:r w:rsidRPr="00E55245">
              <w:rPr>
                <w:rFonts w:ascii="Times New Roman" w:hAnsi="Times New Roman" w:cs="Times New Roman"/>
                <w:b/>
              </w:rPr>
              <w:t xml:space="preserve">     NO OF RESPONDENTS</w:t>
            </w:r>
          </w:p>
        </w:tc>
        <w:tc>
          <w:tcPr>
            <w:tcW w:w="2131" w:type="dxa"/>
          </w:tcPr>
          <w:p w:rsidR="0062371B" w:rsidRPr="00E55245" w:rsidRDefault="0062371B" w:rsidP="0062371B">
            <w:pPr>
              <w:rPr>
                <w:rFonts w:ascii="Times New Roman" w:hAnsi="Times New Roman" w:cs="Times New Roman"/>
                <w:b/>
              </w:rPr>
            </w:pPr>
            <w:proofErr w:type="gramStart"/>
            <w:r w:rsidRPr="00E55245">
              <w:rPr>
                <w:rFonts w:ascii="Times New Roman" w:hAnsi="Times New Roman" w:cs="Times New Roman"/>
                <w:b/>
              </w:rPr>
              <w:t>PERCENTAGE(</w:t>
            </w:r>
            <w:proofErr w:type="gramEnd"/>
            <w:r w:rsidRPr="00E55245">
              <w:rPr>
                <w:rFonts w:ascii="Times New Roman" w:hAnsi="Times New Roman" w:cs="Times New Roman"/>
                <w:b/>
              </w:rPr>
              <w:t>%)</w:t>
            </w:r>
          </w:p>
        </w:tc>
      </w:tr>
      <w:tr w:rsidR="0062371B" w:rsidRPr="00E55245" w:rsidTr="0062371B">
        <w:trPr>
          <w:trHeight w:val="461"/>
        </w:trPr>
        <w:tc>
          <w:tcPr>
            <w:tcW w:w="2131" w:type="dxa"/>
          </w:tcPr>
          <w:p w:rsidR="0062371B" w:rsidRPr="00E55245" w:rsidRDefault="0062371B" w:rsidP="0062371B">
            <w:pPr>
              <w:jc w:val="center"/>
              <w:rPr>
                <w:rFonts w:ascii="Times New Roman" w:hAnsi="Times New Roman" w:cs="Times New Roman"/>
              </w:rPr>
            </w:pPr>
            <w:r w:rsidRPr="00E55245">
              <w:rPr>
                <w:rFonts w:ascii="Times New Roman" w:hAnsi="Times New Roman" w:cs="Times New Roman"/>
              </w:rPr>
              <w:t>1</w:t>
            </w:r>
          </w:p>
        </w:tc>
        <w:tc>
          <w:tcPr>
            <w:tcW w:w="2131" w:type="dxa"/>
          </w:tcPr>
          <w:p w:rsidR="0062371B" w:rsidRPr="00E55245" w:rsidRDefault="0062371B" w:rsidP="0062371B">
            <w:pPr>
              <w:jc w:val="center"/>
              <w:rPr>
                <w:rFonts w:ascii="Times New Roman" w:hAnsi="Times New Roman" w:cs="Times New Roman"/>
              </w:rPr>
            </w:pPr>
            <w:r w:rsidRPr="00E55245">
              <w:rPr>
                <w:rFonts w:ascii="Times New Roman" w:hAnsi="Times New Roman" w:cs="Times New Roman"/>
              </w:rPr>
              <w:t>SSLC</w:t>
            </w:r>
          </w:p>
        </w:tc>
        <w:tc>
          <w:tcPr>
            <w:tcW w:w="2131" w:type="dxa"/>
          </w:tcPr>
          <w:p w:rsidR="0062371B" w:rsidRPr="00E55245" w:rsidRDefault="0062371B" w:rsidP="0062371B">
            <w:pPr>
              <w:jc w:val="center"/>
              <w:rPr>
                <w:rFonts w:ascii="Times New Roman" w:hAnsi="Times New Roman" w:cs="Times New Roman"/>
              </w:rPr>
            </w:pPr>
            <w:r w:rsidRPr="00E55245">
              <w:rPr>
                <w:rFonts w:ascii="Times New Roman" w:hAnsi="Times New Roman" w:cs="Times New Roman"/>
              </w:rPr>
              <w:t>5</w:t>
            </w:r>
          </w:p>
        </w:tc>
        <w:tc>
          <w:tcPr>
            <w:tcW w:w="2131" w:type="dxa"/>
          </w:tcPr>
          <w:p w:rsidR="0062371B" w:rsidRPr="00E55245" w:rsidRDefault="0062371B" w:rsidP="0062371B">
            <w:pPr>
              <w:jc w:val="center"/>
              <w:rPr>
                <w:rFonts w:ascii="Times New Roman" w:hAnsi="Times New Roman" w:cs="Times New Roman"/>
              </w:rPr>
            </w:pPr>
            <w:r w:rsidRPr="00E55245">
              <w:rPr>
                <w:rFonts w:ascii="Times New Roman" w:hAnsi="Times New Roman" w:cs="Times New Roman"/>
              </w:rPr>
              <w:t>2.5</w:t>
            </w:r>
          </w:p>
        </w:tc>
      </w:tr>
      <w:tr w:rsidR="0062371B" w:rsidRPr="00E55245" w:rsidTr="0062371B">
        <w:trPr>
          <w:trHeight w:val="475"/>
        </w:trPr>
        <w:tc>
          <w:tcPr>
            <w:tcW w:w="2131" w:type="dxa"/>
          </w:tcPr>
          <w:p w:rsidR="0062371B" w:rsidRPr="00E55245" w:rsidRDefault="0062371B" w:rsidP="0062371B">
            <w:pPr>
              <w:jc w:val="center"/>
              <w:rPr>
                <w:rFonts w:ascii="Times New Roman" w:hAnsi="Times New Roman" w:cs="Times New Roman"/>
              </w:rPr>
            </w:pPr>
            <w:r w:rsidRPr="00E55245">
              <w:rPr>
                <w:rFonts w:ascii="Times New Roman" w:hAnsi="Times New Roman" w:cs="Times New Roman"/>
              </w:rPr>
              <w:t>2</w:t>
            </w:r>
          </w:p>
        </w:tc>
        <w:tc>
          <w:tcPr>
            <w:tcW w:w="2131" w:type="dxa"/>
          </w:tcPr>
          <w:p w:rsidR="0062371B" w:rsidRPr="00E55245" w:rsidRDefault="0062371B" w:rsidP="0062371B">
            <w:pPr>
              <w:jc w:val="center"/>
              <w:rPr>
                <w:rFonts w:ascii="Times New Roman" w:hAnsi="Times New Roman" w:cs="Times New Roman"/>
              </w:rPr>
            </w:pPr>
            <w:r w:rsidRPr="00E55245">
              <w:rPr>
                <w:rFonts w:ascii="Times New Roman" w:hAnsi="Times New Roman" w:cs="Times New Roman"/>
              </w:rPr>
              <w:t>PUC</w:t>
            </w:r>
          </w:p>
        </w:tc>
        <w:tc>
          <w:tcPr>
            <w:tcW w:w="2131" w:type="dxa"/>
          </w:tcPr>
          <w:p w:rsidR="0062371B" w:rsidRPr="00E55245" w:rsidRDefault="0062371B" w:rsidP="0062371B">
            <w:pPr>
              <w:jc w:val="center"/>
              <w:rPr>
                <w:rFonts w:ascii="Times New Roman" w:hAnsi="Times New Roman" w:cs="Times New Roman"/>
              </w:rPr>
            </w:pPr>
            <w:r w:rsidRPr="00E55245">
              <w:rPr>
                <w:rFonts w:ascii="Times New Roman" w:hAnsi="Times New Roman" w:cs="Times New Roman"/>
              </w:rPr>
              <w:t>10</w:t>
            </w:r>
          </w:p>
        </w:tc>
        <w:tc>
          <w:tcPr>
            <w:tcW w:w="2131" w:type="dxa"/>
          </w:tcPr>
          <w:p w:rsidR="0062371B" w:rsidRPr="00E55245" w:rsidRDefault="0062371B" w:rsidP="0062371B">
            <w:pPr>
              <w:jc w:val="center"/>
              <w:rPr>
                <w:rFonts w:ascii="Times New Roman" w:hAnsi="Times New Roman" w:cs="Times New Roman"/>
              </w:rPr>
            </w:pPr>
            <w:r w:rsidRPr="00E55245">
              <w:rPr>
                <w:rFonts w:ascii="Times New Roman" w:hAnsi="Times New Roman" w:cs="Times New Roman"/>
              </w:rPr>
              <w:t>5</w:t>
            </w:r>
          </w:p>
        </w:tc>
      </w:tr>
      <w:tr w:rsidR="0062371B" w:rsidRPr="00E55245" w:rsidTr="0062371B">
        <w:trPr>
          <w:trHeight w:val="461"/>
        </w:trPr>
        <w:tc>
          <w:tcPr>
            <w:tcW w:w="2131" w:type="dxa"/>
          </w:tcPr>
          <w:p w:rsidR="0062371B" w:rsidRPr="00E55245" w:rsidRDefault="0062371B" w:rsidP="0062371B">
            <w:pPr>
              <w:jc w:val="center"/>
              <w:rPr>
                <w:rFonts w:ascii="Times New Roman" w:hAnsi="Times New Roman" w:cs="Times New Roman"/>
              </w:rPr>
            </w:pPr>
            <w:r w:rsidRPr="00E55245">
              <w:rPr>
                <w:rFonts w:ascii="Times New Roman" w:hAnsi="Times New Roman" w:cs="Times New Roman"/>
              </w:rPr>
              <w:t>3</w:t>
            </w:r>
          </w:p>
        </w:tc>
        <w:tc>
          <w:tcPr>
            <w:tcW w:w="2131" w:type="dxa"/>
          </w:tcPr>
          <w:p w:rsidR="0062371B" w:rsidRPr="00E55245" w:rsidRDefault="0062371B" w:rsidP="0062371B">
            <w:pPr>
              <w:jc w:val="center"/>
              <w:rPr>
                <w:rFonts w:ascii="Times New Roman" w:hAnsi="Times New Roman" w:cs="Times New Roman"/>
              </w:rPr>
            </w:pPr>
            <w:r w:rsidRPr="00E55245">
              <w:rPr>
                <w:rFonts w:ascii="Times New Roman" w:hAnsi="Times New Roman" w:cs="Times New Roman"/>
              </w:rPr>
              <w:t>Degree</w:t>
            </w:r>
          </w:p>
        </w:tc>
        <w:tc>
          <w:tcPr>
            <w:tcW w:w="2131" w:type="dxa"/>
          </w:tcPr>
          <w:p w:rsidR="0062371B" w:rsidRPr="00E55245" w:rsidRDefault="0062371B" w:rsidP="0062371B">
            <w:pPr>
              <w:jc w:val="center"/>
              <w:rPr>
                <w:rFonts w:ascii="Times New Roman" w:hAnsi="Times New Roman" w:cs="Times New Roman"/>
              </w:rPr>
            </w:pPr>
            <w:r w:rsidRPr="00E55245">
              <w:rPr>
                <w:rFonts w:ascii="Times New Roman" w:hAnsi="Times New Roman" w:cs="Times New Roman"/>
              </w:rPr>
              <w:t>69</w:t>
            </w:r>
          </w:p>
        </w:tc>
        <w:tc>
          <w:tcPr>
            <w:tcW w:w="2131" w:type="dxa"/>
          </w:tcPr>
          <w:p w:rsidR="0062371B" w:rsidRPr="00E55245" w:rsidRDefault="0062371B" w:rsidP="0062371B">
            <w:pPr>
              <w:jc w:val="center"/>
              <w:rPr>
                <w:rFonts w:ascii="Times New Roman" w:hAnsi="Times New Roman" w:cs="Times New Roman"/>
              </w:rPr>
            </w:pPr>
            <w:r w:rsidRPr="00E55245">
              <w:rPr>
                <w:rFonts w:ascii="Times New Roman" w:hAnsi="Times New Roman" w:cs="Times New Roman"/>
              </w:rPr>
              <w:t>34.5</w:t>
            </w:r>
          </w:p>
        </w:tc>
      </w:tr>
      <w:tr w:rsidR="0062371B" w:rsidRPr="00E55245" w:rsidTr="0062371B">
        <w:trPr>
          <w:trHeight w:val="461"/>
        </w:trPr>
        <w:tc>
          <w:tcPr>
            <w:tcW w:w="2131" w:type="dxa"/>
          </w:tcPr>
          <w:p w:rsidR="0062371B" w:rsidRPr="00E55245" w:rsidRDefault="0062371B" w:rsidP="0062371B">
            <w:pPr>
              <w:jc w:val="center"/>
              <w:rPr>
                <w:rFonts w:ascii="Times New Roman" w:hAnsi="Times New Roman" w:cs="Times New Roman"/>
              </w:rPr>
            </w:pPr>
            <w:r w:rsidRPr="00E55245">
              <w:rPr>
                <w:rFonts w:ascii="Times New Roman" w:hAnsi="Times New Roman" w:cs="Times New Roman"/>
              </w:rPr>
              <w:t>4</w:t>
            </w:r>
          </w:p>
        </w:tc>
        <w:tc>
          <w:tcPr>
            <w:tcW w:w="2131" w:type="dxa"/>
          </w:tcPr>
          <w:p w:rsidR="0062371B" w:rsidRPr="00E55245" w:rsidRDefault="0062371B" w:rsidP="0062371B">
            <w:pPr>
              <w:jc w:val="center"/>
              <w:rPr>
                <w:rFonts w:ascii="Times New Roman" w:hAnsi="Times New Roman" w:cs="Times New Roman"/>
              </w:rPr>
            </w:pPr>
            <w:r w:rsidRPr="00E55245">
              <w:rPr>
                <w:rFonts w:ascii="Times New Roman" w:hAnsi="Times New Roman" w:cs="Times New Roman"/>
              </w:rPr>
              <w:t>Professionals</w:t>
            </w:r>
          </w:p>
        </w:tc>
        <w:tc>
          <w:tcPr>
            <w:tcW w:w="2131" w:type="dxa"/>
          </w:tcPr>
          <w:p w:rsidR="0062371B" w:rsidRPr="00E55245" w:rsidRDefault="0062371B" w:rsidP="0062371B">
            <w:pPr>
              <w:jc w:val="center"/>
              <w:rPr>
                <w:rFonts w:ascii="Times New Roman" w:hAnsi="Times New Roman" w:cs="Times New Roman"/>
              </w:rPr>
            </w:pPr>
            <w:r w:rsidRPr="00E55245">
              <w:rPr>
                <w:rFonts w:ascii="Times New Roman" w:hAnsi="Times New Roman" w:cs="Times New Roman"/>
              </w:rPr>
              <w:t>95</w:t>
            </w:r>
          </w:p>
        </w:tc>
        <w:tc>
          <w:tcPr>
            <w:tcW w:w="2131" w:type="dxa"/>
          </w:tcPr>
          <w:p w:rsidR="0062371B" w:rsidRPr="00E55245" w:rsidRDefault="0062371B" w:rsidP="0062371B">
            <w:pPr>
              <w:jc w:val="center"/>
              <w:rPr>
                <w:rFonts w:ascii="Times New Roman" w:hAnsi="Times New Roman" w:cs="Times New Roman"/>
              </w:rPr>
            </w:pPr>
            <w:r w:rsidRPr="00E55245">
              <w:rPr>
                <w:rFonts w:ascii="Times New Roman" w:hAnsi="Times New Roman" w:cs="Times New Roman"/>
              </w:rPr>
              <w:t>47.5</w:t>
            </w:r>
          </w:p>
        </w:tc>
      </w:tr>
      <w:tr w:rsidR="0062371B" w:rsidRPr="00E55245" w:rsidTr="0062371B">
        <w:trPr>
          <w:trHeight w:val="475"/>
        </w:trPr>
        <w:tc>
          <w:tcPr>
            <w:tcW w:w="2131" w:type="dxa"/>
          </w:tcPr>
          <w:p w:rsidR="0062371B" w:rsidRPr="00E55245" w:rsidRDefault="0062371B" w:rsidP="0062371B">
            <w:pPr>
              <w:jc w:val="center"/>
              <w:rPr>
                <w:rFonts w:ascii="Times New Roman" w:hAnsi="Times New Roman" w:cs="Times New Roman"/>
              </w:rPr>
            </w:pPr>
            <w:r w:rsidRPr="00E55245">
              <w:rPr>
                <w:rFonts w:ascii="Times New Roman" w:hAnsi="Times New Roman" w:cs="Times New Roman"/>
              </w:rPr>
              <w:t>5</w:t>
            </w:r>
          </w:p>
        </w:tc>
        <w:tc>
          <w:tcPr>
            <w:tcW w:w="2131" w:type="dxa"/>
          </w:tcPr>
          <w:p w:rsidR="0062371B" w:rsidRPr="00E55245" w:rsidRDefault="0062371B" w:rsidP="0062371B">
            <w:pPr>
              <w:jc w:val="center"/>
              <w:rPr>
                <w:rFonts w:ascii="Times New Roman" w:hAnsi="Times New Roman" w:cs="Times New Roman"/>
              </w:rPr>
            </w:pPr>
            <w:r w:rsidRPr="00E55245">
              <w:rPr>
                <w:rFonts w:ascii="Times New Roman" w:hAnsi="Times New Roman" w:cs="Times New Roman"/>
              </w:rPr>
              <w:t>Others</w:t>
            </w:r>
          </w:p>
        </w:tc>
        <w:tc>
          <w:tcPr>
            <w:tcW w:w="2131" w:type="dxa"/>
          </w:tcPr>
          <w:p w:rsidR="0062371B" w:rsidRPr="00E55245" w:rsidRDefault="0062371B" w:rsidP="0062371B">
            <w:pPr>
              <w:jc w:val="center"/>
              <w:rPr>
                <w:rFonts w:ascii="Times New Roman" w:hAnsi="Times New Roman" w:cs="Times New Roman"/>
              </w:rPr>
            </w:pPr>
            <w:r w:rsidRPr="00E55245">
              <w:rPr>
                <w:rFonts w:ascii="Times New Roman" w:hAnsi="Times New Roman" w:cs="Times New Roman"/>
              </w:rPr>
              <w:t>21</w:t>
            </w:r>
          </w:p>
        </w:tc>
        <w:tc>
          <w:tcPr>
            <w:tcW w:w="2131" w:type="dxa"/>
          </w:tcPr>
          <w:p w:rsidR="0062371B" w:rsidRPr="00E55245" w:rsidRDefault="0062371B" w:rsidP="0062371B">
            <w:pPr>
              <w:jc w:val="center"/>
              <w:rPr>
                <w:rFonts w:ascii="Times New Roman" w:hAnsi="Times New Roman" w:cs="Times New Roman"/>
              </w:rPr>
            </w:pPr>
            <w:r w:rsidRPr="00E55245">
              <w:rPr>
                <w:rFonts w:ascii="Times New Roman" w:hAnsi="Times New Roman" w:cs="Times New Roman"/>
              </w:rPr>
              <w:t>10.5</w:t>
            </w:r>
          </w:p>
        </w:tc>
      </w:tr>
      <w:tr w:rsidR="0062371B" w:rsidRPr="00E55245" w:rsidTr="0062371B">
        <w:trPr>
          <w:trHeight w:val="475"/>
        </w:trPr>
        <w:tc>
          <w:tcPr>
            <w:tcW w:w="2131" w:type="dxa"/>
          </w:tcPr>
          <w:p w:rsidR="0062371B" w:rsidRPr="00E55245" w:rsidRDefault="0062371B" w:rsidP="0062371B">
            <w:pPr>
              <w:jc w:val="center"/>
              <w:rPr>
                <w:rFonts w:ascii="Times New Roman" w:hAnsi="Times New Roman" w:cs="Times New Roman"/>
                <w:b/>
              </w:rPr>
            </w:pPr>
          </w:p>
        </w:tc>
        <w:tc>
          <w:tcPr>
            <w:tcW w:w="2131" w:type="dxa"/>
          </w:tcPr>
          <w:p w:rsidR="0062371B" w:rsidRPr="00E55245" w:rsidRDefault="0062371B" w:rsidP="0062371B">
            <w:pPr>
              <w:jc w:val="center"/>
              <w:rPr>
                <w:rFonts w:ascii="Times New Roman" w:hAnsi="Times New Roman" w:cs="Times New Roman"/>
                <w:b/>
              </w:rPr>
            </w:pPr>
            <w:r w:rsidRPr="00E55245">
              <w:rPr>
                <w:rFonts w:ascii="Times New Roman" w:hAnsi="Times New Roman" w:cs="Times New Roman"/>
                <w:b/>
              </w:rPr>
              <w:t>TOTAL</w:t>
            </w:r>
          </w:p>
        </w:tc>
        <w:tc>
          <w:tcPr>
            <w:tcW w:w="2131" w:type="dxa"/>
          </w:tcPr>
          <w:p w:rsidR="0062371B" w:rsidRPr="00E55245" w:rsidRDefault="0062371B" w:rsidP="0062371B">
            <w:pPr>
              <w:jc w:val="center"/>
              <w:rPr>
                <w:rFonts w:ascii="Times New Roman" w:hAnsi="Times New Roman" w:cs="Times New Roman"/>
                <w:b/>
              </w:rPr>
            </w:pPr>
            <w:r w:rsidRPr="00E55245">
              <w:rPr>
                <w:rFonts w:ascii="Times New Roman" w:hAnsi="Times New Roman" w:cs="Times New Roman"/>
                <w:b/>
              </w:rPr>
              <w:t>200</w:t>
            </w:r>
          </w:p>
        </w:tc>
        <w:tc>
          <w:tcPr>
            <w:tcW w:w="2131" w:type="dxa"/>
          </w:tcPr>
          <w:p w:rsidR="0062371B" w:rsidRPr="00E55245" w:rsidRDefault="0062371B" w:rsidP="0062371B">
            <w:pPr>
              <w:jc w:val="center"/>
              <w:rPr>
                <w:rFonts w:ascii="Times New Roman" w:hAnsi="Times New Roman" w:cs="Times New Roman"/>
                <w:b/>
              </w:rPr>
            </w:pPr>
            <w:r w:rsidRPr="00E55245">
              <w:rPr>
                <w:rFonts w:ascii="Times New Roman" w:hAnsi="Times New Roman" w:cs="Times New Roman"/>
                <w:b/>
              </w:rPr>
              <w:t>100</w:t>
            </w:r>
          </w:p>
        </w:tc>
      </w:tr>
    </w:tbl>
    <w:p w:rsidR="0062371B" w:rsidRDefault="0062371B" w:rsidP="0062371B">
      <w:pPr>
        <w:rPr>
          <w:rFonts w:ascii="Times New Roman" w:hAnsi="Times New Roman" w:cs="Times New Roman"/>
          <w:b/>
          <w:sz w:val="28"/>
          <w:szCs w:val="28"/>
        </w:rPr>
      </w:pPr>
      <w:r>
        <w:rPr>
          <w:rFonts w:ascii="Times New Roman" w:hAnsi="Times New Roman" w:cs="Times New Roman"/>
          <w:b/>
          <w:sz w:val="28"/>
          <w:szCs w:val="28"/>
        </w:rPr>
        <w:t>Chart No. 4.</w:t>
      </w:r>
      <w:r w:rsidRPr="00E55245">
        <w:rPr>
          <w:rFonts w:ascii="Times New Roman" w:hAnsi="Times New Roman" w:cs="Times New Roman"/>
          <w:b/>
          <w:sz w:val="28"/>
          <w:szCs w:val="28"/>
        </w:rPr>
        <w:t>4</w:t>
      </w:r>
      <w:r>
        <w:rPr>
          <w:rFonts w:ascii="Times New Roman" w:hAnsi="Times New Roman" w:cs="Times New Roman"/>
          <w:b/>
          <w:sz w:val="28"/>
          <w:szCs w:val="28"/>
        </w:rPr>
        <w:t xml:space="preserve"> </w:t>
      </w:r>
      <w:proofErr w:type="gramStart"/>
      <w:r>
        <w:rPr>
          <w:rFonts w:ascii="Times New Roman" w:hAnsi="Times New Roman" w:cs="Times New Roman"/>
          <w:b/>
          <w:sz w:val="28"/>
          <w:szCs w:val="28"/>
        </w:rPr>
        <w:t xml:space="preserve">showing </w:t>
      </w:r>
      <w:r w:rsidRPr="00E55245">
        <w:rPr>
          <w:rFonts w:ascii="Times New Roman" w:hAnsi="Times New Roman" w:cs="Times New Roman"/>
          <w:b/>
          <w:sz w:val="28"/>
          <w:szCs w:val="28"/>
        </w:rPr>
        <w:t xml:space="preserve"> Respondent’s</w:t>
      </w:r>
      <w:proofErr w:type="gramEnd"/>
      <w:r w:rsidRPr="00E55245">
        <w:rPr>
          <w:rFonts w:ascii="Times New Roman" w:hAnsi="Times New Roman" w:cs="Times New Roman"/>
          <w:b/>
          <w:sz w:val="28"/>
          <w:szCs w:val="28"/>
        </w:rPr>
        <w:t xml:space="preserve"> Educational qualification</w:t>
      </w:r>
    </w:p>
    <w:p w:rsidR="0062371B" w:rsidRPr="00E55245" w:rsidRDefault="0062371B" w:rsidP="0062371B">
      <w:pPr>
        <w:rPr>
          <w:rFonts w:ascii="Times New Roman" w:hAnsi="Times New Roman" w:cs="Times New Roman"/>
          <w:b/>
          <w:sz w:val="28"/>
          <w:szCs w:val="28"/>
        </w:rPr>
      </w:pPr>
      <w:r w:rsidRPr="00E55245">
        <w:rPr>
          <w:rFonts w:ascii="Times New Roman" w:hAnsi="Times New Roman" w:cs="Times New Roman"/>
          <w:b/>
          <w:noProof/>
          <w:sz w:val="28"/>
          <w:szCs w:val="28"/>
        </w:rPr>
        <w:drawing>
          <wp:inline distT="0" distB="0" distL="0" distR="0" wp14:anchorId="6D1C5AF2" wp14:editId="73D9D5D2">
            <wp:extent cx="3971925" cy="2124075"/>
            <wp:effectExtent l="19050" t="0" r="9525" b="0"/>
            <wp:docPr id="1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62371B" w:rsidRPr="00E55245" w:rsidRDefault="0062371B" w:rsidP="0062371B">
      <w:pPr>
        <w:rPr>
          <w:rFonts w:ascii="Times New Roman" w:hAnsi="Times New Roman" w:cs="Times New Roman"/>
          <w:b/>
          <w:sz w:val="24"/>
          <w:szCs w:val="24"/>
        </w:rPr>
      </w:pPr>
      <w:r w:rsidRPr="00E55245">
        <w:rPr>
          <w:rFonts w:ascii="Times New Roman" w:hAnsi="Times New Roman" w:cs="Times New Roman"/>
          <w:b/>
          <w:sz w:val="24"/>
          <w:szCs w:val="24"/>
        </w:rPr>
        <w:t>Source: Primary data</w:t>
      </w:r>
    </w:p>
    <w:p w:rsidR="0062371B" w:rsidRPr="00E55245" w:rsidRDefault="0062371B" w:rsidP="0062371B">
      <w:pPr>
        <w:rPr>
          <w:rFonts w:ascii="Times New Roman" w:hAnsi="Times New Roman" w:cs="Times New Roman"/>
          <w:sz w:val="24"/>
          <w:szCs w:val="24"/>
        </w:rPr>
      </w:pPr>
      <w:r w:rsidRPr="00E55245">
        <w:rPr>
          <w:rFonts w:ascii="Times New Roman" w:hAnsi="Times New Roman" w:cs="Times New Roman"/>
          <w:b/>
          <w:sz w:val="24"/>
          <w:szCs w:val="24"/>
        </w:rPr>
        <w:t>Interpretation</w:t>
      </w:r>
      <w:r w:rsidRPr="00E55245">
        <w:rPr>
          <w:rFonts w:ascii="Times New Roman" w:hAnsi="Times New Roman" w:cs="Times New Roman"/>
          <w:sz w:val="24"/>
          <w:szCs w:val="24"/>
        </w:rPr>
        <w:t>:</w:t>
      </w:r>
    </w:p>
    <w:p w:rsidR="0062371B" w:rsidRPr="00E55245" w:rsidRDefault="0062371B" w:rsidP="0062371B">
      <w:pPr>
        <w:spacing w:line="360" w:lineRule="auto"/>
        <w:ind w:firstLine="720"/>
        <w:rPr>
          <w:rFonts w:ascii="Times New Roman" w:hAnsi="Times New Roman" w:cs="Times New Roman"/>
          <w:sz w:val="24"/>
          <w:szCs w:val="24"/>
        </w:rPr>
      </w:pPr>
      <w:r w:rsidRPr="00E55245">
        <w:rPr>
          <w:rFonts w:ascii="Times New Roman" w:hAnsi="Times New Roman" w:cs="Times New Roman"/>
          <w:sz w:val="24"/>
          <w:szCs w:val="24"/>
        </w:rPr>
        <w:t xml:space="preserve">From the above table it is inferred that 2.5% of the Respondent’s educational qualification are SSLC, 5% of the </w:t>
      </w:r>
      <w:proofErr w:type="spellStart"/>
      <w:r w:rsidRPr="00E55245">
        <w:rPr>
          <w:rFonts w:ascii="Times New Roman" w:hAnsi="Times New Roman" w:cs="Times New Roman"/>
          <w:sz w:val="24"/>
          <w:szCs w:val="24"/>
        </w:rPr>
        <w:t>Respondent’s</w:t>
      </w:r>
      <w:proofErr w:type="spellEnd"/>
      <w:r w:rsidRPr="00E55245">
        <w:rPr>
          <w:rFonts w:ascii="Times New Roman" w:hAnsi="Times New Roman" w:cs="Times New Roman"/>
          <w:sz w:val="24"/>
          <w:szCs w:val="24"/>
        </w:rPr>
        <w:t xml:space="preserve"> are PUC, 34.5% 9of the </w:t>
      </w:r>
      <w:proofErr w:type="spellStart"/>
      <w:r w:rsidRPr="00E55245">
        <w:rPr>
          <w:rFonts w:ascii="Times New Roman" w:hAnsi="Times New Roman" w:cs="Times New Roman"/>
          <w:sz w:val="24"/>
          <w:szCs w:val="24"/>
        </w:rPr>
        <w:t>Respondent’s</w:t>
      </w:r>
      <w:proofErr w:type="spellEnd"/>
      <w:r w:rsidRPr="00E55245">
        <w:rPr>
          <w:rFonts w:ascii="Times New Roman" w:hAnsi="Times New Roman" w:cs="Times New Roman"/>
          <w:sz w:val="24"/>
          <w:szCs w:val="24"/>
        </w:rPr>
        <w:t xml:space="preserve"> are Degree, 47.5% of the </w:t>
      </w:r>
      <w:proofErr w:type="spellStart"/>
      <w:r w:rsidRPr="00E55245">
        <w:rPr>
          <w:rFonts w:ascii="Times New Roman" w:hAnsi="Times New Roman" w:cs="Times New Roman"/>
          <w:sz w:val="24"/>
          <w:szCs w:val="24"/>
        </w:rPr>
        <w:t>Respondent’s</w:t>
      </w:r>
      <w:proofErr w:type="spellEnd"/>
      <w:r w:rsidRPr="00E55245">
        <w:rPr>
          <w:rFonts w:ascii="Times New Roman" w:hAnsi="Times New Roman" w:cs="Times New Roman"/>
          <w:sz w:val="24"/>
          <w:szCs w:val="24"/>
        </w:rPr>
        <w:t xml:space="preserve"> are Professionals and remaining 10.5% of the </w:t>
      </w:r>
      <w:proofErr w:type="spellStart"/>
      <w:r w:rsidRPr="00E55245">
        <w:rPr>
          <w:rFonts w:ascii="Times New Roman" w:hAnsi="Times New Roman" w:cs="Times New Roman"/>
          <w:sz w:val="24"/>
          <w:szCs w:val="24"/>
        </w:rPr>
        <w:t>Respondent’s</w:t>
      </w:r>
      <w:proofErr w:type="spellEnd"/>
      <w:r w:rsidRPr="00E55245">
        <w:rPr>
          <w:rFonts w:ascii="Times New Roman" w:hAnsi="Times New Roman" w:cs="Times New Roman"/>
          <w:sz w:val="24"/>
          <w:szCs w:val="24"/>
        </w:rPr>
        <w:t xml:space="preserve"> are other qualification.</w:t>
      </w:r>
    </w:p>
    <w:p w:rsidR="0062371B" w:rsidRDefault="0062371B" w:rsidP="0062371B">
      <w:pPr>
        <w:spacing w:line="360" w:lineRule="auto"/>
        <w:rPr>
          <w:rFonts w:ascii="Times New Roman" w:hAnsi="Times New Roman" w:cs="Times New Roman"/>
          <w:b/>
          <w:sz w:val="24"/>
          <w:szCs w:val="24"/>
        </w:rPr>
      </w:pPr>
      <w:r w:rsidRPr="00E55245">
        <w:rPr>
          <w:rFonts w:ascii="Times New Roman" w:hAnsi="Times New Roman" w:cs="Times New Roman"/>
          <w:b/>
          <w:sz w:val="24"/>
          <w:szCs w:val="24"/>
        </w:rPr>
        <w:t>Inference:</w:t>
      </w:r>
    </w:p>
    <w:p w:rsidR="0062371B" w:rsidRDefault="0062371B" w:rsidP="0062371B">
      <w:pPr>
        <w:spacing w:line="360" w:lineRule="auto"/>
        <w:ind w:firstLine="720"/>
        <w:rPr>
          <w:rFonts w:ascii="Times New Roman" w:hAnsi="Times New Roman" w:cs="Times New Roman"/>
          <w:b/>
          <w:sz w:val="24"/>
          <w:szCs w:val="24"/>
        </w:rPr>
      </w:pPr>
      <w:r w:rsidRPr="00E55245">
        <w:rPr>
          <w:rFonts w:ascii="Times New Roman" w:hAnsi="Times New Roman" w:cs="Times New Roman"/>
          <w:b/>
          <w:sz w:val="24"/>
          <w:szCs w:val="24"/>
        </w:rPr>
        <w:t xml:space="preserve"> </w:t>
      </w:r>
      <w:r w:rsidRPr="00E55245">
        <w:rPr>
          <w:rFonts w:ascii="Times New Roman" w:hAnsi="Times New Roman" w:cs="Times New Roman"/>
          <w:sz w:val="24"/>
          <w:szCs w:val="24"/>
        </w:rPr>
        <w:t>Majority of the Respondent’s Educational qualification are Professionals.</w:t>
      </w:r>
    </w:p>
    <w:p w:rsidR="0062371B" w:rsidRPr="00FE2322" w:rsidRDefault="0062371B" w:rsidP="0062371B">
      <w:pPr>
        <w:spacing w:line="360" w:lineRule="auto"/>
        <w:rPr>
          <w:rFonts w:ascii="Times New Roman" w:hAnsi="Times New Roman" w:cs="Times New Roman"/>
          <w:b/>
          <w:sz w:val="24"/>
          <w:szCs w:val="24"/>
        </w:rPr>
      </w:pPr>
      <w:r>
        <w:rPr>
          <w:rFonts w:ascii="Times New Roman" w:hAnsi="Times New Roman" w:cs="Times New Roman"/>
          <w:b/>
          <w:sz w:val="28"/>
          <w:szCs w:val="28"/>
        </w:rPr>
        <w:lastRenderedPageBreak/>
        <w:t>Table No. 4.</w:t>
      </w:r>
      <w:r w:rsidRPr="006D04B4">
        <w:rPr>
          <w:rFonts w:ascii="Times New Roman" w:hAnsi="Times New Roman" w:cs="Times New Roman"/>
          <w:b/>
          <w:sz w:val="28"/>
          <w:szCs w:val="28"/>
        </w:rPr>
        <w:t>5 Respondent’s Monthly Income</w:t>
      </w:r>
    </w:p>
    <w:tbl>
      <w:tblPr>
        <w:tblpPr w:leftFromText="180" w:rightFromText="180" w:vertAnchor="text" w:horzAnchor="margin" w:tblpY="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5"/>
        <w:gridCol w:w="1895"/>
        <w:gridCol w:w="1895"/>
        <w:gridCol w:w="2111"/>
      </w:tblGrid>
      <w:tr w:rsidR="0062371B" w:rsidRPr="006D04B4" w:rsidTr="0062371B">
        <w:trPr>
          <w:trHeight w:val="618"/>
        </w:trPr>
        <w:tc>
          <w:tcPr>
            <w:tcW w:w="1895" w:type="dxa"/>
          </w:tcPr>
          <w:p w:rsidR="0062371B" w:rsidRPr="006D04B4" w:rsidRDefault="0062371B" w:rsidP="0062371B">
            <w:pPr>
              <w:rPr>
                <w:rFonts w:ascii="Times New Roman" w:hAnsi="Times New Roman" w:cs="Times New Roman"/>
                <w:b/>
              </w:rPr>
            </w:pPr>
            <w:r w:rsidRPr="006D04B4">
              <w:rPr>
                <w:rFonts w:ascii="Times New Roman" w:hAnsi="Times New Roman" w:cs="Times New Roman"/>
                <w:b/>
              </w:rPr>
              <w:t xml:space="preserve">   SERIAL NO</w:t>
            </w:r>
          </w:p>
        </w:tc>
        <w:tc>
          <w:tcPr>
            <w:tcW w:w="1895" w:type="dxa"/>
          </w:tcPr>
          <w:p w:rsidR="0062371B" w:rsidRPr="006D04B4" w:rsidRDefault="0062371B" w:rsidP="0062371B">
            <w:pPr>
              <w:rPr>
                <w:rFonts w:ascii="Times New Roman" w:hAnsi="Times New Roman" w:cs="Times New Roman"/>
                <w:b/>
              </w:rPr>
            </w:pPr>
            <w:r w:rsidRPr="006D04B4">
              <w:rPr>
                <w:rFonts w:ascii="Times New Roman" w:hAnsi="Times New Roman" w:cs="Times New Roman"/>
                <w:b/>
              </w:rPr>
              <w:t xml:space="preserve">  VARIABLES</w:t>
            </w:r>
          </w:p>
        </w:tc>
        <w:tc>
          <w:tcPr>
            <w:tcW w:w="1895" w:type="dxa"/>
          </w:tcPr>
          <w:p w:rsidR="0062371B" w:rsidRPr="006D04B4" w:rsidRDefault="0062371B" w:rsidP="0062371B">
            <w:pPr>
              <w:rPr>
                <w:rFonts w:ascii="Times New Roman" w:hAnsi="Times New Roman" w:cs="Times New Roman"/>
                <w:b/>
              </w:rPr>
            </w:pPr>
            <w:r w:rsidRPr="006D04B4">
              <w:rPr>
                <w:rFonts w:ascii="Times New Roman" w:hAnsi="Times New Roman" w:cs="Times New Roman"/>
                <w:b/>
              </w:rPr>
              <w:t xml:space="preserve">     NO OF RESPONDENTS</w:t>
            </w:r>
          </w:p>
        </w:tc>
        <w:tc>
          <w:tcPr>
            <w:tcW w:w="1928" w:type="dxa"/>
          </w:tcPr>
          <w:p w:rsidR="0062371B" w:rsidRPr="006D04B4" w:rsidRDefault="0062371B" w:rsidP="0062371B">
            <w:pPr>
              <w:rPr>
                <w:rFonts w:ascii="Times New Roman" w:hAnsi="Times New Roman" w:cs="Times New Roman"/>
                <w:b/>
              </w:rPr>
            </w:pPr>
            <w:proofErr w:type="gramStart"/>
            <w:r w:rsidRPr="006D04B4">
              <w:rPr>
                <w:rFonts w:ascii="Times New Roman" w:hAnsi="Times New Roman" w:cs="Times New Roman"/>
                <w:b/>
              </w:rPr>
              <w:t>PERCENTAGE(</w:t>
            </w:r>
            <w:proofErr w:type="gramEnd"/>
            <w:r w:rsidRPr="006D04B4">
              <w:rPr>
                <w:rFonts w:ascii="Times New Roman" w:hAnsi="Times New Roman" w:cs="Times New Roman"/>
                <w:b/>
              </w:rPr>
              <w:t>%)</w:t>
            </w:r>
          </w:p>
        </w:tc>
      </w:tr>
      <w:tr w:rsidR="0062371B" w:rsidRPr="006D04B4" w:rsidTr="0062371B">
        <w:trPr>
          <w:trHeight w:val="451"/>
        </w:trPr>
        <w:tc>
          <w:tcPr>
            <w:tcW w:w="1895" w:type="dxa"/>
          </w:tcPr>
          <w:p w:rsidR="0062371B" w:rsidRPr="006D04B4" w:rsidRDefault="0062371B" w:rsidP="0062371B">
            <w:pPr>
              <w:spacing w:line="360" w:lineRule="auto"/>
              <w:jc w:val="center"/>
              <w:rPr>
                <w:rFonts w:ascii="Times New Roman" w:hAnsi="Times New Roman" w:cs="Times New Roman"/>
              </w:rPr>
            </w:pPr>
            <w:r w:rsidRPr="006D04B4">
              <w:rPr>
                <w:rFonts w:ascii="Times New Roman" w:hAnsi="Times New Roman" w:cs="Times New Roman"/>
              </w:rPr>
              <w:t>1</w:t>
            </w:r>
          </w:p>
        </w:tc>
        <w:tc>
          <w:tcPr>
            <w:tcW w:w="1895" w:type="dxa"/>
          </w:tcPr>
          <w:p w:rsidR="0062371B" w:rsidRPr="006D04B4" w:rsidRDefault="0062371B" w:rsidP="0062371B">
            <w:pPr>
              <w:spacing w:line="360" w:lineRule="auto"/>
              <w:jc w:val="center"/>
              <w:rPr>
                <w:rFonts w:ascii="Times New Roman" w:hAnsi="Times New Roman" w:cs="Times New Roman"/>
              </w:rPr>
            </w:pPr>
            <w:r w:rsidRPr="006D04B4">
              <w:rPr>
                <w:rFonts w:ascii="Times New Roman" w:hAnsi="Times New Roman" w:cs="Times New Roman"/>
              </w:rPr>
              <w:t>Below 10,000</w:t>
            </w:r>
          </w:p>
        </w:tc>
        <w:tc>
          <w:tcPr>
            <w:tcW w:w="1895" w:type="dxa"/>
          </w:tcPr>
          <w:p w:rsidR="0062371B" w:rsidRPr="006D04B4" w:rsidRDefault="0062371B" w:rsidP="0062371B">
            <w:pPr>
              <w:spacing w:line="360" w:lineRule="auto"/>
              <w:jc w:val="center"/>
              <w:rPr>
                <w:rFonts w:ascii="Times New Roman" w:hAnsi="Times New Roman" w:cs="Times New Roman"/>
              </w:rPr>
            </w:pPr>
            <w:r w:rsidRPr="006D04B4">
              <w:rPr>
                <w:rFonts w:ascii="Times New Roman" w:hAnsi="Times New Roman" w:cs="Times New Roman"/>
              </w:rPr>
              <w:t>65</w:t>
            </w:r>
          </w:p>
        </w:tc>
        <w:tc>
          <w:tcPr>
            <w:tcW w:w="1928" w:type="dxa"/>
          </w:tcPr>
          <w:p w:rsidR="0062371B" w:rsidRPr="006D04B4" w:rsidRDefault="0062371B" w:rsidP="0062371B">
            <w:pPr>
              <w:spacing w:line="360" w:lineRule="auto"/>
              <w:jc w:val="center"/>
              <w:rPr>
                <w:rFonts w:ascii="Times New Roman" w:hAnsi="Times New Roman" w:cs="Times New Roman"/>
              </w:rPr>
            </w:pPr>
            <w:r w:rsidRPr="006D04B4">
              <w:rPr>
                <w:rFonts w:ascii="Times New Roman" w:hAnsi="Times New Roman" w:cs="Times New Roman"/>
              </w:rPr>
              <w:t>32.5</w:t>
            </w:r>
          </w:p>
        </w:tc>
      </w:tr>
      <w:tr w:rsidR="0062371B" w:rsidRPr="006D04B4" w:rsidTr="0062371B">
        <w:trPr>
          <w:trHeight w:val="463"/>
        </w:trPr>
        <w:tc>
          <w:tcPr>
            <w:tcW w:w="1895" w:type="dxa"/>
          </w:tcPr>
          <w:p w:rsidR="0062371B" w:rsidRPr="006D04B4" w:rsidRDefault="0062371B" w:rsidP="0062371B">
            <w:pPr>
              <w:spacing w:line="360" w:lineRule="auto"/>
              <w:jc w:val="center"/>
              <w:rPr>
                <w:rFonts w:ascii="Times New Roman" w:hAnsi="Times New Roman" w:cs="Times New Roman"/>
              </w:rPr>
            </w:pPr>
            <w:r w:rsidRPr="006D04B4">
              <w:rPr>
                <w:rFonts w:ascii="Times New Roman" w:hAnsi="Times New Roman" w:cs="Times New Roman"/>
              </w:rPr>
              <w:t>2</w:t>
            </w:r>
          </w:p>
        </w:tc>
        <w:tc>
          <w:tcPr>
            <w:tcW w:w="1895" w:type="dxa"/>
          </w:tcPr>
          <w:p w:rsidR="0062371B" w:rsidRPr="006D04B4" w:rsidRDefault="0062371B" w:rsidP="0062371B">
            <w:pPr>
              <w:spacing w:line="360" w:lineRule="auto"/>
              <w:jc w:val="center"/>
              <w:rPr>
                <w:rFonts w:ascii="Times New Roman" w:hAnsi="Times New Roman" w:cs="Times New Roman"/>
              </w:rPr>
            </w:pPr>
            <w:r w:rsidRPr="006D04B4">
              <w:rPr>
                <w:rFonts w:ascii="Times New Roman" w:hAnsi="Times New Roman" w:cs="Times New Roman"/>
              </w:rPr>
              <w:t>10,000-15,000</w:t>
            </w:r>
          </w:p>
        </w:tc>
        <w:tc>
          <w:tcPr>
            <w:tcW w:w="1895" w:type="dxa"/>
          </w:tcPr>
          <w:p w:rsidR="0062371B" w:rsidRPr="006D04B4" w:rsidRDefault="0062371B" w:rsidP="0062371B">
            <w:pPr>
              <w:spacing w:line="360" w:lineRule="auto"/>
              <w:jc w:val="center"/>
              <w:rPr>
                <w:rFonts w:ascii="Times New Roman" w:hAnsi="Times New Roman" w:cs="Times New Roman"/>
              </w:rPr>
            </w:pPr>
            <w:r w:rsidRPr="006D04B4">
              <w:rPr>
                <w:rFonts w:ascii="Times New Roman" w:hAnsi="Times New Roman" w:cs="Times New Roman"/>
              </w:rPr>
              <w:t>44</w:t>
            </w:r>
          </w:p>
        </w:tc>
        <w:tc>
          <w:tcPr>
            <w:tcW w:w="1928" w:type="dxa"/>
          </w:tcPr>
          <w:p w:rsidR="0062371B" w:rsidRPr="006D04B4" w:rsidRDefault="0062371B" w:rsidP="0062371B">
            <w:pPr>
              <w:spacing w:line="360" w:lineRule="auto"/>
              <w:jc w:val="center"/>
              <w:rPr>
                <w:rFonts w:ascii="Times New Roman" w:hAnsi="Times New Roman" w:cs="Times New Roman"/>
              </w:rPr>
            </w:pPr>
            <w:r w:rsidRPr="006D04B4">
              <w:rPr>
                <w:rFonts w:ascii="Times New Roman" w:hAnsi="Times New Roman" w:cs="Times New Roman"/>
              </w:rPr>
              <w:t>22</w:t>
            </w:r>
          </w:p>
        </w:tc>
      </w:tr>
      <w:tr w:rsidR="0062371B" w:rsidRPr="006D04B4" w:rsidTr="0062371B">
        <w:trPr>
          <w:trHeight w:val="451"/>
        </w:trPr>
        <w:tc>
          <w:tcPr>
            <w:tcW w:w="1895" w:type="dxa"/>
          </w:tcPr>
          <w:p w:rsidR="0062371B" w:rsidRPr="006D04B4" w:rsidRDefault="0062371B" w:rsidP="0062371B">
            <w:pPr>
              <w:spacing w:line="360" w:lineRule="auto"/>
              <w:jc w:val="center"/>
              <w:rPr>
                <w:rFonts w:ascii="Times New Roman" w:hAnsi="Times New Roman" w:cs="Times New Roman"/>
              </w:rPr>
            </w:pPr>
            <w:r w:rsidRPr="006D04B4">
              <w:rPr>
                <w:rFonts w:ascii="Times New Roman" w:hAnsi="Times New Roman" w:cs="Times New Roman"/>
              </w:rPr>
              <w:t>3</w:t>
            </w:r>
          </w:p>
        </w:tc>
        <w:tc>
          <w:tcPr>
            <w:tcW w:w="1895" w:type="dxa"/>
          </w:tcPr>
          <w:p w:rsidR="0062371B" w:rsidRPr="006D04B4" w:rsidRDefault="0062371B" w:rsidP="0062371B">
            <w:pPr>
              <w:spacing w:line="360" w:lineRule="auto"/>
              <w:jc w:val="center"/>
              <w:rPr>
                <w:rFonts w:ascii="Times New Roman" w:hAnsi="Times New Roman" w:cs="Times New Roman"/>
              </w:rPr>
            </w:pPr>
            <w:r w:rsidRPr="006D04B4">
              <w:rPr>
                <w:rFonts w:ascii="Times New Roman" w:hAnsi="Times New Roman" w:cs="Times New Roman"/>
              </w:rPr>
              <w:t>15,000-20,000</w:t>
            </w:r>
          </w:p>
        </w:tc>
        <w:tc>
          <w:tcPr>
            <w:tcW w:w="1895" w:type="dxa"/>
          </w:tcPr>
          <w:p w:rsidR="0062371B" w:rsidRPr="006D04B4" w:rsidRDefault="0062371B" w:rsidP="0062371B">
            <w:pPr>
              <w:spacing w:line="360" w:lineRule="auto"/>
              <w:jc w:val="center"/>
              <w:rPr>
                <w:rFonts w:ascii="Times New Roman" w:hAnsi="Times New Roman" w:cs="Times New Roman"/>
              </w:rPr>
            </w:pPr>
            <w:r w:rsidRPr="006D04B4">
              <w:rPr>
                <w:rFonts w:ascii="Times New Roman" w:hAnsi="Times New Roman" w:cs="Times New Roman"/>
              </w:rPr>
              <w:t>40</w:t>
            </w:r>
          </w:p>
        </w:tc>
        <w:tc>
          <w:tcPr>
            <w:tcW w:w="1928" w:type="dxa"/>
          </w:tcPr>
          <w:p w:rsidR="0062371B" w:rsidRPr="006D04B4" w:rsidRDefault="0062371B" w:rsidP="0062371B">
            <w:pPr>
              <w:spacing w:line="360" w:lineRule="auto"/>
              <w:jc w:val="center"/>
              <w:rPr>
                <w:rFonts w:ascii="Times New Roman" w:hAnsi="Times New Roman" w:cs="Times New Roman"/>
              </w:rPr>
            </w:pPr>
            <w:r w:rsidRPr="006D04B4">
              <w:rPr>
                <w:rFonts w:ascii="Times New Roman" w:hAnsi="Times New Roman" w:cs="Times New Roman"/>
              </w:rPr>
              <w:t>20</w:t>
            </w:r>
          </w:p>
        </w:tc>
      </w:tr>
      <w:tr w:rsidR="0062371B" w:rsidRPr="006D04B4" w:rsidTr="0062371B">
        <w:trPr>
          <w:trHeight w:val="451"/>
        </w:trPr>
        <w:tc>
          <w:tcPr>
            <w:tcW w:w="1895" w:type="dxa"/>
          </w:tcPr>
          <w:p w:rsidR="0062371B" w:rsidRPr="006D04B4" w:rsidRDefault="0062371B" w:rsidP="0062371B">
            <w:pPr>
              <w:spacing w:line="360" w:lineRule="auto"/>
              <w:jc w:val="center"/>
              <w:rPr>
                <w:rFonts w:ascii="Times New Roman" w:hAnsi="Times New Roman" w:cs="Times New Roman"/>
              </w:rPr>
            </w:pPr>
            <w:r w:rsidRPr="006D04B4">
              <w:rPr>
                <w:rFonts w:ascii="Times New Roman" w:hAnsi="Times New Roman" w:cs="Times New Roman"/>
              </w:rPr>
              <w:t>4</w:t>
            </w:r>
          </w:p>
        </w:tc>
        <w:tc>
          <w:tcPr>
            <w:tcW w:w="1895" w:type="dxa"/>
          </w:tcPr>
          <w:p w:rsidR="0062371B" w:rsidRPr="006D04B4" w:rsidRDefault="0062371B" w:rsidP="0062371B">
            <w:pPr>
              <w:spacing w:line="360" w:lineRule="auto"/>
              <w:jc w:val="center"/>
              <w:rPr>
                <w:rFonts w:ascii="Times New Roman" w:hAnsi="Times New Roman" w:cs="Times New Roman"/>
              </w:rPr>
            </w:pPr>
            <w:r w:rsidRPr="006D04B4">
              <w:rPr>
                <w:rFonts w:ascii="Times New Roman" w:hAnsi="Times New Roman" w:cs="Times New Roman"/>
              </w:rPr>
              <w:t>20,000-25,000</w:t>
            </w:r>
          </w:p>
        </w:tc>
        <w:tc>
          <w:tcPr>
            <w:tcW w:w="1895" w:type="dxa"/>
          </w:tcPr>
          <w:p w:rsidR="0062371B" w:rsidRPr="006D04B4" w:rsidRDefault="0062371B" w:rsidP="0062371B">
            <w:pPr>
              <w:spacing w:line="360" w:lineRule="auto"/>
              <w:jc w:val="center"/>
              <w:rPr>
                <w:rFonts w:ascii="Times New Roman" w:hAnsi="Times New Roman" w:cs="Times New Roman"/>
              </w:rPr>
            </w:pPr>
            <w:r w:rsidRPr="006D04B4">
              <w:rPr>
                <w:rFonts w:ascii="Times New Roman" w:hAnsi="Times New Roman" w:cs="Times New Roman"/>
              </w:rPr>
              <w:t>25</w:t>
            </w:r>
          </w:p>
        </w:tc>
        <w:tc>
          <w:tcPr>
            <w:tcW w:w="1928" w:type="dxa"/>
          </w:tcPr>
          <w:p w:rsidR="0062371B" w:rsidRPr="006D04B4" w:rsidRDefault="0062371B" w:rsidP="0062371B">
            <w:pPr>
              <w:spacing w:line="360" w:lineRule="auto"/>
              <w:jc w:val="center"/>
              <w:rPr>
                <w:rFonts w:ascii="Times New Roman" w:hAnsi="Times New Roman" w:cs="Times New Roman"/>
              </w:rPr>
            </w:pPr>
            <w:r w:rsidRPr="006D04B4">
              <w:rPr>
                <w:rFonts w:ascii="Times New Roman" w:hAnsi="Times New Roman" w:cs="Times New Roman"/>
              </w:rPr>
              <w:t>12.5</w:t>
            </w:r>
          </w:p>
        </w:tc>
      </w:tr>
      <w:tr w:rsidR="0062371B" w:rsidRPr="006D04B4" w:rsidTr="0062371B">
        <w:trPr>
          <w:trHeight w:val="451"/>
        </w:trPr>
        <w:tc>
          <w:tcPr>
            <w:tcW w:w="1895" w:type="dxa"/>
          </w:tcPr>
          <w:p w:rsidR="0062371B" w:rsidRPr="006D04B4" w:rsidRDefault="0062371B" w:rsidP="0062371B">
            <w:pPr>
              <w:spacing w:line="360" w:lineRule="auto"/>
              <w:jc w:val="center"/>
              <w:rPr>
                <w:rFonts w:ascii="Times New Roman" w:hAnsi="Times New Roman" w:cs="Times New Roman"/>
              </w:rPr>
            </w:pPr>
            <w:r w:rsidRPr="006D04B4">
              <w:rPr>
                <w:rFonts w:ascii="Times New Roman" w:hAnsi="Times New Roman" w:cs="Times New Roman"/>
              </w:rPr>
              <w:t>5</w:t>
            </w:r>
          </w:p>
        </w:tc>
        <w:tc>
          <w:tcPr>
            <w:tcW w:w="1895" w:type="dxa"/>
          </w:tcPr>
          <w:p w:rsidR="0062371B" w:rsidRPr="006D04B4" w:rsidRDefault="0062371B" w:rsidP="0062371B">
            <w:pPr>
              <w:spacing w:line="360" w:lineRule="auto"/>
              <w:jc w:val="center"/>
              <w:rPr>
                <w:rFonts w:ascii="Times New Roman" w:hAnsi="Times New Roman" w:cs="Times New Roman"/>
              </w:rPr>
            </w:pPr>
            <w:r w:rsidRPr="006D04B4">
              <w:rPr>
                <w:rFonts w:ascii="Times New Roman" w:hAnsi="Times New Roman" w:cs="Times New Roman"/>
              </w:rPr>
              <w:t>Above 25,000</w:t>
            </w:r>
          </w:p>
        </w:tc>
        <w:tc>
          <w:tcPr>
            <w:tcW w:w="1895" w:type="dxa"/>
          </w:tcPr>
          <w:p w:rsidR="0062371B" w:rsidRPr="006D04B4" w:rsidRDefault="0062371B" w:rsidP="0062371B">
            <w:pPr>
              <w:spacing w:line="360" w:lineRule="auto"/>
              <w:jc w:val="center"/>
              <w:rPr>
                <w:rFonts w:ascii="Times New Roman" w:hAnsi="Times New Roman" w:cs="Times New Roman"/>
              </w:rPr>
            </w:pPr>
            <w:r w:rsidRPr="006D04B4">
              <w:rPr>
                <w:rFonts w:ascii="Times New Roman" w:hAnsi="Times New Roman" w:cs="Times New Roman"/>
              </w:rPr>
              <w:t>26</w:t>
            </w:r>
          </w:p>
        </w:tc>
        <w:tc>
          <w:tcPr>
            <w:tcW w:w="1928" w:type="dxa"/>
          </w:tcPr>
          <w:p w:rsidR="0062371B" w:rsidRPr="006D04B4" w:rsidRDefault="0062371B" w:rsidP="0062371B">
            <w:pPr>
              <w:spacing w:line="360" w:lineRule="auto"/>
              <w:jc w:val="center"/>
              <w:rPr>
                <w:rFonts w:ascii="Times New Roman" w:hAnsi="Times New Roman" w:cs="Times New Roman"/>
              </w:rPr>
            </w:pPr>
            <w:r w:rsidRPr="006D04B4">
              <w:rPr>
                <w:rFonts w:ascii="Times New Roman" w:hAnsi="Times New Roman" w:cs="Times New Roman"/>
              </w:rPr>
              <w:t>13</w:t>
            </w:r>
          </w:p>
        </w:tc>
      </w:tr>
      <w:tr w:rsidR="0062371B" w:rsidRPr="006D04B4" w:rsidTr="0062371B">
        <w:trPr>
          <w:trHeight w:val="463"/>
        </w:trPr>
        <w:tc>
          <w:tcPr>
            <w:tcW w:w="1895" w:type="dxa"/>
          </w:tcPr>
          <w:p w:rsidR="0062371B" w:rsidRPr="006D04B4" w:rsidRDefault="0062371B" w:rsidP="0062371B">
            <w:pPr>
              <w:spacing w:line="360" w:lineRule="auto"/>
              <w:rPr>
                <w:rFonts w:ascii="Times New Roman" w:hAnsi="Times New Roman" w:cs="Times New Roman"/>
                <w:b/>
              </w:rPr>
            </w:pPr>
          </w:p>
        </w:tc>
        <w:tc>
          <w:tcPr>
            <w:tcW w:w="1895" w:type="dxa"/>
          </w:tcPr>
          <w:p w:rsidR="0062371B" w:rsidRPr="006D04B4" w:rsidRDefault="0062371B" w:rsidP="0062371B">
            <w:pPr>
              <w:spacing w:line="360" w:lineRule="auto"/>
              <w:jc w:val="center"/>
              <w:rPr>
                <w:rFonts w:ascii="Times New Roman" w:hAnsi="Times New Roman" w:cs="Times New Roman"/>
                <w:b/>
              </w:rPr>
            </w:pPr>
            <w:r w:rsidRPr="006D04B4">
              <w:rPr>
                <w:rFonts w:ascii="Times New Roman" w:hAnsi="Times New Roman" w:cs="Times New Roman"/>
                <w:b/>
              </w:rPr>
              <w:t>TOTAL</w:t>
            </w:r>
          </w:p>
        </w:tc>
        <w:tc>
          <w:tcPr>
            <w:tcW w:w="1895" w:type="dxa"/>
          </w:tcPr>
          <w:p w:rsidR="0062371B" w:rsidRPr="006D04B4" w:rsidRDefault="0062371B" w:rsidP="0062371B">
            <w:pPr>
              <w:spacing w:line="360" w:lineRule="auto"/>
              <w:jc w:val="center"/>
              <w:rPr>
                <w:rFonts w:ascii="Times New Roman" w:hAnsi="Times New Roman" w:cs="Times New Roman"/>
                <w:b/>
              </w:rPr>
            </w:pPr>
            <w:r w:rsidRPr="006D04B4">
              <w:rPr>
                <w:rFonts w:ascii="Times New Roman" w:hAnsi="Times New Roman" w:cs="Times New Roman"/>
                <w:b/>
              </w:rPr>
              <w:t>200</w:t>
            </w:r>
          </w:p>
        </w:tc>
        <w:tc>
          <w:tcPr>
            <w:tcW w:w="1928" w:type="dxa"/>
          </w:tcPr>
          <w:p w:rsidR="0062371B" w:rsidRPr="006D04B4" w:rsidRDefault="0062371B" w:rsidP="0062371B">
            <w:pPr>
              <w:spacing w:line="360" w:lineRule="auto"/>
              <w:jc w:val="center"/>
              <w:rPr>
                <w:rFonts w:ascii="Times New Roman" w:hAnsi="Times New Roman" w:cs="Times New Roman"/>
                <w:b/>
              </w:rPr>
            </w:pPr>
            <w:r w:rsidRPr="006D04B4">
              <w:rPr>
                <w:rFonts w:ascii="Times New Roman" w:hAnsi="Times New Roman" w:cs="Times New Roman"/>
                <w:b/>
              </w:rPr>
              <w:t>100</w:t>
            </w:r>
          </w:p>
        </w:tc>
      </w:tr>
    </w:tbl>
    <w:p w:rsidR="0062371B" w:rsidRPr="006D04B4" w:rsidRDefault="0062371B" w:rsidP="0062371B">
      <w:pPr>
        <w:spacing w:line="360" w:lineRule="auto"/>
        <w:rPr>
          <w:rFonts w:ascii="Times New Roman" w:hAnsi="Times New Roman" w:cs="Times New Roman"/>
          <w:b/>
        </w:rPr>
      </w:pPr>
    </w:p>
    <w:p w:rsidR="0062371B" w:rsidRPr="00E55245" w:rsidRDefault="0062371B" w:rsidP="0062371B">
      <w:pPr>
        <w:spacing w:line="360" w:lineRule="auto"/>
        <w:rPr>
          <w:rFonts w:ascii="Times New Roman" w:hAnsi="Times New Roman" w:cs="Times New Roman"/>
          <w:b/>
          <w:sz w:val="24"/>
          <w:szCs w:val="24"/>
        </w:rPr>
      </w:pPr>
    </w:p>
    <w:p w:rsidR="0062371B" w:rsidRPr="00E55245" w:rsidRDefault="0062371B" w:rsidP="0062371B">
      <w:pPr>
        <w:rPr>
          <w:rFonts w:ascii="Times New Roman" w:hAnsi="Times New Roman" w:cs="Times New Roman"/>
          <w:b/>
          <w:sz w:val="24"/>
          <w:szCs w:val="24"/>
        </w:rPr>
      </w:pPr>
    </w:p>
    <w:p w:rsidR="0062371B" w:rsidRPr="00E55245" w:rsidRDefault="0062371B" w:rsidP="0062371B">
      <w:pPr>
        <w:rPr>
          <w:rFonts w:ascii="Times New Roman" w:hAnsi="Times New Roman" w:cs="Times New Roman"/>
          <w:b/>
          <w:sz w:val="24"/>
          <w:szCs w:val="24"/>
        </w:rPr>
      </w:pPr>
    </w:p>
    <w:p w:rsidR="0062371B" w:rsidRDefault="0062371B" w:rsidP="0062371B">
      <w:pPr>
        <w:rPr>
          <w:rFonts w:ascii="Times New Roman" w:hAnsi="Times New Roman" w:cs="Times New Roman"/>
          <w:b/>
          <w:sz w:val="24"/>
          <w:szCs w:val="24"/>
        </w:rPr>
      </w:pPr>
    </w:p>
    <w:p w:rsidR="0062371B" w:rsidRPr="006D04B4" w:rsidRDefault="0062371B" w:rsidP="0062371B">
      <w:pPr>
        <w:rPr>
          <w:rFonts w:ascii="Times New Roman" w:hAnsi="Times New Roman" w:cs="Times New Roman"/>
          <w:sz w:val="24"/>
          <w:szCs w:val="24"/>
        </w:rPr>
      </w:pPr>
    </w:p>
    <w:p w:rsidR="0062371B" w:rsidRDefault="0062371B" w:rsidP="0062371B">
      <w:pPr>
        <w:rPr>
          <w:rFonts w:ascii="Times New Roman" w:hAnsi="Times New Roman" w:cs="Times New Roman"/>
          <w:sz w:val="24"/>
          <w:szCs w:val="24"/>
        </w:rPr>
      </w:pPr>
    </w:p>
    <w:p w:rsidR="0062371B" w:rsidRDefault="0062371B" w:rsidP="0062371B">
      <w:pPr>
        <w:rPr>
          <w:rFonts w:ascii="Times New Roman" w:hAnsi="Times New Roman" w:cs="Times New Roman"/>
          <w:sz w:val="24"/>
          <w:szCs w:val="24"/>
        </w:rPr>
      </w:pPr>
    </w:p>
    <w:p w:rsidR="0062371B" w:rsidRDefault="0062371B" w:rsidP="0062371B">
      <w:pPr>
        <w:spacing w:line="360" w:lineRule="auto"/>
        <w:rPr>
          <w:rFonts w:ascii="Times New Roman" w:hAnsi="Times New Roman" w:cs="Times New Roman"/>
          <w:sz w:val="28"/>
          <w:szCs w:val="28"/>
        </w:rPr>
      </w:pPr>
    </w:p>
    <w:p w:rsidR="0062371B" w:rsidRDefault="0062371B" w:rsidP="0062371B">
      <w:pPr>
        <w:spacing w:line="360" w:lineRule="auto"/>
        <w:rPr>
          <w:rFonts w:ascii="Times New Roman" w:hAnsi="Times New Roman" w:cs="Times New Roman"/>
          <w:b/>
          <w:sz w:val="28"/>
          <w:szCs w:val="28"/>
        </w:rPr>
      </w:pPr>
      <w:r w:rsidRPr="00907928">
        <w:rPr>
          <w:rFonts w:ascii="Times New Roman" w:hAnsi="Times New Roman" w:cs="Times New Roman"/>
          <w:b/>
          <w:sz w:val="28"/>
          <w:szCs w:val="28"/>
        </w:rPr>
        <w:t>C</w:t>
      </w:r>
      <w:r>
        <w:rPr>
          <w:rFonts w:ascii="Times New Roman" w:hAnsi="Times New Roman" w:cs="Times New Roman"/>
          <w:b/>
          <w:sz w:val="28"/>
          <w:szCs w:val="28"/>
        </w:rPr>
        <w:t>hart No. 4</w:t>
      </w:r>
      <w:r w:rsidRPr="00907928">
        <w:rPr>
          <w:rFonts w:ascii="Times New Roman" w:hAnsi="Times New Roman" w:cs="Times New Roman"/>
          <w:b/>
          <w:sz w:val="28"/>
          <w:szCs w:val="28"/>
        </w:rPr>
        <w:t>.5 Respondent’s Monthly Income</w:t>
      </w:r>
    </w:p>
    <w:p w:rsidR="0062371B" w:rsidRDefault="0062371B" w:rsidP="0062371B">
      <w:pPr>
        <w:spacing w:line="240" w:lineRule="auto"/>
        <w:rPr>
          <w:rFonts w:ascii="Times New Roman" w:hAnsi="Times New Roman" w:cs="Times New Roman"/>
          <w:b/>
          <w:sz w:val="28"/>
          <w:szCs w:val="28"/>
        </w:rPr>
      </w:pPr>
      <w:r w:rsidRPr="00033647">
        <w:rPr>
          <w:rFonts w:ascii="Times New Roman" w:hAnsi="Times New Roman" w:cs="Times New Roman"/>
          <w:b/>
          <w:noProof/>
          <w:sz w:val="28"/>
          <w:szCs w:val="28"/>
        </w:rPr>
        <w:drawing>
          <wp:inline distT="0" distB="0" distL="0" distR="0" wp14:anchorId="06ECC650" wp14:editId="4480A9A1">
            <wp:extent cx="3629025" cy="1752600"/>
            <wp:effectExtent l="19050" t="0" r="9525" b="0"/>
            <wp:docPr id="20"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62371B" w:rsidRDefault="0062371B" w:rsidP="0062371B">
      <w:pPr>
        <w:spacing w:line="240" w:lineRule="auto"/>
        <w:rPr>
          <w:rFonts w:ascii="Times New Roman" w:hAnsi="Times New Roman" w:cs="Times New Roman"/>
          <w:b/>
          <w:sz w:val="28"/>
          <w:szCs w:val="28"/>
        </w:rPr>
      </w:pPr>
      <w:r w:rsidRPr="00907928">
        <w:rPr>
          <w:rFonts w:ascii="Times New Roman" w:hAnsi="Times New Roman" w:cs="Times New Roman"/>
          <w:b/>
          <w:sz w:val="24"/>
          <w:szCs w:val="24"/>
        </w:rPr>
        <w:t>Source: Primary data</w:t>
      </w:r>
    </w:p>
    <w:p w:rsidR="0062371B" w:rsidRPr="00907928" w:rsidRDefault="0062371B" w:rsidP="0062371B">
      <w:pPr>
        <w:spacing w:line="240" w:lineRule="auto"/>
        <w:rPr>
          <w:rFonts w:ascii="Times New Roman" w:hAnsi="Times New Roman" w:cs="Times New Roman"/>
          <w:b/>
          <w:sz w:val="28"/>
          <w:szCs w:val="28"/>
        </w:rPr>
      </w:pPr>
      <w:r w:rsidRPr="00907928">
        <w:rPr>
          <w:rFonts w:ascii="Times New Roman" w:hAnsi="Times New Roman" w:cs="Times New Roman"/>
          <w:b/>
          <w:sz w:val="24"/>
          <w:szCs w:val="24"/>
        </w:rPr>
        <w:t>Interpretation:</w:t>
      </w:r>
    </w:p>
    <w:p w:rsidR="0062371B" w:rsidRDefault="0062371B" w:rsidP="0062371B">
      <w:pPr>
        <w:spacing w:line="360" w:lineRule="auto"/>
        <w:rPr>
          <w:rFonts w:ascii="Times New Roman" w:hAnsi="Times New Roman" w:cs="Times New Roman"/>
          <w:sz w:val="24"/>
          <w:szCs w:val="24"/>
        </w:rPr>
      </w:pPr>
      <w:r w:rsidRPr="00907928">
        <w:rPr>
          <w:rFonts w:ascii="Times New Roman" w:hAnsi="Times New Roman" w:cs="Times New Roman"/>
          <w:b/>
          <w:sz w:val="24"/>
          <w:szCs w:val="24"/>
        </w:rPr>
        <w:tab/>
      </w:r>
      <w:r w:rsidRPr="00907928">
        <w:rPr>
          <w:rFonts w:ascii="Times New Roman" w:hAnsi="Times New Roman" w:cs="Times New Roman"/>
          <w:sz w:val="24"/>
          <w:szCs w:val="24"/>
        </w:rPr>
        <w:t xml:space="preserve">From the above data it is inferred that 32.5% of the Respondent’s Monthly Income are Below 10,000, 22% of the </w:t>
      </w:r>
      <w:proofErr w:type="spellStart"/>
      <w:r w:rsidRPr="00907928">
        <w:rPr>
          <w:rFonts w:ascii="Times New Roman" w:hAnsi="Times New Roman" w:cs="Times New Roman"/>
          <w:sz w:val="24"/>
          <w:szCs w:val="24"/>
        </w:rPr>
        <w:t>Respondent’s</w:t>
      </w:r>
      <w:proofErr w:type="spellEnd"/>
      <w:r w:rsidRPr="00907928">
        <w:rPr>
          <w:rFonts w:ascii="Times New Roman" w:hAnsi="Times New Roman" w:cs="Times New Roman"/>
          <w:sz w:val="24"/>
          <w:szCs w:val="24"/>
        </w:rPr>
        <w:t xml:space="preserve"> are 10,000-15,000, 20% of the </w:t>
      </w:r>
      <w:proofErr w:type="spellStart"/>
      <w:r w:rsidRPr="00907928">
        <w:rPr>
          <w:rFonts w:ascii="Times New Roman" w:hAnsi="Times New Roman" w:cs="Times New Roman"/>
          <w:sz w:val="24"/>
          <w:szCs w:val="24"/>
        </w:rPr>
        <w:t>Respondent’s</w:t>
      </w:r>
      <w:proofErr w:type="spellEnd"/>
      <w:r w:rsidRPr="00907928">
        <w:rPr>
          <w:rFonts w:ascii="Times New Roman" w:hAnsi="Times New Roman" w:cs="Times New Roman"/>
          <w:sz w:val="24"/>
          <w:szCs w:val="24"/>
        </w:rPr>
        <w:t xml:space="preserve"> are 15,000-20,000, 12.5% of the </w:t>
      </w:r>
      <w:proofErr w:type="spellStart"/>
      <w:r w:rsidRPr="00907928">
        <w:rPr>
          <w:rFonts w:ascii="Times New Roman" w:hAnsi="Times New Roman" w:cs="Times New Roman"/>
          <w:sz w:val="24"/>
          <w:szCs w:val="24"/>
        </w:rPr>
        <w:t>Respondent’s</w:t>
      </w:r>
      <w:proofErr w:type="spellEnd"/>
      <w:r w:rsidRPr="00907928">
        <w:rPr>
          <w:rFonts w:ascii="Times New Roman" w:hAnsi="Times New Roman" w:cs="Times New Roman"/>
          <w:sz w:val="24"/>
          <w:szCs w:val="24"/>
        </w:rPr>
        <w:t xml:space="preserve"> are 20,000-25,000 and remaining 13% of Respondent’s Monthly Income are Above 25,000.</w:t>
      </w:r>
    </w:p>
    <w:p w:rsidR="00BF1410" w:rsidRDefault="0062371B" w:rsidP="0062371B">
      <w:pPr>
        <w:spacing w:line="360" w:lineRule="auto"/>
        <w:rPr>
          <w:rFonts w:ascii="Times New Roman" w:hAnsi="Times New Roman" w:cs="Times New Roman"/>
          <w:sz w:val="24"/>
          <w:szCs w:val="24"/>
        </w:rPr>
      </w:pPr>
      <w:r w:rsidRPr="00907928">
        <w:rPr>
          <w:rFonts w:ascii="Times New Roman" w:hAnsi="Times New Roman" w:cs="Times New Roman"/>
          <w:b/>
          <w:sz w:val="24"/>
          <w:szCs w:val="24"/>
        </w:rPr>
        <w:t>Inference:</w:t>
      </w:r>
      <w:r>
        <w:rPr>
          <w:rFonts w:ascii="Times New Roman" w:hAnsi="Times New Roman" w:cs="Times New Roman"/>
          <w:b/>
          <w:sz w:val="24"/>
          <w:szCs w:val="24"/>
        </w:rPr>
        <w:t xml:space="preserve">  </w:t>
      </w:r>
      <w:r w:rsidRPr="00907928">
        <w:rPr>
          <w:rFonts w:ascii="Times New Roman" w:hAnsi="Times New Roman" w:cs="Times New Roman"/>
          <w:sz w:val="24"/>
          <w:szCs w:val="24"/>
        </w:rPr>
        <w:t>Majority of the Respondent’s Monthly Income are Below 10,000.</w:t>
      </w:r>
    </w:p>
    <w:p w:rsidR="0062371B" w:rsidRPr="00BF1410" w:rsidRDefault="0062371B" w:rsidP="0062371B">
      <w:pPr>
        <w:spacing w:line="360" w:lineRule="auto"/>
        <w:rPr>
          <w:rFonts w:ascii="Times New Roman" w:hAnsi="Times New Roman" w:cs="Times New Roman"/>
          <w:sz w:val="24"/>
          <w:szCs w:val="24"/>
        </w:rPr>
      </w:pPr>
      <w:r>
        <w:rPr>
          <w:rFonts w:ascii="Times New Roman" w:hAnsi="Times New Roman" w:cs="Times New Roman"/>
          <w:b/>
          <w:sz w:val="28"/>
          <w:szCs w:val="28"/>
        </w:rPr>
        <w:lastRenderedPageBreak/>
        <w:t>Table No. 4.</w:t>
      </w:r>
      <w:r w:rsidRPr="00FE2322">
        <w:rPr>
          <w:rFonts w:ascii="Times New Roman" w:hAnsi="Times New Roman" w:cs="Times New Roman"/>
          <w:b/>
          <w:sz w:val="28"/>
          <w:szCs w:val="28"/>
        </w:rPr>
        <w:t>6 Respondent’s Experience in the Organization</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62371B" w:rsidRPr="00FE2322" w:rsidTr="0062371B">
        <w:tc>
          <w:tcPr>
            <w:tcW w:w="2214" w:type="dxa"/>
          </w:tcPr>
          <w:p w:rsidR="0062371B" w:rsidRPr="00FE2322" w:rsidRDefault="0062371B" w:rsidP="0062371B">
            <w:pPr>
              <w:rPr>
                <w:rFonts w:ascii="Times New Roman" w:hAnsi="Times New Roman" w:cs="Times New Roman"/>
                <w:b/>
              </w:rPr>
            </w:pPr>
            <w:r w:rsidRPr="00FE2322">
              <w:rPr>
                <w:rFonts w:ascii="Times New Roman" w:hAnsi="Times New Roman" w:cs="Times New Roman"/>
                <w:b/>
              </w:rPr>
              <w:t xml:space="preserve">   SERIAL NO</w:t>
            </w:r>
          </w:p>
        </w:tc>
        <w:tc>
          <w:tcPr>
            <w:tcW w:w="2214" w:type="dxa"/>
          </w:tcPr>
          <w:p w:rsidR="0062371B" w:rsidRPr="00FE2322" w:rsidRDefault="0062371B" w:rsidP="0062371B">
            <w:pPr>
              <w:rPr>
                <w:rFonts w:ascii="Times New Roman" w:hAnsi="Times New Roman" w:cs="Times New Roman"/>
                <w:b/>
              </w:rPr>
            </w:pPr>
            <w:r w:rsidRPr="00FE2322">
              <w:rPr>
                <w:rFonts w:ascii="Times New Roman" w:hAnsi="Times New Roman" w:cs="Times New Roman"/>
                <w:b/>
              </w:rPr>
              <w:t xml:space="preserve">  VARIABLES</w:t>
            </w:r>
          </w:p>
        </w:tc>
        <w:tc>
          <w:tcPr>
            <w:tcW w:w="2214" w:type="dxa"/>
          </w:tcPr>
          <w:p w:rsidR="0062371B" w:rsidRPr="00FE2322" w:rsidRDefault="0062371B" w:rsidP="0062371B">
            <w:pPr>
              <w:rPr>
                <w:rFonts w:ascii="Times New Roman" w:hAnsi="Times New Roman" w:cs="Times New Roman"/>
                <w:b/>
              </w:rPr>
            </w:pPr>
            <w:r w:rsidRPr="00FE2322">
              <w:rPr>
                <w:rFonts w:ascii="Times New Roman" w:hAnsi="Times New Roman" w:cs="Times New Roman"/>
                <w:b/>
              </w:rPr>
              <w:t xml:space="preserve">     NO OF RESPONDENTS</w:t>
            </w:r>
          </w:p>
        </w:tc>
        <w:tc>
          <w:tcPr>
            <w:tcW w:w="2214" w:type="dxa"/>
          </w:tcPr>
          <w:p w:rsidR="0062371B" w:rsidRPr="00FE2322" w:rsidRDefault="0062371B" w:rsidP="0062371B">
            <w:pPr>
              <w:rPr>
                <w:rFonts w:ascii="Times New Roman" w:hAnsi="Times New Roman" w:cs="Times New Roman"/>
                <w:b/>
              </w:rPr>
            </w:pPr>
            <w:proofErr w:type="gramStart"/>
            <w:r w:rsidRPr="00FE2322">
              <w:rPr>
                <w:rFonts w:ascii="Times New Roman" w:hAnsi="Times New Roman" w:cs="Times New Roman"/>
                <w:b/>
              </w:rPr>
              <w:t>PERCENTAGE(</w:t>
            </w:r>
            <w:proofErr w:type="gramEnd"/>
            <w:r w:rsidRPr="00FE2322">
              <w:rPr>
                <w:rFonts w:ascii="Times New Roman" w:hAnsi="Times New Roman" w:cs="Times New Roman"/>
                <w:b/>
              </w:rPr>
              <w:t>%)</w:t>
            </w:r>
          </w:p>
        </w:tc>
      </w:tr>
      <w:tr w:rsidR="0062371B" w:rsidRPr="00FE2322" w:rsidTr="0062371B">
        <w:tc>
          <w:tcPr>
            <w:tcW w:w="2214" w:type="dxa"/>
          </w:tcPr>
          <w:p w:rsidR="0062371B" w:rsidRPr="00FE2322" w:rsidRDefault="0062371B" w:rsidP="0062371B">
            <w:pPr>
              <w:spacing w:line="360" w:lineRule="auto"/>
              <w:jc w:val="center"/>
              <w:rPr>
                <w:rFonts w:ascii="Times New Roman" w:hAnsi="Times New Roman" w:cs="Times New Roman"/>
                <w:sz w:val="24"/>
                <w:szCs w:val="24"/>
              </w:rPr>
            </w:pPr>
            <w:r w:rsidRPr="00FE2322">
              <w:rPr>
                <w:rFonts w:ascii="Times New Roman" w:hAnsi="Times New Roman" w:cs="Times New Roman"/>
                <w:sz w:val="24"/>
                <w:szCs w:val="24"/>
              </w:rPr>
              <w:t>1</w:t>
            </w:r>
          </w:p>
        </w:tc>
        <w:tc>
          <w:tcPr>
            <w:tcW w:w="2214" w:type="dxa"/>
          </w:tcPr>
          <w:p w:rsidR="0062371B" w:rsidRPr="00FE2322" w:rsidRDefault="0062371B" w:rsidP="0062371B">
            <w:pPr>
              <w:spacing w:line="360" w:lineRule="auto"/>
              <w:jc w:val="center"/>
              <w:rPr>
                <w:rFonts w:ascii="Times New Roman" w:hAnsi="Times New Roman" w:cs="Times New Roman"/>
                <w:sz w:val="24"/>
                <w:szCs w:val="24"/>
              </w:rPr>
            </w:pPr>
            <w:r w:rsidRPr="00FE2322">
              <w:rPr>
                <w:rFonts w:ascii="Times New Roman" w:hAnsi="Times New Roman" w:cs="Times New Roman"/>
                <w:sz w:val="24"/>
                <w:szCs w:val="24"/>
              </w:rPr>
              <w:t>Below 1 year</w:t>
            </w:r>
          </w:p>
        </w:tc>
        <w:tc>
          <w:tcPr>
            <w:tcW w:w="2214" w:type="dxa"/>
          </w:tcPr>
          <w:p w:rsidR="0062371B" w:rsidRPr="00FE2322" w:rsidRDefault="0062371B" w:rsidP="0062371B">
            <w:pPr>
              <w:spacing w:line="360" w:lineRule="auto"/>
              <w:jc w:val="center"/>
              <w:rPr>
                <w:rFonts w:ascii="Times New Roman" w:hAnsi="Times New Roman" w:cs="Times New Roman"/>
                <w:sz w:val="24"/>
                <w:szCs w:val="24"/>
              </w:rPr>
            </w:pPr>
            <w:r w:rsidRPr="00FE2322">
              <w:rPr>
                <w:rFonts w:ascii="Times New Roman" w:hAnsi="Times New Roman" w:cs="Times New Roman"/>
                <w:sz w:val="24"/>
                <w:szCs w:val="24"/>
              </w:rPr>
              <w:t>56</w:t>
            </w:r>
          </w:p>
        </w:tc>
        <w:tc>
          <w:tcPr>
            <w:tcW w:w="2214" w:type="dxa"/>
          </w:tcPr>
          <w:p w:rsidR="0062371B" w:rsidRPr="00FE2322" w:rsidRDefault="0062371B" w:rsidP="0062371B">
            <w:pPr>
              <w:spacing w:line="360" w:lineRule="auto"/>
              <w:jc w:val="center"/>
              <w:rPr>
                <w:rFonts w:ascii="Times New Roman" w:hAnsi="Times New Roman" w:cs="Times New Roman"/>
                <w:sz w:val="24"/>
                <w:szCs w:val="24"/>
              </w:rPr>
            </w:pPr>
            <w:r w:rsidRPr="00FE2322">
              <w:rPr>
                <w:rFonts w:ascii="Times New Roman" w:hAnsi="Times New Roman" w:cs="Times New Roman"/>
                <w:sz w:val="24"/>
                <w:szCs w:val="24"/>
              </w:rPr>
              <w:t>28</w:t>
            </w:r>
          </w:p>
        </w:tc>
      </w:tr>
      <w:tr w:rsidR="0062371B" w:rsidRPr="00FE2322" w:rsidTr="0062371B">
        <w:tc>
          <w:tcPr>
            <w:tcW w:w="2214" w:type="dxa"/>
          </w:tcPr>
          <w:p w:rsidR="0062371B" w:rsidRPr="00FE2322" w:rsidRDefault="0062371B" w:rsidP="0062371B">
            <w:pPr>
              <w:spacing w:line="360" w:lineRule="auto"/>
              <w:jc w:val="center"/>
              <w:rPr>
                <w:rFonts w:ascii="Times New Roman" w:hAnsi="Times New Roman" w:cs="Times New Roman"/>
                <w:sz w:val="24"/>
                <w:szCs w:val="24"/>
              </w:rPr>
            </w:pPr>
            <w:r w:rsidRPr="00FE2322">
              <w:rPr>
                <w:rFonts w:ascii="Times New Roman" w:hAnsi="Times New Roman" w:cs="Times New Roman"/>
                <w:sz w:val="24"/>
                <w:szCs w:val="24"/>
              </w:rPr>
              <w:t>2</w:t>
            </w:r>
          </w:p>
        </w:tc>
        <w:tc>
          <w:tcPr>
            <w:tcW w:w="2214" w:type="dxa"/>
          </w:tcPr>
          <w:p w:rsidR="0062371B" w:rsidRPr="00FE2322" w:rsidRDefault="0062371B" w:rsidP="0062371B">
            <w:pPr>
              <w:spacing w:line="360" w:lineRule="auto"/>
              <w:jc w:val="center"/>
              <w:rPr>
                <w:rFonts w:ascii="Times New Roman" w:hAnsi="Times New Roman" w:cs="Times New Roman"/>
                <w:sz w:val="24"/>
                <w:szCs w:val="24"/>
              </w:rPr>
            </w:pPr>
            <w:r w:rsidRPr="00FE2322">
              <w:rPr>
                <w:rFonts w:ascii="Times New Roman" w:hAnsi="Times New Roman" w:cs="Times New Roman"/>
                <w:sz w:val="24"/>
                <w:szCs w:val="24"/>
              </w:rPr>
              <w:t>1-3 years</w:t>
            </w:r>
          </w:p>
        </w:tc>
        <w:tc>
          <w:tcPr>
            <w:tcW w:w="2214" w:type="dxa"/>
          </w:tcPr>
          <w:p w:rsidR="0062371B" w:rsidRPr="00FE2322" w:rsidRDefault="0062371B" w:rsidP="0062371B">
            <w:pPr>
              <w:spacing w:line="360" w:lineRule="auto"/>
              <w:jc w:val="center"/>
              <w:rPr>
                <w:rFonts w:ascii="Times New Roman" w:hAnsi="Times New Roman" w:cs="Times New Roman"/>
                <w:sz w:val="24"/>
                <w:szCs w:val="24"/>
              </w:rPr>
            </w:pPr>
            <w:r w:rsidRPr="00FE2322">
              <w:rPr>
                <w:rFonts w:ascii="Times New Roman" w:hAnsi="Times New Roman" w:cs="Times New Roman"/>
                <w:sz w:val="24"/>
                <w:szCs w:val="24"/>
              </w:rPr>
              <w:t>58</w:t>
            </w:r>
          </w:p>
        </w:tc>
        <w:tc>
          <w:tcPr>
            <w:tcW w:w="2214" w:type="dxa"/>
          </w:tcPr>
          <w:p w:rsidR="0062371B" w:rsidRPr="00FE2322" w:rsidRDefault="0062371B" w:rsidP="0062371B">
            <w:pPr>
              <w:spacing w:line="360" w:lineRule="auto"/>
              <w:jc w:val="center"/>
              <w:rPr>
                <w:rFonts w:ascii="Times New Roman" w:hAnsi="Times New Roman" w:cs="Times New Roman"/>
                <w:sz w:val="24"/>
                <w:szCs w:val="24"/>
              </w:rPr>
            </w:pPr>
            <w:r w:rsidRPr="00FE2322">
              <w:rPr>
                <w:rFonts w:ascii="Times New Roman" w:hAnsi="Times New Roman" w:cs="Times New Roman"/>
                <w:sz w:val="24"/>
                <w:szCs w:val="24"/>
              </w:rPr>
              <w:t>29</w:t>
            </w:r>
          </w:p>
        </w:tc>
      </w:tr>
      <w:tr w:rsidR="0062371B" w:rsidRPr="00FE2322" w:rsidTr="0062371B">
        <w:tc>
          <w:tcPr>
            <w:tcW w:w="2214" w:type="dxa"/>
          </w:tcPr>
          <w:p w:rsidR="0062371B" w:rsidRPr="00FE2322" w:rsidRDefault="0062371B" w:rsidP="0062371B">
            <w:pPr>
              <w:spacing w:line="360" w:lineRule="auto"/>
              <w:jc w:val="center"/>
              <w:rPr>
                <w:rFonts w:ascii="Times New Roman" w:hAnsi="Times New Roman" w:cs="Times New Roman"/>
                <w:sz w:val="24"/>
                <w:szCs w:val="24"/>
              </w:rPr>
            </w:pPr>
            <w:r w:rsidRPr="00FE2322">
              <w:rPr>
                <w:rFonts w:ascii="Times New Roman" w:hAnsi="Times New Roman" w:cs="Times New Roman"/>
                <w:sz w:val="24"/>
                <w:szCs w:val="24"/>
              </w:rPr>
              <w:t>3</w:t>
            </w:r>
          </w:p>
        </w:tc>
        <w:tc>
          <w:tcPr>
            <w:tcW w:w="2214" w:type="dxa"/>
          </w:tcPr>
          <w:p w:rsidR="0062371B" w:rsidRPr="00FE2322" w:rsidRDefault="0062371B" w:rsidP="0062371B">
            <w:pPr>
              <w:spacing w:line="360" w:lineRule="auto"/>
              <w:jc w:val="center"/>
              <w:rPr>
                <w:rFonts w:ascii="Times New Roman" w:hAnsi="Times New Roman" w:cs="Times New Roman"/>
                <w:sz w:val="24"/>
                <w:szCs w:val="24"/>
              </w:rPr>
            </w:pPr>
            <w:r w:rsidRPr="00FE2322">
              <w:rPr>
                <w:rFonts w:ascii="Times New Roman" w:hAnsi="Times New Roman" w:cs="Times New Roman"/>
                <w:sz w:val="24"/>
                <w:szCs w:val="24"/>
              </w:rPr>
              <w:t>4-6 years</w:t>
            </w:r>
          </w:p>
        </w:tc>
        <w:tc>
          <w:tcPr>
            <w:tcW w:w="2214" w:type="dxa"/>
          </w:tcPr>
          <w:p w:rsidR="0062371B" w:rsidRPr="00FE2322" w:rsidRDefault="0062371B" w:rsidP="0062371B">
            <w:pPr>
              <w:spacing w:line="360" w:lineRule="auto"/>
              <w:jc w:val="center"/>
              <w:rPr>
                <w:rFonts w:ascii="Times New Roman" w:hAnsi="Times New Roman" w:cs="Times New Roman"/>
                <w:sz w:val="24"/>
                <w:szCs w:val="24"/>
              </w:rPr>
            </w:pPr>
            <w:r w:rsidRPr="00FE2322">
              <w:rPr>
                <w:rFonts w:ascii="Times New Roman" w:hAnsi="Times New Roman" w:cs="Times New Roman"/>
                <w:sz w:val="24"/>
                <w:szCs w:val="24"/>
              </w:rPr>
              <w:t>56</w:t>
            </w:r>
          </w:p>
        </w:tc>
        <w:tc>
          <w:tcPr>
            <w:tcW w:w="2214" w:type="dxa"/>
          </w:tcPr>
          <w:p w:rsidR="0062371B" w:rsidRPr="00FE2322" w:rsidRDefault="0062371B" w:rsidP="0062371B">
            <w:pPr>
              <w:spacing w:line="360" w:lineRule="auto"/>
              <w:jc w:val="center"/>
              <w:rPr>
                <w:rFonts w:ascii="Times New Roman" w:hAnsi="Times New Roman" w:cs="Times New Roman"/>
                <w:sz w:val="24"/>
                <w:szCs w:val="24"/>
              </w:rPr>
            </w:pPr>
            <w:r w:rsidRPr="00FE2322">
              <w:rPr>
                <w:rFonts w:ascii="Times New Roman" w:hAnsi="Times New Roman" w:cs="Times New Roman"/>
                <w:sz w:val="24"/>
                <w:szCs w:val="24"/>
              </w:rPr>
              <w:t>28</w:t>
            </w:r>
          </w:p>
        </w:tc>
      </w:tr>
      <w:tr w:rsidR="0062371B" w:rsidRPr="00FE2322" w:rsidTr="0062371B">
        <w:tc>
          <w:tcPr>
            <w:tcW w:w="2214" w:type="dxa"/>
          </w:tcPr>
          <w:p w:rsidR="0062371B" w:rsidRPr="00FE2322" w:rsidRDefault="0062371B" w:rsidP="0062371B">
            <w:pPr>
              <w:spacing w:line="360" w:lineRule="auto"/>
              <w:jc w:val="center"/>
              <w:rPr>
                <w:rFonts w:ascii="Times New Roman" w:hAnsi="Times New Roman" w:cs="Times New Roman"/>
                <w:sz w:val="24"/>
                <w:szCs w:val="24"/>
              </w:rPr>
            </w:pPr>
            <w:r w:rsidRPr="00FE2322">
              <w:rPr>
                <w:rFonts w:ascii="Times New Roman" w:hAnsi="Times New Roman" w:cs="Times New Roman"/>
                <w:sz w:val="24"/>
                <w:szCs w:val="24"/>
              </w:rPr>
              <w:t>4</w:t>
            </w:r>
          </w:p>
        </w:tc>
        <w:tc>
          <w:tcPr>
            <w:tcW w:w="2214" w:type="dxa"/>
          </w:tcPr>
          <w:p w:rsidR="0062371B" w:rsidRPr="00FE2322" w:rsidRDefault="0062371B" w:rsidP="0062371B">
            <w:pPr>
              <w:spacing w:line="360" w:lineRule="auto"/>
              <w:jc w:val="center"/>
              <w:rPr>
                <w:rFonts w:ascii="Times New Roman" w:hAnsi="Times New Roman" w:cs="Times New Roman"/>
                <w:sz w:val="24"/>
                <w:szCs w:val="24"/>
              </w:rPr>
            </w:pPr>
            <w:r w:rsidRPr="00FE2322">
              <w:rPr>
                <w:rFonts w:ascii="Times New Roman" w:hAnsi="Times New Roman" w:cs="Times New Roman"/>
                <w:sz w:val="24"/>
                <w:szCs w:val="24"/>
              </w:rPr>
              <w:t>7-10 years</w:t>
            </w:r>
          </w:p>
        </w:tc>
        <w:tc>
          <w:tcPr>
            <w:tcW w:w="2214" w:type="dxa"/>
          </w:tcPr>
          <w:p w:rsidR="0062371B" w:rsidRPr="00FE2322" w:rsidRDefault="0062371B" w:rsidP="0062371B">
            <w:pPr>
              <w:spacing w:line="360" w:lineRule="auto"/>
              <w:jc w:val="center"/>
              <w:rPr>
                <w:rFonts w:ascii="Times New Roman" w:hAnsi="Times New Roman" w:cs="Times New Roman"/>
                <w:sz w:val="24"/>
                <w:szCs w:val="24"/>
              </w:rPr>
            </w:pPr>
            <w:r w:rsidRPr="00FE2322">
              <w:rPr>
                <w:rFonts w:ascii="Times New Roman" w:hAnsi="Times New Roman" w:cs="Times New Roman"/>
                <w:sz w:val="24"/>
                <w:szCs w:val="24"/>
              </w:rPr>
              <w:t>18</w:t>
            </w:r>
          </w:p>
        </w:tc>
        <w:tc>
          <w:tcPr>
            <w:tcW w:w="2214" w:type="dxa"/>
          </w:tcPr>
          <w:p w:rsidR="0062371B" w:rsidRPr="00FE2322" w:rsidRDefault="0062371B" w:rsidP="0062371B">
            <w:pPr>
              <w:spacing w:line="360" w:lineRule="auto"/>
              <w:jc w:val="center"/>
              <w:rPr>
                <w:rFonts w:ascii="Times New Roman" w:hAnsi="Times New Roman" w:cs="Times New Roman"/>
                <w:sz w:val="24"/>
                <w:szCs w:val="24"/>
              </w:rPr>
            </w:pPr>
            <w:r w:rsidRPr="00FE2322">
              <w:rPr>
                <w:rFonts w:ascii="Times New Roman" w:hAnsi="Times New Roman" w:cs="Times New Roman"/>
                <w:sz w:val="24"/>
                <w:szCs w:val="24"/>
              </w:rPr>
              <w:t>9</w:t>
            </w:r>
          </w:p>
        </w:tc>
      </w:tr>
      <w:tr w:rsidR="0062371B" w:rsidRPr="00FE2322" w:rsidTr="0062371B">
        <w:tc>
          <w:tcPr>
            <w:tcW w:w="2214" w:type="dxa"/>
          </w:tcPr>
          <w:p w:rsidR="0062371B" w:rsidRPr="00FE2322" w:rsidRDefault="0062371B" w:rsidP="0062371B">
            <w:pPr>
              <w:spacing w:line="360" w:lineRule="auto"/>
              <w:jc w:val="center"/>
              <w:rPr>
                <w:rFonts w:ascii="Times New Roman" w:hAnsi="Times New Roman" w:cs="Times New Roman"/>
                <w:sz w:val="24"/>
                <w:szCs w:val="24"/>
              </w:rPr>
            </w:pPr>
            <w:r w:rsidRPr="00FE2322">
              <w:rPr>
                <w:rFonts w:ascii="Times New Roman" w:hAnsi="Times New Roman" w:cs="Times New Roman"/>
                <w:sz w:val="24"/>
                <w:szCs w:val="24"/>
              </w:rPr>
              <w:t>5</w:t>
            </w:r>
          </w:p>
        </w:tc>
        <w:tc>
          <w:tcPr>
            <w:tcW w:w="2214" w:type="dxa"/>
          </w:tcPr>
          <w:p w:rsidR="0062371B" w:rsidRPr="00FE2322" w:rsidRDefault="0062371B" w:rsidP="0062371B">
            <w:pPr>
              <w:spacing w:line="360" w:lineRule="auto"/>
              <w:jc w:val="center"/>
              <w:rPr>
                <w:rFonts w:ascii="Times New Roman" w:hAnsi="Times New Roman" w:cs="Times New Roman"/>
                <w:sz w:val="24"/>
                <w:szCs w:val="24"/>
              </w:rPr>
            </w:pPr>
            <w:r w:rsidRPr="00FE2322">
              <w:rPr>
                <w:rFonts w:ascii="Times New Roman" w:hAnsi="Times New Roman" w:cs="Times New Roman"/>
                <w:sz w:val="24"/>
                <w:szCs w:val="24"/>
              </w:rPr>
              <w:t>Above 10 years</w:t>
            </w:r>
          </w:p>
        </w:tc>
        <w:tc>
          <w:tcPr>
            <w:tcW w:w="2214" w:type="dxa"/>
          </w:tcPr>
          <w:p w:rsidR="0062371B" w:rsidRPr="00FE2322" w:rsidRDefault="0062371B" w:rsidP="0062371B">
            <w:pPr>
              <w:spacing w:line="360" w:lineRule="auto"/>
              <w:jc w:val="center"/>
              <w:rPr>
                <w:rFonts w:ascii="Times New Roman" w:hAnsi="Times New Roman" w:cs="Times New Roman"/>
                <w:sz w:val="24"/>
                <w:szCs w:val="24"/>
              </w:rPr>
            </w:pPr>
            <w:r w:rsidRPr="00FE2322">
              <w:rPr>
                <w:rFonts w:ascii="Times New Roman" w:hAnsi="Times New Roman" w:cs="Times New Roman"/>
                <w:sz w:val="24"/>
                <w:szCs w:val="24"/>
              </w:rPr>
              <w:t>12</w:t>
            </w:r>
          </w:p>
        </w:tc>
        <w:tc>
          <w:tcPr>
            <w:tcW w:w="2214" w:type="dxa"/>
          </w:tcPr>
          <w:p w:rsidR="0062371B" w:rsidRPr="00FE2322" w:rsidRDefault="0062371B" w:rsidP="0062371B">
            <w:pPr>
              <w:spacing w:line="360" w:lineRule="auto"/>
              <w:jc w:val="center"/>
              <w:rPr>
                <w:rFonts w:ascii="Times New Roman" w:hAnsi="Times New Roman" w:cs="Times New Roman"/>
                <w:sz w:val="24"/>
                <w:szCs w:val="24"/>
              </w:rPr>
            </w:pPr>
            <w:r w:rsidRPr="00FE2322">
              <w:rPr>
                <w:rFonts w:ascii="Times New Roman" w:hAnsi="Times New Roman" w:cs="Times New Roman"/>
                <w:sz w:val="24"/>
                <w:szCs w:val="24"/>
              </w:rPr>
              <w:t>6</w:t>
            </w:r>
          </w:p>
        </w:tc>
      </w:tr>
      <w:tr w:rsidR="0062371B" w:rsidRPr="00FE2322" w:rsidTr="0062371B">
        <w:tc>
          <w:tcPr>
            <w:tcW w:w="2214" w:type="dxa"/>
          </w:tcPr>
          <w:p w:rsidR="0062371B" w:rsidRPr="00FE2322" w:rsidRDefault="0062371B" w:rsidP="0062371B">
            <w:pPr>
              <w:spacing w:line="360" w:lineRule="auto"/>
              <w:rPr>
                <w:rFonts w:ascii="Times New Roman" w:hAnsi="Times New Roman" w:cs="Times New Roman"/>
                <w:b/>
              </w:rPr>
            </w:pPr>
          </w:p>
        </w:tc>
        <w:tc>
          <w:tcPr>
            <w:tcW w:w="2214" w:type="dxa"/>
          </w:tcPr>
          <w:p w:rsidR="0062371B" w:rsidRPr="00FE2322" w:rsidRDefault="0062371B" w:rsidP="0062371B">
            <w:pPr>
              <w:spacing w:line="360" w:lineRule="auto"/>
              <w:jc w:val="center"/>
              <w:rPr>
                <w:rFonts w:ascii="Times New Roman" w:hAnsi="Times New Roman" w:cs="Times New Roman"/>
                <w:b/>
                <w:sz w:val="24"/>
                <w:szCs w:val="24"/>
              </w:rPr>
            </w:pPr>
            <w:r w:rsidRPr="00FE2322">
              <w:rPr>
                <w:rFonts w:ascii="Times New Roman" w:hAnsi="Times New Roman" w:cs="Times New Roman"/>
                <w:b/>
                <w:sz w:val="24"/>
                <w:szCs w:val="24"/>
              </w:rPr>
              <w:t>TOTAL</w:t>
            </w:r>
          </w:p>
        </w:tc>
        <w:tc>
          <w:tcPr>
            <w:tcW w:w="2214" w:type="dxa"/>
          </w:tcPr>
          <w:p w:rsidR="0062371B" w:rsidRPr="00FE2322" w:rsidRDefault="0062371B" w:rsidP="0062371B">
            <w:pPr>
              <w:spacing w:line="360" w:lineRule="auto"/>
              <w:jc w:val="center"/>
              <w:rPr>
                <w:rFonts w:ascii="Times New Roman" w:hAnsi="Times New Roman" w:cs="Times New Roman"/>
                <w:b/>
                <w:sz w:val="24"/>
                <w:szCs w:val="24"/>
              </w:rPr>
            </w:pPr>
            <w:r w:rsidRPr="00FE2322">
              <w:rPr>
                <w:rFonts w:ascii="Times New Roman" w:hAnsi="Times New Roman" w:cs="Times New Roman"/>
                <w:b/>
                <w:sz w:val="24"/>
                <w:szCs w:val="24"/>
              </w:rPr>
              <w:t>200</w:t>
            </w:r>
          </w:p>
        </w:tc>
        <w:tc>
          <w:tcPr>
            <w:tcW w:w="2214" w:type="dxa"/>
          </w:tcPr>
          <w:p w:rsidR="0062371B" w:rsidRPr="00FE2322" w:rsidRDefault="0062371B" w:rsidP="0062371B">
            <w:pPr>
              <w:spacing w:line="360" w:lineRule="auto"/>
              <w:jc w:val="center"/>
              <w:rPr>
                <w:rFonts w:ascii="Times New Roman" w:hAnsi="Times New Roman" w:cs="Times New Roman"/>
                <w:b/>
                <w:sz w:val="24"/>
                <w:szCs w:val="24"/>
              </w:rPr>
            </w:pPr>
            <w:r w:rsidRPr="00FE2322">
              <w:rPr>
                <w:rFonts w:ascii="Times New Roman" w:hAnsi="Times New Roman" w:cs="Times New Roman"/>
                <w:b/>
                <w:sz w:val="24"/>
                <w:szCs w:val="24"/>
              </w:rPr>
              <w:t>100</w:t>
            </w:r>
          </w:p>
        </w:tc>
      </w:tr>
    </w:tbl>
    <w:p w:rsidR="0062371B" w:rsidRDefault="0062371B" w:rsidP="0062371B">
      <w:pPr>
        <w:spacing w:line="360" w:lineRule="auto"/>
        <w:rPr>
          <w:rFonts w:ascii="Times New Roman" w:hAnsi="Times New Roman" w:cs="Times New Roman"/>
          <w:b/>
          <w:sz w:val="28"/>
          <w:szCs w:val="28"/>
        </w:rPr>
      </w:pPr>
      <w:r>
        <w:rPr>
          <w:rFonts w:ascii="Times New Roman" w:hAnsi="Times New Roman" w:cs="Times New Roman"/>
          <w:b/>
          <w:sz w:val="28"/>
          <w:szCs w:val="28"/>
        </w:rPr>
        <w:t>Chart No. 4.</w:t>
      </w:r>
      <w:r w:rsidRPr="00B53E10">
        <w:rPr>
          <w:rFonts w:ascii="Times New Roman" w:hAnsi="Times New Roman" w:cs="Times New Roman"/>
          <w:b/>
          <w:sz w:val="28"/>
          <w:szCs w:val="28"/>
        </w:rPr>
        <w:t>6 Respondent’s Experience in the Organization</w:t>
      </w:r>
    </w:p>
    <w:p w:rsidR="0062371B" w:rsidRDefault="0062371B" w:rsidP="0062371B">
      <w:pPr>
        <w:spacing w:line="240" w:lineRule="auto"/>
        <w:rPr>
          <w:rFonts w:ascii="Times New Roman" w:hAnsi="Times New Roman" w:cs="Times New Roman"/>
          <w:b/>
          <w:sz w:val="28"/>
          <w:szCs w:val="28"/>
        </w:rPr>
      </w:pPr>
      <w:r w:rsidRPr="00B1025B">
        <w:rPr>
          <w:rFonts w:ascii="Times New Roman" w:hAnsi="Times New Roman" w:cs="Times New Roman"/>
          <w:b/>
          <w:noProof/>
          <w:sz w:val="28"/>
          <w:szCs w:val="28"/>
        </w:rPr>
        <w:drawing>
          <wp:inline distT="0" distB="0" distL="0" distR="0" wp14:anchorId="16F852AB" wp14:editId="4F88210B">
            <wp:extent cx="3514725" cy="1933575"/>
            <wp:effectExtent l="19050" t="0" r="9525" b="0"/>
            <wp:docPr id="21"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62371B" w:rsidRPr="00B1025B" w:rsidRDefault="0062371B" w:rsidP="0062371B">
      <w:pPr>
        <w:spacing w:line="240" w:lineRule="auto"/>
        <w:rPr>
          <w:rFonts w:ascii="Times New Roman" w:hAnsi="Times New Roman" w:cs="Times New Roman"/>
          <w:b/>
          <w:sz w:val="28"/>
          <w:szCs w:val="28"/>
        </w:rPr>
      </w:pPr>
      <w:r w:rsidRPr="00B1025B">
        <w:rPr>
          <w:rFonts w:ascii="Times New Roman" w:hAnsi="Times New Roman" w:cs="Times New Roman"/>
          <w:b/>
          <w:sz w:val="24"/>
          <w:szCs w:val="24"/>
        </w:rPr>
        <w:t>Source: Primary data</w:t>
      </w:r>
    </w:p>
    <w:p w:rsidR="0062371B" w:rsidRPr="00B1025B" w:rsidRDefault="0062371B" w:rsidP="0062371B">
      <w:pPr>
        <w:spacing w:line="240" w:lineRule="auto"/>
        <w:rPr>
          <w:rFonts w:ascii="Times New Roman" w:hAnsi="Times New Roman" w:cs="Times New Roman"/>
          <w:b/>
          <w:sz w:val="24"/>
          <w:szCs w:val="24"/>
        </w:rPr>
      </w:pPr>
      <w:r w:rsidRPr="00B1025B">
        <w:rPr>
          <w:rFonts w:ascii="Times New Roman" w:hAnsi="Times New Roman" w:cs="Times New Roman"/>
          <w:b/>
          <w:sz w:val="24"/>
          <w:szCs w:val="24"/>
        </w:rPr>
        <w:t>Interpretation:</w:t>
      </w:r>
    </w:p>
    <w:p w:rsidR="0062371B" w:rsidRDefault="0062371B" w:rsidP="0062371B">
      <w:pPr>
        <w:spacing w:line="360" w:lineRule="auto"/>
        <w:rPr>
          <w:rFonts w:ascii="Times New Roman" w:hAnsi="Times New Roman" w:cs="Times New Roman"/>
          <w:b/>
          <w:sz w:val="24"/>
          <w:szCs w:val="24"/>
        </w:rPr>
      </w:pPr>
      <w:r w:rsidRPr="00B1025B">
        <w:rPr>
          <w:rFonts w:ascii="Times New Roman" w:hAnsi="Times New Roman" w:cs="Times New Roman"/>
          <w:b/>
          <w:sz w:val="24"/>
          <w:szCs w:val="24"/>
        </w:rPr>
        <w:tab/>
      </w:r>
      <w:r w:rsidRPr="00B1025B">
        <w:rPr>
          <w:rFonts w:ascii="Times New Roman" w:hAnsi="Times New Roman" w:cs="Times New Roman"/>
          <w:sz w:val="24"/>
          <w:szCs w:val="24"/>
        </w:rPr>
        <w:t xml:space="preserve">From the above table it is inferred that 28% of the </w:t>
      </w:r>
      <w:proofErr w:type="spellStart"/>
      <w:r w:rsidRPr="00B1025B">
        <w:rPr>
          <w:rFonts w:ascii="Times New Roman" w:hAnsi="Times New Roman" w:cs="Times New Roman"/>
          <w:sz w:val="24"/>
          <w:szCs w:val="24"/>
        </w:rPr>
        <w:t>Respondent’s</w:t>
      </w:r>
      <w:proofErr w:type="spellEnd"/>
      <w:r w:rsidRPr="00B1025B">
        <w:rPr>
          <w:rFonts w:ascii="Times New Roman" w:hAnsi="Times New Roman" w:cs="Times New Roman"/>
          <w:sz w:val="24"/>
          <w:szCs w:val="24"/>
        </w:rPr>
        <w:t xml:space="preserve"> are Experienced Below 1 year, 29% of the </w:t>
      </w:r>
      <w:proofErr w:type="spellStart"/>
      <w:r w:rsidRPr="00B1025B">
        <w:rPr>
          <w:rFonts w:ascii="Times New Roman" w:hAnsi="Times New Roman" w:cs="Times New Roman"/>
          <w:sz w:val="24"/>
          <w:szCs w:val="24"/>
        </w:rPr>
        <w:t>Respondent’s</w:t>
      </w:r>
      <w:proofErr w:type="spellEnd"/>
      <w:r w:rsidRPr="00B1025B">
        <w:rPr>
          <w:rFonts w:ascii="Times New Roman" w:hAnsi="Times New Roman" w:cs="Times New Roman"/>
          <w:sz w:val="24"/>
          <w:szCs w:val="24"/>
        </w:rPr>
        <w:t xml:space="preserve"> are working for about 1-3 years, 28% of the </w:t>
      </w:r>
      <w:proofErr w:type="spellStart"/>
      <w:r w:rsidRPr="00B1025B">
        <w:rPr>
          <w:rFonts w:ascii="Times New Roman" w:hAnsi="Times New Roman" w:cs="Times New Roman"/>
          <w:sz w:val="24"/>
          <w:szCs w:val="24"/>
        </w:rPr>
        <w:t>Respondent’s</w:t>
      </w:r>
      <w:proofErr w:type="spellEnd"/>
      <w:r w:rsidRPr="00B1025B">
        <w:rPr>
          <w:rFonts w:ascii="Times New Roman" w:hAnsi="Times New Roman" w:cs="Times New Roman"/>
          <w:sz w:val="24"/>
          <w:szCs w:val="24"/>
        </w:rPr>
        <w:t xml:space="preserve"> are Experienced for about 4-6 years, 9% of the Respondents are experienced for about 7-10 years and remaining 6% are experienced for about more than 10 years</w:t>
      </w:r>
      <w:r w:rsidRPr="00B1025B">
        <w:rPr>
          <w:rFonts w:ascii="Times New Roman" w:hAnsi="Times New Roman" w:cs="Times New Roman"/>
          <w:b/>
          <w:sz w:val="24"/>
          <w:szCs w:val="24"/>
        </w:rPr>
        <w:t>.</w:t>
      </w:r>
    </w:p>
    <w:p w:rsidR="00BF1410" w:rsidRDefault="0062371B" w:rsidP="0062371B">
      <w:pPr>
        <w:spacing w:line="360" w:lineRule="auto"/>
        <w:rPr>
          <w:rFonts w:ascii="Times New Roman" w:hAnsi="Times New Roman" w:cs="Times New Roman"/>
          <w:b/>
          <w:sz w:val="24"/>
          <w:szCs w:val="24"/>
        </w:rPr>
      </w:pPr>
      <w:r w:rsidRPr="00B1025B">
        <w:rPr>
          <w:rFonts w:ascii="Times New Roman" w:hAnsi="Times New Roman" w:cs="Times New Roman"/>
          <w:b/>
          <w:sz w:val="24"/>
          <w:szCs w:val="24"/>
        </w:rPr>
        <w:t>Inference:</w:t>
      </w:r>
      <w:r w:rsidR="00BF1410">
        <w:rPr>
          <w:rFonts w:ascii="Times New Roman" w:hAnsi="Times New Roman" w:cs="Times New Roman"/>
          <w:b/>
          <w:sz w:val="24"/>
          <w:szCs w:val="24"/>
        </w:rPr>
        <w:t xml:space="preserve"> </w:t>
      </w:r>
      <w:r w:rsidRPr="00B1025B">
        <w:rPr>
          <w:rFonts w:ascii="Times New Roman" w:hAnsi="Times New Roman" w:cs="Times New Roman"/>
          <w:sz w:val="24"/>
          <w:szCs w:val="24"/>
        </w:rPr>
        <w:t xml:space="preserve">Majority of the </w:t>
      </w:r>
      <w:proofErr w:type="spellStart"/>
      <w:r w:rsidRPr="00B1025B">
        <w:rPr>
          <w:rFonts w:ascii="Times New Roman" w:hAnsi="Times New Roman" w:cs="Times New Roman"/>
          <w:sz w:val="24"/>
          <w:szCs w:val="24"/>
        </w:rPr>
        <w:t>Respondent’s</w:t>
      </w:r>
      <w:proofErr w:type="spellEnd"/>
      <w:r w:rsidRPr="00B1025B">
        <w:rPr>
          <w:rFonts w:ascii="Times New Roman" w:hAnsi="Times New Roman" w:cs="Times New Roman"/>
          <w:sz w:val="24"/>
          <w:szCs w:val="24"/>
        </w:rPr>
        <w:t xml:space="preserve"> are Experienced for about 1-3 years.</w:t>
      </w:r>
    </w:p>
    <w:p w:rsidR="0062371B" w:rsidRPr="00BF1410" w:rsidRDefault="0062371B" w:rsidP="0062371B">
      <w:pPr>
        <w:spacing w:line="360" w:lineRule="auto"/>
        <w:rPr>
          <w:rFonts w:ascii="Times New Roman" w:hAnsi="Times New Roman" w:cs="Times New Roman"/>
          <w:b/>
          <w:sz w:val="24"/>
          <w:szCs w:val="24"/>
        </w:rPr>
      </w:pPr>
      <w:r>
        <w:rPr>
          <w:rFonts w:ascii="Times New Roman" w:hAnsi="Times New Roman" w:cs="Times New Roman"/>
          <w:b/>
          <w:sz w:val="28"/>
          <w:szCs w:val="28"/>
        </w:rPr>
        <w:lastRenderedPageBreak/>
        <w:t>Table No 4.</w:t>
      </w:r>
      <w:r w:rsidRPr="004A4930">
        <w:rPr>
          <w:rFonts w:ascii="Times New Roman" w:hAnsi="Times New Roman" w:cs="Times New Roman"/>
          <w:b/>
          <w:sz w:val="28"/>
          <w:szCs w:val="28"/>
        </w:rPr>
        <w:t>7 Respondent’s Sources of vacancy in the organization</w:t>
      </w:r>
    </w:p>
    <w:tbl>
      <w:tblPr>
        <w:tblStyle w:val="TableGrid"/>
        <w:tblW w:w="0" w:type="auto"/>
        <w:tblLook w:val="04A0" w:firstRow="1" w:lastRow="0" w:firstColumn="1" w:lastColumn="0" w:noHBand="0" w:noVBand="1"/>
      </w:tblPr>
      <w:tblGrid>
        <w:gridCol w:w="1970"/>
        <w:gridCol w:w="2191"/>
        <w:gridCol w:w="2388"/>
        <w:gridCol w:w="2307"/>
      </w:tblGrid>
      <w:tr w:rsidR="0062371B" w:rsidTr="0062371B">
        <w:tc>
          <w:tcPr>
            <w:tcW w:w="2394" w:type="dxa"/>
          </w:tcPr>
          <w:p w:rsidR="0062371B" w:rsidRDefault="0062371B" w:rsidP="0062371B">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SERIAL NO</w:t>
            </w:r>
          </w:p>
        </w:tc>
        <w:tc>
          <w:tcPr>
            <w:tcW w:w="2394" w:type="dxa"/>
          </w:tcPr>
          <w:p w:rsidR="0062371B" w:rsidRDefault="0062371B" w:rsidP="0062371B">
            <w:pPr>
              <w:spacing w:line="360" w:lineRule="auto"/>
              <w:jc w:val="center"/>
              <w:rPr>
                <w:rFonts w:ascii="Times New Roman" w:hAnsi="Times New Roman" w:cs="Times New Roman"/>
                <w:b/>
                <w:sz w:val="28"/>
                <w:szCs w:val="28"/>
              </w:rPr>
            </w:pPr>
            <w:r>
              <w:rPr>
                <w:rFonts w:ascii="Times New Roman" w:hAnsi="Times New Roman" w:cs="Times New Roman"/>
                <w:b/>
                <w:sz w:val="28"/>
                <w:szCs w:val="28"/>
              </w:rPr>
              <w:t>VARIABLES</w:t>
            </w:r>
          </w:p>
        </w:tc>
        <w:tc>
          <w:tcPr>
            <w:tcW w:w="2394" w:type="dxa"/>
          </w:tcPr>
          <w:p w:rsidR="0062371B" w:rsidRDefault="0062371B" w:rsidP="0062371B">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NO OF</w:t>
            </w:r>
          </w:p>
          <w:p w:rsidR="0062371B" w:rsidRDefault="0062371B" w:rsidP="0062371B">
            <w:pPr>
              <w:spacing w:line="360" w:lineRule="auto"/>
              <w:rPr>
                <w:rFonts w:ascii="Times New Roman" w:hAnsi="Times New Roman" w:cs="Times New Roman"/>
                <w:b/>
                <w:sz w:val="28"/>
                <w:szCs w:val="28"/>
              </w:rPr>
            </w:pPr>
            <w:r>
              <w:rPr>
                <w:rFonts w:ascii="Times New Roman" w:hAnsi="Times New Roman" w:cs="Times New Roman"/>
                <w:b/>
                <w:sz w:val="28"/>
                <w:szCs w:val="28"/>
              </w:rPr>
              <w:t>RESPONDENT’S</w:t>
            </w:r>
          </w:p>
        </w:tc>
        <w:tc>
          <w:tcPr>
            <w:tcW w:w="2394" w:type="dxa"/>
          </w:tcPr>
          <w:p w:rsidR="0062371B" w:rsidRDefault="0062371B" w:rsidP="0062371B">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PERCENTAGE</w:t>
            </w:r>
          </w:p>
          <w:p w:rsidR="0062371B" w:rsidRDefault="0062371B" w:rsidP="0062371B">
            <w:pPr>
              <w:spacing w:line="360" w:lineRule="auto"/>
              <w:jc w:val="center"/>
              <w:rPr>
                <w:rFonts w:ascii="Times New Roman" w:hAnsi="Times New Roman" w:cs="Times New Roman"/>
                <w:b/>
                <w:sz w:val="28"/>
                <w:szCs w:val="28"/>
              </w:rPr>
            </w:pPr>
            <w:r>
              <w:rPr>
                <w:rFonts w:ascii="Times New Roman" w:hAnsi="Times New Roman" w:cs="Times New Roman"/>
                <w:b/>
                <w:sz w:val="28"/>
                <w:szCs w:val="28"/>
              </w:rPr>
              <w:t>(%)</w:t>
            </w:r>
          </w:p>
        </w:tc>
      </w:tr>
      <w:tr w:rsidR="0062371B" w:rsidTr="0062371B">
        <w:tc>
          <w:tcPr>
            <w:tcW w:w="2394" w:type="dxa"/>
          </w:tcPr>
          <w:p w:rsidR="0062371B" w:rsidRDefault="0062371B" w:rsidP="0062371B">
            <w:pPr>
              <w:spacing w:line="360" w:lineRule="auto"/>
              <w:jc w:val="center"/>
              <w:rPr>
                <w:rFonts w:ascii="Times New Roman" w:hAnsi="Times New Roman" w:cs="Times New Roman"/>
                <w:b/>
                <w:sz w:val="28"/>
                <w:szCs w:val="28"/>
              </w:rPr>
            </w:pPr>
            <w:r>
              <w:rPr>
                <w:rFonts w:ascii="Times New Roman" w:hAnsi="Times New Roman" w:cs="Times New Roman"/>
                <w:b/>
                <w:sz w:val="28"/>
                <w:szCs w:val="28"/>
              </w:rPr>
              <w:t>1</w:t>
            </w:r>
          </w:p>
        </w:tc>
        <w:tc>
          <w:tcPr>
            <w:tcW w:w="2394" w:type="dxa"/>
          </w:tcPr>
          <w:p w:rsidR="0062371B" w:rsidRPr="003E6297" w:rsidRDefault="0062371B" w:rsidP="0062371B">
            <w:pPr>
              <w:spacing w:line="360" w:lineRule="auto"/>
              <w:jc w:val="center"/>
              <w:rPr>
                <w:rFonts w:ascii="Times New Roman" w:hAnsi="Times New Roman" w:cs="Times New Roman"/>
                <w:sz w:val="24"/>
                <w:szCs w:val="24"/>
              </w:rPr>
            </w:pPr>
            <w:r w:rsidRPr="003E6297">
              <w:rPr>
                <w:rFonts w:ascii="Times New Roman" w:hAnsi="Times New Roman" w:cs="Times New Roman"/>
                <w:sz w:val="24"/>
                <w:szCs w:val="24"/>
              </w:rPr>
              <w:t>Newspaper</w:t>
            </w:r>
          </w:p>
        </w:tc>
        <w:tc>
          <w:tcPr>
            <w:tcW w:w="2394" w:type="dxa"/>
          </w:tcPr>
          <w:p w:rsidR="0062371B" w:rsidRPr="003E6297" w:rsidRDefault="0062371B" w:rsidP="0062371B">
            <w:pPr>
              <w:spacing w:line="360" w:lineRule="auto"/>
              <w:jc w:val="center"/>
              <w:rPr>
                <w:rFonts w:ascii="Times New Roman" w:hAnsi="Times New Roman" w:cs="Times New Roman"/>
                <w:sz w:val="24"/>
                <w:szCs w:val="24"/>
              </w:rPr>
            </w:pPr>
            <w:r w:rsidRPr="003E6297">
              <w:rPr>
                <w:rFonts w:ascii="Times New Roman" w:hAnsi="Times New Roman" w:cs="Times New Roman"/>
                <w:sz w:val="24"/>
                <w:szCs w:val="24"/>
              </w:rPr>
              <w:t>18</w:t>
            </w:r>
          </w:p>
        </w:tc>
        <w:tc>
          <w:tcPr>
            <w:tcW w:w="2394" w:type="dxa"/>
          </w:tcPr>
          <w:p w:rsidR="0062371B" w:rsidRPr="003E6297" w:rsidRDefault="0062371B" w:rsidP="0062371B">
            <w:pPr>
              <w:spacing w:line="360" w:lineRule="auto"/>
              <w:jc w:val="center"/>
              <w:rPr>
                <w:rFonts w:ascii="Times New Roman" w:hAnsi="Times New Roman" w:cs="Times New Roman"/>
                <w:sz w:val="24"/>
                <w:szCs w:val="24"/>
              </w:rPr>
            </w:pPr>
            <w:r w:rsidRPr="003E6297">
              <w:rPr>
                <w:rFonts w:ascii="Times New Roman" w:hAnsi="Times New Roman" w:cs="Times New Roman"/>
                <w:sz w:val="24"/>
                <w:szCs w:val="24"/>
              </w:rPr>
              <w:t>18</w:t>
            </w:r>
          </w:p>
        </w:tc>
      </w:tr>
      <w:tr w:rsidR="0062371B" w:rsidTr="0062371B">
        <w:tc>
          <w:tcPr>
            <w:tcW w:w="2394" w:type="dxa"/>
          </w:tcPr>
          <w:p w:rsidR="0062371B" w:rsidRDefault="0062371B" w:rsidP="0062371B">
            <w:pPr>
              <w:spacing w:line="360" w:lineRule="auto"/>
              <w:jc w:val="center"/>
              <w:rPr>
                <w:rFonts w:ascii="Times New Roman" w:hAnsi="Times New Roman" w:cs="Times New Roman"/>
                <w:b/>
                <w:sz w:val="28"/>
                <w:szCs w:val="28"/>
              </w:rPr>
            </w:pPr>
            <w:r>
              <w:rPr>
                <w:rFonts w:ascii="Times New Roman" w:hAnsi="Times New Roman" w:cs="Times New Roman"/>
                <w:b/>
                <w:sz w:val="28"/>
                <w:szCs w:val="28"/>
              </w:rPr>
              <w:t>2</w:t>
            </w:r>
          </w:p>
        </w:tc>
        <w:tc>
          <w:tcPr>
            <w:tcW w:w="2394" w:type="dxa"/>
          </w:tcPr>
          <w:p w:rsidR="0062371B" w:rsidRPr="003E6297" w:rsidRDefault="0062371B" w:rsidP="0062371B">
            <w:pPr>
              <w:spacing w:line="360" w:lineRule="auto"/>
              <w:jc w:val="center"/>
              <w:rPr>
                <w:rFonts w:ascii="Times New Roman" w:hAnsi="Times New Roman" w:cs="Times New Roman"/>
                <w:sz w:val="24"/>
                <w:szCs w:val="24"/>
              </w:rPr>
            </w:pPr>
            <w:r w:rsidRPr="003E6297">
              <w:rPr>
                <w:rFonts w:ascii="Times New Roman" w:hAnsi="Times New Roman" w:cs="Times New Roman"/>
                <w:sz w:val="24"/>
                <w:szCs w:val="24"/>
              </w:rPr>
              <w:t>Website</w:t>
            </w:r>
          </w:p>
        </w:tc>
        <w:tc>
          <w:tcPr>
            <w:tcW w:w="2394" w:type="dxa"/>
          </w:tcPr>
          <w:p w:rsidR="0062371B" w:rsidRPr="003E6297" w:rsidRDefault="0062371B" w:rsidP="0062371B">
            <w:pPr>
              <w:spacing w:line="360" w:lineRule="auto"/>
              <w:jc w:val="center"/>
              <w:rPr>
                <w:rFonts w:ascii="Times New Roman" w:hAnsi="Times New Roman" w:cs="Times New Roman"/>
                <w:sz w:val="24"/>
                <w:szCs w:val="24"/>
              </w:rPr>
            </w:pPr>
            <w:r w:rsidRPr="003E6297">
              <w:rPr>
                <w:rFonts w:ascii="Times New Roman" w:hAnsi="Times New Roman" w:cs="Times New Roman"/>
                <w:sz w:val="24"/>
                <w:szCs w:val="24"/>
              </w:rPr>
              <w:t>58</w:t>
            </w:r>
          </w:p>
        </w:tc>
        <w:tc>
          <w:tcPr>
            <w:tcW w:w="2394" w:type="dxa"/>
          </w:tcPr>
          <w:p w:rsidR="0062371B" w:rsidRPr="003E6297" w:rsidRDefault="0062371B" w:rsidP="0062371B">
            <w:pPr>
              <w:spacing w:line="360" w:lineRule="auto"/>
              <w:jc w:val="center"/>
              <w:rPr>
                <w:rFonts w:ascii="Times New Roman" w:hAnsi="Times New Roman" w:cs="Times New Roman"/>
                <w:sz w:val="24"/>
                <w:szCs w:val="24"/>
              </w:rPr>
            </w:pPr>
            <w:r w:rsidRPr="003E6297">
              <w:rPr>
                <w:rFonts w:ascii="Times New Roman" w:hAnsi="Times New Roman" w:cs="Times New Roman"/>
                <w:sz w:val="24"/>
                <w:szCs w:val="24"/>
              </w:rPr>
              <w:t>29</w:t>
            </w:r>
          </w:p>
        </w:tc>
      </w:tr>
      <w:tr w:rsidR="0062371B" w:rsidTr="0062371B">
        <w:tc>
          <w:tcPr>
            <w:tcW w:w="2394" w:type="dxa"/>
          </w:tcPr>
          <w:p w:rsidR="0062371B" w:rsidRDefault="0062371B" w:rsidP="0062371B">
            <w:pPr>
              <w:spacing w:line="360" w:lineRule="auto"/>
              <w:jc w:val="center"/>
              <w:rPr>
                <w:rFonts w:ascii="Times New Roman" w:hAnsi="Times New Roman" w:cs="Times New Roman"/>
                <w:b/>
                <w:sz w:val="28"/>
                <w:szCs w:val="28"/>
              </w:rPr>
            </w:pPr>
            <w:r>
              <w:rPr>
                <w:rFonts w:ascii="Times New Roman" w:hAnsi="Times New Roman" w:cs="Times New Roman"/>
                <w:b/>
                <w:sz w:val="28"/>
                <w:szCs w:val="28"/>
              </w:rPr>
              <w:t>3</w:t>
            </w:r>
          </w:p>
        </w:tc>
        <w:tc>
          <w:tcPr>
            <w:tcW w:w="2394" w:type="dxa"/>
          </w:tcPr>
          <w:p w:rsidR="0062371B" w:rsidRPr="003E6297" w:rsidRDefault="0062371B" w:rsidP="0062371B">
            <w:pPr>
              <w:spacing w:line="360" w:lineRule="auto"/>
              <w:jc w:val="center"/>
              <w:rPr>
                <w:rFonts w:ascii="Times New Roman" w:hAnsi="Times New Roman" w:cs="Times New Roman"/>
                <w:sz w:val="24"/>
                <w:szCs w:val="24"/>
              </w:rPr>
            </w:pPr>
            <w:r w:rsidRPr="003E6297">
              <w:rPr>
                <w:rFonts w:ascii="Times New Roman" w:hAnsi="Times New Roman" w:cs="Times New Roman"/>
                <w:sz w:val="24"/>
                <w:szCs w:val="24"/>
              </w:rPr>
              <w:t>Employee Reference</w:t>
            </w:r>
          </w:p>
        </w:tc>
        <w:tc>
          <w:tcPr>
            <w:tcW w:w="2394" w:type="dxa"/>
          </w:tcPr>
          <w:p w:rsidR="0062371B" w:rsidRPr="003E6297" w:rsidRDefault="0062371B" w:rsidP="0062371B">
            <w:pPr>
              <w:spacing w:line="360" w:lineRule="auto"/>
              <w:jc w:val="center"/>
              <w:rPr>
                <w:rFonts w:ascii="Times New Roman" w:hAnsi="Times New Roman" w:cs="Times New Roman"/>
                <w:sz w:val="24"/>
                <w:szCs w:val="24"/>
              </w:rPr>
            </w:pPr>
            <w:r w:rsidRPr="003E6297">
              <w:rPr>
                <w:rFonts w:ascii="Times New Roman" w:hAnsi="Times New Roman" w:cs="Times New Roman"/>
                <w:sz w:val="24"/>
                <w:szCs w:val="24"/>
              </w:rPr>
              <w:t>58</w:t>
            </w:r>
          </w:p>
        </w:tc>
        <w:tc>
          <w:tcPr>
            <w:tcW w:w="2394" w:type="dxa"/>
          </w:tcPr>
          <w:p w:rsidR="0062371B" w:rsidRPr="003E6297" w:rsidRDefault="0062371B" w:rsidP="0062371B">
            <w:pPr>
              <w:spacing w:line="360" w:lineRule="auto"/>
              <w:jc w:val="center"/>
              <w:rPr>
                <w:rFonts w:ascii="Times New Roman" w:hAnsi="Times New Roman" w:cs="Times New Roman"/>
                <w:sz w:val="24"/>
                <w:szCs w:val="24"/>
              </w:rPr>
            </w:pPr>
            <w:r w:rsidRPr="003E6297">
              <w:rPr>
                <w:rFonts w:ascii="Times New Roman" w:hAnsi="Times New Roman" w:cs="Times New Roman"/>
                <w:sz w:val="24"/>
                <w:szCs w:val="24"/>
              </w:rPr>
              <w:t>29</w:t>
            </w:r>
          </w:p>
        </w:tc>
      </w:tr>
      <w:tr w:rsidR="0062371B" w:rsidTr="0062371B">
        <w:tc>
          <w:tcPr>
            <w:tcW w:w="2394" w:type="dxa"/>
          </w:tcPr>
          <w:p w:rsidR="0062371B" w:rsidRDefault="0062371B" w:rsidP="0062371B">
            <w:pPr>
              <w:spacing w:line="360" w:lineRule="auto"/>
              <w:jc w:val="center"/>
              <w:rPr>
                <w:rFonts w:ascii="Times New Roman" w:hAnsi="Times New Roman" w:cs="Times New Roman"/>
                <w:b/>
                <w:sz w:val="28"/>
                <w:szCs w:val="28"/>
              </w:rPr>
            </w:pPr>
            <w:r>
              <w:rPr>
                <w:rFonts w:ascii="Times New Roman" w:hAnsi="Times New Roman" w:cs="Times New Roman"/>
                <w:b/>
                <w:sz w:val="28"/>
                <w:szCs w:val="28"/>
              </w:rPr>
              <w:t>4</w:t>
            </w:r>
          </w:p>
        </w:tc>
        <w:tc>
          <w:tcPr>
            <w:tcW w:w="2394" w:type="dxa"/>
          </w:tcPr>
          <w:p w:rsidR="0062371B" w:rsidRPr="003E6297" w:rsidRDefault="0062371B" w:rsidP="0062371B">
            <w:pPr>
              <w:spacing w:line="360" w:lineRule="auto"/>
              <w:jc w:val="center"/>
              <w:rPr>
                <w:rFonts w:ascii="Times New Roman" w:hAnsi="Times New Roman" w:cs="Times New Roman"/>
                <w:sz w:val="24"/>
                <w:szCs w:val="24"/>
              </w:rPr>
            </w:pPr>
            <w:r w:rsidRPr="003E6297">
              <w:rPr>
                <w:rFonts w:ascii="Times New Roman" w:hAnsi="Times New Roman" w:cs="Times New Roman"/>
                <w:sz w:val="24"/>
                <w:szCs w:val="24"/>
              </w:rPr>
              <w:t>Friends &amp; Relatives</w:t>
            </w:r>
          </w:p>
        </w:tc>
        <w:tc>
          <w:tcPr>
            <w:tcW w:w="2394" w:type="dxa"/>
          </w:tcPr>
          <w:p w:rsidR="0062371B" w:rsidRPr="003E6297" w:rsidRDefault="0062371B" w:rsidP="0062371B">
            <w:pPr>
              <w:spacing w:line="360" w:lineRule="auto"/>
              <w:jc w:val="center"/>
              <w:rPr>
                <w:rFonts w:ascii="Times New Roman" w:hAnsi="Times New Roman" w:cs="Times New Roman"/>
                <w:sz w:val="24"/>
                <w:szCs w:val="24"/>
              </w:rPr>
            </w:pPr>
            <w:r w:rsidRPr="003E6297">
              <w:rPr>
                <w:rFonts w:ascii="Times New Roman" w:hAnsi="Times New Roman" w:cs="Times New Roman"/>
                <w:sz w:val="24"/>
                <w:szCs w:val="24"/>
              </w:rPr>
              <w:t>51</w:t>
            </w:r>
          </w:p>
        </w:tc>
        <w:tc>
          <w:tcPr>
            <w:tcW w:w="2394" w:type="dxa"/>
          </w:tcPr>
          <w:p w:rsidR="0062371B" w:rsidRPr="003E6297" w:rsidRDefault="0062371B" w:rsidP="0062371B">
            <w:pPr>
              <w:spacing w:line="360" w:lineRule="auto"/>
              <w:jc w:val="center"/>
              <w:rPr>
                <w:rFonts w:ascii="Times New Roman" w:hAnsi="Times New Roman" w:cs="Times New Roman"/>
                <w:sz w:val="24"/>
                <w:szCs w:val="24"/>
              </w:rPr>
            </w:pPr>
            <w:r w:rsidRPr="003E6297">
              <w:rPr>
                <w:rFonts w:ascii="Times New Roman" w:hAnsi="Times New Roman" w:cs="Times New Roman"/>
                <w:sz w:val="24"/>
                <w:szCs w:val="24"/>
              </w:rPr>
              <w:t>25.5</w:t>
            </w:r>
          </w:p>
        </w:tc>
      </w:tr>
      <w:tr w:rsidR="0062371B" w:rsidTr="0062371B">
        <w:tc>
          <w:tcPr>
            <w:tcW w:w="2394" w:type="dxa"/>
          </w:tcPr>
          <w:p w:rsidR="0062371B" w:rsidRDefault="0062371B" w:rsidP="0062371B">
            <w:pPr>
              <w:spacing w:line="360" w:lineRule="auto"/>
              <w:jc w:val="center"/>
              <w:rPr>
                <w:rFonts w:ascii="Times New Roman" w:hAnsi="Times New Roman" w:cs="Times New Roman"/>
                <w:b/>
                <w:sz w:val="28"/>
                <w:szCs w:val="28"/>
              </w:rPr>
            </w:pPr>
            <w:r>
              <w:rPr>
                <w:rFonts w:ascii="Times New Roman" w:hAnsi="Times New Roman" w:cs="Times New Roman"/>
                <w:b/>
                <w:sz w:val="28"/>
                <w:szCs w:val="28"/>
              </w:rPr>
              <w:t>5</w:t>
            </w:r>
          </w:p>
        </w:tc>
        <w:tc>
          <w:tcPr>
            <w:tcW w:w="2394" w:type="dxa"/>
          </w:tcPr>
          <w:p w:rsidR="0062371B" w:rsidRPr="003E6297" w:rsidRDefault="0062371B" w:rsidP="0062371B">
            <w:pPr>
              <w:spacing w:line="360" w:lineRule="auto"/>
              <w:jc w:val="center"/>
              <w:rPr>
                <w:rFonts w:ascii="Times New Roman" w:hAnsi="Times New Roman" w:cs="Times New Roman"/>
                <w:sz w:val="24"/>
                <w:szCs w:val="24"/>
              </w:rPr>
            </w:pPr>
            <w:r w:rsidRPr="003E6297">
              <w:rPr>
                <w:rFonts w:ascii="Times New Roman" w:hAnsi="Times New Roman" w:cs="Times New Roman"/>
                <w:sz w:val="24"/>
                <w:szCs w:val="24"/>
              </w:rPr>
              <w:t>Private Agencies</w:t>
            </w:r>
          </w:p>
        </w:tc>
        <w:tc>
          <w:tcPr>
            <w:tcW w:w="2394" w:type="dxa"/>
          </w:tcPr>
          <w:p w:rsidR="0062371B" w:rsidRPr="003E6297" w:rsidRDefault="0062371B" w:rsidP="0062371B">
            <w:pPr>
              <w:spacing w:line="360" w:lineRule="auto"/>
              <w:jc w:val="center"/>
              <w:rPr>
                <w:rFonts w:ascii="Times New Roman" w:hAnsi="Times New Roman" w:cs="Times New Roman"/>
                <w:sz w:val="24"/>
                <w:szCs w:val="24"/>
              </w:rPr>
            </w:pPr>
            <w:r w:rsidRPr="003E6297">
              <w:rPr>
                <w:rFonts w:ascii="Times New Roman" w:hAnsi="Times New Roman" w:cs="Times New Roman"/>
                <w:sz w:val="24"/>
                <w:szCs w:val="24"/>
              </w:rPr>
              <w:t>15</w:t>
            </w:r>
          </w:p>
        </w:tc>
        <w:tc>
          <w:tcPr>
            <w:tcW w:w="2394" w:type="dxa"/>
          </w:tcPr>
          <w:p w:rsidR="0062371B" w:rsidRPr="003E6297" w:rsidRDefault="0062371B" w:rsidP="0062371B">
            <w:pPr>
              <w:spacing w:line="360" w:lineRule="auto"/>
              <w:jc w:val="center"/>
              <w:rPr>
                <w:rFonts w:ascii="Times New Roman" w:hAnsi="Times New Roman" w:cs="Times New Roman"/>
                <w:sz w:val="24"/>
                <w:szCs w:val="24"/>
              </w:rPr>
            </w:pPr>
            <w:r w:rsidRPr="003E6297">
              <w:rPr>
                <w:rFonts w:ascii="Times New Roman" w:hAnsi="Times New Roman" w:cs="Times New Roman"/>
                <w:sz w:val="24"/>
                <w:szCs w:val="24"/>
              </w:rPr>
              <w:t>7.5</w:t>
            </w:r>
          </w:p>
        </w:tc>
      </w:tr>
      <w:tr w:rsidR="0062371B" w:rsidTr="0062371B">
        <w:tc>
          <w:tcPr>
            <w:tcW w:w="2394" w:type="dxa"/>
          </w:tcPr>
          <w:p w:rsidR="0062371B" w:rsidRDefault="0062371B" w:rsidP="0062371B">
            <w:pPr>
              <w:spacing w:line="360" w:lineRule="auto"/>
              <w:rPr>
                <w:rFonts w:ascii="Times New Roman" w:hAnsi="Times New Roman" w:cs="Times New Roman"/>
                <w:b/>
                <w:sz w:val="28"/>
                <w:szCs w:val="28"/>
              </w:rPr>
            </w:pPr>
          </w:p>
        </w:tc>
        <w:tc>
          <w:tcPr>
            <w:tcW w:w="2394" w:type="dxa"/>
          </w:tcPr>
          <w:p w:rsidR="0062371B" w:rsidRDefault="0062371B" w:rsidP="0062371B">
            <w:pPr>
              <w:spacing w:line="360" w:lineRule="auto"/>
              <w:jc w:val="center"/>
              <w:rPr>
                <w:rFonts w:ascii="Times New Roman" w:hAnsi="Times New Roman" w:cs="Times New Roman"/>
                <w:b/>
                <w:sz w:val="28"/>
                <w:szCs w:val="28"/>
              </w:rPr>
            </w:pPr>
            <w:r>
              <w:rPr>
                <w:rFonts w:ascii="Times New Roman" w:hAnsi="Times New Roman" w:cs="Times New Roman"/>
                <w:b/>
                <w:sz w:val="28"/>
                <w:szCs w:val="28"/>
              </w:rPr>
              <w:t>TOTAL</w:t>
            </w:r>
          </w:p>
        </w:tc>
        <w:tc>
          <w:tcPr>
            <w:tcW w:w="2394" w:type="dxa"/>
          </w:tcPr>
          <w:p w:rsidR="0062371B" w:rsidRDefault="0062371B" w:rsidP="0062371B">
            <w:pPr>
              <w:spacing w:line="360" w:lineRule="auto"/>
              <w:jc w:val="center"/>
              <w:rPr>
                <w:rFonts w:ascii="Times New Roman" w:hAnsi="Times New Roman" w:cs="Times New Roman"/>
                <w:b/>
                <w:sz w:val="28"/>
                <w:szCs w:val="28"/>
              </w:rPr>
            </w:pPr>
            <w:r>
              <w:rPr>
                <w:rFonts w:ascii="Times New Roman" w:hAnsi="Times New Roman" w:cs="Times New Roman"/>
                <w:b/>
                <w:sz w:val="28"/>
                <w:szCs w:val="28"/>
              </w:rPr>
              <w:t>200</w:t>
            </w:r>
          </w:p>
        </w:tc>
        <w:tc>
          <w:tcPr>
            <w:tcW w:w="2394" w:type="dxa"/>
          </w:tcPr>
          <w:p w:rsidR="0062371B" w:rsidRDefault="0062371B" w:rsidP="0062371B">
            <w:pPr>
              <w:spacing w:line="360" w:lineRule="auto"/>
              <w:jc w:val="center"/>
              <w:rPr>
                <w:rFonts w:ascii="Times New Roman" w:hAnsi="Times New Roman" w:cs="Times New Roman"/>
                <w:b/>
                <w:sz w:val="28"/>
                <w:szCs w:val="28"/>
              </w:rPr>
            </w:pPr>
            <w:r>
              <w:rPr>
                <w:rFonts w:ascii="Times New Roman" w:hAnsi="Times New Roman" w:cs="Times New Roman"/>
                <w:b/>
                <w:sz w:val="28"/>
                <w:szCs w:val="28"/>
              </w:rPr>
              <w:t>100</w:t>
            </w:r>
          </w:p>
        </w:tc>
      </w:tr>
    </w:tbl>
    <w:p w:rsidR="0062371B" w:rsidRDefault="0062371B" w:rsidP="0062371B">
      <w:pPr>
        <w:rPr>
          <w:rFonts w:ascii="Times New Roman" w:hAnsi="Times New Roman" w:cs="Times New Roman"/>
          <w:b/>
          <w:sz w:val="28"/>
          <w:szCs w:val="28"/>
        </w:rPr>
      </w:pPr>
      <w:r w:rsidRPr="003E6297">
        <w:rPr>
          <w:rFonts w:ascii="Times New Roman" w:hAnsi="Times New Roman" w:cs="Times New Roman"/>
          <w:b/>
          <w:sz w:val="28"/>
          <w:szCs w:val="28"/>
        </w:rPr>
        <w:t>Chart No 4.7 Respondent’s Sources of vacancy in the organization</w:t>
      </w:r>
      <w:r>
        <w:rPr>
          <w:rFonts w:ascii="Times New Roman" w:hAnsi="Times New Roman" w:cs="Times New Roman"/>
          <w:b/>
          <w:sz w:val="28"/>
          <w:szCs w:val="28"/>
        </w:rPr>
        <w:t xml:space="preserve"> </w:t>
      </w:r>
      <w:r w:rsidRPr="004A4930">
        <w:rPr>
          <w:rFonts w:ascii="Times New Roman" w:hAnsi="Times New Roman" w:cs="Times New Roman"/>
          <w:b/>
          <w:noProof/>
          <w:sz w:val="28"/>
          <w:szCs w:val="28"/>
        </w:rPr>
        <w:drawing>
          <wp:inline distT="0" distB="0" distL="0" distR="0" wp14:anchorId="3468824E" wp14:editId="285BC5FA">
            <wp:extent cx="4762500" cy="1895475"/>
            <wp:effectExtent l="19050" t="0" r="19050" b="0"/>
            <wp:docPr id="1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62371B" w:rsidRPr="00D3779D" w:rsidRDefault="0062371B" w:rsidP="0062371B">
      <w:pPr>
        <w:spacing w:line="240" w:lineRule="auto"/>
        <w:rPr>
          <w:rFonts w:ascii="Times New Roman" w:hAnsi="Times New Roman" w:cs="Times New Roman"/>
          <w:b/>
          <w:sz w:val="28"/>
          <w:szCs w:val="28"/>
        </w:rPr>
      </w:pPr>
      <w:r w:rsidRPr="004A4930">
        <w:rPr>
          <w:rFonts w:ascii="Times New Roman" w:hAnsi="Times New Roman" w:cs="Times New Roman"/>
          <w:b/>
          <w:noProof/>
          <w:sz w:val="24"/>
          <w:szCs w:val="24"/>
        </w:rPr>
        <w:t>Source:Primary data</w:t>
      </w:r>
    </w:p>
    <w:p w:rsidR="0062371B" w:rsidRPr="004A4930" w:rsidRDefault="0062371B" w:rsidP="0062371B">
      <w:pPr>
        <w:spacing w:line="240" w:lineRule="auto"/>
        <w:rPr>
          <w:rFonts w:ascii="Times New Roman" w:hAnsi="Times New Roman" w:cs="Times New Roman"/>
          <w:b/>
          <w:noProof/>
          <w:sz w:val="24"/>
          <w:szCs w:val="24"/>
        </w:rPr>
      </w:pPr>
      <w:r w:rsidRPr="004A4930">
        <w:rPr>
          <w:rFonts w:ascii="Times New Roman" w:hAnsi="Times New Roman" w:cs="Times New Roman"/>
          <w:b/>
          <w:noProof/>
          <w:sz w:val="24"/>
          <w:szCs w:val="24"/>
        </w:rPr>
        <w:t>Interpretation:</w:t>
      </w:r>
    </w:p>
    <w:p w:rsidR="0062371B" w:rsidRDefault="0062371B" w:rsidP="0062371B">
      <w:pPr>
        <w:spacing w:line="360" w:lineRule="auto"/>
        <w:jc w:val="both"/>
        <w:rPr>
          <w:rFonts w:ascii="Times New Roman" w:hAnsi="Times New Roman" w:cs="Times New Roman"/>
          <w:noProof/>
          <w:sz w:val="24"/>
          <w:szCs w:val="24"/>
        </w:rPr>
      </w:pPr>
      <w:r w:rsidRPr="004A4930">
        <w:rPr>
          <w:rFonts w:ascii="Times New Roman" w:hAnsi="Times New Roman" w:cs="Times New Roman"/>
          <w:b/>
          <w:noProof/>
          <w:sz w:val="24"/>
          <w:szCs w:val="24"/>
        </w:rPr>
        <w:tab/>
      </w:r>
      <w:r w:rsidRPr="004A4930">
        <w:rPr>
          <w:rFonts w:ascii="Times New Roman" w:hAnsi="Times New Roman" w:cs="Times New Roman"/>
          <w:noProof/>
          <w:sz w:val="24"/>
          <w:szCs w:val="24"/>
        </w:rPr>
        <w:t>From the above table it is inferred that 18% of the Respondent’s came to know about the vacancy in the organization through Newspaper, 29% of the Respondent’s knew through Website, 29% of the Respondent’s knew through Employee Reference, 25.5% of the Respondent’s knew through Friends and relatives and remaining 7.5% knew through Private Agencies</w:t>
      </w:r>
      <w:r>
        <w:rPr>
          <w:rFonts w:ascii="Times New Roman" w:hAnsi="Times New Roman" w:cs="Times New Roman"/>
          <w:noProof/>
          <w:sz w:val="24"/>
          <w:szCs w:val="24"/>
        </w:rPr>
        <w:t>.</w:t>
      </w:r>
      <w:r w:rsidRPr="004A4930">
        <w:rPr>
          <w:rFonts w:ascii="Times New Roman" w:hAnsi="Times New Roman" w:cs="Times New Roman"/>
          <w:noProof/>
          <w:sz w:val="24"/>
          <w:szCs w:val="24"/>
        </w:rPr>
        <w:t>.</w:t>
      </w:r>
    </w:p>
    <w:p w:rsidR="0062371B" w:rsidRPr="00BF1410" w:rsidRDefault="0062371B" w:rsidP="00BF1410">
      <w:pPr>
        <w:spacing w:line="360" w:lineRule="auto"/>
        <w:jc w:val="both"/>
        <w:rPr>
          <w:rFonts w:ascii="Times New Roman" w:hAnsi="Times New Roman" w:cs="Times New Roman"/>
          <w:b/>
          <w:noProof/>
          <w:sz w:val="24"/>
          <w:szCs w:val="24"/>
        </w:rPr>
      </w:pPr>
      <w:r w:rsidRPr="004A4930">
        <w:rPr>
          <w:rFonts w:ascii="Times New Roman" w:hAnsi="Times New Roman" w:cs="Times New Roman"/>
          <w:b/>
          <w:noProof/>
          <w:sz w:val="24"/>
          <w:szCs w:val="24"/>
        </w:rPr>
        <w:t>Inference:</w:t>
      </w:r>
      <w:r>
        <w:rPr>
          <w:rFonts w:ascii="Times New Roman" w:hAnsi="Times New Roman" w:cs="Times New Roman"/>
          <w:b/>
          <w:noProof/>
          <w:sz w:val="24"/>
          <w:szCs w:val="24"/>
        </w:rPr>
        <w:t xml:space="preserve"> </w:t>
      </w:r>
      <w:r w:rsidRPr="004A4930">
        <w:rPr>
          <w:rFonts w:ascii="Times New Roman" w:hAnsi="Times New Roman" w:cs="Times New Roman"/>
          <w:noProof/>
          <w:sz w:val="24"/>
          <w:szCs w:val="24"/>
        </w:rPr>
        <w:t>Majority of the Respondent’s came to know about the vacancy in the organization through Website and Employee Reference.</w:t>
      </w:r>
    </w:p>
    <w:p w:rsidR="0062371B" w:rsidRDefault="0062371B" w:rsidP="0062371B">
      <w:pPr>
        <w:spacing w:line="240" w:lineRule="auto"/>
        <w:jc w:val="both"/>
        <w:rPr>
          <w:rFonts w:ascii="Times New Roman" w:hAnsi="Times New Roman" w:cs="Times New Roman"/>
          <w:b/>
          <w:sz w:val="28"/>
          <w:szCs w:val="28"/>
        </w:rPr>
      </w:pPr>
      <w:proofErr w:type="gramStart"/>
      <w:r>
        <w:rPr>
          <w:rFonts w:ascii="Times New Roman" w:hAnsi="Times New Roman" w:cs="Times New Roman"/>
          <w:b/>
          <w:sz w:val="28"/>
          <w:szCs w:val="28"/>
        </w:rPr>
        <w:lastRenderedPageBreak/>
        <w:t>Table No 4.</w:t>
      </w:r>
      <w:r w:rsidRPr="00CB1FA6">
        <w:rPr>
          <w:rFonts w:ascii="Times New Roman" w:hAnsi="Times New Roman" w:cs="Times New Roman"/>
          <w:b/>
          <w:sz w:val="28"/>
          <w:szCs w:val="28"/>
        </w:rPr>
        <w:t>8 Respondent’s opinion on the Management consideration for their Job.</w:t>
      </w:r>
      <w:proofErr w:type="gramEnd"/>
    </w:p>
    <w:tbl>
      <w:tblPr>
        <w:tblStyle w:val="TableGrid"/>
        <w:tblW w:w="0" w:type="auto"/>
        <w:tblLook w:val="04A0" w:firstRow="1" w:lastRow="0" w:firstColumn="1" w:lastColumn="0" w:noHBand="0" w:noVBand="1"/>
      </w:tblPr>
      <w:tblGrid>
        <w:gridCol w:w="2075"/>
        <w:gridCol w:w="2201"/>
        <w:gridCol w:w="2313"/>
        <w:gridCol w:w="2267"/>
      </w:tblGrid>
      <w:tr w:rsidR="0062371B" w:rsidTr="0062371B">
        <w:tc>
          <w:tcPr>
            <w:tcW w:w="2394" w:type="dxa"/>
          </w:tcPr>
          <w:p w:rsidR="0062371B" w:rsidRPr="00343F58" w:rsidRDefault="0062371B" w:rsidP="0062371B">
            <w:pPr>
              <w:jc w:val="center"/>
              <w:rPr>
                <w:rFonts w:ascii="Times New Roman" w:hAnsi="Times New Roman" w:cs="Times New Roman"/>
                <w:b/>
                <w:noProof/>
                <w:sz w:val="24"/>
                <w:szCs w:val="24"/>
              </w:rPr>
            </w:pPr>
            <w:r w:rsidRPr="00343F58">
              <w:rPr>
                <w:rFonts w:ascii="Times New Roman" w:hAnsi="Times New Roman" w:cs="Times New Roman"/>
                <w:b/>
                <w:noProof/>
                <w:sz w:val="24"/>
                <w:szCs w:val="24"/>
              </w:rPr>
              <w:t>SERIAL NO</w:t>
            </w:r>
          </w:p>
        </w:tc>
        <w:tc>
          <w:tcPr>
            <w:tcW w:w="2394" w:type="dxa"/>
          </w:tcPr>
          <w:p w:rsidR="0062371B" w:rsidRPr="00343F58" w:rsidRDefault="0062371B" w:rsidP="0062371B">
            <w:pPr>
              <w:jc w:val="center"/>
              <w:rPr>
                <w:rFonts w:ascii="Times New Roman" w:hAnsi="Times New Roman" w:cs="Times New Roman"/>
                <w:b/>
                <w:noProof/>
                <w:sz w:val="24"/>
                <w:szCs w:val="24"/>
              </w:rPr>
            </w:pPr>
            <w:r w:rsidRPr="00343F58">
              <w:rPr>
                <w:rFonts w:ascii="Times New Roman" w:hAnsi="Times New Roman" w:cs="Times New Roman"/>
                <w:b/>
                <w:noProof/>
                <w:sz w:val="24"/>
                <w:szCs w:val="24"/>
              </w:rPr>
              <w:t>VARIABLES</w:t>
            </w:r>
          </w:p>
        </w:tc>
        <w:tc>
          <w:tcPr>
            <w:tcW w:w="2394" w:type="dxa"/>
          </w:tcPr>
          <w:p w:rsidR="0062371B" w:rsidRPr="00343F58" w:rsidRDefault="0062371B" w:rsidP="0062371B">
            <w:pPr>
              <w:jc w:val="center"/>
              <w:rPr>
                <w:rFonts w:ascii="Times New Roman" w:hAnsi="Times New Roman" w:cs="Times New Roman"/>
                <w:b/>
                <w:noProof/>
                <w:sz w:val="24"/>
                <w:szCs w:val="24"/>
              </w:rPr>
            </w:pPr>
            <w:r w:rsidRPr="00343F58">
              <w:rPr>
                <w:rFonts w:ascii="Times New Roman" w:hAnsi="Times New Roman" w:cs="Times New Roman"/>
                <w:b/>
                <w:noProof/>
                <w:sz w:val="24"/>
                <w:szCs w:val="24"/>
              </w:rPr>
              <w:t>NO OF</w:t>
            </w:r>
          </w:p>
          <w:p w:rsidR="0062371B" w:rsidRPr="00343F58" w:rsidRDefault="0062371B" w:rsidP="0062371B">
            <w:pPr>
              <w:jc w:val="center"/>
              <w:rPr>
                <w:rFonts w:ascii="Times New Roman" w:hAnsi="Times New Roman" w:cs="Times New Roman"/>
                <w:b/>
                <w:noProof/>
                <w:sz w:val="24"/>
                <w:szCs w:val="24"/>
              </w:rPr>
            </w:pPr>
            <w:r w:rsidRPr="00343F58">
              <w:rPr>
                <w:rFonts w:ascii="Times New Roman" w:hAnsi="Times New Roman" w:cs="Times New Roman"/>
                <w:b/>
                <w:noProof/>
                <w:sz w:val="24"/>
                <w:szCs w:val="24"/>
              </w:rPr>
              <w:t>RESPONDENT’S</w:t>
            </w:r>
          </w:p>
        </w:tc>
        <w:tc>
          <w:tcPr>
            <w:tcW w:w="2394" w:type="dxa"/>
          </w:tcPr>
          <w:p w:rsidR="0062371B" w:rsidRPr="00343F58" w:rsidRDefault="0062371B" w:rsidP="0062371B">
            <w:pPr>
              <w:jc w:val="center"/>
              <w:rPr>
                <w:rFonts w:ascii="Times New Roman" w:hAnsi="Times New Roman" w:cs="Times New Roman"/>
                <w:b/>
                <w:noProof/>
                <w:sz w:val="24"/>
                <w:szCs w:val="24"/>
              </w:rPr>
            </w:pPr>
            <w:r w:rsidRPr="00343F58">
              <w:rPr>
                <w:rFonts w:ascii="Times New Roman" w:hAnsi="Times New Roman" w:cs="Times New Roman"/>
                <w:b/>
                <w:noProof/>
                <w:sz w:val="24"/>
                <w:szCs w:val="24"/>
              </w:rPr>
              <w:t>PERCENTAGE</w:t>
            </w:r>
          </w:p>
          <w:p w:rsidR="0062371B" w:rsidRPr="00343F58" w:rsidRDefault="0062371B" w:rsidP="0062371B">
            <w:pPr>
              <w:jc w:val="center"/>
              <w:rPr>
                <w:rFonts w:ascii="Times New Roman" w:hAnsi="Times New Roman" w:cs="Times New Roman"/>
                <w:b/>
                <w:noProof/>
                <w:sz w:val="24"/>
                <w:szCs w:val="24"/>
              </w:rPr>
            </w:pPr>
            <w:r w:rsidRPr="00343F58">
              <w:rPr>
                <w:rFonts w:ascii="Times New Roman" w:hAnsi="Times New Roman" w:cs="Times New Roman"/>
                <w:b/>
                <w:noProof/>
                <w:sz w:val="24"/>
                <w:szCs w:val="24"/>
              </w:rPr>
              <w:t>(%)</w:t>
            </w:r>
          </w:p>
        </w:tc>
      </w:tr>
      <w:tr w:rsidR="0062371B" w:rsidTr="0062371B">
        <w:tc>
          <w:tcPr>
            <w:tcW w:w="2394" w:type="dxa"/>
          </w:tcPr>
          <w:p w:rsidR="0062371B" w:rsidRPr="00343F58" w:rsidRDefault="0062371B" w:rsidP="0062371B">
            <w:pPr>
              <w:jc w:val="center"/>
              <w:rPr>
                <w:rFonts w:ascii="Times New Roman" w:hAnsi="Times New Roman" w:cs="Times New Roman"/>
                <w:b/>
                <w:noProof/>
                <w:sz w:val="24"/>
                <w:szCs w:val="24"/>
              </w:rPr>
            </w:pPr>
            <w:r w:rsidRPr="00343F58">
              <w:rPr>
                <w:rFonts w:ascii="Times New Roman" w:hAnsi="Times New Roman" w:cs="Times New Roman"/>
                <w:b/>
                <w:noProof/>
                <w:sz w:val="24"/>
                <w:szCs w:val="24"/>
              </w:rPr>
              <w:t>1</w:t>
            </w:r>
          </w:p>
        </w:tc>
        <w:tc>
          <w:tcPr>
            <w:tcW w:w="2394" w:type="dxa"/>
          </w:tcPr>
          <w:p w:rsidR="0062371B" w:rsidRPr="00343F58" w:rsidRDefault="0062371B" w:rsidP="0062371B">
            <w:pPr>
              <w:spacing w:line="360" w:lineRule="auto"/>
              <w:jc w:val="center"/>
              <w:rPr>
                <w:rFonts w:ascii="Times New Roman" w:hAnsi="Times New Roman" w:cs="Times New Roman"/>
                <w:sz w:val="24"/>
                <w:szCs w:val="24"/>
              </w:rPr>
            </w:pPr>
            <w:r w:rsidRPr="00343F58">
              <w:rPr>
                <w:rFonts w:ascii="Times New Roman" w:hAnsi="Times New Roman" w:cs="Times New Roman"/>
                <w:sz w:val="24"/>
                <w:szCs w:val="24"/>
              </w:rPr>
              <w:t>Academic Performance</w:t>
            </w:r>
          </w:p>
        </w:tc>
        <w:tc>
          <w:tcPr>
            <w:tcW w:w="2394" w:type="dxa"/>
          </w:tcPr>
          <w:p w:rsidR="0062371B" w:rsidRPr="00343F58" w:rsidRDefault="0062371B" w:rsidP="0062371B">
            <w:pPr>
              <w:spacing w:line="360" w:lineRule="auto"/>
              <w:jc w:val="center"/>
              <w:rPr>
                <w:rFonts w:ascii="Times New Roman" w:hAnsi="Times New Roman" w:cs="Times New Roman"/>
                <w:sz w:val="24"/>
                <w:szCs w:val="24"/>
              </w:rPr>
            </w:pPr>
            <w:r w:rsidRPr="00343F58">
              <w:rPr>
                <w:rFonts w:ascii="Times New Roman" w:hAnsi="Times New Roman" w:cs="Times New Roman"/>
                <w:sz w:val="24"/>
                <w:szCs w:val="24"/>
              </w:rPr>
              <w:t>72</w:t>
            </w:r>
          </w:p>
        </w:tc>
        <w:tc>
          <w:tcPr>
            <w:tcW w:w="2394" w:type="dxa"/>
          </w:tcPr>
          <w:p w:rsidR="0062371B" w:rsidRPr="00343F58" w:rsidRDefault="0062371B" w:rsidP="0062371B">
            <w:pPr>
              <w:spacing w:line="360" w:lineRule="auto"/>
              <w:jc w:val="center"/>
              <w:rPr>
                <w:rFonts w:ascii="Times New Roman" w:hAnsi="Times New Roman" w:cs="Times New Roman"/>
                <w:sz w:val="24"/>
                <w:szCs w:val="24"/>
              </w:rPr>
            </w:pPr>
            <w:r w:rsidRPr="00343F58">
              <w:rPr>
                <w:rFonts w:ascii="Times New Roman" w:hAnsi="Times New Roman" w:cs="Times New Roman"/>
                <w:sz w:val="24"/>
                <w:szCs w:val="24"/>
              </w:rPr>
              <w:t>36</w:t>
            </w:r>
          </w:p>
        </w:tc>
      </w:tr>
      <w:tr w:rsidR="0062371B" w:rsidTr="0062371B">
        <w:tc>
          <w:tcPr>
            <w:tcW w:w="2394" w:type="dxa"/>
          </w:tcPr>
          <w:p w:rsidR="0062371B" w:rsidRPr="00343F58" w:rsidRDefault="0062371B" w:rsidP="0062371B">
            <w:pPr>
              <w:jc w:val="center"/>
              <w:rPr>
                <w:rFonts w:ascii="Times New Roman" w:hAnsi="Times New Roman" w:cs="Times New Roman"/>
                <w:b/>
                <w:noProof/>
                <w:sz w:val="24"/>
                <w:szCs w:val="24"/>
              </w:rPr>
            </w:pPr>
            <w:r w:rsidRPr="00343F58">
              <w:rPr>
                <w:rFonts w:ascii="Times New Roman" w:hAnsi="Times New Roman" w:cs="Times New Roman"/>
                <w:b/>
                <w:noProof/>
                <w:sz w:val="24"/>
                <w:szCs w:val="24"/>
              </w:rPr>
              <w:t>2</w:t>
            </w:r>
          </w:p>
        </w:tc>
        <w:tc>
          <w:tcPr>
            <w:tcW w:w="2394" w:type="dxa"/>
          </w:tcPr>
          <w:p w:rsidR="0062371B" w:rsidRPr="00343F58" w:rsidRDefault="0062371B" w:rsidP="0062371B">
            <w:pPr>
              <w:spacing w:line="360" w:lineRule="auto"/>
              <w:jc w:val="center"/>
              <w:rPr>
                <w:rFonts w:ascii="Times New Roman" w:hAnsi="Times New Roman" w:cs="Times New Roman"/>
                <w:sz w:val="24"/>
                <w:szCs w:val="24"/>
              </w:rPr>
            </w:pPr>
            <w:r w:rsidRPr="00343F58">
              <w:rPr>
                <w:rFonts w:ascii="Times New Roman" w:hAnsi="Times New Roman" w:cs="Times New Roman"/>
                <w:sz w:val="24"/>
                <w:szCs w:val="24"/>
              </w:rPr>
              <w:t>Job Experience</w:t>
            </w:r>
          </w:p>
        </w:tc>
        <w:tc>
          <w:tcPr>
            <w:tcW w:w="2394" w:type="dxa"/>
          </w:tcPr>
          <w:p w:rsidR="0062371B" w:rsidRPr="00343F58" w:rsidRDefault="0062371B" w:rsidP="0062371B">
            <w:pPr>
              <w:spacing w:line="360" w:lineRule="auto"/>
              <w:jc w:val="center"/>
              <w:rPr>
                <w:rFonts w:ascii="Times New Roman" w:hAnsi="Times New Roman" w:cs="Times New Roman"/>
                <w:sz w:val="24"/>
                <w:szCs w:val="24"/>
              </w:rPr>
            </w:pPr>
            <w:r w:rsidRPr="00343F58">
              <w:rPr>
                <w:rFonts w:ascii="Times New Roman" w:hAnsi="Times New Roman" w:cs="Times New Roman"/>
                <w:sz w:val="24"/>
                <w:szCs w:val="24"/>
              </w:rPr>
              <w:t>82</w:t>
            </w:r>
          </w:p>
        </w:tc>
        <w:tc>
          <w:tcPr>
            <w:tcW w:w="2394" w:type="dxa"/>
          </w:tcPr>
          <w:p w:rsidR="0062371B" w:rsidRPr="00343F58" w:rsidRDefault="0062371B" w:rsidP="0062371B">
            <w:pPr>
              <w:spacing w:line="360" w:lineRule="auto"/>
              <w:jc w:val="center"/>
              <w:rPr>
                <w:rFonts w:ascii="Times New Roman" w:hAnsi="Times New Roman" w:cs="Times New Roman"/>
                <w:sz w:val="24"/>
                <w:szCs w:val="24"/>
              </w:rPr>
            </w:pPr>
            <w:r w:rsidRPr="00343F58">
              <w:rPr>
                <w:rFonts w:ascii="Times New Roman" w:hAnsi="Times New Roman" w:cs="Times New Roman"/>
                <w:sz w:val="24"/>
                <w:szCs w:val="24"/>
              </w:rPr>
              <w:t>41</w:t>
            </w:r>
          </w:p>
        </w:tc>
      </w:tr>
      <w:tr w:rsidR="0062371B" w:rsidTr="0062371B">
        <w:tc>
          <w:tcPr>
            <w:tcW w:w="2394" w:type="dxa"/>
          </w:tcPr>
          <w:p w:rsidR="0062371B" w:rsidRPr="00343F58" w:rsidRDefault="0062371B" w:rsidP="0062371B">
            <w:pPr>
              <w:jc w:val="center"/>
              <w:rPr>
                <w:rFonts w:ascii="Times New Roman" w:hAnsi="Times New Roman" w:cs="Times New Roman"/>
                <w:b/>
                <w:noProof/>
                <w:sz w:val="24"/>
                <w:szCs w:val="24"/>
              </w:rPr>
            </w:pPr>
            <w:r w:rsidRPr="00343F58">
              <w:rPr>
                <w:rFonts w:ascii="Times New Roman" w:hAnsi="Times New Roman" w:cs="Times New Roman"/>
                <w:b/>
                <w:noProof/>
                <w:sz w:val="24"/>
                <w:szCs w:val="24"/>
              </w:rPr>
              <w:t>3</w:t>
            </w:r>
          </w:p>
        </w:tc>
        <w:tc>
          <w:tcPr>
            <w:tcW w:w="2394" w:type="dxa"/>
          </w:tcPr>
          <w:p w:rsidR="0062371B" w:rsidRPr="00343F58" w:rsidRDefault="0062371B" w:rsidP="0062371B">
            <w:pPr>
              <w:spacing w:line="360" w:lineRule="auto"/>
              <w:jc w:val="center"/>
              <w:rPr>
                <w:rFonts w:ascii="Times New Roman" w:hAnsi="Times New Roman" w:cs="Times New Roman"/>
                <w:sz w:val="24"/>
                <w:szCs w:val="24"/>
              </w:rPr>
            </w:pPr>
            <w:r w:rsidRPr="00343F58">
              <w:rPr>
                <w:rFonts w:ascii="Times New Roman" w:hAnsi="Times New Roman" w:cs="Times New Roman"/>
                <w:sz w:val="24"/>
                <w:szCs w:val="24"/>
              </w:rPr>
              <w:t>Reference</w:t>
            </w:r>
          </w:p>
        </w:tc>
        <w:tc>
          <w:tcPr>
            <w:tcW w:w="2394" w:type="dxa"/>
          </w:tcPr>
          <w:p w:rsidR="0062371B" w:rsidRPr="00343F58" w:rsidRDefault="0062371B" w:rsidP="0062371B">
            <w:pPr>
              <w:spacing w:line="360" w:lineRule="auto"/>
              <w:jc w:val="center"/>
              <w:rPr>
                <w:rFonts w:ascii="Times New Roman" w:hAnsi="Times New Roman" w:cs="Times New Roman"/>
                <w:sz w:val="24"/>
                <w:szCs w:val="24"/>
              </w:rPr>
            </w:pPr>
            <w:r w:rsidRPr="00343F58">
              <w:rPr>
                <w:rFonts w:ascii="Times New Roman" w:hAnsi="Times New Roman" w:cs="Times New Roman"/>
                <w:sz w:val="24"/>
                <w:szCs w:val="24"/>
              </w:rPr>
              <w:t>15</w:t>
            </w:r>
          </w:p>
        </w:tc>
        <w:tc>
          <w:tcPr>
            <w:tcW w:w="2394" w:type="dxa"/>
          </w:tcPr>
          <w:p w:rsidR="0062371B" w:rsidRPr="00343F58" w:rsidRDefault="0062371B" w:rsidP="0062371B">
            <w:pPr>
              <w:spacing w:line="360" w:lineRule="auto"/>
              <w:jc w:val="center"/>
              <w:rPr>
                <w:rFonts w:ascii="Times New Roman" w:hAnsi="Times New Roman" w:cs="Times New Roman"/>
                <w:sz w:val="24"/>
                <w:szCs w:val="24"/>
              </w:rPr>
            </w:pPr>
            <w:r w:rsidRPr="00343F58">
              <w:rPr>
                <w:rFonts w:ascii="Times New Roman" w:hAnsi="Times New Roman" w:cs="Times New Roman"/>
                <w:sz w:val="24"/>
                <w:szCs w:val="24"/>
              </w:rPr>
              <w:t>7.5</w:t>
            </w:r>
          </w:p>
        </w:tc>
      </w:tr>
      <w:tr w:rsidR="0062371B" w:rsidTr="0062371B">
        <w:tc>
          <w:tcPr>
            <w:tcW w:w="2394" w:type="dxa"/>
          </w:tcPr>
          <w:p w:rsidR="0062371B" w:rsidRPr="00343F58" w:rsidRDefault="0062371B" w:rsidP="0062371B">
            <w:pPr>
              <w:jc w:val="center"/>
              <w:rPr>
                <w:rFonts w:ascii="Times New Roman" w:hAnsi="Times New Roman" w:cs="Times New Roman"/>
                <w:b/>
                <w:noProof/>
                <w:sz w:val="24"/>
                <w:szCs w:val="24"/>
              </w:rPr>
            </w:pPr>
            <w:r w:rsidRPr="00343F58">
              <w:rPr>
                <w:rFonts w:ascii="Times New Roman" w:hAnsi="Times New Roman" w:cs="Times New Roman"/>
                <w:b/>
                <w:noProof/>
                <w:sz w:val="24"/>
                <w:szCs w:val="24"/>
              </w:rPr>
              <w:t>4</w:t>
            </w:r>
          </w:p>
        </w:tc>
        <w:tc>
          <w:tcPr>
            <w:tcW w:w="2394" w:type="dxa"/>
          </w:tcPr>
          <w:p w:rsidR="0062371B" w:rsidRPr="00343F58" w:rsidRDefault="0062371B" w:rsidP="0062371B">
            <w:pPr>
              <w:spacing w:line="360" w:lineRule="auto"/>
              <w:jc w:val="center"/>
              <w:rPr>
                <w:rFonts w:ascii="Times New Roman" w:hAnsi="Times New Roman" w:cs="Times New Roman"/>
                <w:sz w:val="24"/>
                <w:szCs w:val="24"/>
              </w:rPr>
            </w:pPr>
            <w:r w:rsidRPr="00343F58">
              <w:rPr>
                <w:rFonts w:ascii="Times New Roman" w:hAnsi="Times New Roman" w:cs="Times New Roman"/>
                <w:sz w:val="24"/>
                <w:szCs w:val="24"/>
              </w:rPr>
              <w:t>Personal Character</w:t>
            </w:r>
          </w:p>
        </w:tc>
        <w:tc>
          <w:tcPr>
            <w:tcW w:w="2394" w:type="dxa"/>
          </w:tcPr>
          <w:p w:rsidR="0062371B" w:rsidRPr="00343F58" w:rsidRDefault="0062371B" w:rsidP="0062371B">
            <w:pPr>
              <w:spacing w:line="360" w:lineRule="auto"/>
              <w:jc w:val="center"/>
              <w:rPr>
                <w:rFonts w:ascii="Times New Roman" w:hAnsi="Times New Roman" w:cs="Times New Roman"/>
                <w:sz w:val="24"/>
                <w:szCs w:val="24"/>
              </w:rPr>
            </w:pPr>
            <w:r w:rsidRPr="00343F58">
              <w:rPr>
                <w:rFonts w:ascii="Times New Roman" w:hAnsi="Times New Roman" w:cs="Times New Roman"/>
                <w:sz w:val="24"/>
                <w:szCs w:val="24"/>
              </w:rPr>
              <w:t>9</w:t>
            </w:r>
          </w:p>
        </w:tc>
        <w:tc>
          <w:tcPr>
            <w:tcW w:w="2394" w:type="dxa"/>
          </w:tcPr>
          <w:p w:rsidR="0062371B" w:rsidRPr="00343F58" w:rsidRDefault="0062371B" w:rsidP="0062371B">
            <w:pPr>
              <w:spacing w:line="360" w:lineRule="auto"/>
              <w:jc w:val="center"/>
              <w:rPr>
                <w:rFonts w:ascii="Times New Roman" w:hAnsi="Times New Roman" w:cs="Times New Roman"/>
                <w:sz w:val="24"/>
                <w:szCs w:val="24"/>
              </w:rPr>
            </w:pPr>
            <w:r w:rsidRPr="00343F58">
              <w:rPr>
                <w:rFonts w:ascii="Times New Roman" w:hAnsi="Times New Roman" w:cs="Times New Roman"/>
                <w:sz w:val="24"/>
                <w:szCs w:val="24"/>
              </w:rPr>
              <w:t>4.5</w:t>
            </w:r>
          </w:p>
        </w:tc>
      </w:tr>
      <w:tr w:rsidR="0062371B" w:rsidTr="0062371B">
        <w:tc>
          <w:tcPr>
            <w:tcW w:w="2394" w:type="dxa"/>
          </w:tcPr>
          <w:p w:rsidR="0062371B" w:rsidRPr="00343F58" w:rsidRDefault="0062371B" w:rsidP="0062371B">
            <w:pPr>
              <w:jc w:val="center"/>
              <w:rPr>
                <w:rFonts w:ascii="Times New Roman" w:hAnsi="Times New Roman" w:cs="Times New Roman"/>
                <w:b/>
                <w:noProof/>
                <w:sz w:val="24"/>
                <w:szCs w:val="24"/>
              </w:rPr>
            </w:pPr>
            <w:r w:rsidRPr="00343F58">
              <w:rPr>
                <w:rFonts w:ascii="Times New Roman" w:hAnsi="Times New Roman" w:cs="Times New Roman"/>
                <w:b/>
                <w:noProof/>
                <w:sz w:val="24"/>
                <w:szCs w:val="24"/>
              </w:rPr>
              <w:t>5</w:t>
            </w:r>
          </w:p>
        </w:tc>
        <w:tc>
          <w:tcPr>
            <w:tcW w:w="2394" w:type="dxa"/>
          </w:tcPr>
          <w:p w:rsidR="0062371B" w:rsidRPr="00343F58" w:rsidRDefault="0062371B" w:rsidP="0062371B">
            <w:pPr>
              <w:jc w:val="center"/>
              <w:rPr>
                <w:rFonts w:ascii="Times New Roman" w:hAnsi="Times New Roman" w:cs="Times New Roman"/>
                <w:sz w:val="24"/>
                <w:szCs w:val="24"/>
              </w:rPr>
            </w:pPr>
            <w:r w:rsidRPr="00343F58">
              <w:rPr>
                <w:rFonts w:ascii="Times New Roman" w:hAnsi="Times New Roman" w:cs="Times New Roman"/>
                <w:sz w:val="24"/>
                <w:szCs w:val="24"/>
              </w:rPr>
              <w:t>Others</w:t>
            </w:r>
          </w:p>
        </w:tc>
        <w:tc>
          <w:tcPr>
            <w:tcW w:w="2394" w:type="dxa"/>
          </w:tcPr>
          <w:p w:rsidR="0062371B" w:rsidRPr="00343F58" w:rsidRDefault="0062371B" w:rsidP="0062371B">
            <w:pPr>
              <w:jc w:val="center"/>
              <w:rPr>
                <w:rFonts w:ascii="Times New Roman" w:hAnsi="Times New Roman" w:cs="Times New Roman"/>
                <w:sz w:val="24"/>
                <w:szCs w:val="24"/>
              </w:rPr>
            </w:pPr>
            <w:r w:rsidRPr="00343F58">
              <w:rPr>
                <w:rFonts w:ascii="Times New Roman" w:hAnsi="Times New Roman" w:cs="Times New Roman"/>
                <w:sz w:val="24"/>
                <w:szCs w:val="24"/>
              </w:rPr>
              <w:t>12</w:t>
            </w:r>
          </w:p>
        </w:tc>
        <w:tc>
          <w:tcPr>
            <w:tcW w:w="2394" w:type="dxa"/>
          </w:tcPr>
          <w:p w:rsidR="0062371B" w:rsidRPr="00343F58" w:rsidRDefault="0062371B" w:rsidP="0062371B">
            <w:pPr>
              <w:jc w:val="center"/>
              <w:rPr>
                <w:rFonts w:ascii="Times New Roman" w:hAnsi="Times New Roman" w:cs="Times New Roman"/>
                <w:sz w:val="24"/>
                <w:szCs w:val="24"/>
              </w:rPr>
            </w:pPr>
            <w:r w:rsidRPr="00343F58">
              <w:rPr>
                <w:rFonts w:ascii="Times New Roman" w:hAnsi="Times New Roman" w:cs="Times New Roman"/>
                <w:sz w:val="24"/>
                <w:szCs w:val="24"/>
              </w:rPr>
              <w:t>11</w:t>
            </w:r>
          </w:p>
        </w:tc>
      </w:tr>
      <w:tr w:rsidR="0062371B" w:rsidTr="0062371B">
        <w:tc>
          <w:tcPr>
            <w:tcW w:w="2394" w:type="dxa"/>
          </w:tcPr>
          <w:p w:rsidR="0062371B" w:rsidRDefault="0062371B" w:rsidP="0062371B">
            <w:pPr>
              <w:jc w:val="both"/>
              <w:rPr>
                <w:rFonts w:ascii="Times New Roman" w:hAnsi="Times New Roman" w:cs="Times New Roman"/>
                <w:noProof/>
                <w:sz w:val="24"/>
                <w:szCs w:val="24"/>
              </w:rPr>
            </w:pPr>
          </w:p>
        </w:tc>
        <w:tc>
          <w:tcPr>
            <w:tcW w:w="2394" w:type="dxa"/>
          </w:tcPr>
          <w:p w:rsidR="0062371B" w:rsidRDefault="0062371B" w:rsidP="0062371B">
            <w:pPr>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Pr="00343F58">
              <w:rPr>
                <w:rFonts w:ascii="Times New Roman" w:hAnsi="Times New Roman" w:cs="Times New Roman"/>
                <w:b/>
                <w:noProof/>
                <w:sz w:val="24"/>
                <w:szCs w:val="24"/>
              </w:rPr>
              <w:t>TOTAL</w:t>
            </w:r>
          </w:p>
        </w:tc>
        <w:tc>
          <w:tcPr>
            <w:tcW w:w="2394" w:type="dxa"/>
          </w:tcPr>
          <w:p w:rsidR="0062371B" w:rsidRPr="00051205" w:rsidRDefault="0062371B" w:rsidP="0062371B">
            <w:pPr>
              <w:jc w:val="both"/>
              <w:rPr>
                <w:rFonts w:ascii="Times New Roman" w:hAnsi="Times New Roman" w:cs="Times New Roman"/>
                <w:b/>
                <w:noProof/>
                <w:sz w:val="24"/>
                <w:szCs w:val="24"/>
              </w:rPr>
            </w:pPr>
            <w:r>
              <w:rPr>
                <w:rFonts w:ascii="Times New Roman" w:hAnsi="Times New Roman" w:cs="Times New Roman"/>
                <w:noProof/>
                <w:sz w:val="24"/>
                <w:szCs w:val="24"/>
              </w:rPr>
              <w:t xml:space="preserve">               </w:t>
            </w:r>
            <w:r w:rsidRPr="00051205">
              <w:rPr>
                <w:rFonts w:ascii="Times New Roman" w:hAnsi="Times New Roman" w:cs="Times New Roman"/>
                <w:b/>
                <w:noProof/>
                <w:sz w:val="24"/>
                <w:szCs w:val="24"/>
              </w:rPr>
              <w:t>200</w:t>
            </w:r>
          </w:p>
        </w:tc>
        <w:tc>
          <w:tcPr>
            <w:tcW w:w="2394" w:type="dxa"/>
          </w:tcPr>
          <w:p w:rsidR="0062371B" w:rsidRPr="00051205" w:rsidRDefault="0062371B" w:rsidP="0062371B">
            <w:pPr>
              <w:jc w:val="both"/>
              <w:rPr>
                <w:rFonts w:ascii="Times New Roman" w:hAnsi="Times New Roman" w:cs="Times New Roman"/>
                <w:b/>
                <w:noProof/>
                <w:sz w:val="24"/>
                <w:szCs w:val="24"/>
              </w:rPr>
            </w:pPr>
            <w:r>
              <w:rPr>
                <w:rFonts w:ascii="Times New Roman" w:hAnsi="Times New Roman" w:cs="Times New Roman"/>
                <w:noProof/>
                <w:sz w:val="24"/>
                <w:szCs w:val="24"/>
              </w:rPr>
              <w:t xml:space="preserve">               </w:t>
            </w:r>
            <w:r w:rsidRPr="00051205">
              <w:rPr>
                <w:rFonts w:ascii="Times New Roman" w:hAnsi="Times New Roman" w:cs="Times New Roman"/>
                <w:b/>
                <w:noProof/>
                <w:sz w:val="24"/>
                <w:szCs w:val="24"/>
              </w:rPr>
              <w:t>100</w:t>
            </w:r>
          </w:p>
        </w:tc>
      </w:tr>
    </w:tbl>
    <w:p w:rsidR="0062371B" w:rsidRPr="003351A9" w:rsidRDefault="0062371B" w:rsidP="0062371B">
      <w:pPr>
        <w:spacing w:line="240" w:lineRule="auto"/>
        <w:jc w:val="both"/>
        <w:rPr>
          <w:rFonts w:ascii="Times New Roman" w:hAnsi="Times New Roman" w:cs="Times New Roman"/>
          <w:noProof/>
          <w:sz w:val="24"/>
          <w:szCs w:val="24"/>
        </w:rPr>
      </w:pPr>
    </w:p>
    <w:p w:rsidR="0062371B" w:rsidRPr="00CE58B6" w:rsidRDefault="0062371B" w:rsidP="0062371B">
      <w:pPr>
        <w:spacing w:line="240" w:lineRule="auto"/>
        <w:jc w:val="both"/>
        <w:rPr>
          <w:rFonts w:ascii="Times New Roman" w:hAnsi="Times New Roman" w:cs="Times New Roman"/>
          <w:b/>
          <w:sz w:val="28"/>
          <w:szCs w:val="28"/>
        </w:rPr>
      </w:pPr>
      <w:r w:rsidRPr="00CE58B6">
        <w:rPr>
          <w:rFonts w:ascii="Times New Roman" w:hAnsi="Times New Roman" w:cs="Times New Roman"/>
          <w:b/>
          <w:noProof/>
          <w:sz w:val="28"/>
          <w:szCs w:val="28"/>
        </w:rPr>
        <w:t xml:space="preserve">Chart </w:t>
      </w:r>
      <w:r w:rsidRPr="00CE58B6">
        <w:rPr>
          <w:rFonts w:ascii="Times New Roman" w:hAnsi="Times New Roman" w:cs="Times New Roman"/>
          <w:b/>
          <w:sz w:val="28"/>
          <w:szCs w:val="28"/>
        </w:rPr>
        <w:t>No 4.8 Respondent’s opinion on the Management consideration for their Job.</w:t>
      </w:r>
    </w:p>
    <w:p w:rsidR="0062371B" w:rsidRDefault="0062371B" w:rsidP="0062371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AF0F95">
        <w:rPr>
          <w:rFonts w:ascii="Times New Roman" w:hAnsi="Times New Roman" w:cs="Times New Roman"/>
          <w:b/>
          <w:noProof/>
          <w:sz w:val="24"/>
          <w:szCs w:val="24"/>
        </w:rPr>
        <w:drawing>
          <wp:inline distT="0" distB="0" distL="0" distR="0" wp14:anchorId="63C6C0EA" wp14:editId="5AE3BA95">
            <wp:extent cx="4619625" cy="1628775"/>
            <wp:effectExtent l="19050" t="0" r="9525" b="0"/>
            <wp:docPr id="2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62371B" w:rsidRDefault="0062371B" w:rsidP="0062371B">
      <w:pPr>
        <w:spacing w:line="240" w:lineRule="auto"/>
        <w:jc w:val="both"/>
        <w:rPr>
          <w:rFonts w:ascii="Times New Roman" w:hAnsi="Times New Roman" w:cs="Times New Roman"/>
          <w:b/>
          <w:sz w:val="24"/>
          <w:szCs w:val="24"/>
        </w:rPr>
      </w:pPr>
      <w:r w:rsidRPr="00CE58B6">
        <w:rPr>
          <w:rFonts w:ascii="Times New Roman" w:hAnsi="Times New Roman" w:cs="Times New Roman"/>
          <w:b/>
          <w:sz w:val="24"/>
          <w:szCs w:val="24"/>
        </w:rPr>
        <w:t>Source: Primary data</w:t>
      </w:r>
    </w:p>
    <w:p w:rsidR="0062371B" w:rsidRPr="00CE58B6" w:rsidRDefault="0062371B" w:rsidP="0062371B">
      <w:pPr>
        <w:spacing w:line="240" w:lineRule="auto"/>
        <w:jc w:val="both"/>
        <w:rPr>
          <w:rFonts w:ascii="Times New Roman" w:hAnsi="Times New Roman" w:cs="Times New Roman"/>
          <w:b/>
          <w:sz w:val="24"/>
          <w:szCs w:val="24"/>
        </w:rPr>
      </w:pPr>
      <w:r w:rsidRPr="00CE58B6">
        <w:rPr>
          <w:rFonts w:ascii="Times New Roman" w:hAnsi="Times New Roman" w:cs="Times New Roman"/>
          <w:b/>
          <w:sz w:val="24"/>
          <w:szCs w:val="24"/>
        </w:rPr>
        <w:t>Interpretation:</w:t>
      </w:r>
    </w:p>
    <w:p w:rsidR="0062371B" w:rsidRPr="00CE58B6" w:rsidRDefault="0062371B" w:rsidP="0062371B">
      <w:pPr>
        <w:spacing w:line="360" w:lineRule="auto"/>
        <w:jc w:val="both"/>
        <w:rPr>
          <w:rFonts w:ascii="Times New Roman" w:hAnsi="Times New Roman" w:cs="Times New Roman"/>
          <w:sz w:val="24"/>
          <w:szCs w:val="24"/>
        </w:rPr>
      </w:pPr>
      <w:r w:rsidRPr="00CE58B6">
        <w:rPr>
          <w:rFonts w:ascii="Times New Roman" w:hAnsi="Times New Roman" w:cs="Times New Roman"/>
          <w:b/>
          <w:sz w:val="24"/>
          <w:szCs w:val="24"/>
        </w:rPr>
        <w:tab/>
      </w:r>
      <w:r w:rsidRPr="00CE58B6">
        <w:rPr>
          <w:rFonts w:ascii="Times New Roman" w:hAnsi="Times New Roman" w:cs="Times New Roman"/>
          <w:sz w:val="24"/>
          <w:szCs w:val="24"/>
        </w:rPr>
        <w:t xml:space="preserve">From the above table it is inferred that 36% of the Respondent’s opinion to their job must be considered through Academic Performance, 41% of the Respondent’s opinion was Job Experience, 7.5% of the Respondent’s opinion was Reference, 4.5% of the Respondent’s opinion was Personal character and remaining 11% opinion was </w:t>
      </w:r>
      <w:proofErr w:type="gramStart"/>
      <w:r w:rsidRPr="00CE58B6">
        <w:rPr>
          <w:rFonts w:ascii="Times New Roman" w:hAnsi="Times New Roman" w:cs="Times New Roman"/>
          <w:sz w:val="24"/>
          <w:szCs w:val="24"/>
        </w:rPr>
        <w:t>Others</w:t>
      </w:r>
      <w:proofErr w:type="gramEnd"/>
      <w:r w:rsidRPr="00CE58B6">
        <w:rPr>
          <w:rFonts w:ascii="Times New Roman" w:hAnsi="Times New Roman" w:cs="Times New Roman"/>
          <w:sz w:val="24"/>
          <w:szCs w:val="24"/>
        </w:rPr>
        <w:t>.</w:t>
      </w:r>
    </w:p>
    <w:p w:rsidR="0062371B" w:rsidRDefault="0062371B" w:rsidP="0062371B">
      <w:pPr>
        <w:spacing w:line="360" w:lineRule="auto"/>
        <w:jc w:val="both"/>
        <w:rPr>
          <w:rFonts w:ascii="Times New Roman" w:hAnsi="Times New Roman" w:cs="Times New Roman"/>
          <w:b/>
          <w:sz w:val="24"/>
          <w:szCs w:val="24"/>
        </w:rPr>
      </w:pPr>
      <w:r w:rsidRPr="00CE58B6">
        <w:rPr>
          <w:rFonts w:ascii="Times New Roman" w:hAnsi="Times New Roman" w:cs="Times New Roman"/>
          <w:b/>
          <w:sz w:val="24"/>
          <w:szCs w:val="24"/>
        </w:rPr>
        <w:t xml:space="preserve">Inference: </w:t>
      </w:r>
    </w:p>
    <w:p w:rsidR="0062371B" w:rsidRDefault="0062371B" w:rsidP="006237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CE58B6">
        <w:rPr>
          <w:rFonts w:ascii="Times New Roman" w:hAnsi="Times New Roman" w:cs="Times New Roman"/>
          <w:sz w:val="24"/>
          <w:szCs w:val="24"/>
        </w:rPr>
        <w:t>Majority of the Respondent’s opinion to their Job must be considered through Job Experience.</w:t>
      </w:r>
    </w:p>
    <w:p w:rsidR="0062371B" w:rsidRDefault="0062371B" w:rsidP="0062371B">
      <w:pPr>
        <w:spacing w:line="360" w:lineRule="auto"/>
        <w:jc w:val="both"/>
        <w:rPr>
          <w:rFonts w:ascii="Times New Roman" w:hAnsi="Times New Roman" w:cs="Times New Roman"/>
          <w:b/>
          <w:sz w:val="28"/>
          <w:szCs w:val="28"/>
        </w:rPr>
      </w:pPr>
    </w:p>
    <w:p w:rsidR="0062371B" w:rsidRDefault="0062371B" w:rsidP="0062371B">
      <w:pPr>
        <w:spacing w:line="360" w:lineRule="auto"/>
        <w:jc w:val="both"/>
        <w:rPr>
          <w:rFonts w:ascii="Times New Roman" w:hAnsi="Times New Roman" w:cs="Times New Roman"/>
          <w:b/>
          <w:sz w:val="28"/>
          <w:szCs w:val="28"/>
        </w:rPr>
      </w:pPr>
      <w:proofErr w:type="gramStart"/>
      <w:r>
        <w:rPr>
          <w:rFonts w:ascii="Times New Roman" w:hAnsi="Times New Roman" w:cs="Times New Roman"/>
          <w:b/>
          <w:sz w:val="28"/>
          <w:szCs w:val="28"/>
        </w:rPr>
        <w:lastRenderedPageBreak/>
        <w:t>Table No.4.</w:t>
      </w:r>
      <w:r w:rsidRPr="008F022C">
        <w:rPr>
          <w:rFonts w:ascii="Times New Roman" w:hAnsi="Times New Roman" w:cs="Times New Roman"/>
          <w:b/>
          <w:sz w:val="28"/>
          <w:szCs w:val="28"/>
        </w:rPr>
        <w:t>9 Respondent’s Awareness of Recruitment process before joining.</w:t>
      </w:r>
      <w:proofErr w:type="gramEnd"/>
    </w:p>
    <w:tbl>
      <w:tblPr>
        <w:tblStyle w:val="TableGrid"/>
        <w:tblW w:w="0" w:type="auto"/>
        <w:tblLook w:val="04A0" w:firstRow="1" w:lastRow="0" w:firstColumn="1" w:lastColumn="0" w:noHBand="0" w:noVBand="1"/>
      </w:tblPr>
      <w:tblGrid>
        <w:gridCol w:w="2100"/>
        <w:gridCol w:w="2211"/>
        <w:gridCol w:w="2287"/>
        <w:gridCol w:w="2258"/>
      </w:tblGrid>
      <w:tr w:rsidR="0062371B" w:rsidTr="0062371B">
        <w:tc>
          <w:tcPr>
            <w:tcW w:w="2394" w:type="dxa"/>
          </w:tcPr>
          <w:p w:rsidR="0062371B" w:rsidRDefault="0062371B" w:rsidP="0062371B">
            <w:pPr>
              <w:spacing w:line="360" w:lineRule="auto"/>
              <w:jc w:val="center"/>
              <w:rPr>
                <w:rFonts w:ascii="Times New Roman" w:hAnsi="Times New Roman" w:cs="Times New Roman"/>
                <w:sz w:val="24"/>
                <w:szCs w:val="24"/>
              </w:rPr>
            </w:pPr>
            <w:r>
              <w:rPr>
                <w:rFonts w:ascii="Times New Roman" w:hAnsi="Times New Roman" w:cs="Times New Roman"/>
                <w:sz w:val="24"/>
                <w:szCs w:val="24"/>
              </w:rPr>
              <w:t>SERIAL NO</w:t>
            </w:r>
          </w:p>
        </w:tc>
        <w:tc>
          <w:tcPr>
            <w:tcW w:w="2394" w:type="dxa"/>
          </w:tcPr>
          <w:p w:rsidR="0062371B" w:rsidRDefault="0062371B" w:rsidP="0062371B">
            <w:pPr>
              <w:spacing w:line="360" w:lineRule="auto"/>
              <w:jc w:val="center"/>
              <w:rPr>
                <w:rFonts w:ascii="Times New Roman" w:hAnsi="Times New Roman" w:cs="Times New Roman"/>
                <w:sz w:val="24"/>
                <w:szCs w:val="24"/>
              </w:rPr>
            </w:pPr>
            <w:r>
              <w:rPr>
                <w:rFonts w:ascii="Times New Roman" w:hAnsi="Times New Roman" w:cs="Times New Roman"/>
                <w:sz w:val="24"/>
                <w:szCs w:val="24"/>
              </w:rPr>
              <w:t>VARIABLES</w:t>
            </w:r>
          </w:p>
        </w:tc>
        <w:tc>
          <w:tcPr>
            <w:tcW w:w="2394" w:type="dxa"/>
          </w:tcPr>
          <w:p w:rsidR="0062371B" w:rsidRDefault="0062371B" w:rsidP="0062371B">
            <w:pPr>
              <w:spacing w:line="360" w:lineRule="auto"/>
              <w:jc w:val="center"/>
              <w:rPr>
                <w:rFonts w:ascii="Times New Roman" w:hAnsi="Times New Roman" w:cs="Times New Roman"/>
                <w:sz w:val="24"/>
                <w:szCs w:val="24"/>
              </w:rPr>
            </w:pPr>
            <w:r>
              <w:rPr>
                <w:rFonts w:ascii="Times New Roman" w:hAnsi="Times New Roman" w:cs="Times New Roman"/>
                <w:sz w:val="24"/>
                <w:szCs w:val="24"/>
              </w:rPr>
              <w:t>NO OF RESPONDENTS</w:t>
            </w:r>
          </w:p>
        </w:tc>
        <w:tc>
          <w:tcPr>
            <w:tcW w:w="2394" w:type="dxa"/>
          </w:tcPr>
          <w:p w:rsidR="0062371B" w:rsidRDefault="0062371B" w:rsidP="006237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PERCENTAGE</w:t>
            </w:r>
          </w:p>
          <w:p w:rsidR="0062371B" w:rsidRDefault="0062371B" w:rsidP="006237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tc>
      </w:tr>
      <w:tr w:rsidR="0062371B" w:rsidTr="0062371B">
        <w:tc>
          <w:tcPr>
            <w:tcW w:w="2394" w:type="dxa"/>
          </w:tcPr>
          <w:p w:rsidR="0062371B" w:rsidRPr="0027591B" w:rsidRDefault="0062371B" w:rsidP="0062371B">
            <w:pPr>
              <w:spacing w:line="360" w:lineRule="auto"/>
              <w:jc w:val="center"/>
              <w:rPr>
                <w:rFonts w:ascii="Times New Roman" w:hAnsi="Times New Roman" w:cs="Times New Roman"/>
                <w:b/>
                <w:sz w:val="24"/>
                <w:szCs w:val="24"/>
              </w:rPr>
            </w:pPr>
            <w:r w:rsidRPr="0027591B">
              <w:rPr>
                <w:rFonts w:ascii="Times New Roman" w:hAnsi="Times New Roman" w:cs="Times New Roman"/>
                <w:b/>
                <w:sz w:val="24"/>
                <w:szCs w:val="24"/>
              </w:rPr>
              <w:t>1</w:t>
            </w:r>
          </w:p>
        </w:tc>
        <w:tc>
          <w:tcPr>
            <w:tcW w:w="2394" w:type="dxa"/>
          </w:tcPr>
          <w:p w:rsidR="0062371B" w:rsidRPr="0027591B" w:rsidRDefault="0062371B" w:rsidP="0062371B">
            <w:pPr>
              <w:spacing w:line="360" w:lineRule="auto"/>
              <w:jc w:val="center"/>
              <w:rPr>
                <w:rFonts w:ascii="Times New Roman" w:hAnsi="Times New Roman" w:cs="Times New Roman"/>
                <w:sz w:val="24"/>
                <w:szCs w:val="24"/>
              </w:rPr>
            </w:pPr>
            <w:r w:rsidRPr="0027591B">
              <w:rPr>
                <w:rFonts w:ascii="Times New Roman" w:hAnsi="Times New Roman" w:cs="Times New Roman"/>
                <w:sz w:val="24"/>
                <w:szCs w:val="24"/>
              </w:rPr>
              <w:t>Strongly Agree</w:t>
            </w:r>
          </w:p>
        </w:tc>
        <w:tc>
          <w:tcPr>
            <w:tcW w:w="2394" w:type="dxa"/>
          </w:tcPr>
          <w:p w:rsidR="0062371B" w:rsidRPr="0027591B" w:rsidRDefault="0062371B" w:rsidP="0062371B">
            <w:pPr>
              <w:spacing w:line="360" w:lineRule="auto"/>
              <w:jc w:val="center"/>
              <w:rPr>
                <w:rFonts w:ascii="Times New Roman" w:hAnsi="Times New Roman" w:cs="Times New Roman"/>
                <w:sz w:val="24"/>
                <w:szCs w:val="24"/>
              </w:rPr>
            </w:pPr>
            <w:r w:rsidRPr="0027591B">
              <w:rPr>
                <w:rFonts w:ascii="Times New Roman" w:hAnsi="Times New Roman" w:cs="Times New Roman"/>
                <w:sz w:val="24"/>
                <w:szCs w:val="24"/>
              </w:rPr>
              <w:t>37</w:t>
            </w:r>
          </w:p>
        </w:tc>
        <w:tc>
          <w:tcPr>
            <w:tcW w:w="2394" w:type="dxa"/>
          </w:tcPr>
          <w:p w:rsidR="0062371B" w:rsidRPr="0027591B" w:rsidRDefault="0062371B" w:rsidP="0062371B">
            <w:pPr>
              <w:spacing w:line="360" w:lineRule="auto"/>
              <w:jc w:val="center"/>
              <w:rPr>
                <w:rFonts w:ascii="Times New Roman" w:hAnsi="Times New Roman" w:cs="Times New Roman"/>
                <w:sz w:val="24"/>
                <w:szCs w:val="24"/>
              </w:rPr>
            </w:pPr>
            <w:r w:rsidRPr="0027591B">
              <w:rPr>
                <w:rFonts w:ascii="Times New Roman" w:hAnsi="Times New Roman" w:cs="Times New Roman"/>
                <w:sz w:val="24"/>
                <w:szCs w:val="24"/>
              </w:rPr>
              <w:t>18.5</w:t>
            </w:r>
          </w:p>
        </w:tc>
      </w:tr>
      <w:tr w:rsidR="0062371B" w:rsidTr="0062371B">
        <w:tc>
          <w:tcPr>
            <w:tcW w:w="2394" w:type="dxa"/>
          </w:tcPr>
          <w:p w:rsidR="0062371B" w:rsidRPr="0027591B" w:rsidRDefault="0062371B" w:rsidP="0062371B">
            <w:pPr>
              <w:spacing w:line="360" w:lineRule="auto"/>
              <w:jc w:val="center"/>
              <w:rPr>
                <w:rFonts w:ascii="Times New Roman" w:hAnsi="Times New Roman" w:cs="Times New Roman"/>
                <w:b/>
                <w:sz w:val="24"/>
                <w:szCs w:val="24"/>
              </w:rPr>
            </w:pPr>
            <w:r w:rsidRPr="0027591B">
              <w:rPr>
                <w:rFonts w:ascii="Times New Roman" w:hAnsi="Times New Roman" w:cs="Times New Roman"/>
                <w:b/>
                <w:sz w:val="24"/>
                <w:szCs w:val="24"/>
              </w:rPr>
              <w:t>2</w:t>
            </w:r>
          </w:p>
        </w:tc>
        <w:tc>
          <w:tcPr>
            <w:tcW w:w="2394" w:type="dxa"/>
          </w:tcPr>
          <w:p w:rsidR="0062371B" w:rsidRPr="0027591B" w:rsidRDefault="0062371B" w:rsidP="0062371B">
            <w:pPr>
              <w:spacing w:line="360" w:lineRule="auto"/>
              <w:jc w:val="center"/>
              <w:rPr>
                <w:rFonts w:ascii="Times New Roman" w:hAnsi="Times New Roman" w:cs="Times New Roman"/>
                <w:sz w:val="24"/>
                <w:szCs w:val="24"/>
              </w:rPr>
            </w:pPr>
            <w:r w:rsidRPr="0027591B">
              <w:rPr>
                <w:rFonts w:ascii="Times New Roman" w:hAnsi="Times New Roman" w:cs="Times New Roman"/>
                <w:sz w:val="24"/>
                <w:szCs w:val="24"/>
              </w:rPr>
              <w:t>Agree</w:t>
            </w:r>
          </w:p>
        </w:tc>
        <w:tc>
          <w:tcPr>
            <w:tcW w:w="2394" w:type="dxa"/>
          </w:tcPr>
          <w:p w:rsidR="0062371B" w:rsidRPr="0027591B" w:rsidRDefault="0062371B" w:rsidP="0062371B">
            <w:pPr>
              <w:spacing w:line="360" w:lineRule="auto"/>
              <w:jc w:val="center"/>
              <w:rPr>
                <w:rFonts w:ascii="Times New Roman" w:hAnsi="Times New Roman" w:cs="Times New Roman"/>
                <w:sz w:val="24"/>
                <w:szCs w:val="24"/>
              </w:rPr>
            </w:pPr>
            <w:r w:rsidRPr="0027591B">
              <w:rPr>
                <w:rFonts w:ascii="Times New Roman" w:hAnsi="Times New Roman" w:cs="Times New Roman"/>
                <w:sz w:val="24"/>
                <w:szCs w:val="24"/>
              </w:rPr>
              <w:t>106</w:t>
            </w:r>
          </w:p>
        </w:tc>
        <w:tc>
          <w:tcPr>
            <w:tcW w:w="2394" w:type="dxa"/>
          </w:tcPr>
          <w:p w:rsidR="0062371B" w:rsidRPr="0027591B" w:rsidRDefault="0062371B" w:rsidP="0062371B">
            <w:pPr>
              <w:spacing w:line="360" w:lineRule="auto"/>
              <w:jc w:val="center"/>
              <w:rPr>
                <w:rFonts w:ascii="Times New Roman" w:hAnsi="Times New Roman" w:cs="Times New Roman"/>
                <w:sz w:val="24"/>
                <w:szCs w:val="24"/>
              </w:rPr>
            </w:pPr>
            <w:r w:rsidRPr="0027591B">
              <w:rPr>
                <w:rFonts w:ascii="Times New Roman" w:hAnsi="Times New Roman" w:cs="Times New Roman"/>
                <w:sz w:val="24"/>
                <w:szCs w:val="24"/>
              </w:rPr>
              <w:t>53</w:t>
            </w:r>
          </w:p>
        </w:tc>
      </w:tr>
      <w:tr w:rsidR="0062371B" w:rsidTr="0062371B">
        <w:tc>
          <w:tcPr>
            <w:tcW w:w="2394" w:type="dxa"/>
          </w:tcPr>
          <w:p w:rsidR="0062371B" w:rsidRPr="0027591B" w:rsidRDefault="0062371B" w:rsidP="0062371B">
            <w:pPr>
              <w:spacing w:line="360" w:lineRule="auto"/>
              <w:jc w:val="center"/>
              <w:rPr>
                <w:rFonts w:ascii="Times New Roman" w:hAnsi="Times New Roman" w:cs="Times New Roman"/>
                <w:b/>
                <w:sz w:val="24"/>
                <w:szCs w:val="24"/>
              </w:rPr>
            </w:pPr>
            <w:r w:rsidRPr="0027591B">
              <w:rPr>
                <w:rFonts w:ascii="Times New Roman" w:hAnsi="Times New Roman" w:cs="Times New Roman"/>
                <w:b/>
                <w:sz w:val="24"/>
                <w:szCs w:val="24"/>
              </w:rPr>
              <w:t>3</w:t>
            </w:r>
          </w:p>
        </w:tc>
        <w:tc>
          <w:tcPr>
            <w:tcW w:w="2394" w:type="dxa"/>
          </w:tcPr>
          <w:p w:rsidR="0062371B" w:rsidRPr="0027591B" w:rsidRDefault="0062371B" w:rsidP="0062371B">
            <w:pPr>
              <w:spacing w:line="360" w:lineRule="auto"/>
              <w:jc w:val="center"/>
              <w:rPr>
                <w:rFonts w:ascii="Times New Roman" w:hAnsi="Times New Roman" w:cs="Times New Roman"/>
                <w:sz w:val="24"/>
                <w:szCs w:val="24"/>
              </w:rPr>
            </w:pPr>
            <w:r w:rsidRPr="0027591B">
              <w:rPr>
                <w:rFonts w:ascii="Times New Roman" w:hAnsi="Times New Roman" w:cs="Times New Roman"/>
                <w:sz w:val="24"/>
                <w:szCs w:val="24"/>
              </w:rPr>
              <w:t>Neutral</w:t>
            </w:r>
          </w:p>
        </w:tc>
        <w:tc>
          <w:tcPr>
            <w:tcW w:w="2394" w:type="dxa"/>
          </w:tcPr>
          <w:p w:rsidR="0062371B" w:rsidRPr="0027591B" w:rsidRDefault="0062371B" w:rsidP="0062371B">
            <w:pPr>
              <w:spacing w:line="360" w:lineRule="auto"/>
              <w:jc w:val="center"/>
              <w:rPr>
                <w:rFonts w:ascii="Times New Roman" w:hAnsi="Times New Roman" w:cs="Times New Roman"/>
                <w:sz w:val="24"/>
                <w:szCs w:val="24"/>
              </w:rPr>
            </w:pPr>
            <w:r w:rsidRPr="0027591B">
              <w:rPr>
                <w:rFonts w:ascii="Times New Roman" w:hAnsi="Times New Roman" w:cs="Times New Roman"/>
                <w:sz w:val="24"/>
                <w:szCs w:val="24"/>
              </w:rPr>
              <w:t>39</w:t>
            </w:r>
          </w:p>
        </w:tc>
        <w:tc>
          <w:tcPr>
            <w:tcW w:w="2394" w:type="dxa"/>
          </w:tcPr>
          <w:p w:rsidR="0062371B" w:rsidRPr="0027591B" w:rsidRDefault="0062371B" w:rsidP="0062371B">
            <w:pPr>
              <w:spacing w:line="360" w:lineRule="auto"/>
              <w:jc w:val="center"/>
              <w:rPr>
                <w:rFonts w:ascii="Times New Roman" w:hAnsi="Times New Roman" w:cs="Times New Roman"/>
                <w:sz w:val="24"/>
                <w:szCs w:val="24"/>
              </w:rPr>
            </w:pPr>
            <w:r w:rsidRPr="0027591B">
              <w:rPr>
                <w:rFonts w:ascii="Times New Roman" w:hAnsi="Times New Roman" w:cs="Times New Roman"/>
                <w:sz w:val="24"/>
                <w:szCs w:val="24"/>
              </w:rPr>
              <w:t>19.5</w:t>
            </w:r>
          </w:p>
        </w:tc>
      </w:tr>
      <w:tr w:rsidR="0062371B" w:rsidTr="0062371B">
        <w:tc>
          <w:tcPr>
            <w:tcW w:w="2394" w:type="dxa"/>
          </w:tcPr>
          <w:p w:rsidR="0062371B" w:rsidRPr="0027591B" w:rsidRDefault="0062371B" w:rsidP="0062371B">
            <w:pPr>
              <w:spacing w:line="360" w:lineRule="auto"/>
              <w:jc w:val="center"/>
              <w:rPr>
                <w:rFonts w:ascii="Times New Roman" w:hAnsi="Times New Roman" w:cs="Times New Roman"/>
                <w:b/>
                <w:sz w:val="24"/>
                <w:szCs w:val="24"/>
              </w:rPr>
            </w:pPr>
            <w:r w:rsidRPr="0027591B">
              <w:rPr>
                <w:rFonts w:ascii="Times New Roman" w:hAnsi="Times New Roman" w:cs="Times New Roman"/>
                <w:b/>
                <w:sz w:val="24"/>
                <w:szCs w:val="24"/>
              </w:rPr>
              <w:t>4</w:t>
            </w:r>
          </w:p>
        </w:tc>
        <w:tc>
          <w:tcPr>
            <w:tcW w:w="2394" w:type="dxa"/>
          </w:tcPr>
          <w:p w:rsidR="0062371B" w:rsidRPr="0027591B" w:rsidRDefault="0062371B" w:rsidP="0062371B">
            <w:pPr>
              <w:spacing w:line="360" w:lineRule="auto"/>
              <w:jc w:val="center"/>
              <w:rPr>
                <w:rFonts w:ascii="Times New Roman" w:hAnsi="Times New Roman" w:cs="Times New Roman"/>
                <w:sz w:val="24"/>
                <w:szCs w:val="24"/>
              </w:rPr>
            </w:pPr>
            <w:r w:rsidRPr="0027591B">
              <w:rPr>
                <w:rFonts w:ascii="Times New Roman" w:hAnsi="Times New Roman" w:cs="Times New Roman"/>
                <w:sz w:val="24"/>
                <w:szCs w:val="24"/>
              </w:rPr>
              <w:t>Disagree</w:t>
            </w:r>
          </w:p>
        </w:tc>
        <w:tc>
          <w:tcPr>
            <w:tcW w:w="2394" w:type="dxa"/>
          </w:tcPr>
          <w:p w:rsidR="0062371B" w:rsidRPr="0027591B" w:rsidRDefault="0062371B" w:rsidP="0062371B">
            <w:pPr>
              <w:spacing w:line="360" w:lineRule="auto"/>
              <w:jc w:val="center"/>
              <w:rPr>
                <w:rFonts w:ascii="Times New Roman" w:hAnsi="Times New Roman" w:cs="Times New Roman"/>
                <w:sz w:val="24"/>
                <w:szCs w:val="24"/>
              </w:rPr>
            </w:pPr>
            <w:r w:rsidRPr="0027591B">
              <w:rPr>
                <w:rFonts w:ascii="Times New Roman" w:hAnsi="Times New Roman" w:cs="Times New Roman"/>
                <w:sz w:val="24"/>
                <w:szCs w:val="24"/>
              </w:rPr>
              <w:t>7</w:t>
            </w:r>
          </w:p>
        </w:tc>
        <w:tc>
          <w:tcPr>
            <w:tcW w:w="2394" w:type="dxa"/>
          </w:tcPr>
          <w:p w:rsidR="0062371B" w:rsidRPr="0027591B" w:rsidRDefault="0062371B" w:rsidP="0062371B">
            <w:pPr>
              <w:spacing w:line="360" w:lineRule="auto"/>
              <w:jc w:val="center"/>
              <w:rPr>
                <w:rFonts w:ascii="Times New Roman" w:hAnsi="Times New Roman" w:cs="Times New Roman"/>
                <w:sz w:val="24"/>
                <w:szCs w:val="24"/>
              </w:rPr>
            </w:pPr>
            <w:r w:rsidRPr="0027591B">
              <w:rPr>
                <w:rFonts w:ascii="Times New Roman" w:hAnsi="Times New Roman" w:cs="Times New Roman"/>
                <w:sz w:val="24"/>
                <w:szCs w:val="24"/>
              </w:rPr>
              <w:t>3.5</w:t>
            </w:r>
          </w:p>
        </w:tc>
      </w:tr>
      <w:tr w:rsidR="0062371B" w:rsidTr="0062371B">
        <w:tc>
          <w:tcPr>
            <w:tcW w:w="2394" w:type="dxa"/>
          </w:tcPr>
          <w:p w:rsidR="0062371B" w:rsidRPr="0027591B" w:rsidRDefault="0062371B" w:rsidP="0062371B">
            <w:pPr>
              <w:spacing w:line="360" w:lineRule="auto"/>
              <w:jc w:val="center"/>
              <w:rPr>
                <w:rFonts w:ascii="Times New Roman" w:hAnsi="Times New Roman" w:cs="Times New Roman"/>
                <w:b/>
                <w:sz w:val="24"/>
                <w:szCs w:val="24"/>
              </w:rPr>
            </w:pPr>
            <w:r w:rsidRPr="0027591B">
              <w:rPr>
                <w:rFonts w:ascii="Times New Roman" w:hAnsi="Times New Roman" w:cs="Times New Roman"/>
                <w:b/>
                <w:sz w:val="24"/>
                <w:szCs w:val="24"/>
              </w:rPr>
              <w:t>5</w:t>
            </w:r>
          </w:p>
        </w:tc>
        <w:tc>
          <w:tcPr>
            <w:tcW w:w="2394" w:type="dxa"/>
          </w:tcPr>
          <w:p w:rsidR="0062371B" w:rsidRPr="0027591B" w:rsidRDefault="0062371B" w:rsidP="0062371B">
            <w:pPr>
              <w:spacing w:line="360" w:lineRule="auto"/>
              <w:jc w:val="center"/>
              <w:rPr>
                <w:rFonts w:ascii="Times New Roman" w:hAnsi="Times New Roman" w:cs="Times New Roman"/>
                <w:sz w:val="24"/>
                <w:szCs w:val="24"/>
              </w:rPr>
            </w:pPr>
            <w:r w:rsidRPr="0027591B">
              <w:rPr>
                <w:rFonts w:ascii="Times New Roman" w:hAnsi="Times New Roman" w:cs="Times New Roman"/>
                <w:sz w:val="24"/>
                <w:szCs w:val="24"/>
              </w:rPr>
              <w:t>Strongly Disagree</w:t>
            </w:r>
          </w:p>
        </w:tc>
        <w:tc>
          <w:tcPr>
            <w:tcW w:w="2394" w:type="dxa"/>
          </w:tcPr>
          <w:p w:rsidR="0062371B" w:rsidRPr="0027591B" w:rsidRDefault="0062371B" w:rsidP="0062371B">
            <w:pPr>
              <w:spacing w:line="360" w:lineRule="auto"/>
              <w:jc w:val="center"/>
              <w:rPr>
                <w:rFonts w:ascii="Times New Roman" w:hAnsi="Times New Roman" w:cs="Times New Roman"/>
                <w:sz w:val="24"/>
                <w:szCs w:val="24"/>
              </w:rPr>
            </w:pPr>
            <w:r w:rsidRPr="0027591B">
              <w:rPr>
                <w:rFonts w:ascii="Times New Roman" w:hAnsi="Times New Roman" w:cs="Times New Roman"/>
                <w:sz w:val="24"/>
                <w:szCs w:val="24"/>
              </w:rPr>
              <w:t>11</w:t>
            </w:r>
          </w:p>
        </w:tc>
        <w:tc>
          <w:tcPr>
            <w:tcW w:w="2394" w:type="dxa"/>
          </w:tcPr>
          <w:p w:rsidR="0062371B" w:rsidRPr="0027591B" w:rsidRDefault="0062371B" w:rsidP="0062371B">
            <w:pPr>
              <w:spacing w:line="360" w:lineRule="auto"/>
              <w:jc w:val="center"/>
              <w:rPr>
                <w:rFonts w:ascii="Times New Roman" w:hAnsi="Times New Roman" w:cs="Times New Roman"/>
                <w:sz w:val="24"/>
                <w:szCs w:val="24"/>
              </w:rPr>
            </w:pPr>
            <w:r w:rsidRPr="0027591B">
              <w:rPr>
                <w:rFonts w:ascii="Times New Roman" w:hAnsi="Times New Roman" w:cs="Times New Roman"/>
                <w:sz w:val="24"/>
                <w:szCs w:val="24"/>
              </w:rPr>
              <w:t>5.5</w:t>
            </w:r>
          </w:p>
        </w:tc>
      </w:tr>
      <w:tr w:rsidR="0062371B" w:rsidTr="0062371B">
        <w:tc>
          <w:tcPr>
            <w:tcW w:w="2394" w:type="dxa"/>
          </w:tcPr>
          <w:p w:rsidR="0062371B" w:rsidRDefault="0062371B" w:rsidP="0062371B">
            <w:pPr>
              <w:spacing w:line="360" w:lineRule="auto"/>
              <w:jc w:val="both"/>
              <w:rPr>
                <w:rFonts w:ascii="Times New Roman" w:hAnsi="Times New Roman" w:cs="Times New Roman"/>
                <w:sz w:val="24"/>
                <w:szCs w:val="24"/>
              </w:rPr>
            </w:pPr>
          </w:p>
        </w:tc>
        <w:tc>
          <w:tcPr>
            <w:tcW w:w="2394" w:type="dxa"/>
          </w:tcPr>
          <w:p w:rsidR="0062371B" w:rsidRPr="0027591B" w:rsidRDefault="0062371B" w:rsidP="0062371B">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27591B">
              <w:rPr>
                <w:rFonts w:ascii="Times New Roman" w:hAnsi="Times New Roman" w:cs="Times New Roman"/>
                <w:b/>
                <w:sz w:val="24"/>
                <w:szCs w:val="24"/>
              </w:rPr>
              <w:t>TOTAL</w:t>
            </w:r>
          </w:p>
        </w:tc>
        <w:tc>
          <w:tcPr>
            <w:tcW w:w="2394" w:type="dxa"/>
          </w:tcPr>
          <w:p w:rsidR="0062371B" w:rsidRPr="0027591B" w:rsidRDefault="0062371B" w:rsidP="0062371B">
            <w:pPr>
              <w:spacing w:line="360" w:lineRule="auto"/>
              <w:jc w:val="center"/>
              <w:rPr>
                <w:rFonts w:ascii="Times New Roman" w:hAnsi="Times New Roman" w:cs="Times New Roman"/>
                <w:b/>
                <w:sz w:val="24"/>
                <w:szCs w:val="24"/>
              </w:rPr>
            </w:pPr>
            <w:r w:rsidRPr="0027591B">
              <w:rPr>
                <w:rFonts w:ascii="Times New Roman" w:hAnsi="Times New Roman" w:cs="Times New Roman"/>
                <w:b/>
                <w:sz w:val="24"/>
                <w:szCs w:val="24"/>
              </w:rPr>
              <w:t>200</w:t>
            </w:r>
          </w:p>
        </w:tc>
        <w:tc>
          <w:tcPr>
            <w:tcW w:w="2394" w:type="dxa"/>
          </w:tcPr>
          <w:p w:rsidR="0062371B" w:rsidRPr="0027591B" w:rsidRDefault="0062371B" w:rsidP="0062371B">
            <w:pPr>
              <w:spacing w:line="360" w:lineRule="auto"/>
              <w:jc w:val="center"/>
              <w:rPr>
                <w:rFonts w:ascii="Times New Roman" w:hAnsi="Times New Roman" w:cs="Times New Roman"/>
                <w:b/>
                <w:sz w:val="24"/>
                <w:szCs w:val="24"/>
              </w:rPr>
            </w:pPr>
            <w:r w:rsidRPr="0027591B">
              <w:rPr>
                <w:rFonts w:ascii="Times New Roman" w:hAnsi="Times New Roman" w:cs="Times New Roman"/>
                <w:b/>
                <w:sz w:val="24"/>
                <w:szCs w:val="24"/>
              </w:rPr>
              <w:t>100</w:t>
            </w:r>
          </w:p>
        </w:tc>
      </w:tr>
    </w:tbl>
    <w:p w:rsidR="0062371B" w:rsidRDefault="0062371B" w:rsidP="0062371B">
      <w:pPr>
        <w:spacing w:line="360" w:lineRule="auto"/>
        <w:rPr>
          <w:rFonts w:ascii="Times New Roman" w:hAnsi="Times New Roman" w:cs="Times New Roman"/>
          <w:b/>
          <w:sz w:val="28"/>
          <w:szCs w:val="28"/>
        </w:rPr>
      </w:pPr>
      <w:r w:rsidRPr="008F022C">
        <w:rPr>
          <w:rFonts w:ascii="Times New Roman" w:hAnsi="Times New Roman" w:cs="Times New Roman"/>
          <w:b/>
          <w:sz w:val="28"/>
          <w:szCs w:val="28"/>
        </w:rPr>
        <w:t xml:space="preserve">Chart </w:t>
      </w:r>
      <w:r>
        <w:rPr>
          <w:rFonts w:ascii="Times New Roman" w:hAnsi="Times New Roman" w:cs="Times New Roman"/>
          <w:b/>
          <w:sz w:val="28"/>
          <w:szCs w:val="28"/>
        </w:rPr>
        <w:t>No.4.</w:t>
      </w:r>
      <w:r w:rsidRPr="008F022C">
        <w:rPr>
          <w:rFonts w:ascii="Times New Roman" w:hAnsi="Times New Roman" w:cs="Times New Roman"/>
          <w:b/>
          <w:sz w:val="28"/>
          <w:szCs w:val="28"/>
        </w:rPr>
        <w:t>9 Respondent’s Awareness of Recruitment process before joining.</w:t>
      </w:r>
    </w:p>
    <w:p w:rsidR="0062371B" w:rsidRDefault="0062371B" w:rsidP="0062371B">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Pr="00F3582D">
        <w:rPr>
          <w:rFonts w:ascii="Times New Roman" w:hAnsi="Times New Roman" w:cs="Times New Roman"/>
          <w:b/>
          <w:noProof/>
          <w:sz w:val="28"/>
          <w:szCs w:val="28"/>
        </w:rPr>
        <w:drawing>
          <wp:inline distT="0" distB="0" distL="0" distR="0" wp14:anchorId="6D79BD58" wp14:editId="7261C34A">
            <wp:extent cx="4467225" cy="2171700"/>
            <wp:effectExtent l="19050" t="0" r="9525" b="0"/>
            <wp:docPr id="2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62371B" w:rsidRPr="00F3582D" w:rsidRDefault="0062371B" w:rsidP="0062371B">
      <w:pPr>
        <w:spacing w:line="240" w:lineRule="auto"/>
        <w:rPr>
          <w:rFonts w:ascii="Times New Roman" w:hAnsi="Times New Roman" w:cs="Times New Roman"/>
          <w:b/>
          <w:sz w:val="28"/>
          <w:szCs w:val="28"/>
        </w:rPr>
      </w:pPr>
      <w:r w:rsidRPr="00F3582D">
        <w:rPr>
          <w:rFonts w:ascii="Times New Roman" w:hAnsi="Times New Roman" w:cs="Times New Roman"/>
          <w:b/>
          <w:noProof/>
          <w:sz w:val="24"/>
          <w:szCs w:val="24"/>
        </w:rPr>
        <w:t>Source: Primary data</w:t>
      </w:r>
    </w:p>
    <w:p w:rsidR="0062371B" w:rsidRPr="00F3582D" w:rsidRDefault="0062371B" w:rsidP="0062371B">
      <w:pPr>
        <w:spacing w:line="240" w:lineRule="auto"/>
        <w:rPr>
          <w:rFonts w:ascii="Times New Roman" w:hAnsi="Times New Roman" w:cs="Times New Roman"/>
          <w:b/>
          <w:noProof/>
          <w:sz w:val="24"/>
          <w:szCs w:val="24"/>
        </w:rPr>
      </w:pPr>
      <w:r w:rsidRPr="00F3582D">
        <w:rPr>
          <w:rFonts w:ascii="Times New Roman" w:hAnsi="Times New Roman" w:cs="Times New Roman"/>
          <w:b/>
          <w:noProof/>
          <w:sz w:val="24"/>
          <w:szCs w:val="24"/>
        </w:rPr>
        <w:t>Interpretation:</w:t>
      </w:r>
    </w:p>
    <w:p w:rsidR="0062371B" w:rsidRDefault="0062371B" w:rsidP="0062371B">
      <w:pPr>
        <w:spacing w:line="360" w:lineRule="auto"/>
        <w:jc w:val="both"/>
        <w:rPr>
          <w:rFonts w:ascii="Times New Roman" w:hAnsi="Times New Roman" w:cs="Times New Roman"/>
          <w:noProof/>
          <w:sz w:val="24"/>
          <w:szCs w:val="24"/>
        </w:rPr>
      </w:pPr>
      <w:r w:rsidRPr="00F3582D">
        <w:rPr>
          <w:rFonts w:ascii="Times New Roman" w:hAnsi="Times New Roman" w:cs="Times New Roman"/>
          <w:b/>
          <w:noProof/>
          <w:sz w:val="24"/>
          <w:szCs w:val="24"/>
        </w:rPr>
        <w:tab/>
      </w:r>
      <w:r w:rsidRPr="00F3582D">
        <w:rPr>
          <w:rFonts w:ascii="Times New Roman" w:hAnsi="Times New Roman" w:cs="Times New Roman"/>
          <w:noProof/>
          <w:sz w:val="24"/>
          <w:szCs w:val="24"/>
        </w:rPr>
        <w:t>From the above table it is inferred that 18.5% of the Respondent’s Strongly Agree with the Awareness of the Recruitment process before joining, 53% of the Respondent’s Agree,19.5% of the Respondent’s are Neutral, 3.5% of the Respondent’s Disagree and remaining 5.5% of the Respondent’s Strongly Disagree.</w:t>
      </w:r>
    </w:p>
    <w:p w:rsidR="00BF1410" w:rsidRDefault="0062371B" w:rsidP="0062371B">
      <w:pPr>
        <w:spacing w:line="360" w:lineRule="auto"/>
        <w:rPr>
          <w:rFonts w:ascii="Times New Roman" w:hAnsi="Times New Roman" w:cs="Times New Roman"/>
          <w:b/>
          <w:noProof/>
          <w:sz w:val="24"/>
          <w:szCs w:val="24"/>
        </w:rPr>
      </w:pPr>
      <w:r w:rsidRPr="00531F48">
        <w:rPr>
          <w:rFonts w:ascii="Times New Roman" w:hAnsi="Times New Roman" w:cs="Times New Roman"/>
          <w:b/>
          <w:noProof/>
          <w:sz w:val="24"/>
          <w:szCs w:val="24"/>
        </w:rPr>
        <w:t>Inference:</w:t>
      </w:r>
      <w:r>
        <w:rPr>
          <w:rFonts w:ascii="Times New Roman" w:hAnsi="Times New Roman" w:cs="Times New Roman"/>
          <w:b/>
          <w:noProof/>
          <w:sz w:val="24"/>
          <w:szCs w:val="24"/>
        </w:rPr>
        <w:t xml:space="preserve"> </w:t>
      </w:r>
      <w:r w:rsidRPr="00531F48">
        <w:rPr>
          <w:rFonts w:ascii="Times New Roman" w:hAnsi="Times New Roman" w:cs="Times New Roman"/>
          <w:noProof/>
          <w:sz w:val="24"/>
          <w:szCs w:val="24"/>
        </w:rPr>
        <w:t>Majority of the Respondent’s Agree with the Recruitment process before joining</w:t>
      </w:r>
      <w:r w:rsidRPr="00531F48">
        <w:rPr>
          <w:rFonts w:ascii="Times New Roman" w:hAnsi="Times New Roman" w:cs="Times New Roman"/>
          <w:b/>
          <w:noProof/>
          <w:sz w:val="24"/>
          <w:szCs w:val="24"/>
        </w:rPr>
        <w:t>.</w:t>
      </w:r>
    </w:p>
    <w:p w:rsidR="0062371B" w:rsidRPr="00BF1410" w:rsidRDefault="0062371B" w:rsidP="0062371B">
      <w:pPr>
        <w:spacing w:line="360" w:lineRule="auto"/>
        <w:rPr>
          <w:rFonts w:ascii="Times New Roman" w:hAnsi="Times New Roman" w:cs="Times New Roman"/>
          <w:b/>
          <w:noProof/>
          <w:sz w:val="24"/>
          <w:szCs w:val="24"/>
        </w:rPr>
      </w:pPr>
      <w:r>
        <w:rPr>
          <w:rFonts w:ascii="Times New Roman" w:hAnsi="Times New Roman" w:cs="Times New Roman"/>
          <w:b/>
          <w:sz w:val="28"/>
          <w:szCs w:val="28"/>
        </w:rPr>
        <w:lastRenderedPageBreak/>
        <w:t>Table No 4.</w:t>
      </w:r>
      <w:r w:rsidRPr="001364F2">
        <w:rPr>
          <w:rFonts w:ascii="Times New Roman" w:hAnsi="Times New Roman" w:cs="Times New Roman"/>
          <w:b/>
          <w:sz w:val="28"/>
          <w:szCs w:val="28"/>
        </w:rPr>
        <w:t>10 Respondent’s Satisfaction towards present Recruitment process</w:t>
      </w:r>
    </w:p>
    <w:tbl>
      <w:tblPr>
        <w:tblStyle w:val="TableGrid"/>
        <w:tblW w:w="0" w:type="auto"/>
        <w:tblLook w:val="04A0" w:firstRow="1" w:lastRow="0" w:firstColumn="1" w:lastColumn="0" w:noHBand="0" w:noVBand="1"/>
      </w:tblPr>
      <w:tblGrid>
        <w:gridCol w:w="2075"/>
        <w:gridCol w:w="2201"/>
        <w:gridCol w:w="2313"/>
        <w:gridCol w:w="2267"/>
      </w:tblGrid>
      <w:tr w:rsidR="0062371B" w:rsidTr="0062371B">
        <w:tc>
          <w:tcPr>
            <w:tcW w:w="2394" w:type="dxa"/>
          </w:tcPr>
          <w:p w:rsidR="0062371B" w:rsidRPr="0027591B" w:rsidRDefault="0062371B" w:rsidP="0062371B">
            <w:pPr>
              <w:spacing w:line="360" w:lineRule="auto"/>
              <w:jc w:val="center"/>
              <w:rPr>
                <w:rFonts w:ascii="Times New Roman" w:hAnsi="Times New Roman" w:cs="Times New Roman"/>
                <w:b/>
                <w:sz w:val="24"/>
                <w:szCs w:val="24"/>
              </w:rPr>
            </w:pPr>
            <w:r w:rsidRPr="0027591B">
              <w:rPr>
                <w:rFonts w:ascii="Times New Roman" w:hAnsi="Times New Roman" w:cs="Times New Roman"/>
                <w:b/>
                <w:sz w:val="24"/>
                <w:szCs w:val="24"/>
              </w:rPr>
              <w:t>SERIAL NO</w:t>
            </w:r>
          </w:p>
        </w:tc>
        <w:tc>
          <w:tcPr>
            <w:tcW w:w="2394" w:type="dxa"/>
          </w:tcPr>
          <w:p w:rsidR="0062371B" w:rsidRPr="0027591B" w:rsidRDefault="0062371B" w:rsidP="0062371B">
            <w:pPr>
              <w:spacing w:line="360" w:lineRule="auto"/>
              <w:jc w:val="center"/>
              <w:rPr>
                <w:rFonts w:ascii="Times New Roman" w:hAnsi="Times New Roman" w:cs="Times New Roman"/>
                <w:b/>
                <w:sz w:val="24"/>
                <w:szCs w:val="24"/>
              </w:rPr>
            </w:pPr>
            <w:r w:rsidRPr="0027591B">
              <w:rPr>
                <w:rFonts w:ascii="Times New Roman" w:hAnsi="Times New Roman" w:cs="Times New Roman"/>
                <w:b/>
                <w:sz w:val="24"/>
                <w:szCs w:val="24"/>
              </w:rPr>
              <w:t>VARIABLES</w:t>
            </w:r>
          </w:p>
        </w:tc>
        <w:tc>
          <w:tcPr>
            <w:tcW w:w="2394" w:type="dxa"/>
          </w:tcPr>
          <w:p w:rsidR="0062371B" w:rsidRPr="0027591B" w:rsidRDefault="0062371B" w:rsidP="0062371B">
            <w:pPr>
              <w:spacing w:line="360" w:lineRule="auto"/>
              <w:jc w:val="center"/>
              <w:rPr>
                <w:rFonts w:ascii="Times New Roman" w:hAnsi="Times New Roman" w:cs="Times New Roman"/>
                <w:b/>
                <w:sz w:val="24"/>
                <w:szCs w:val="24"/>
              </w:rPr>
            </w:pPr>
            <w:r w:rsidRPr="0027591B">
              <w:rPr>
                <w:rFonts w:ascii="Times New Roman" w:hAnsi="Times New Roman" w:cs="Times New Roman"/>
                <w:b/>
                <w:sz w:val="24"/>
                <w:szCs w:val="24"/>
              </w:rPr>
              <w:t>NO  OF</w:t>
            </w:r>
          </w:p>
          <w:p w:rsidR="0062371B" w:rsidRPr="0027591B" w:rsidRDefault="0062371B" w:rsidP="0062371B">
            <w:pPr>
              <w:spacing w:line="360" w:lineRule="auto"/>
              <w:jc w:val="center"/>
              <w:rPr>
                <w:rFonts w:ascii="Times New Roman" w:hAnsi="Times New Roman" w:cs="Times New Roman"/>
                <w:b/>
                <w:sz w:val="24"/>
                <w:szCs w:val="24"/>
              </w:rPr>
            </w:pPr>
            <w:r w:rsidRPr="0027591B">
              <w:rPr>
                <w:rFonts w:ascii="Times New Roman" w:hAnsi="Times New Roman" w:cs="Times New Roman"/>
                <w:b/>
                <w:sz w:val="24"/>
                <w:szCs w:val="24"/>
              </w:rPr>
              <w:t>RESPONDENT’S</w:t>
            </w:r>
          </w:p>
        </w:tc>
        <w:tc>
          <w:tcPr>
            <w:tcW w:w="2394" w:type="dxa"/>
          </w:tcPr>
          <w:p w:rsidR="0062371B" w:rsidRPr="0027591B" w:rsidRDefault="0062371B" w:rsidP="0062371B">
            <w:pPr>
              <w:spacing w:line="360" w:lineRule="auto"/>
              <w:jc w:val="center"/>
              <w:rPr>
                <w:rFonts w:ascii="Times New Roman" w:hAnsi="Times New Roman" w:cs="Times New Roman"/>
                <w:b/>
                <w:sz w:val="24"/>
                <w:szCs w:val="24"/>
              </w:rPr>
            </w:pPr>
            <w:r w:rsidRPr="0027591B">
              <w:rPr>
                <w:rFonts w:ascii="Times New Roman" w:hAnsi="Times New Roman" w:cs="Times New Roman"/>
                <w:b/>
                <w:sz w:val="24"/>
                <w:szCs w:val="24"/>
              </w:rPr>
              <w:t>PERCENTAGE</w:t>
            </w:r>
          </w:p>
          <w:p w:rsidR="0062371B" w:rsidRPr="0027591B" w:rsidRDefault="0062371B" w:rsidP="0062371B">
            <w:pPr>
              <w:spacing w:line="360" w:lineRule="auto"/>
              <w:jc w:val="center"/>
              <w:rPr>
                <w:rFonts w:ascii="Times New Roman" w:hAnsi="Times New Roman" w:cs="Times New Roman"/>
                <w:b/>
                <w:sz w:val="24"/>
                <w:szCs w:val="24"/>
              </w:rPr>
            </w:pPr>
            <w:r w:rsidRPr="0027591B">
              <w:rPr>
                <w:rFonts w:ascii="Times New Roman" w:hAnsi="Times New Roman" w:cs="Times New Roman"/>
                <w:b/>
                <w:sz w:val="24"/>
                <w:szCs w:val="24"/>
              </w:rPr>
              <w:t>(%)</w:t>
            </w:r>
          </w:p>
        </w:tc>
      </w:tr>
      <w:tr w:rsidR="0062371B" w:rsidTr="0062371B">
        <w:tc>
          <w:tcPr>
            <w:tcW w:w="2394" w:type="dxa"/>
          </w:tcPr>
          <w:p w:rsidR="0062371B" w:rsidRDefault="0062371B" w:rsidP="0062371B">
            <w:pPr>
              <w:spacing w:line="360" w:lineRule="auto"/>
              <w:jc w:val="center"/>
              <w:rPr>
                <w:rFonts w:ascii="Times New Roman" w:hAnsi="Times New Roman" w:cs="Times New Roman"/>
                <w:b/>
                <w:sz w:val="28"/>
                <w:szCs w:val="28"/>
              </w:rPr>
            </w:pPr>
            <w:r>
              <w:rPr>
                <w:rFonts w:ascii="Times New Roman" w:hAnsi="Times New Roman" w:cs="Times New Roman"/>
                <w:b/>
                <w:sz w:val="28"/>
                <w:szCs w:val="28"/>
              </w:rPr>
              <w:t>1</w:t>
            </w:r>
          </w:p>
        </w:tc>
        <w:tc>
          <w:tcPr>
            <w:tcW w:w="2394" w:type="dxa"/>
          </w:tcPr>
          <w:p w:rsidR="0062371B" w:rsidRPr="0027591B" w:rsidRDefault="0062371B" w:rsidP="0062371B">
            <w:pPr>
              <w:spacing w:line="360" w:lineRule="auto"/>
              <w:jc w:val="center"/>
              <w:rPr>
                <w:rFonts w:ascii="Times New Roman" w:hAnsi="Times New Roman" w:cs="Times New Roman"/>
                <w:sz w:val="24"/>
                <w:szCs w:val="24"/>
              </w:rPr>
            </w:pPr>
            <w:r w:rsidRPr="0027591B">
              <w:rPr>
                <w:rFonts w:ascii="Times New Roman" w:hAnsi="Times New Roman" w:cs="Times New Roman"/>
                <w:sz w:val="24"/>
                <w:szCs w:val="24"/>
              </w:rPr>
              <w:t>Strongly Agree</w:t>
            </w:r>
          </w:p>
        </w:tc>
        <w:tc>
          <w:tcPr>
            <w:tcW w:w="2394" w:type="dxa"/>
          </w:tcPr>
          <w:p w:rsidR="0062371B" w:rsidRPr="0027591B" w:rsidRDefault="0062371B" w:rsidP="0062371B">
            <w:pPr>
              <w:spacing w:line="360" w:lineRule="auto"/>
              <w:jc w:val="center"/>
              <w:rPr>
                <w:rFonts w:ascii="Times New Roman" w:hAnsi="Times New Roman" w:cs="Times New Roman"/>
                <w:sz w:val="24"/>
                <w:szCs w:val="24"/>
              </w:rPr>
            </w:pPr>
            <w:r w:rsidRPr="0027591B">
              <w:rPr>
                <w:rFonts w:ascii="Times New Roman" w:hAnsi="Times New Roman" w:cs="Times New Roman"/>
                <w:sz w:val="24"/>
                <w:szCs w:val="24"/>
              </w:rPr>
              <w:t>43</w:t>
            </w:r>
          </w:p>
        </w:tc>
        <w:tc>
          <w:tcPr>
            <w:tcW w:w="2394" w:type="dxa"/>
          </w:tcPr>
          <w:p w:rsidR="0062371B" w:rsidRPr="0027591B" w:rsidRDefault="0062371B" w:rsidP="0062371B">
            <w:pPr>
              <w:spacing w:line="360" w:lineRule="auto"/>
              <w:jc w:val="center"/>
              <w:rPr>
                <w:rFonts w:ascii="Times New Roman" w:hAnsi="Times New Roman" w:cs="Times New Roman"/>
                <w:sz w:val="24"/>
                <w:szCs w:val="24"/>
              </w:rPr>
            </w:pPr>
            <w:r w:rsidRPr="0027591B">
              <w:rPr>
                <w:rFonts w:ascii="Times New Roman" w:hAnsi="Times New Roman" w:cs="Times New Roman"/>
                <w:sz w:val="24"/>
                <w:szCs w:val="24"/>
              </w:rPr>
              <w:t>21.5</w:t>
            </w:r>
          </w:p>
        </w:tc>
      </w:tr>
      <w:tr w:rsidR="0062371B" w:rsidTr="0062371B">
        <w:tc>
          <w:tcPr>
            <w:tcW w:w="2394" w:type="dxa"/>
          </w:tcPr>
          <w:p w:rsidR="0062371B" w:rsidRDefault="0062371B" w:rsidP="0062371B">
            <w:pPr>
              <w:spacing w:line="360" w:lineRule="auto"/>
              <w:jc w:val="center"/>
              <w:rPr>
                <w:rFonts w:ascii="Times New Roman" w:hAnsi="Times New Roman" w:cs="Times New Roman"/>
                <w:b/>
                <w:sz w:val="28"/>
                <w:szCs w:val="28"/>
              </w:rPr>
            </w:pPr>
            <w:r>
              <w:rPr>
                <w:rFonts w:ascii="Times New Roman" w:hAnsi="Times New Roman" w:cs="Times New Roman"/>
                <w:b/>
                <w:sz w:val="28"/>
                <w:szCs w:val="28"/>
              </w:rPr>
              <w:t>2</w:t>
            </w:r>
          </w:p>
        </w:tc>
        <w:tc>
          <w:tcPr>
            <w:tcW w:w="2394" w:type="dxa"/>
          </w:tcPr>
          <w:p w:rsidR="0062371B" w:rsidRPr="0027591B" w:rsidRDefault="0062371B" w:rsidP="0062371B">
            <w:pPr>
              <w:spacing w:line="360" w:lineRule="auto"/>
              <w:jc w:val="center"/>
              <w:rPr>
                <w:rFonts w:ascii="Times New Roman" w:hAnsi="Times New Roman" w:cs="Times New Roman"/>
                <w:sz w:val="24"/>
                <w:szCs w:val="24"/>
              </w:rPr>
            </w:pPr>
            <w:r w:rsidRPr="0027591B">
              <w:rPr>
                <w:rFonts w:ascii="Times New Roman" w:hAnsi="Times New Roman" w:cs="Times New Roman"/>
                <w:sz w:val="24"/>
                <w:szCs w:val="24"/>
              </w:rPr>
              <w:t>Agree</w:t>
            </w:r>
          </w:p>
        </w:tc>
        <w:tc>
          <w:tcPr>
            <w:tcW w:w="2394" w:type="dxa"/>
          </w:tcPr>
          <w:p w:rsidR="0062371B" w:rsidRPr="0027591B" w:rsidRDefault="0062371B" w:rsidP="0062371B">
            <w:pPr>
              <w:spacing w:line="360" w:lineRule="auto"/>
              <w:jc w:val="center"/>
              <w:rPr>
                <w:rFonts w:ascii="Times New Roman" w:hAnsi="Times New Roman" w:cs="Times New Roman"/>
                <w:sz w:val="24"/>
                <w:szCs w:val="24"/>
              </w:rPr>
            </w:pPr>
            <w:r w:rsidRPr="0027591B">
              <w:rPr>
                <w:rFonts w:ascii="Times New Roman" w:hAnsi="Times New Roman" w:cs="Times New Roman"/>
                <w:sz w:val="24"/>
                <w:szCs w:val="24"/>
              </w:rPr>
              <w:t>108</w:t>
            </w:r>
          </w:p>
        </w:tc>
        <w:tc>
          <w:tcPr>
            <w:tcW w:w="2394" w:type="dxa"/>
          </w:tcPr>
          <w:p w:rsidR="0062371B" w:rsidRPr="0027591B" w:rsidRDefault="0062371B" w:rsidP="0062371B">
            <w:pPr>
              <w:spacing w:line="360" w:lineRule="auto"/>
              <w:jc w:val="center"/>
              <w:rPr>
                <w:rFonts w:ascii="Times New Roman" w:hAnsi="Times New Roman" w:cs="Times New Roman"/>
                <w:sz w:val="24"/>
                <w:szCs w:val="24"/>
              </w:rPr>
            </w:pPr>
            <w:r w:rsidRPr="0027591B">
              <w:rPr>
                <w:rFonts w:ascii="Times New Roman" w:hAnsi="Times New Roman" w:cs="Times New Roman"/>
                <w:sz w:val="24"/>
                <w:szCs w:val="24"/>
              </w:rPr>
              <w:t>54</w:t>
            </w:r>
          </w:p>
        </w:tc>
      </w:tr>
      <w:tr w:rsidR="0062371B" w:rsidTr="0062371B">
        <w:tc>
          <w:tcPr>
            <w:tcW w:w="2394" w:type="dxa"/>
          </w:tcPr>
          <w:p w:rsidR="0062371B" w:rsidRDefault="0062371B" w:rsidP="0062371B">
            <w:pPr>
              <w:spacing w:line="360" w:lineRule="auto"/>
              <w:jc w:val="center"/>
              <w:rPr>
                <w:rFonts w:ascii="Times New Roman" w:hAnsi="Times New Roman" w:cs="Times New Roman"/>
                <w:b/>
                <w:sz w:val="28"/>
                <w:szCs w:val="28"/>
              </w:rPr>
            </w:pPr>
            <w:r>
              <w:rPr>
                <w:rFonts w:ascii="Times New Roman" w:hAnsi="Times New Roman" w:cs="Times New Roman"/>
                <w:b/>
                <w:sz w:val="28"/>
                <w:szCs w:val="28"/>
              </w:rPr>
              <w:t>3</w:t>
            </w:r>
          </w:p>
        </w:tc>
        <w:tc>
          <w:tcPr>
            <w:tcW w:w="2394" w:type="dxa"/>
          </w:tcPr>
          <w:p w:rsidR="0062371B" w:rsidRPr="0027591B" w:rsidRDefault="0062371B" w:rsidP="0062371B">
            <w:pPr>
              <w:spacing w:line="360" w:lineRule="auto"/>
              <w:jc w:val="center"/>
              <w:rPr>
                <w:rFonts w:ascii="Times New Roman" w:hAnsi="Times New Roman" w:cs="Times New Roman"/>
                <w:sz w:val="24"/>
                <w:szCs w:val="24"/>
              </w:rPr>
            </w:pPr>
            <w:r w:rsidRPr="0027591B">
              <w:rPr>
                <w:rFonts w:ascii="Times New Roman" w:hAnsi="Times New Roman" w:cs="Times New Roman"/>
                <w:sz w:val="24"/>
                <w:szCs w:val="24"/>
              </w:rPr>
              <w:t>Neutral</w:t>
            </w:r>
          </w:p>
        </w:tc>
        <w:tc>
          <w:tcPr>
            <w:tcW w:w="2394" w:type="dxa"/>
          </w:tcPr>
          <w:p w:rsidR="0062371B" w:rsidRPr="0027591B" w:rsidRDefault="0062371B" w:rsidP="0062371B">
            <w:pPr>
              <w:spacing w:line="360" w:lineRule="auto"/>
              <w:jc w:val="center"/>
              <w:rPr>
                <w:rFonts w:ascii="Times New Roman" w:hAnsi="Times New Roman" w:cs="Times New Roman"/>
                <w:sz w:val="24"/>
                <w:szCs w:val="24"/>
              </w:rPr>
            </w:pPr>
            <w:r w:rsidRPr="0027591B">
              <w:rPr>
                <w:rFonts w:ascii="Times New Roman" w:hAnsi="Times New Roman" w:cs="Times New Roman"/>
                <w:sz w:val="24"/>
                <w:szCs w:val="24"/>
              </w:rPr>
              <w:t>42</w:t>
            </w:r>
          </w:p>
        </w:tc>
        <w:tc>
          <w:tcPr>
            <w:tcW w:w="2394" w:type="dxa"/>
          </w:tcPr>
          <w:p w:rsidR="0062371B" w:rsidRPr="0027591B" w:rsidRDefault="0062371B" w:rsidP="0062371B">
            <w:pPr>
              <w:spacing w:line="360" w:lineRule="auto"/>
              <w:jc w:val="center"/>
              <w:rPr>
                <w:rFonts w:ascii="Times New Roman" w:hAnsi="Times New Roman" w:cs="Times New Roman"/>
                <w:sz w:val="24"/>
                <w:szCs w:val="24"/>
              </w:rPr>
            </w:pPr>
            <w:r w:rsidRPr="0027591B">
              <w:rPr>
                <w:rFonts w:ascii="Times New Roman" w:hAnsi="Times New Roman" w:cs="Times New Roman"/>
                <w:sz w:val="24"/>
                <w:szCs w:val="24"/>
              </w:rPr>
              <w:t>21</w:t>
            </w:r>
          </w:p>
        </w:tc>
      </w:tr>
      <w:tr w:rsidR="0062371B" w:rsidTr="0062371B">
        <w:tc>
          <w:tcPr>
            <w:tcW w:w="2394" w:type="dxa"/>
          </w:tcPr>
          <w:p w:rsidR="0062371B" w:rsidRDefault="0062371B" w:rsidP="0062371B">
            <w:pPr>
              <w:spacing w:line="360" w:lineRule="auto"/>
              <w:jc w:val="center"/>
              <w:rPr>
                <w:rFonts w:ascii="Times New Roman" w:hAnsi="Times New Roman" w:cs="Times New Roman"/>
                <w:b/>
                <w:sz w:val="28"/>
                <w:szCs w:val="28"/>
              </w:rPr>
            </w:pPr>
            <w:r>
              <w:rPr>
                <w:rFonts w:ascii="Times New Roman" w:hAnsi="Times New Roman" w:cs="Times New Roman"/>
                <w:b/>
                <w:sz w:val="28"/>
                <w:szCs w:val="28"/>
              </w:rPr>
              <w:t>4</w:t>
            </w:r>
          </w:p>
        </w:tc>
        <w:tc>
          <w:tcPr>
            <w:tcW w:w="2394" w:type="dxa"/>
          </w:tcPr>
          <w:p w:rsidR="0062371B" w:rsidRPr="0027591B" w:rsidRDefault="0062371B" w:rsidP="0062371B">
            <w:pPr>
              <w:spacing w:line="360" w:lineRule="auto"/>
              <w:jc w:val="center"/>
              <w:rPr>
                <w:rFonts w:ascii="Times New Roman" w:hAnsi="Times New Roman" w:cs="Times New Roman"/>
                <w:sz w:val="24"/>
                <w:szCs w:val="24"/>
              </w:rPr>
            </w:pPr>
            <w:r w:rsidRPr="0027591B">
              <w:rPr>
                <w:rFonts w:ascii="Times New Roman" w:hAnsi="Times New Roman" w:cs="Times New Roman"/>
                <w:sz w:val="24"/>
                <w:szCs w:val="24"/>
              </w:rPr>
              <w:t>Disagree</w:t>
            </w:r>
          </w:p>
        </w:tc>
        <w:tc>
          <w:tcPr>
            <w:tcW w:w="2394" w:type="dxa"/>
          </w:tcPr>
          <w:p w:rsidR="0062371B" w:rsidRPr="0027591B" w:rsidRDefault="0062371B" w:rsidP="0062371B">
            <w:pPr>
              <w:spacing w:line="360" w:lineRule="auto"/>
              <w:jc w:val="center"/>
              <w:rPr>
                <w:rFonts w:ascii="Times New Roman" w:hAnsi="Times New Roman" w:cs="Times New Roman"/>
                <w:sz w:val="24"/>
                <w:szCs w:val="24"/>
              </w:rPr>
            </w:pPr>
            <w:r w:rsidRPr="0027591B">
              <w:rPr>
                <w:rFonts w:ascii="Times New Roman" w:hAnsi="Times New Roman" w:cs="Times New Roman"/>
                <w:sz w:val="24"/>
                <w:szCs w:val="24"/>
              </w:rPr>
              <w:t>3</w:t>
            </w:r>
          </w:p>
        </w:tc>
        <w:tc>
          <w:tcPr>
            <w:tcW w:w="2394" w:type="dxa"/>
          </w:tcPr>
          <w:p w:rsidR="0062371B" w:rsidRPr="0027591B" w:rsidRDefault="0062371B" w:rsidP="0062371B">
            <w:pPr>
              <w:spacing w:line="360" w:lineRule="auto"/>
              <w:jc w:val="center"/>
              <w:rPr>
                <w:rFonts w:ascii="Times New Roman" w:hAnsi="Times New Roman" w:cs="Times New Roman"/>
                <w:sz w:val="24"/>
                <w:szCs w:val="24"/>
              </w:rPr>
            </w:pPr>
            <w:r w:rsidRPr="0027591B">
              <w:rPr>
                <w:rFonts w:ascii="Times New Roman" w:hAnsi="Times New Roman" w:cs="Times New Roman"/>
                <w:sz w:val="24"/>
                <w:szCs w:val="24"/>
              </w:rPr>
              <w:t>1.5</w:t>
            </w:r>
          </w:p>
        </w:tc>
      </w:tr>
      <w:tr w:rsidR="0062371B" w:rsidTr="0062371B">
        <w:tc>
          <w:tcPr>
            <w:tcW w:w="2394" w:type="dxa"/>
          </w:tcPr>
          <w:p w:rsidR="0062371B" w:rsidRDefault="0062371B" w:rsidP="0062371B">
            <w:pPr>
              <w:spacing w:line="360" w:lineRule="auto"/>
              <w:jc w:val="center"/>
              <w:rPr>
                <w:rFonts w:ascii="Times New Roman" w:hAnsi="Times New Roman" w:cs="Times New Roman"/>
                <w:b/>
                <w:sz w:val="28"/>
                <w:szCs w:val="28"/>
              </w:rPr>
            </w:pPr>
            <w:r>
              <w:rPr>
                <w:rFonts w:ascii="Times New Roman" w:hAnsi="Times New Roman" w:cs="Times New Roman"/>
                <w:b/>
                <w:sz w:val="28"/>
                <w:szCs w:val="28"/>
              </w:rPr>
              <w:t>5</w:t>
            </w:r>
          </w:p>
        </w:tc>
        <w:tc>
          <w:tcPr>
            <w:tcW w:w="2394" w:type="dxa"/>
          </w:tcPr>
          <w:p w:rsidR="0062371B" w:rsidRPr="0027591B" w:rsidRDefault="0062371B" w:rsidP="0062371B">
            <w:pPr>
              <w:spacing w:line="360" w:lineRule="auto"/>
              <w:jc w:val="center"/>
              <w:rPr>
                <w:rFonts w:ascii="Times New Roman" w:hAnsi="Times New Roman" w:cs="Times New Roman"/>
                <w:sz w:val="24"/>
                <w:szCs w:val="24"/>
              </w:rPr>
            </w:pPr>
            <w:r w:rsidRPr="0027591B">
              <w:rPr>
                <w:rFonts w:ascii="Times New Roman" w:hAnsi="Times New Roman" w:cs="Times New Roman"/>
                <w:sz w:val="24"/>
                <w:szCs w:val="24"/>
              </w:rPr>
              <w:t>Strongly Disagree</w:t>
            </w:r>
          </w:p>
        </w:tc>
        <w:tc>
          <w:tcPr>
            <w:tcW w:w="2394" w:type="dxa"/>
          </w:tcPr>
          <w:p w:rsidR="0062371B" w:rsidRPr="0027591B" w:rsidRDefault="0062371B" w:rsidP="0062371B">
            <w:pPr>
              <w:spacing w:line="360" w:lineRule="auto"/>
              <w:jc w:val="center"/>
              <w:rPr>
                <w:rFonts w:ascii="Times New Roman" w:hAnsi="Times New Roman" w:cs="Times New Roman"/>
                <w:sz w:val="24"/>
                <w:szCs w:val="24"/>
              </w:rPr>
            </w:pPr>
            <w:r w:rsidRPr="0027591B">
              <w:rPr>
                <w:rFonts w:ascii="Times New Roman" w:hAnsi="Times New Roman" w:cs="Times New Roman"/>
                <w:sz w:val="24"/>
                <w:szCs w:val="24"/>
              </w:rPr>
              <w:t>4</w:t>
            </w:r>
          </w:p>
        </w:tc>
        <w:tc>
          <w:tcPr>
            <w:tcW w:w="2394" w:type="dxa"/>
          </w:tcPr>
          <w:p w:rsidR="0062371B" w:rsidRPr="0027591B" w:rsidRDefault="0062371B" w:rsidP="0062371B">
            <w:pPr>
              <w:spacing w:line="360" w:lineRule="auto"/>
              <w:jc w:val="center"/>
              <w:rPr>
                <w:rFonts w:ascii="Times New Roman" w:hAnsi="Times New Roman" w:cs="Times New Roman"/>
                <w:sz w:val="24"/>
                <w:szCs w:val="24"/>
              </w:rPr>
            </w:pPr>
            <w:r w:rsidRPr="0027591B">
              <w:rPr>
                <w:rFonts w:ascii="Times New Roman" w:hAnsi="Times New Roman" w:cs="Times New Roman"/>
                <w:sz w:val="24"/>
                <w:szCs w:val="24"/>
              </w:rPr>
              <w:t>2</w:t>
            </w:r>
          </w:p>
        </w:tc>
      </w:tr>
      <w:tr w:rsidR="0062371B" w:rsidTr="0062371B">
        <w:tc>
          <w:tcPr>
            <w:tcW w:w="2394" w:type="dxa"/>
          </w:tcPr>
          <w:p w:rsidR="0062371B" w:rsidRDefault="0062371B" w:rsidP="0062371B">
            <w:pPr>
              <w:spacing w:line="360" w:lineRule="auto"/>
              <w:rPr>
                <w:rFonts w:ascii="Times New Roman" w:hAnsi="Times New Roman" w:cs="Times New Roman"/>
                <w:b/>
                <w:sz w:val="28"/>
                <w:szCs w:val="28"/>
              </w:rPr>
            </w:pPr>
          </w:p>
        </w:tc>
        <w:tc>
          <w:tcPr>
            <w:tcW w:w="2394" w:type="dxa"/>
          </w:tcPr>
          <w:p w:rsidR="0062371B" w:rsidRPr="0027591B" w:rsidRDefault="0062371B" w:rsidP="0062371B">
            <w:pPr>
              <w:spacing w:line="360" w:lineRule="auto"/>
              <w:jc w:val="center"/>
              <w:rPr>
                <w:rFonts w:ascii="Times New Roman" w:hAnsi="Times New Roman" w:cs="Times New Roman"/>
                <w:b/>
                <w:sz w:val="24"/>
                <w:szCs w:val="24"/>
              </w:rPr>
            </w:pPr>
            <w:r w:rsidRPr="0027591B">
              <w:rPr>
                <w:rFonts w:ascii="Times New Roman" w:hAnsi="Times New Roman" w:cs="Times New Roman"/>
                <w:b/>
                <w:sz w:val="24"/>
                <w:szCs w:val="24"/>
              </w:rPr>
              <w:t>TOTAL</w:t>
            </w:r>
          </w:p>
        </w:tc>
        <w:tc>
          <w:tcPr>
            <w:tcW w:w="2394" w:type="dxa"/>
          </w:tcPr>
          <w:p w:rsidR="0062371B" w:rsidRPr="0027591B" w:rsidRDefault="0062371B" w:rsidP="0062371B">
            <w:pPr>
              <w:spacing w:line="360" w:lineRule="auto"/>
              <w:jc w:val="center"/>
              <w:rPr>
                <w:rFonts w:ascii="Times New Roman" w:hAnsi="Times New Roman" w:cs="Times New Roman"/>
                <w:b/>
                <w:sz w:val="24"/>
                <w:szCs w:val="24"/>
              </w:rPr>
            </w:pPr>
            <w:r w:rsidRPr="0027591B">
              <w:rPr>
                <w:rFonts w:ascii="Times New Roman" w:hAnsi="Times New Roman" w:cs="Times New Roman"/>
                <w:b/>
                <w:sz w:val="24"/>
                <w:szCs w:val="24"/>
              </w:rPr>
              <w:t>200</w:t>
            </w:r>
          </w:p>
        </w:tc>
        <w:tc>
          <w:tcPr>
            <w:tcW w:w="2394" w:type="dxa"/>
          </w:tcPr>
          <w:p w:rsidR="0062371B" w:rsidRPr="0027591B" w:rsidRDefault="0062371B" w:rsidP="0062371B">
            <w:pPr>
              <w:spacing w:line="360" w:lineRule="auto"/>
              <w:jc w:val="center"/>
              <w:rPr>
                <w:rFonts w:ascii="Times New Roman" w:hAnsi="Times New Roman" w:cs="Times New Roman"/>
                <w:b/>
                <w:sz w:val="24"/>
                <w:szCs w:val="24"/>
              </w:rPr>
            </w:pPr>
            <w:r w:rsidRPr="0027591B">
              <w:rPr>
                <w:rFonts w:ascii="Times New Roman" w:hAnsi="Times New Roman" w:cs="Times New Roman"/>
                <w:b/>
                <w:sz w:val="24"/>
                <w:szCs w:val="24"/>
              </w:rPr>
              <w:t>100</w:t>
            </w:r>
          </w:p>
        </w:tc>
      </w:tr>
    </w:tbl>
    <w:p w:rsidR="0062371B" w:rsidRDefault="0062371B" w:rsidP="0062371B">
      <w:pPr>
        <w:spacing w:line="240" w:lineRule="auto"/>
        <w:rPr>
          <w:rFonts w:ascii="Times New Roman" w:hAnsi="Times New Roman" w:cs="Times New Roman"/>
          <w:b/>
          <w:sz w:val="28"/>
          <w:szCs w:val="28"/>
        </w:rPr>
      </w:pPr>
      <w:r>
        <w:rPr>
          <w:rFonts w:ascii="Times New Roman" w:hAnsi="Times New Roman" w:cs="Times New Roman"/>
          <w:b/>
          <w:sz w:val="28"/>
          <w:szCs w:val="28"/>
        </w:rPr>
        <w:t>Chart No 4.10</w:t>
      </w:r>
      <w:r w:rsidRPr="001364F2">
        <w:rPr>
          <w:rFonts w:ascii="Times New Roman" w:hAnsi="Times New Roman" w:cs="Times New Roman"/>
          <w:b/>
          <w:sz w:val="28"/>
          <w:szCs w:val="28"/>
        </w:rPr>
        <w:t>Respondent’s Satisfacti</w:t>
      </w:r>
      <w:r w:rsidR="000A563B">
        <w:rPr>
          <w:rFonts w:ascii="Times New Roman" w:hAnsi="Times New Roman" w:cs="Times New Roman"/>
          <w:b/>
          <w:sz w:val="28"/>
          <w:szCs w:val="28"/>
        </w:rPr>
        <w:t xml:space="preserve">on towards </w:t>
      </w:r>
      <w:proofErr w:type="gramStart"/>
      <w:r w:rsidR="000A563B">
        <w:rPr>
          <w:rFonts w:ascii="Times New Roman" w:hAnsi="Times New Roman" w:cs="Times New Roman"/>
          <w:b/>
          <w:sz w:val="28"/>
          <w:szCs w:val="28"/>
        </w:rPr>
        <w:t xml:space="preserve">present  </w:t>
      </w:r>
      <w:proofErr w:type="spellStart"/>
      <w:r w:rsidR="000A563B">
        <w:rPr>
          <w:rFonts w:ascii="Times New Roman" w:hAnsi="Times New Roman" w:cs="Times New Roman"/>
          <w:b/>
          <w:sz w:val="28"/>
          <w:szCs w:val="28"/>
        </w:rPr>
        <w:t>Recruitment</w:t>
      </w:r>
      <w:r w:rsidRPr="001364F2">
        <w:rPr>
          <w:rFonts w:ascii="Times New Roman" w:hAnsi="Times New Roman" w:cs="Times New Roman"/>
          <w:b/>
          <w:sz w:val="28"/>
          <w:szCs w:val="28"/>
        </w:rPr>
        <w:t>proce</w:t>
      </w:r>
      <w:r>
        <w:rPr>
          <w:rFonts w:ascii="Times New Roman" w:hAnsi="Times New Roman" w:cs="Times New Roman"/>
          <w:b/>
          <w:sz w:val="28"/>
          <w:szCs w:val="28"/>
        </w:rPr>
        <w:t>s</w:t>
      </w:r>
      <w:r w:rsidRPr="001364F2">
        <w:rPr>
          <w:rFonts w:ascii="Times New Roman" w:hAnsi="Times New Roman" w:cs="Times New Roman"/>
          <w:b/>
          <w:sz w:val="28"/>
          <w:szCs w:val="28"/>
        </w:rPr>
        <w:t>s</w:t>
      </w:r>
      <w:proofErr w:type="spellEnd"/>
      <w:proofErr w:type="gramEnd"/>
      <w:r>
        <w:rPr>
          <w:rFonts w:ascii="Times New Roman" w:hAnsi="Times New Roman" w:cs="Times New Roman"/>
          <w:b/>
          <w:sz w:val="28"/>
          <w:szCs w:val="28"/>
        </w:rPr>
        <w:t xml:space="preserve">  </w:t>
      </w:r>
      <w:r w:rsidRPr="001364F2">
        <w:rPr>
          <w:rFonts w:ascii="Times New Roman" w:hAnsi="Times New Roman" w:cs="Times New Roman"/>
          <w:b/>
          <w:noProof/>
          <w:sz w:val="28"/>
          <w:szCs w:val="28"/>
        </w:rPr>
        <w:drawing>
          <wp:inline distT="0" distB="0" distL="0" distR="0" wp14:anchorId="2B8DE47F" wp14:editId="7D83A44A">
            <wp:extent cx="4667250" cy="2190750"/>
            <wp:effectExtent l="19050" t="0" r="19050" b="0"/>
            <wp:docPr id="2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62371B" w:rsidRPr="001364F2" w:rsidRDefault="0062371B" w:rsidP="0062371B">
      <w:pPr>
        <w:tabs>
          <w:tab w:val="right" w:pos="8640"/>
        </w:tabs>
        <w:spacing w:line="240" w:lineRule="auto"/>
        <w:rPr>
          <w:rFonts w:ascii="Times New Roman" w:hAnsi="Times New Roman" w:cs="Times New Roman"/>
          <w:b/>
          <w:noProof/>
          <w:sz w:val="24"/>
          <w:szCs w:val="24"/>
        </w:rPr>
      </w:pPr>
      <w:r w:rsidRPr="001364F2">
        <w:rPr>
          <w:rFonts w:ascii="Times New Roman" w:hAnsi="Times New Roman" w:cs="Times New Roman"/>
          <w:b/>
          <w:noProof/>
          <w:sz w:val="24"/>
          <w:szCs w:val="24"/>
        </w:rPr>
        <w:t>Source: Primary data</w:t>
      </w:r>
      <w:r w:rsidRPr="001364F2">
        <w:rPr>
          <w:rFonts w:ascii="Times New Roman" w:hAnsi="Times New Roman" w:cs="Times New Roman"/>
          <w:b/>
          <w:noProof/>
          <w:sz w:val="24"/>
          <w:szCs w:val="24"/>
        </w:rPr>
        <w:tab/>
      </w:r>
    </w:p>
    <w:p w:rsidR="0062371B" w:rsidRPr="001364F2" w:rsidRDefault="0062371B" w:rsidP="0062371B">
      <w:pPr>
        <w:spacing w:line="240" w:lineRule="auto"/>
        <w:rPr>
          <w:rFonts w:ascii="Times New Roman" w:hAnsi="Times New Roman" w:cs="Times New Roman"/>
          <w:b/>
          <w:noProof/>
          <w:sz w:val="24"/>
          <w:szCs w:val="24"/>
        </w:rPr>
      </w:pPr>
      <w:r w:rsidRPr="001364F2">
        <w:rPr>
          <w:rFonts w:ascii="Times New Roman" w:hAnsi="Times New Roman" w:cs="Times New Roman"/>
          <w:b/>
          <w:noProof/>
          <w:sz w:val="24"/>
          <w:szCs w:val="24"/>
        </w:rPr>
        <w:t>Interpretation:</w:t>
      </w:r>
    </w:p>
    <w:p w:rsidR="0062371B" w:rsidRDefault="0062371B" w:rsidP="0062371B">
      <w:pPr>
        <w:spacing w:line="360" w:lineRule="auto"/>
        <w:jc w:val="both"/>
        <w:rPr>
          <w:rFonts w:ascii="Times New Roman" w:hAnsi="Times New Roman" w:cs="Times New Roman"/>
          <w:noProof/>
          <w:sz w:val="24"/>
          <w:szCs w:val="24"/>
        </w:rPr>
      </w:pPr>
      <w:r w:rsidRPr="001364F2">
        <w:rPr>
          <w:rFonts w:ascii="Times New Roman" w:hAnsi="Times New Roman" w:cs="Times New Roman"/>
          <w:b/>
          <w:noProof/>
          <w:sz w:val="24"/>
          <w:szCs w:val="24"/>
        </w:rPr>
        <w:tab/>
      </w:r>
      <w:r w:rsidRPr="001364F2">
        <w:rPr>
          <w:rFonts w:ascii="Times New Roman" w:hAnsi="Times New Roman" w:cs="Times New Roman"/>
          <w:noProof/>
          <w:sz w:val="24"/>
          <w:szCs w:val="24"/>
        </w:rPr>
        <w:t>From the above table it is inferred that 21.5% of the Respondent’s are Strongly Agree with the Satisfaction towards present Recruitment process, 54% of the Respondent’s Agree, 21% of the Respondent’s were Neutral, 1.5% of the Respondent’s Disagree and remaining 2% of the Respondent’s Strongly Disagree.</w:t>
      </w:r>
    </w:p>
    <w:p w:rsidR="0062371B" w:rsidRPr="000A563B" w:rsidRDefault="0062371B" w:rsidP="000A563B">
      <w:pPr>
        <w:spacing w:line="360" w:lineRule="auto"/>
        <w:jc w:val="both"/>
        <w:rPr>
          <w:rFonts w:ascii="Times New Roman" w:hAnsi="Times New Roman" w:cs="Times New Roman"/>
          <w:b/>
          <w:noProof/>
          <w:sz w:val="24"/>
          <w:szCs w:val="24"/>
        </w:rPr>
      </w:pPr>
      <w:r w:rsidRPr="001364F2">
        <w:rPr>
          <w:rFonts w:ascii="Times New Roman" w:hAnsi="Times New Roman" w:cs="Times New Roman"/>
          <w:b/>
          <w:noProof/>
          <w:sz w:val="24"/>
          <w:szCs w:val="24"/>
        </w:rPr>
        <w:t>Inference:</w:t>
      </w:r>
      <w:r>
        <w:rPr>
          <w:rFonts w:ascii="Times New Roman" w:hAnsi="Times New Roman" w:cs="Times New Roman"/>
          <w:b/>
          <w:noProof/>
          <w:sz w:val="24"/>
          <w:szCs w:val="24"/>
        </w:rPr>
        <w:t xml:space="preserve"> </w:t>
      </w:r>
      <w:r w:rsidRPr="001364F2">
        <w:rPr>
          <w:rFonts w:ascii="Times New Roman" w:hAnsi="Times New Roman" w:cs="Times New Roman"/>
          <w:noProof/>
          <w:sz w:val="24"/>
          <w:szCs w:val="24"/>
        </w:rPr>
        <w:t>Majority of the Respondent’s Agree with the Satisfaction towards present Recruitment process.</w:t>
      </w:r>
    </w:p>
    <w:p w:rsidR="0062371B" w:rsidRDefault="0062371B" w:rsidP="0062371B">
      <w:pPr>
        <w:spacing w:line="240" w:lineRule="auto"/>
        <w:jc w:val="both"/>
        <w:rPr>
          <w:rFonts w:ascii="Times New Roman" w:hAnsi="Times New Roman" w:cs="Times New Roman"/>
          <w:b/>
          <w:noProof/>
          <w:sz w:val="28"/>
          <w:szCs w:val="28"/>
        </w:rPr>
      </w:pPr>
      <w:r>
        <w:rPr>
          <w:rFonts w:ascii="Times New Roman" w:hAnsi="Times New Roman" w:cs="Times New Roman"/>
          <w:b/>
          <w:noProof/>
          <w:sz w:val="28"/>
          <w:szCs w:val="28"/>
        </w:rPr>
        <w:lastRenderedPageBreak/>
        <w:t>Table No 4.</w:t>
      </w:r>
      <w:r w:rsidRPr="00075418">
        <w:rPr>
          <w:rFonts w:ascii="Times New Roman" w:hAnsi="Times New Roman" w:cs="Times New Roman"/>
          <w:b/>
          <w:noProof/>
          <w:sz w:val="28"/>
          <w:szCs w:val="28"/>
        </w:rPr>
        <w:t>11Respondent’s Satisafction towards the management policies and procedures followed for Recruitment.</w:t>
      </w:r>
    </w:p>
    <w:tbl>
      <w:tblPr>
        <w:tblStyle w:val="TableGrid"/>
        <w:tblW w:w="0" w:type="auto"/>
        <w:tblLook w:val="04A0" w:firstRow="1" w:lastRow="0" w:firstColumn="1" w:lastColumn="0" w:noHBand="0" w:noVBand="1"/>
      </w:tblPr>
      <w:tblGrid>
        <w:gridCol w:w="2123"/>
        <w:gridCol w:w="2190"/>
        <w:gridCol w:w="2259"/>
        <w:gridCol w:w="2284"/>
      </w:tblGrid>
      <w:tr w:rsidR="0062371B" w:rsidTr="0062371B">
        <w:tc>
          <w:tcPr>
            <w:tcW w:w="2394" w:type="dxa"/>
          </w:tcPr>
          <w:p w:rsidR="0062371B" w:rsidRPr="00475610" w:rsidRDefault="0062371B" w:rsidP="0062371B">
            <w:pPr>
              <w:jc w:val="center"/>
              <w:rPr>
                <w:rFonts w:ascii="Times New Roman" w:hAnsi="Times New Roman" w:cs="Times New Roman"/>
                <w:b/>
                <w:noProof/>
                <w:sz w:val="24"/>
                <w:szCs w:val="24"/>
              </w:rPr>
            </w:pPr>
            <w:r w:rsidRPr="00475610">
              <w:rPr>
                <w:rFonts w:ascii="Times New Roman" w:hAnsi="Times New Roman" w:cs="Times New Roman"/>
                <w:b/>
                <w:noProof/>
                <w:sz w:val="24"/>
                <w:szCs w:val="24"/>
              </w:rPr>
              <w:t>Serial No</w:t>
            </w:r>
          </w:p>
        </w:tc>
        <w:tc>
          <w:tcPr>
            <w:tcW w:w="2394" w:type="dxa"/>
          </w:tcPr>
          <w:p w:rsidR="0062371B" w:rsidRPr="00475610" w:rsidRDefault="0062371B" w:rsidP="0062371B">
            <w:pPr>
              <w:jc w:val="center"/>
              <w:rPr>
                <w:rFonts w:ascii="Times New Roman" w:hAnsi="Times New Roman" w:cs="Times New Roman"/>
                <w:b/>
                <w:noProof/>
                <w:sz w:val="24"/>
                <w:szCs w:val="24"/>
              </w:rPr>
            </w:pPr>
            <w:r w:rsidRPr="00475610">
              <w:rPr>
                <w:rFonts w:ascii="Times New Roman" w:hAnsi="Times New Roman" w:cs="Times New Roman"/>
                <w:b/>
                <w:noProof/>
                <w:sz w:val="24"/>
                <w:szCs w:val="24"/>
              </w:rPr>
              <w:t>Variables</w:t>
            </w:r>
          </w:p>
        </w:tc>
        <w:tc>
          <w:tcPr>
            <w:tcW w:w="2394" w:type="dxa"/>
          </w:tcPr>
          <w:p w:rsidR="0062371B" w:rsidRPr="00475610" w:rsidRDefault="0062371B" w:rsidP="0062371B">
            <w:pPr>
              <w:jc w:val="center"/>
              <w:rPr>
                <w:rFonts w:ascii="Times New Roman" w:hAnsi="Times New Roman" w:cs="Times New Roman"/>
                <w:b/>
                <w:noProof/>
                <w:sz w:val="24"/>
                <w:szCs w:val="24"/>
              </w:rPr>
            </w:pPr>
            <w:r w:rsidRPr="00475610">
              <w:rPr>
                <w:rFonts w:ascii="Times New Roman" w:hAnsi="Times New Roman" w:cs="Times New Roman"/>
                <w:b/>
                <w:noProof/>
                <w:sz w:val="24"/>
                <w:szCs w:val="24"/>
              </w:rPr>
              <w:t>No of Respondent’s</w:t>
            </w:r>
          </w:p>
        </w:tc>
        <w:tc>
          <w:tcPr>
            <w:tcW w:w="2394" w:type="dxa"/>
          </w:tcPr>
          <w:p w:rsidR="0062371B" w:rsidRPr="00475610" w:rsidRDefault="0062371B" w:rsidP="0062371B">
            <w:pPr>
              <w:jc w:val="center"/>
              <w:rPr>
                <w:rFonts w:ascii="Times New Roman" w:hAnsi="Times New Roman" w:cs="Times New Roman"/>
                <w:b/>
                <w:noProof/>
                <w:sz w:val="24"/>
                <w:szCs w:val="24"/>
              </w:rPr>
            </w:pPr>
            <w:r w:rsidRPr="00475610">
              <w:rPr>
                <w:rFonts w:ascii="Times New Roman" w:hAnsi="Times New Roman" w:cs="Times New Roman"/>
                <w:b/>
                <w:noProof/>
                <w:sz w:val="24"/>
                <w:szCs w:val="24"/>
              </w:rPr>
              <w:t>Percentage(%)</w:t>
            </w:r>
          </w:p>
        </w:tc>
      </w:tr>
      <w:tr w:rsidR="0062371B" w:rsidTr="0062371B">
        <w:tc>
          <w:tcPr>
            <w:tcW w:w="2394" w:type="dxa"/>
          </w:tcPr>
          <w:p w:rsidR="0062371B" w:rsidRPr="00475610" w:rsidRDefault="0062371B" w:rsidP="0062371B">
            <w:pPr>
              <w:jc w:val="center"/>
              <w:rPr>
                <w:rFonts w:ascii="Times New Roman" w:hAnsi="Times New Roman" w:cs="Times New Roman"/>
                <w:b/>
                <w:noProof/>
                <w:sz w:val="24"/>
                <w:szCs w:val="24"/>
              </w:rPr>
            </w:pPr>
            <w:r w:rsidRPr="00475610">
              <w:rPr>
                <w:rFonts w:ascii="Times New Roman" w:hAnsi="Times New Roman" w:cs="Times New Roman"/>
                <w:b/>
                <w:noProof/>
                <w:sz w:val="24"/>
                <w:szCs w:val="24"/>
              </w:rPr>
              <w:t>1</w:t>
            </w:r>
          </w:p>
        </w:tc>
        <w:tc>
          <w:tcPr>
            <w:tcW w:w="2394" w:type="dxa"/>
          </w:tcPr>
          <w:p w:rsidR="0062371B" w:rsidRPr="00475610" w:rsidRDefault="0062371B" w:rsidP="0062371B">
            <w:pPr>
              <w:spacing w:line="360" w:lineRule="auto"/>
              <w:jc w:val="center"/>
              <w:rPr>
                <w:rFonts w:ascii="Times New Roman" w:hAnsi="Times New Roman" w:cs="Times New Roman"/>
                <w:sz w:val="24"/>
                <w:szCs w:val="24"/>
              </w:rPr>
            </w:pPr>
            <w:r w:rsidRPr="00475610">
              <w:rPr>
                <w:rFonts w:ascii="Times New Roman" w:hAnsi="Times New Roman" w:cs="Times New Roman"/>
                <w:sz w:val="24"/>
                <w:szCs w:val="24"/>
              </w:rPr>
              <w:t>Strongly Agree</w:t>
            </w:r>
          </w:p>
        </w:tc>
        <w:tc>
          <w:tcPr>
            <w:tcW w:w="2394" w:type="dxa"/>
          </w:tcPr>
          <w:p w:rsidR="0062371B" w:rsidRPr="00475610" w:rsidRDefault="0062371B" w:rsidP="0062371B">
            <w:pPr>
              <w:spacing w:line="360" w:lineRule="auto"/>
              <w:jc w:val="center"/>
              <w:rPr>
                <w:rFonts w:ascii="Times New Roman" w:hAnsi="Times New Roman" w:cs="Times New Roman"/>
                <w:sz w:val="24"/>
                <w:szCs w:val="24"/>
              </w:rPr>
            </w:pPr>
            <w:r w:rsidRPr="00475610">
              <w:rPr>
                <w:rFonts w:ascii="Times New Roman" w:hAnsi="Times New Roman" w:cs="Times New Roman"/>
                <w:sz w:val="24"/>
                <w:szCs w:val="24"/>
              </w:rPr>
              <w:t>62</w:t>
            </w:r>
          </w:p>
        </w:tc>
        <w:tc>
          <w:tcPr>
            <w:tcW w:w="2394" w:type="dxa"/>
          </w:tcPr>
          <w:p w:rsidR="0062371B" w:rsidRPr="00475610" w:rsidRDefault="0062371B" w:rsidP="0062371B">
            <w:pPr>
              <w:spacing w:line="360" w:lineRule="auto"/>
              <w:jc w:val="center"/>
              <w:rPr>
                <w:rFonts w:ascii="Times New Roman" w:hAnsi="Times New Roman" w:cs="Times New Roman"/>
                <w:sz w:val="24"/>
                <w:szCs w:val="24"/>
              </w:rPr>
            </w:pPr>
            <w:r w:rsidRPr="00475610">
              <w:rPr>
                <w:rFonts w:ascii="Times New Roman" w:hAnsi="Times New Roman" w:cs="Times New Roman"/>
                <w:sz w:val="24"/>
                <w:szCs w:val="24"/>
              </w:rPr>
              <w:t>31</w:t>
            </w:r>
          </w:p>
        </w:tc>
      </w:tr>
      <w:tr w:rsidR="0062371B" w:rsidTr="0062371B">
        <w:tc>
          <w:tcPr>
            <w:tcW w:w="2394" w:type="dxa"/>
          </w:tcPr>
          <w:p w:rsidR="0062371B" w:rsidRPr="00475610" w:rsidRDefault="0062371B" w:rsidP="0062371B">
            <w:pPr>
              <w:jc w:val="center"/>
              <w:rPr>
                <w:rFonts w:ascii="Times New Roman" w:hAnsi="Times New Roman" w:cs="Times New Roman"/>
                <w:b/>
                <w:noProof/>
                <w:sz w:val="24"/>
                <w:szCs w:val="24"/>
              </w:rPr>
            </w:pPr>
            <w:r w:rsidRPr="00475610">
              <w:rPr>
                <w:rFonts w:ascii="Times New Roman" w:hAnsi="Times New Roman" w:cs="Times New Roman"/>
                <w:b/>
                <w:noProof/>
                <w:sz w:val="24"/>
                <w:szCs w:val="24"/>
              </w:rPr>
              <w:t>2</w:t>
            </w:r>
          </w:p>
        </w:tc>
        <w:tc>
          <w:tcPr>
            <w:tcW w:w="2394" w:type="dxa"/>
          </w:tcPr>
          <w:p w:rsidR="0062371B" w:rsidRPr="00475610" w:rsidRDefault="0062371B" w:rsidP="0062371B">
            <w:pPr>
              <w:spacing w:line="360" w:lineRule="auto"/>
              <w:jc w:val="center"/>
              <w:rPr>
                <w:rFonts w:ascii="Times New Roman" w:hAnsi="Times New Roman" w:cs="Times New Roman"/>
                <w:sz w:val="24"/>
                <w:szCs w:val="24"/>
              </w:rPr>
            </w:pPr>
            <w:r w:rsidRPr="00475610">
              <w:rPr>
                <w:rFonts w:ascii="Times New Roman" w:hAnsi="Times New Roman" w:cs="Times New Roman"/>
                <w:sz w:val="24"/>
                <w:szCs w:val="24"/>
              </w:rPr>
              <w:t>Agree</w:t>
            </w:r>
          </w:p>
        </w:tc>
        <w:tc>
          <w:tcPr>
            <w:tcW w:w="2394" w:type="dxa"/>
          </w:tcPr>
          <w:p w:rsidR="0062371B" w:rsidRPr="00475610" w:rsidRDefault="0062371B" w:rsidP="0062371B">
            <w:pPr>
              <w:spacing w:line="360" w:lineRule="auto"/>
              <w:jc w:val="center"/>
              <w:rPr>
                <w:rFonts w:ascii="Times New Roman" w:hAnsi="Times New Roman" w:cs="Times New Roman"/>
                <w:sz w:val="24"/>
                <w:szCs w:val="24"/>
              </w:rPr>
            </w:pPr>
            <w:r w:rsidRPr="00475610">
              <w:rPr>
                <w:rFonts w:ascii="Times New Roman" w:hAnsi="Times New Roman" w:cs="Times New Roman"/>
                <w:sz w:val="24"/>
                <w:szCs w:val="24"/>
              </w:rPr>
              <w:t>92</w:t>
            </w:r>
          </w:p>
        </w:tc>
        <w:tc>
          <w:tcPr>
            <w:tcW w:w="2394" w:type="dxa"/>
          </w:tcPr>
          <w:p w:rsidR="0062371B" w:rsidRPr="00475610" w:rsidRDefault="0062371B" w:rsidP="0062371B">
            <w:pPr>
              <w:spacing w:line="360" w:lineRule="auto"/>
              <w:jc w:val="center"/>
              <w:rPr>
                <w:rFonts w:ascii="Times New Roman" w:hAnsi="Times New Roman" w:cs="Times New Roman"/>
                <w:sz w:val="24"/>
                <w:szCs w:val="24"/>
              </w:rPr>
            </w:pPr>
            <w:r w:rsidRPr="00475610">
              <w:rPr>
                <w:rFonts w:ascii="Times New Roman" w:hAnsi="Times New Roman" w:cs="Times New Roman"/>
                <w:sz w:val="24"/>
                <w:szCs w:val="24"/>
              </w:rPr>
              <w:t>46</w:t>
            </w:r>
          </w:p>
        </w:tc>
      </w:tr>
      <w:tr w:rsidR="0062371B" w:rsidTr="0062371B">
        <w:tc>
          <w:tcPr>
            <w:tcW w:w="2394" w:type="dxa"/>
          </w:tcPr>
          <w:p w:rsidR="0062371B" w:rsidRPr="00475610" w:rsidRDefault="0062371B" w:rsidP="0062371B">
            <w:pPr>
              <w:jc w:val="center"/>
              <w:rPr>
                <w:rFonts w:ascii="Times New Roman" w:hAnsi="Times New Roman" w:cs="Times New Roman"/>
                <w:b/>
                <w:noProof/>
                <w:sz w:val="24"/>
                <w:szCs w:val="24"/>
              </w:rPr>
            </w:pPr>
            <w:r w:rsidRPr="00475610">
              <w:rPr>
                <w:rFonts w:ascii="Times New Roman" w:hAnsi="Times New Roman" w:cs="Times New Roman"/>
                <w:b/>
                <w:noProof/>
                <w:sz w:val="24"/>
                <w:szCs w:val="24"/>
              </w:rPr>
              <w:t>3</w:t>
            </w:r>
          </w:p>
        </w:tc>
        <w:tc>
          <w:tcPr>
            <w:tcW w:w="2394" w:type="dxa"/>
          </w:tcPr>
          <w:p w:rsidR="0062371B" w:rsidRPr="00475610" w:rsidRDefault="0062371B" w:rsidP="0062371B">
            <w:pPr>
              <w:spacing w:line="360" w:lineRule="auto"/>
              <w:jc w:val="center"/>
              <w:rPr>
                <w:rFonts w:ascii="Times New Roman" w:hAnsi="Times New Roman" w:cs="Times New Roman"/>
                <w:sz w:val="24"/>
                <w:szCs w:val="24"/>
              </w:rPr>
            </w:pPr>
            <w:r w:rsidRPr="00475610">
              <w:rPr>
                <w:rFonts w:ascii="Times New Roman" w:hAnsi="Times New Roman" w:cs="Times New Roman"/>
                <w:sz w:val="24"/>
                <w:szCs w:val="24"/>
              </w:rPr>
              <w:t>Neutral</w:t>
            </w:r>
          </w:p>
        </w:tc>
        <w:tc>
          <w:tcPr>
            <w:tcW w:w="2394" w:type="dxa"/>
          </w:tcPr>
          <w:p w:rsidR="0062371B" w:rsidRPr="00475610" w:rsidRDefault="0062371B" w:rsidP="0062371B">
            <w:pPr>
              <w:spacing w:line="360" w:lineRule="auto"/>
              <w:jc w:val="center"/>
              <w:rPr>
                <w:rFonts w:ascii="Times New Roman" w:hAnsi="Times New Roman" w:cs="Times New Roman"/>
                <w:sz w:val="24"/>
                <w:szCs w:val="24"/>
              </w:rPr>
            </w:pPr>
            <w:r w:rsidRPr="00475610">
              <w:rPr>
                <w:rFonts w:ascii="Times New Roman" w:hAnsi="Times New Roman" w:cs="Times New Roman"/>
                <w:sz w:val="24"/>
                <w:szCs w:val="24"/>
              </w:rPr>
              <w:t>32</w:t>
            </w:r>
          </w:p>
        </w:tc>
        <w:tc>
          <w:tcPr>
            <w:tcW w:w="2394" w:type="dxa"/>
          </w:tcPr>
          <w:p w:rsidR="0062371B" w:rsidRPr="00475610" w:rsidRDefault="0062371B" w:rsidP="0062371B">
            <w:pPr>
              <w:spacing w:line="360" w:lineRule="auto"/>
              <w:jc w:val="center"/>
              <w:rPr>
                <w:rFonts w:ascii="Times New Roman" w:hAnsi="Times New Roman" w:cs="Times New Roman"/>
                <w:sz w:val="24"/>
                <w:szCs w:val="24"/>
              </w:rPr>
            </w:pPr>
            <w:r w:rsidRPr="00475610">
              <w:rPr>
                <w:rFonts w:ascii="Times New Roman" w:hAnsi="Times New Roman" w:cs="Times New Roman"/>
                <w:sz w:val="24"/>
                <w:szCs w:val="24"/>
              </w:rPr>
              <w:t>16</w:t>
            </w:r>
          </w:p>
        </w:tc>
      </w:tr>
      <w:tr w:rsidR="0062371B" w:rsidTr="0062371B">
        <w:tc>
          <w:tcPr>
            <w:tcW w:w="2394" w:type="dxa"/>
          </w:tcPr>
          <w:p w:rsidR="0062371B" w:rsidRPr="00475610" w:rsidRDefault="0062371B" w:rsidP="0062371B">
            <w:pPr>
              <w:jc w:val="center"/>
              <w:rPr>
                <w:rFonts w:ascii="Times New Roman" w:hAnsi="Times New Roman" w:cs="Times New Roman"/>
                <w:b/>
                <w:noProof/>
                <w:sz w:val="24"/>
                <w:szCs w:val="24"/>
              </w:rPr>
            </w:pPr>
            <w:r w:rsidRPr="00475610">
              <w:rPr>
                <w:rFonts w:ascii="Times New Roman" w:hAnsi="Times New Roman" w:cs="Times New Roman"/>
                <w:b/>
                <w:noProof/>
                <w:sz w:val="24"/>
                <w:szCs w:val="24"/>
              </w:rPr>
              <w:t>4</w:t>
            </w:r>
          </w:p>
        </w:tc>
        <w:tc>
          <w:tcPr>
            <w:tcW w:w="2394" w:type="dxa"/>
          </w:tcPr>
          <w:p w:rsidR="0062371B" w:rsidRPr="00475610" w:rsidRDefault="0062371B" w:rsidP="0062371B">
            <w:pPr>
              <w:spacing w:line="360" w:lineRule="auto"/>
              <w:jc w:val="center"/>
              <w:rPr>
                <w:rFonts w:ascii="Times New Roman" w:hAnsi="Times New Roman" w:cs="Times New Roman"/>
                <w:sz w:val="24"/>
                <w:szCs w:val="24"/>
              </w:rPr>
            </w:pPr>
            <w:r w:rsidRPr="00475610">
              <w:rPr>
                <w:rFonts w:ascii="Times New Roman" w:hAnsi="Times New Roman" w:cs="Times New Roman"/>
                <w:sz w:val="24"/>
                <w:szCs w:val="24"/>
              </w:rPr>
              <w:t>Disagree</w:t>
            </w:r>
          </w:p>
        </w:tc>
        <w:tc>
          <w:tcPr>
            <w:tcW w:w="2394" w:type="dxa"/>
          </w:tcPr>
          <w:p w:rsidR="0062371B" w:rsidRPr="00475610" w:rsidRDefault="0062371B" w:rsidP="0062371B">
            <w:pPr>
              <w:spacing w:line="360" w:lineRule="auto"/>
              <w:jc w:val="center"/>
              <w:rPr>
                <w:rFonts w:ascii="Times New Roman" w:hAnsi="Times New Roman" w:cs="Times New Roman"/>
                <w:sz w:val="24"/>
                <w:szCs w:val="24"/>
              </w:rPr>
            </w:pPr>
            <w:r w:rsidRPr="00475610">
              <w:rPr>
                <w:rFonts w:ascii="Times New Roman" w:hAnsi="Times New Roman" w:cs="Times New Roman"/>
                <w:sz w:val="24"/>
                <w:szCs w:val="24"/>
              </w:rPr>
              <w:t>8</w:t>
            </w:r>
          </w:p>
        </w:tc>
        <w:tc>
          <w:tcPr>
            <w:tcW w:w="2394" w:type="dxa"/>
          </w:tcPr>
          <w:p w:rsidR="0062371B" w:rsidRPr="00475610" w:rsidRDefault="0062371B" w:rsidP="0062371B">
            <w:pPr>
              <w:spacing w:line="360" w:lineRule="auto"/>
              <w:jc w:val="center"/>
              <w:rPr>
                <w:rFonts w:ascii="Times New Roman" w:hAnsi="Times New Roman" w:cs="Times New Roman"/>
                <w:sz w:val="24"/>
                <w:szCs w:val="24"/>
              </w:rPr>
            </w:pPr>
            <w:r w:rsidRPr="00475610">
              <w:rPr>
                <w:rFonts w:ascii="Times New Roman" w:hAnsi="Times New Roman" w:cs="Times New Roman"/>
                <w:sz w:val="24"/>
                <w:szCs w:val="24"/>
              </w:rPr>
              <w:t>4</w:t>
            </w:r>
          </w:p>
        </w:tc>
      </w:tr>
      <w:tr w:rsidR="0062371B" w:rsidTr="0062371B">
        <w:tc>
          <w:tcPr>
            <w:tcW w:w="2394" w:type="dxa"/>
          </w:tcPr>
          <w:p w:rsidR="0062371B" w:rsidRPr="00475610" w:rsidRDefault="0062371B" w:rsidP="0062371B">
            <w:pPr>
              <w:jc w:val="center"/>
              <w:rPr>
                <w:rFonts w:ascii="Times New Roman" w:hAnsi="Times New Roman" w:cs="Times New Roman"/>
                <w:b/>
                <w:noProof/>
                <w:sz w:val="24"/>
                <w:szCs w:val="24"/>
              </w:rPr>
            </w:pPr>
            <w:r w:rsidRPr="00475610">
              <w:rPr>
                <w:rFonts w:ascii="Times New Roman" w:hAnsi="Times New Roman" w:cs="Times New Roman"/>
                <w:b/>
                <w:noProof/>
                <w:sz w:val="24"/>
                <w:szCs w:val="24"/>
              </w:rPr>
              <w:t>5</w:t>
            </w:r>
          </w:p>
        </w:tc>
        <w:tc>
          <w:tcPr>
            <w:tcW w:w="2394" w:type="dxa"/>
          </w:tcPr>
          <w:p w:rsidR="0062371B" w:rsidRPr="00475610" w:rsidRDefault="0062371B" w:rsidP="0062371B">
            <w:pPr>
              <w:spacing w:line="360" w:lineRule="auto"/>
              <w:jc w:val="center"/>
              <w:rPr>
                <w:rFonts w:ascii="Times New Roman" w:hAnsi="Times New Roman" w:cs="Times New Roman"/>
                <w:sz w:val="24"/>
                <w:szCs w:val="24"/>
              </w:rPr>
            </w:pPr>
            <w:r w:rsidRPr="00475610">
              <w:rPr>
                <w:rFonts w:ascii="Times New Roman" w:hAnsi="Times New Roman" w:cs="Times New Roman"/>
                <w:sz w:val="24"/>
                <w:szCs w:val="24"/>
              </w:rPr>
              <w:t>Strongly Disagree</w:t>
            </w:r>
          </w:p>
        </w:tc>
        <w:tc>
          <w:tcPr>
            <w:tcW w:w="2394" w:type="dxa"/>
          </w:tcPr>
          <w:p w:rsidR="0062371B" w:rsidRPr="00475610" w:rsidRDefault="0062371B" w:rsidP="0062371B">
            <w:pPr>
              <w:spacing w:line="360" w:lineRule="auto"/>
              <w:jc w:val="center"/>
              <w:rPr>
                <w:rFonts w:ascii="Times New Roman" w:hAnsi="Times New Roman" w:cs="Times New Roman"/>
                <w:sz w:val="24"/>
                <w:szCs w:val="24"/>
              </w:rPr>
            </w:pPr>
            <w:r w:rsidRPr="00475610">
              <w:rPr>
                <w:rFonts w:ascii="Times New Roman" w:hAnsi="Times New Roman" w:cs="Times New Roman"/>
                <w:sz w:val="24"/>
                <w:szCs w:val="24"/>
              </w:rPr>
              <w:t>6</w:t>
            </w:r>
          </w:p>
        </w:tc>
        <w:tc>
          <w:tcPr>
            <w:tcW w:w="2394" w:type="dxa"/>
          </w:tcPr>
          <w:p w:rsidR="0062371B" w:rsidRPr="00475610" w:rsidRDefault="0062371B" w:rsidP="0062371B">
            <w:pPr>
              <w:spacing w:line="360" w:lineRule="auto"/>
              <w:jc w:val="center"/>
              <w:rPr>
                <w:rFonts w:ascii="Times New Roman" w:hAnsi="Times New Roman" w:cs="Times New Roman"/>
                <w:sz w:val="24"/>
                <w:szCs w:val="24"/>
              </w:rPr>
            </w:pPr>
            <w:r w:rsidRPr="00475610">
              <w:rPr>
                <w:rFonts w:ascii="Times New Roman" w:hAnsi="Times New Roman" w:cs="Times New Roman"/>
                <w:sz w:val="24"/>
                <w:szCs w:val="24"/>
              </w:rPr>
              <w:t>3</w:t>
            </w:r>
          </w:p>
        </w:tc>
      </w:tr>
      <w:tr w:rsidR="0062371B" w:rsidTr="0062371B">
        <w:tc>
          <w:tcPr>
            <w:tcW w:w="2394" w:type="dxa"/>
          </w:tcPr>
          <w:p w:rsidR="0062371B" w:rsidRDefault="0062371B" w:rsidP="0062371B">
            <w:pPr>
              <w:jc w:val="center"/>
              <w:rPr>
                <w:rFonts w:ascii="Times New Roman" w:hAnsi="Times New Roman" w:cs="Times New Roman"/>
                <w:noProof/>
                <w:sz w:val="24"/>
                <w:szCs w:val="24"/>
              </w:rPr>
            </w:pPr>
          </w:p>
        </w:tc>
        <w:tc>
          <w:tcPr>
            <w:tcW w:w="2394" w:type="dxa"/>
          </w:tcPr>
          <w:p w:rsidR="0062371B" w:rsidRPr="00475610" w:rsidRDefault="0062371B" w:rsidP="0062371B">
            <w:pPr>
              <w:jc w:val="center"/>
              <w:rPr>
                <w:rFonts w:ascii="Times New Roman" w:hAnsi="Times New Roman" w:cs="Times New Roman"/>
                <w:b/>
                <w:noProof/>
                <w:sz w:val="24"/>
                <w:szCs w:val="24"/>
              </w:rPr>
            </w:pPr>
            <w:r w:rsidRPr="00475610">
              <w:rPr>
                <w:rFonts w:ascii="Times New Roman" w:hAnsi="Times New Roman" w:cs="Times New Roman"/>
                <w:b/>
                <w:noProof/>
                <w:sz w:val="24"/>
                <w:szCs w:val="24"/>
              </w:rPr>
              <w:t>TOTAL</w:t>
            </w:r>
          </w:p>
        </w:tc>
        <w:tc>
          <w:tcPr>
            <w:tcW w:w="2394" w:type="dxa"/>
          </w:tcPr>
          <w:p w:rsidR="0062371B" w:rsidRPr="00475610" w:rsidRDefault="0062371B" w:rsidP="0062371B">
            <w:pPr>
              <w:jc w:val="center"/>
              <w:rPr>
                <w:rFonts w:ascii="Times New Roman" w:hAnsi="Times New Roman" w:cs="Times New Roman"/>
                <w:b/>
                <w:noProof/>
                <w:sz w:val="24"/>
                <w:szCs w:val="24"/>
              </w:rPr>
            </w:pPr>
            <w:r w:rsidRPr="00475610">
              <w:rPr>
                <w:rFonts w:ascii="Times New Roman" w:hAnsi="Times New Roman" w:cs="Times New Roman"/>
                <w:b/>
                <w:noProof/>
                <w:sz w:val="24"/>
                <w:szCs w:val="24"/>
              </w:rPr>
              <w:t>200</w:t>
            </w:r>
          </w:p>
        </w:tc>
        <w:tc>
          <w:tcPr>
            <w:tcW w:w="2394" w:type="dxa"/>
          </w:tcPr>
          <w:p w:rsidR="0062371B" w:rsidRPr="00475610" w:rsidRDefault="0062371B" w:rsidP="0062371B">
            <w:pPr>
              <w:jc w:val="center"/>
              <w:rPr>
                <w:rFonts w:ascii="Times New Roman" w:hAnsi="Times New Roman" w:cs="Times New Roman"/>
                <w:b/>
                <w:noProof/>
                <w:sz w:val="24"/>
                <w:szCs w:val="24"/>
              </w:rPr>
            </w:pPr>
            <w:r w:rsidRPr="00475610">
              <w:rPr>
                <w:rFonts w:ascii="Times New Roman" w:hAnsi="Times New Roman" w:cs="Times New Roman"/>
                <w:b/>
                <w:noProof/>
                <w:sz w:val="24"/>
                <w:szCs w:val="24"/>
              </w:rPr>
              <w:t>100</w:t>
            </w:r>
          </w:p>
        </w:tc>
      </w:tr>
    </w:tbl>
    <w:p w:rsidR="0062371B" w:rsidRPr="00075418" w:rsidRDefault="0062371B" w:rsidP="0062371B">
      <w:pPr>
        <w:spacing w:line="240" w:lineRule="auto"/>
        <w:jc w:val="both"/>
        <w:rPr>
          <w:rFonts w:ascii="Times New Roman" w:hAnsi="Times New Roman" w:cs="Times New Roman"/>
          <w:noProof/>
          <w:sz w:val="24"/>
          <w:szCs w:val="24"/>
        </w:rPr>
      </w:pPr>
    </w:p>
    <w:p w:rsidR="0062371B" w:rsidRDefault="0062371B" w:rsidP="0062371B">
      <w:pPr>
        <w:spacing w:line="240" w:lineRule="auto"/>
        <w:jc w:val="both"/>
        <w:rPr>
          <w:rFonts w:ascii="Times New Roman" w:hAnsi="Times New Roman" w:cs="Times New Roman"/>
          <w:b/>
          <w:noProof/>
          <w:sz w:val="28"/>
          <w:szCs w:val="28"/>
        </w:rPr>
      </w:pPr>
      <w:r>
        <w:rPr>
          <w:rFonts w:ascii="Times New Roman" w:hAnsi="Times New Roman" w:cs="Times New Roman"/>
          <w:b/>
          <w:noProof/>
          <w:sz w:val="28"/>
          <w:szCs w:val="28"/>
        </w:rPr>
        <w:t>Chart No 4.11</w:t>
      </w:r>
      <w:r w:rsidRPr="00075418">
        <w:rPr>
          <w:rFonts w:ascii="Times New Roman" w:hAnsi="Times New Roman" w:cs="Times New Roman"/>
          <w:b/>
          <w:noProof/>
          <w:sz w:val="28"/>
          <w:szCs w:val="28"/>
        </w:rPr>
        <w:t xml:space="preserve"> Respondent’s Satisafction towards the management policies and procedures followed for Recruitment.</w:t>
      </w:r>
    </w:p>
    <w:p w:rsidR="0062371B" w:rsidRDefault="0062371B" w:rsidP="0062371B">
      <w:pPr>
        <w:spacing w:line="240" w:lineRule="auto"/>
        <w:jc w:val="both"/>
        <w:rPr>
          <w:rFonts w:ascii="Times New Roman" w:hAnsi="Times New Roman" w:cs="Times New Roman"/>
          <w:b/>
          <w:noProof/>
          <w:sz w:val="28"/>
          <w:szCs w:val="28"/>
        </w:rPr>
      </w:pPr>
      <w:r w:rsidRPr="00075418">
        <w:rPr>
          <w:rFonts w:ascii="Times New Roman" w:hAnsi="Times New Roman" w:cs="Times New Roman"/>
          <w:b/>
          <w:noProof/>
          <w:sz w:val="28"/>
          <w:szCs w:val="28"/>
        </w:rPr>
        <w:drawing>
          <wp:inline distT="0" distB="0" distL="0" distR="0" wp14:anchorId="3E42A803" wp14:editId="1E3461F8">
            <wp:extent cx="4514850" cy="2381250"/>
            <wp:effectExtent l="19050" t="0" r="19050" b="0"/>
            <wp:docPr id="26"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62371B" w:rsidRPr="00075418" w:rsidRDefault="0062371B" w:rsidP="0062371B">
      <w:pPr>
        <w:spacing w:line="240" w:lineRule="auto"/>
        <w:jc w:val="both"/>
        <w:rPr>
          <w:rFonts w:ascii="Times New Roman" w:hAnsi="Times New Roman" w:cs="Times New Roman"/>
          <w:b/>
          <w:noProof/>
        </w:rPr>
      </w:pPr>
      <w:r w:rsidRPr="00075418">
        <w:rPr>
          <w:rFonts w:ascii="Times New Roman" w:hAnsi="Times New Roman" w:cs="Times New Roman"/>
          <w:b/>
          <w:noProof/>
        </w:rPr>
        <w:t>Source: Primary data</w:t>
      </w:r>
    </w:p>
    <w:p w:rsidR="0062371B" w:rsidRPr="00075418" w:rsidRDefault="0062371B" w:rsidP="0062371B">
      <w:pPr>
        <w:spacing w:line="240" w:lineRule="auto"/>
        <w:jc w:val="both"/>
        <w:rPr>
          <w:rFonts w:ascii="Times New Roman" w:hAnsi="Times New Roman" w:cs="Times New Roman"/>
          <w:b/>
          <w:noProof/>
          <w:sz w:val="24"/>
          <w:szCs w:val="24"/>
        </w:rPr>
      </w:pPr>
      <w:r w:rsidRPr="00075418">
        <w:rPr>
          <w:rFonts w:ascii="Times New Roman" w:hAnsi="Times New Roman" w:cs="Times New Roman"/>
          <w:b/>
          <w:noProof/>
          <w:sz w:val="24"/>
          <w:szCs w:val="24"/>
        </w:rPr>
        <w:t>Interpretation:</w:t>
      </w:r>
    </w:p>
    <w:p w:rsidR="0062371B" w:rsidRDefault="0062371B" w:rsidP="0062371B">
      <w:pPr>
        <w:spacing w:line="360" w:lineRule="auto"/>
        <w:jc w:val="both"/>
        <w:rPr>
          <w:rFonts w:ascii="Times New Roman" w:hAnsi="Times New Roman" w:cs="Times New Roman"/>
          <w:noProof/>
        </w:rPr>
      </w:pPr>
      <w:r w:rsidRPr="00075418">
        <w:rPr>
          <w:rFonts w:ascii="Times New Roman" w:hAnsi="Times New Roman" w:cs="Times New Roman"/>
          <w:b/>
          <w:noProof/>
        </w:rPr>
        <w:tab/>
      </w:r>
      <w:r w:rsidRPr="005C340A">
        <w:rPr>
          <w:rFonts w:ascii="Times New Roman" w:hAnsi="Times New Roman" w:cs="Times New Roman"/>
          <w:noProof/>
          <w:sz w:val="24"/>
          <w:szCs w:val="24"/>
        </w:rPr>
        <w:t>From the above table it is inferred that 23% of the Respondent’s Strongly Agree with Satisfaction towards Management policies and procedures for Recruitment, 42.5% of the Respondent’s Agree, 31% of the Respondent’s are Neutral 1.5% of the Respondent’s Disagree and remaining 2% of the Respondent’s Disagree</w:t>
      </w:r>
      <w:r w:rsidRPr="00075418">
        <w:rPr>
          <w:rFonts w:ascii="Times New Roman" w:hAnsi="Times New Roman" w:cs="Times New Roman"/>
          <w:noProof/>
        </w:rPr>
        <w:t>.</w:t>
      </w:r>
    </w:p>
    <w:p w:rsidR="0062371B" w:rsidRDefault="0062371B" w:rsidP="0062371B">
      <w:pPr>
        <w:spacing w:line="360" w:lineRule="auto"/>
        <w:jc w:val="both"/>
        <w:rPr>
          <w:rFonts w:ascii="Times New Roman" w:hAnsi="Times New Roman" w:cs="Times New Roman"/>
          <w:noProof/>
        </w:rPr>
      </w:pPr>
      <w:r w:rsidRPr="00075418">
        <w:rPr>
          <w:rFonts w:ascii="Times New Roman" w:hAnsi="Times New Roman" w:cs="Times New Roman"/>
          <w:b/>
          <w:noProof/>
        </w:rPr>
        <w:t>Inference:</w:t>
      </w:r>
      <w:r w:rsidRPr="00075418">
        <w:rPr>
          <w:rFonts w:ascii="Times New Roman" w:hAnsi="Times New Roman" w:cs="Times New Roman"/>
          <w:noProof/>
        </w:rPr>
        <w:t xml:space="preserve"> </w:t>
      </w:r>
    </w:p>
    <w:p w:rsidR="0062371B" w:rsidRDefault="0062371B" w:rsidP="0062371B">
      <w:pPr>
        <w:spacing w:line="360" w:lineRule="auto"/>
        <w:ind w:firstLine="720"/>
        <w:jc w:val="both"/>
        <w:rPr>
          <w:rFonts w:ascii="Times New Roman" w:hAnsi="Times New Roman" w:cs="Times New Roman"/>
          <w:noProof/>
          <w:sz w:val="24"/>
          <w:szCs w:val="24"/>
        </w:rPr>
      </w:pPr>
      <w:r w:rsidRPr="00475610">
        <w:rPr>
          <w:rFonts w:ascii="Times New Roman" w:hAnsi="Times New Roman" w:cs="Times New Roman"/>
          <w:noProof/>
          <w:sz w:val="24"/>
          <w:szCs w:val="24"/>
        </w:rPr>
        <w:t>Majority of the Respondent’s Agree with Satisfaction towards Management policies and procedure followed for Recruitment.</w:t>
      </w:r>
    </w:p>
    <w:p w:rsidR="0062371B" w:rsidRPr="003E6297" w:rsidRDefault="0062371B" w:rsidP="0062371B">
      <w:pPr>
        <w:spacing w:line="240" w:lineRule="auto"/>
        <w:jc w:val="both"/>
        <w:rPr>
          <w:rFonts w:ascii="Times New Roman" w:hAnsi="Times New Roman" w:cs="Times New Roman"/>
          <w:noProof/>
          <w:sz w:val="24"/>
          <w:szCs w:val="24"/>
        </w:rPr>
      </w:pPr>
      <w:r>
        <w:rPr>
          <w:rFonts w:ascii="Times New Roman" w:hAnsi="Times New Roman" w:cs="Times New Roman"/>
          <w:b/>
          <w:noProof/>
          <w:sz w:val="28"/>
          <w:szCs w:val="28"/>
        </w:rPr>
        <w:lastRenderedPageBreak/>
        <w:t>Table No 4.</w:t>
      </w:r>
      <w:r w:rsidRPr="005C340A">
        <w:rPr>
          <w:rFonts w:ascii="Times New Roman" w:hAnsi="Times New Roman" w:cs="Times New Roman"/>
          <w:b/>
          <w:noProof/>
          <w:sz w:val="28"/>
          <w:szCs w:val="28"/>
        </w:rPr>
        <w:t>12 Respondent’s Satisfaction towards the Qualification that</w:t>
      </w:r>
    </w:p>
    <w:p w:rsidR="0062371B" w:rsidRDefault="0062371B" w:rsidP="0062371B">
      <w:pPr>
        <w:spacing w:line="240" w:lineRule="auto"/>
        <w:jc w:val="both"/>
        <w:rPr>
          <w:rFonts w:ascii="Times New Roman" w:hAnsi="Times New Roman" w:cs="Times New Roman"/>
          <w:b/>
          <w:noProof/>
          <w:sz w:val="28"/>
          <w:szCs w:val="28"/>
        </w:rPr>
      </w:pPr>
      <w:r w:rsidRPr="005C340A">
        <w:rPr>
          <w:rFonts w:ascii="Times New Roman" w:hAnsi="Times New Roman" w:cs="Times New Roman"/>
          <w:b/>
          <w:noProof/>
          <w:sz w:val="28"/>
          <w:szCs w:val="28"/>
        </w:rPr>
        <w:t>matches with their present Job.</w:t>
      </w:r>
    </w:p>
    <w:tbl>
      <w:tblPr>
        <w:tblStyle w:val="TableGrid"/>
        <w:tblW w:w="0" w:type="auto"/>
        <w:tblLook w:val="04A0" w:firstRow="1" w:lastRow="0" w:firstColumn="1" w:lastColumn="0" w:noHBand="0" w:noVBand="1"/>
      </w:tblPr>
      <w:tblGrid>
        <w:gridCol w:w="1970"/>
        <w:gridCol w:w="2191"/>
        <w:gridCol w:w="2388"/>
        <w:gridCol w:w="2307"/>
      </w:tblGrid>
      <w:tr w:rsidR="0062371B" w:rsidTr="0062371B">
        <w:tc>
          <w:tcPr>
            <w:tcW w:w="2394" w:type="dxa"/>
          </w:tcPr>
          <w:p w:rsidR="0062371B" w:rsidRDefault="0062371B" w:rsidP="0062371B">
            <w:pPr>
              <w:jc w:val="both"/>
              <w:rPr>
                <w:rFonts w:ascii="Times New Roman" w:hAnsi="Times New Roman" w:cs="Times New Roman"/>
                <w:b/>
                <w:noProof/>
                <w:sz w:val="28"/>
                <w:szCs w:val="28"/>
              </w:rPr>
            </w:pPr>
            <w:r>
              <w:rPr>
                <w:rFonts w:ascii="Times New Roman" w:hAnsi="Times New Roman" w:cs="Times New Roman"/>
                <w:b/>
                <w:noProof/>
                <w:sz w:val="28"/>
                <w:szCs w:val="28"/>
              </w:rPr>
              <w:t>SERIAL NO</w:t>
            </w:r>
          </w:p>
        </w:tc>
        <w:tc>
          <w:tcPr>
            <w:tcW w:w="2394" w:type="dxa"/>
          </w:tcPr>
          <w:p w:rsidR="0062371B" w:rsidRDefault="0062371B" w:rsidP="0062371B">
            <w:pPr>
              <w:jc w:val="both"/>
              <w:rPr>
                <w:rFonts w:ascii="Times New Roman" w:hAnsi="Times New Roman" w:cs="Times New Roman"/>
                <w:b/>
                <w:noProof/>
                <w:sz w:val="28"/>
                <w:szCs w:val="28"/>
              </w:rPr>
            </w:pPr>
            <w:r>
              <w:rPr>
                <w:rFonts w:ascii="Times New Roman" w:hAnsi="Times New Roman" w:cs="Times New Roman"/>
                <w:b/>
                <w:noProof/>
                <w:sz w:val="28"/>
                <w:szCs w:val="28"/>
              </w:rPr>
              <w:t>VARIABLES</w:t>
            </w:r>
          </w:p>
        </w:tc>
        <w:tc>
          <w:tcPr>
            <w:tcW w:w="2394" w:type="dxa"/>
          </w:tcPr>
          <w:p w:rsidR="0062371B" w:rsidRDefault="0062371B" w:rsidP="0062371B">
            <w:pPr>
              <w:jc w:val="both"/>
              <w:rPr>
                <w:rFonts w:ascii="Times New Roman" w:hAnsi="Times New Roman" w:cs="Times New Roman"/>
                <w:b/>
                <w:noProof/>
                <w:sz w:val="28"/>
                <w:szCs w:val="28"/>
              </w:rPr>
            </w:pPr>
            <w:r>
              <w:rPr>
                <w:rFonts w:ascii="Times New Roman" w:hAnsi="Times New Roman" w:cs="Times New Roman"/>
                <w:b/>
                <w:noProof/>
                <w:sz w:val="28"/>
                <w:szCs w:val="28"/>
              </w:rPr>
              <w:t xml:space="preserve">      NO OF</w:t>
            </w:r>
          </w:p>
          <w:p w:rsidR="0062371B" w:rsidRDefault="0062371B" w:rsidP="0062371B">
            <w:pPr>
              <w:jc w:val="both"/>
              <w:rPr>
                <w:rFonts w:ascii="Times New Roman" w:hAnsi="Times New Roman" w:cs="Times New Roman"/>
                <w:b/>
                <w:noProof/>
                <w:sz w:val="28"/>
                <w:szCs w:val="28"/>
              </w:rPr>
            </w:pPr>
            <w:r>
              <w:rPr>
                <w:rFonts w:ascii="Times New Roman" w:hAnsi="Times New Roman" w:cs="Times New Roman"/>
                <w:b/>
                <w:noProof/>
                <w:sz w:val="28"/>
                <w:szCs w:val="28"/>
              </w:rPr>
              <w:t>RESPONDENT’S</w:t>
            </w:r>
          </w:p>
        </w:tc>
        <w:tc>
          <w:tcPr>
            <w:tcW w:w="2394" w:type="dxa"/>
          </w:tcPr>
          <w:p w:rsidR="0062371B" w:rsidRDefault="0062371B" w:rsidP="0062371B">
            <w:pPr>
              <w:jc w:val="both"/>
              <w:rPr>
                <w:rFonts w:ascii="Times New Roman" w:hAnsi="Times New Roman" w:cs="Times New Roman"/>
                <w:b/>
                <w:noProof/>
                <w:sz w:val="28"/>
                <w:szCs w:val="28"/>
              </w:rPr>
            </w:pPr>
            <w:r>
              <w:rPr>
                <w:rFonts w:ascii="Times New Roman" w:hAnsi="Times New Roman" w:cs="Times New Roman"/>
                <w:b/>
                <w:noProof/>
                <w:sz w:val="28"/>
                <w:szCs w:val="28"/>
              </w:rPr>
              <w:t>PERCENTAGE</w:t>
            </w:r>
          </w:p>
          <w:p w:rsidR="0062371B" w:rsidRDefault="0062371B" w:rsidP="0062371B">
            <w:pPr>
              <w:jc w:val="both"/>
              <w:rPr>
                <w:rFonts w:ascii="Times New Roman" w:hAnsi="Times New Roman" w:cs="Times New Roman"/>
                <w:b/>
                <w:noProof/>
                <w:sz w:val="28"/>
                <w:szCs w:val="28"/>
              </w:rPr>
            </w:pPr>
            <w:r>
              <w:rPr>
                <w:rFonts w:ascii="Times New Roman" w:hAnsi="Times New Roman" w:cs="Times New Roman"/>
                <w:b/>
                <w:noProof/>
                <w:sz w:val="28"/>
                <w:szCs w:val="28"/>
              </w:rPr>
              <w:t xml:space="preserve">        (%)</w:t>
            </w:r>
          </w:p>
        </w:tc>
      </w:tr>
      <w:tr w:rsidR="0062371B" w:rsidTr="0062371B">
        <w:tc>
          <w:tcPr>
            <w:tcW w:w="2394" w:type="dxa"/>
          </w:tcPr>
          <w:p w:rsidR="0062371B" w:rsidRPr="00D347CD" w:rsidRDefault="0062371B" w:rsidP="0062371B">
            <w:pPr>
              <w:jc w:val="center"/>
              <w:rPr>
                <w:rFonts w:ascii="Times New Roman" w:hAnsi="Times New Roman" w:cs="Times New Roman"/>
                <w:b/>
                <w:noProof/>
                <w:sz w:val="24"/>
                <w:szCs w:val="24"/>
              </w:rPr>
            </w:pPr>
            <w:r w:rsidRPr="00D347CD">
              <w:rPr>
                <w:rFonts w:ascii="Times New Roman" w:hAnsi="Times New Roman" w:cs="Times New Roman"/>
                <w:b/>
                <w:noProof/>
                <w:sz w:val="24"/>
                <w:szCs w:val="24"/>
              </w:rPr>
              <w:t>1</w:t>
            </w:r>
          </w:p>
        </w:tc>
        <w:tc>
          <w:tcPr>
            <w:tcW w:w="2394" w:type="dxa"/>
          </w:tcPr>
          <w:p w:rsidR="0062371B" w:rsidRPr="00D347CD" w:rsidRDefault="0062371B" w:rsidP="0062371B">
            <w:pPr>
              <w:jc w:val="center"/>
              <w:rPr>
                <w:rFonts w:ascii="Times New Roman" w:hAnsi="Times New Roman" w:cs="Times New Roman"/>
                <w:noProof/>
                <w:sz w:val="24"/>
                <w:szCs w:val="24"/>
              </w:rPr>
            </w:pPr>
            <w:r w:rsidRPr="00D347CD">
              <w:rPr>
                <w:rFonts w:ascii="Times New Roman" w:hAnsi="Times New Roman" w:cs="Times New Roman"/>
                <w:noProof/>
                <w:sz w:val="24"/>
                <w:szCs w:val="24"/>
              </w:rPr>
              <w:t>Strongly Agree</w:t>
            </w:r>
          </w:p>
        </w:tc>
        <w:tc>
          <w:tcPr>
            <w:tcW w:w="2394" w:type="dxa"/>
          </w:tcPr>
          <w:p w:rsidR="0062371B" w:rsidRPr="00D347CD" w:rsidRDefault="0062371B" w:rsidP="0062371B">
            <w:pPr>
              <w:spacing w:line="360" w:lineRule="auto"/>
              <w:jc w:val="center"/>
              <w:rPr>
                <w:rFonts w:ascii="Times New Roman" w:hAnsi="Times New Roman" w:cs="Times New Roman"/>
                <w:sz w:val="24"/>
                <w:szCs w:val="24"/>
              </w:rPr>
            </w:pPr>
            <w:r w:rsidRPr="00D347CD">
              <w:rPr>
                <w:rFonts w:ascii="Times New Roman" w:hAnsi="Times New Roman" w:cs="Times New Roman"/>
                <w:sz w:val="24"/>
                <w:szCs w:val="24"/>
              </w:rPr>
              <w:t>62</w:t>
            </w:r>
          </w:p>
        </w:tc>
        <w:tc>
          <w:tcPr>
            <w:tcW w:w="2394" w:type="dxa"/>
          </w:tcPr>
          <w:p w:rsidR="0062371B" w:rsidRPr="00D347CD" w:rsidRDefault="0062371B" w:rsidP="0062371B">
            <w:pPr>
              <w:spacing w:line="360" w:lineRule="auto"/>
              <w:jc w:val="center"/>
              <w:rPr>
                <w:rFonts w:ascii="Times New Roman" w:hAnsi="Times New Roman" w:cs="Times New Roman"/>
                <w:sz w:val="24"/>
                <w:szCs w:val="24"/>
              </w:rPr>
            </w:pPr>
            <w:r w:rsidRPr="00D347CD">
              <w:rPr>
                <w:rFonts w:ascii="Times New Roman" w:hAnsi="Times New Roman" w:cs="Times New Roman"/>
                <w:sz w:val="24"/>
                <w:szCs w:val="24"/>
              </w:rPr>
              <w:t>31</w:t>
            </w:r>
          </w:p>
        </w:tc>
      </w:tr>
      <w:tr w:rsidR="0062371B" w:rsidTr="0062371B">
        <w:tc>
          <w:tcPr>
            <w:tcW w:w="2394" w:type="dxa"/>
          </w:tcPr>
          <w:p w:rsidR="0062371B" w:rsidRPr="00D347CD" w:rsidRDefault="0062371B" w:rsidP="0062371B">
            <w:pPr>
              <w:jc w:val="center"/>
              <w:rPr>
                <w:rFonts w:ascii="Times New Roman" w:hAnsi="Times New Roman" w:cs="Times New Roman"/>
                <w:b/>
                <w:noProof/>
                <w:sz w:val="24"/>
                <w:szCs w:val="24"/>
              </w:rPr>
            </w:pPr>
            <w:r w:rsidRPr="00D347CD">
              <w:rPr>
                <w:rFonts w:ascii="Times New Roman" w:hAnsi="Times New Roman" w:cs="Times New Roman"/>
                <w:b/>
                <w:noProof/>
                <w:sz w:val="24"/>
                <w:szCs w:val="24"/>
              </w:rPr>
              <w:t>2</w:t>
            </w:r>
          </w:p>
        </w:tc>
        <w:tc>
          <w:tcPr>
            <w:tcW w:w="2394" w:type="dxa"/>
          </w:tcPr>
          <w:p w:rsidR="0062371B" w:rsidRPr="00D347CD" w:rsidRDefault="0062371B" w:rsidP="0062371B">
            <w:pPr>
              <w:jc w:val="center"/>
              <w:rPr>
                <w:rFonts w:ascii="Times New Roman" w:hAnsi="Times New Roman" w:cs="Times New Roman"/>
                <w:noProof/>
                <w:sz w:val="24"/>
                <w:szCs w:val="24"/>
              </w:rPr>
            </w:pPr>
            <w:r w:rsidRPr="00D347CD">
              <w:rPr>
                <w:rFonts w:ascii="Times New Roman" w:hAnsi="Times New Roman" w:cs="Times New Roman"/>
                <w:noProof/>
                <w:sz w:val="24"/>
                <w:szCs w:val="24"/>
              </w:rPr>
              <w:t>Agree</w:t>
            </w:r>
          </w:p>
        </w:tc>
        <w:tc>
          <w:tcPr>
            <w:tcW w:w="2394" w:type="dxa"/>
          </w:tcPr>
          <w:p w:rsidR="0062371B" w:rsidRPr="00D347CD" w:rsidRDefault="0062371B" w:rsidP="0062371B">
            <w:pPr>
              <w:spacing w:line="360" w:lineRule="auto"/>
              <w:jc w:val="center"/>
              <w:rPr>
                <w:rFonts w:ascii="Times New Roman" w:hAnsi="Times New Roman" w:cs="Times New Roman"/>
                <w:sz w:val="24"/>
                <w:szCs w:val="24"/>
              </w:rPr>
            </w:pPr>
            <w:r w:rsidRPr="00D347CD">
              <w:rPr>
                <w:rFonts w:ascii="Times New Roman" w:hAnsi="Times New Roman" w:cs="Times New Roman"/>
                <w:sz w:val="24"/>
                <w:szCs w:val="24"/>
              </w:rPr>
              <w:t>92</w:t>
            </w:r>
          </w:p>
        </w:tc>
        <w:tc>
          <w:tcPr>
            <w:tcW w:w="2394" w:type="dxa"/>
          </w:tcPr>
          <w:p w:rsidR="0062371B" w:rsidRPr="00D347CD" w:rsidRDefault="0062371B" w:rsidP="0062371B">
            <w:pPr>
              <w:spacing w:line="360" w:lineRule="auto"/>
              <w:jc w:val="center"/>
              <w:rPr>
                <w:rFonts w:ascii="Times New Roman" w:hAnsi="Times New Roman" w:cs="Times New Roman"/>
                <w:sz w:val="24"/>
                <w:szCs w:val="24"/>
              </w:rPr>
            </w:pPr>
            <w:r w:rsidRPr="00D347CD">
              <w:rPr>
                <w:rFonts w:ascii="Times New Roman" w:hAnsi="Times New Roman" w:cs="Times New Roman"/>
                <w:sz w:val="24"/>
                <w:szCs w:val="24"/>
              </w:rPr>
              <w:t>46</w:t>
            </w:r>
          </w:p>
        </w:tc>
      </w:tr>
      <w:tr w:rsidR="0062371B" w:rsidTr="0062371B">
        <w:tc>
          <w:tcPr>
            <w:tcW w:w="2394" w:type="dxa"/>
          </w:tcPr>
          <w:p w:rsidR="0062371B" w:rsidRPr="00D347CD" w:rsidRDefault="0062371B" w:rsidP="0062371B">
            <w:pPr>
              <w:jc w:val="center"/>
              <w:rPr>
                <w:rFonts w:ascii="Times New Roman" w:hAnsi="Times New Roman" w:cs="Times New Roman"/>
                <w:b/>
                <w:noProof/>
                <w:sz w:val="24"/>
                <w:szCs w:val="24"/>
              </w:rPr>
            </w:pPr>
            <w:r w:rsidRPr="00D347CD">
              <w:rPr>
                <w:rFonts w:ascii="Times New Roman" w:hAnsi="Times New Roman" w:cs="Times New Roman"/>
                <w:b/>
                <w:noProof/>
                <w:sz w:val="24"/>
                <w:szCs w:val="24"/>
              </w:rPr>
              <w:t>3</w:t>
            </w:r>
          </w:p>
        </w:tc>
        <w:tc>
          <w:tcPr>
            <w:tcW w:w="2394" w:type="dxa"/>
          </w:tcPr>
          <w:p w:rsidR="0062371B" w:rsidRPr="00D347CD" w:rsidRDefault="0062371B" w:rsidP="0062371B">
            <w:pPr>
              <w:jc w:val="center"/>
              <w:rPr>
                <w:rFonts w:ascii="Times New Roman" w:hAnsi="Times New Roman" w:cs="Times New Roman"/>
                <w:noProof/>
                <w:sz w:val="24"/>
                <w:szCs w:val="24"/>
              </w:rPr>
            </w:pPr>
            <w:r w:rsidRPr="00D347CD">
              <w:rPr>
                <w:rFonts w:ascii="Times New Roman" w:hAnsi="Times New Roman" w:cs="Times New Roman"/>
                <w:noProof/>
                <w:sz w:val="24"/>
                <w:szCs w:val="24"/>
              </w:rPr>
              <w:t>Neutral</w:t>
            </w:r>
          </w:p>
        </w:tc>
        <w:tc>
          <w:tcPr>
            <w:tcW w:w="2394" w:type="dxa"/>
          </w:tcPr>
          <w:p w:rsidR="0062371B" w:rsidRPr="00D347CD" w:rsidRDefault="0062371B" w:rsidP="0062371B">
            <w:pPr>
              <w:spacing w:line="360" w:lineRule="auto"/>
              <w:jc w:val="center"/>
              <w:rPr>
                <w:rFonts w:ascii="Times New Roman" w:hAnsi="Times New Roman" w:cs="Times New Roman"/>
                <w:sz w:val="24"/>
                <w:szCs w:val="24"/>
              </w:rPr>
            </w:pPr>
            <w:r w:rsidRPr="00D347CD">
              <w:rPr>
                <w:rFonts w:ascii="Times New Roman" w:hAnsi="Times New Roman" w:cs="Times New Roman"/>
                <w:sz w:val="24"/>
                <w:szCs w:val="24"/>
              </w:rPr>
              <w:t>32</w:t>
            </w:r>
          </w:p>
        </w:tc>
        <w:tc>
          <w:tcPr>
            <w:tcW w:w="2394" w:type="dxa"/>
          </w:tcPr>
          <w:p w:rsidR="0062371B" w:rsidRPr="00D347CD" w:rsidRDefault="0062371B" w:rsidP="0062371B">
            <w:pPr>
              <w:spacing w:line="360" w:lineRule="auto"/>
              <w:jc w:val="center"/>
              <w:rPr>
                <w:rFonts w:ascii="Times New Roman" w:hAnsi="Times New Roman" w:cs="Times New Roman"/>
                <w:sz w:val="24"/>
                <w:szCs w:val="24"/>
              </w:rPr>
            </w:pPr>
            <w:r w:rsidRPr="00D347CD">
              <w:rPr>
                <w:rFonts w:ascii="Times New Roman" w:hAnsi="Times New Roman" w:cs="Times New Roman"/>
                <w:sz w:val="24"/>
                <w:szCs w:val="24"/>
              </w:rPr>
              <w:t>16</w:t>
            </w:r>
          </w:p>
        </w:tc>
      </w:tr>
      <w:tr w:rsidR="0062371B" w:rsidTr="0062371B">
        <w:tc>
          <w:tcPr>
            <w:tcW w:w="2394" w:type="dxa"/>
          </w:tcPr>
          <w:p w:rsidR="0062371B" w:rsidRPr="00D347CD" w:rsidRDefault="0062371B" w:rsidP="0062371B">
            <w:pPr>
              <w:jc w:val="center"/>
              <w:rPr>
                <w:rFonts w:ascii="Times New Roman" w:hAnsi="Times New Roman" w:cs="Times New Roman"/>
                <w:b/>
                <w:noProof/>
                <w:sz w:val="24"/>
                <w:szCs w:val="24"/>
              </w:rPr>
            </w:pPr>
            <w:r w:rsidRPr="00D347CD">
              <w:rPr>
                <w:rFonts w:ascii="Times New Roman" w:hAnsi="Times New Roman" w:cs="Times New Roman"/>
                <w:b/>
                <w:noProof/>
                <w:sz w:val="24"/>
                <w:szCs w:val="24"/>
              </w:rPr>
              <w:t>4</w:t>
            </w:r>
          </w:p>
        </w:tc>
        <w:tc>
          <w:tcPr>
            <w:tcW w:w="2394" w:type="dxa"/>
          </w:tcPr>
          <w:p w:rsidR="0062371B" w:rsidRPr="00D347CD" w:rsidRDefault="0062371B" w:rsidP="0062371B">
            <w:pPr>
              <w:jc w:val="center"/>
              <w:rPr>
                <w:rFonts w:ascii="Times New Roman" w:hAnsi="Times New Roman" w:cs="Times New Roman"/>
                <w:noProof/>
                <w:sz w:val="24"/>
                <w:szCs w:val="24"/>
              </w:rPr>
            </w:pPr>
            <w:r w:rsidRPr="00D347CD">
              <w:rPr>
                <w:rFonts w:ascii="Times New Roman" w:hAnsi="Times New Roman" w:cs="Times New Roman"/>
                <w:noProof/>
                <w:sz w:val="24"/>
                <w:szCs w:val="24"/>
              </w:rPr>
              <w:t>Disagree</w:t>
            </w:r>
          </w:p>
        </w:tc>
        <w:tc>
          <w:tcPr>
            <w:tcW w:w="2394" w:type="dxa"/>
          </w:tcPr>
          <w:p w:rsidR="0062371B" w:rsidRPr="00D347CD" w:rsidRDefault="0062371B" w:rsidP="0062371B">
            <w:pPr>
              <w:spacing w:line="360" w:lineRule="auto"/>
              <w:jc w:val="center"/>
              <w:rPr>
                <w:rFonts w:ascii="Times New Roman" w:hAnsi="Times New Roman" w:cs="Times New Roman"/>
                <w:sz w:val="24"/>
                <w:szCs w:val="24"/>
              </w:rPr>
            </w:pPr>
            <w:r w:rsidRPr="00D347CD">
              <w:rPr>
                <w:rFonts w:ascii="Times New Roman" w:hAnsi="Times New Roman" w:cs="Times New Roman"/>
                <w:sz w:val="24"/>
                <w:szCs w:val="24"/>
              </w:rPr>
              <w:t>8</w:t>
            </w:r>
          </w:p>
        </w:tc>
        <w:tc>
          <w:tcPr>
            <w:tcW w:w="2394" w:type="dxa"/>
          </w:tcPr>
          <w:p w:rsidR="0062371B" w:rsidRPr="00D347CD" w:rsidRDefault="0062371B" w:rsidP="0062371B">
            <w:pPr>
              <w:spacing w:line="360" w:lineRule="auto"/>
              <w:jc w:val="center"/>
              <w:rPr>
                <w:rFonts w:ascii="Times New Roman" w:hAnsi="Times New Roman" w:cs="Times New Roman"/>
                <w:sz w:val="24"/>
                <w:szCs w:val="24"/>
              </w:rPr>
            </w:pPr>
            <w:r w:rsidRPr="00D347CD">
              <w:rPr>
                <w:rFonts w:ascii="Times New Roman" w:hAnsi="Times New Roman" w:cs="Times New Roman"/>
                <w:sz w:val="24"/>
                <w:szCs w:val="24"/>
              </w:rPr>
              <w:t>4</w:t>
            </w:r>
          </w:p>
        </w:tc>
      </w:tr>
      <w:tr w:rsidR="0062371B" w:rsidTr="0062371B">
        <w:tc>
          <w:tcPr>
            <w:tcW w:w="2394" w:type="dxa"/>
          </w:tcPr>
          <w:p w:rsidR="0062371B" w:rsidRPr="00D347CD" w:rsidRDefault="0062371B" w:rsidP="0062371B">
            <w:pPr>
              <w:jc w:val="center"/>
              <w:rPr>
                <w:rFonts w:ascii="Times New Roman" w:hAnsi="Times New Roman" w:cs="Times New Roman"/>
                <w:b/>
                <w:noProof/>
                <w:sz w:val="24"/>
                <w:szCs w:val="24"/>
              </w:rPr>
            </w:pPr>
            <w:r w:rsidRPr="00D347CD">
              <w:rPr>
                <w:rFonts w:ascii="Times New Roman" w:hAnsi="Times New Roman" w:cs="Times New Roman"/>
                <w:b/>
                <w:noProof/>
                <w:sz w:val="24"/>
                <w:szCs w:val="24"/>
              </w:rPr>
              <w:t>5</w:t>
            </w:r>
          </w:p>
        </w:tc>
        <w:tc>
          <w:tcPr>
            <w:tcW w:w="2394" w:type="dxa"/>
          </w:tcPr>
          <w:p w:rsidR="0062371B" w:rsidRPr="00D347CD" w:rsidRDefault="0062371B" w:rsidP="0062371B">
            <w:pPr>
              <w:jc w:val="center"/>
              <w:rPr>
                <w:rFonts w:ascii="Times New Roman" w:hAnsi="Times New Roman" w:cs="Times New Roman"/>
                <w:noProof/>
                <w:sz w:val="24"/>
                <w:szCs w:val="24"/>
              </w:rPr>
            </w:pPr>
            <w:r w:rsidRPr="00D347CD">
              <w:rPr>
                <w:rFonts w:ascii="Times New Roman" w:hAnsi="Times New Roman" w:cs="Times New Roman"/>
                <w:noProof/>
                <w:sz w:val="24"/>
                <w:szCs w:val="24"/>
              </w:rPr>
              <w:t>Strongly Disagree</w:t>
            </w:r>
          </w:p>
        </w:tc>
        <w:tc>
          <w:tcPr>
            <w:tcW w:w="2394" w:type="dxa"/>
          </w:tcPr>
          <w:p w:rsidR="0062371B" w:rsidRPr="00D347CD" w:rsidRDefault="0062371B" w:rsidP="0062371B">
            <w:pPr>
              <w:spacing w:line="360" w:lineRule="auto"/>
              <w:jc w:val="center"/>
              <w:rPr>
                <w:rFonts w:ascii="Times New Roman" w:hAnsi="Times New Roman" w:cs="Times New Roman"/>
                <w:sz w:val="24"/>
                <w:szCs w:val="24"/>
              </w:rPr>
            </w:pPr>
            <w:r w:rsidRPr="00D347CD">
              <w:rPr>
                <w:rFonts w:ascii="Times New Roman" w:hAnsi="Times New Roman" w:cs="Times New Roman"/>
                <w:sz w:val="24"/>
                <w:szCs w:val="24"/>
              </w:rPr>
              <w:t>6</w:t>
            </w:r>
          </w:p>
        </w:tc>
        <w:tc>
          <w:tcPr>
            <w:tcW w:w="2394" w:type="dxa"/>
          </w:tcPr>
          <w:p w:rsidR="0062371B" w:rsidRPr="00D347CD" w:rsidRDefault="0062371B" w:rsidP="0062371B">
            <w:pPr>
              <w:spacing w:line="360" w:lineRule="auto"/>
              <w:jc w:val="center"/>
              <w:rPr>
                <w:rFonts w:ascii="Times New Roman" w:hAnsi="Times New Roman" w:cs="Times New Roman"/>
                <w:sz w:val="24"/>
                <w:szCs w:val="24"/>
              </w:rPr>
            </w:pPr>
            <w:r w:rsidRPr="00D347CD">
              <w:rPr>
                <w:rFonts w:ascii="Times New Roman" w:hAnsi="Times New Roman" w:cs="Times New Roman"/>
                <w:sz w:val="24"/>
                <w:szCs w:val="24"/>
              </w:rPr>
              <w:t>3</w:t>
            </w:r>
          </w:p>
        </w:tc>
      </w:tr>
      <w:tr w:rsidR="0062371B" w:rsidTr="0062371B">
        <w:tc>
          <w:tcPr>
            <w:tcW w:w="2394" w:type="dxa"/>
          </w:tcPr>
          <w:p w:rsidR="0062371B" w:rsidRDefault="0062371B" w:rsidP="0062371B">
            <w:pPr>
              <w:jc w:val="both"/>
              <w:rPr>
                <w:rFonts w:ascii="Times New Roman" w:hAnsi="Times New Roman" w:cs="Times New Roman"/>
                <w:b/>
                <w:noProof/>
                <w:sz w:val="28"/>
                <w:szCs w:val="28"/>
              </w:rPr>
            </w:pPr>
          </w:p>
        </w:tc>
        <w:tc>
          <w:tcPr>
            <w:tcW w:w="2394" w:type="dxa"/>
          </w:tcPr>
          <w:p w:rsidR="0062371B" w:rsidRDefault="0062371B" w:rsidP="0062371B">
            <w:pPr>
              <w:jc w:val="both"/>
              <w:rPr>
                <w:rFonts w:ascii="Times New Roman" w:hAnsi="Times New Roman" w:cs="Times New Roman"/>
                <w:b/>
                <w:noProof/>
                <w:sz w:val="28"/>
                <w:szCs w:val="28"/>
              </w:rPr>
            </w:pPr>
            <w:r>
              <w:rPr>
                <w:rFonts w:ascii="Times New Roman" w:hAnsi="Times New Roman" w:cs="Times New Roman"/>
                <w:b/>
                <w:noProof/>
                <w:sz w:val="28"/>
                <w:szCs w:val="28"/>
              </w:rPr>
              <w:t xml:space="preserve">       TOTAL</w:t>
            </w:r>
          </w:p>
        </w:tc>
        <w:tc>
          <w:tcPr>
            <w:tcW w:w="2394" w:type="dxa"/>
          </w:tcPr>
          <w:p w:rsidR="0062371B" w:rsidRPr="00D347CD" w:rsidRDefault="0062371B" w:rsidP="0062371B">
            <w:pPr>
              <w:spacing w:line="360" w:lineRule="auto"/>
              <w:jc w:val="center"/>
              <w:rPr>
                <w:rFonts w:ascii="Times New Roman" w:hAnsi="Times New Roman" w:cs="Times New Roman"/>
                <w:b/>
                <w:sz w:val="24"/>
                <w:szCs w:val="24"/>
              </w:rPr>
            </w:pPr>
            <w:r w:rsidRPr="00D347CD">
              <w:rPr>
                <w:rFonts w:ascii="Times New Roman" w:hAnsi="Times New Roman" w:cs="Times New Roman"/>
                <w:b/>
                <w:sz w:val="24"/>
                <w:szCs w:val="24"/>
              </w:rPr>
              <w:t>200</w:t>
            </w:r>
          </w:p>
        </w:tc>
        <w:tc>
          <w:tcPr>
            <w:tcW w:w="2394" w:type="dxa"/>
          </w:tcPr>
          <w:p w:rsidR="0062371B" w:rsidRPr="00D347CD" w:rsidRDefault="0062371B" w:rsidP="0062371B">
            <w:pPr>
              <w:spacing w:line="360" w:lineRule="auto"/>
              <w:jc w:val="center"/>
              <w:rPr>
                <w:rFonts w:ascii="Times New Roman" w:hAnsi="Times New Roman" w:cs="Times New Roman"/>
                <w:b/>
                <w:sz w:val="24"/>
                <w:szCs w:val="24"/>
              </w:rPr>
            </w:pPr>
            <w:r w:rsidRPr="00D347CD">
              <w:rPr>
                <w:rFonts w:ascii="Times New Roman" w:hAnsi="Times New Roman" w:cs="Times New Roman"/>
                <w:b/>
                <w:sz w:val="24"/>
                <w:szCs w:val="24"/>
              </w:rPr>
              <w:t>100</w:t>
            </w:r>
          </w:p>
        </w:tc>
      </w:tr>
    </w:tbl>
    <w:p w:rsidR="0062371B" w:rsidRDefault="0062371B" w:rsidP="0062371B">
      <w:pPr>
        <w:spacing w:line="240" w:lineRule="auto"/>
        <w:jc w:val="both"/>
        <w:rPr>
          <w:rFonts w:ascii="Times New Roman" w:hAnsi="Times New Roman" w:cs="Times New Roman"/>
          <w:b/>
          <w:noProof/>
          <w:sz w:val="28"/>
          <w:szCs w:val="28"/>
        </w:rPr>
      </w:pPr>
    </w:p>
    <w:p w:rsidR="0062371B" w:rsidRDefault="0062371B" w:rsidP="0062371B">
      <w:pPr>
        <w:spacing w:line="240" w:lineRule="auto"/>
        <w:jc w:val="both"/>
        <w:rPr>
          <w:rFonts w:ascii="Times New Roman" w:hAnsi="Times New Roman" w:cs="Times New Roman"/>
          <w:b/>
          <w:noProof/>
          <w:sz w:val="28"/>
          <w:szCs w:val="28"/>
        </w:rPr>
      </w:pPr>
      <w:r>
        <w:rPr>
          <w:rFonts w:ascii="Times New Roman" w:hAnsi="Times New Roman" w:cs="Times New Roman"/>
          <w:b/>
          <w:noProof/>
          <w:sz w:val="28"/>
          <w:szCs w:val="28"/>
        </w:rPr>
        <w:t>Chart No 4.12 Respondent’s Satisfaction towards the Qualification that matches with their present Job.</w:t>
      </w:r>
    </w:p>
    <w:p w:rsidR="0062371B" w:rsidRDefault="0062371B" w:rsidP="0062371B">
      <w:pPr>
        <w:spacing w:line="240" w:lineRule="auto"/>
        <w:jc w:val="both"/>
        <w:rPr>
          <w:rFonts w:ascii="Times New Roman" w:hAnsi="Times New Roman" w:cs="Times New Roman"/>
          <w:b/>
          <w:noProof/>
          <w:sz w:val="28"/>
          <w:szCs w:val="28"/>
        </w:rPr>
      </w:pPr>
      <w:r w:rsidRPr="00D347CD">
        <w:rPr>
          <w:rFonts w:ascii="Times New Roman" w:hAnsi="Times New Roman" w:cs="Times New Roman"/>
          <w:b/>
          <w:noProof/>
          <w:sz w:val="28"/>
          <w:szCs w:val="28"/>
        </w:rPr>
        <w:drawing>
          <wp:inline distT="0" distB="0" distL="0" distR="0" wp14:anchorId="5A9F29A1" wp14:editId="270CEAB8">
            <wp:extent cx="3781425" cy="1962150"/>
            <wp:effectExtent l="19050" t="0" r="9525" b="0"/>
            <wp:docPr id="2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62371B" w:rsidRDefault="0062371B" w:rsidP="0062371B">
      <w:pPr>
        <w:spacing w:line="240" w:lineRule="auto"/>
        <w:jc w:val="both"/>
        <w:rPr>
          <w:rFonts w:ascii="Times New Roman" w:hAnsi="Times New Roman" w:cs="Times New Roman"/>
          <w:b/>
          <w:noProof/>
          <w:sz w:val="24"/>
          <w:szCs w:val="24"/>
        </w:rPr>
      </w:pPr>
      <w:r w:rsidRPr="00CD1014">
        <w:rPr>
          <w:rFonts w:ascii="Times New Roman" w:hAnsi="Times New Roman" w:cs="Times New Roman"/>
          <w:b/>
          <w:noProof/>
          <w:sz w:val="24"/>
          <w:szCs w:val="24"/>
        </w:rPr>
        <w:t>Source:Primary data</w:t>
      </w:r>
    </w:p>
    <w:p w:rsidR="0062371B" w:rsidRDefault="0062371B" w:rsidP="0062371B">
      <w:pPr>
        <w:spacing w:line="240" w:lineRule="auto"/>
        <w:jc w:val="both"/>
        <w:rPr>
          <w:rFonts w:ascii="Times New Roman" w:hAnsi="Times New Roman" w:cs="Times New Roman"/>
          <w:b/>
          <w:noProof/>
          <w:sz w:val="24"/>
          <w:szCs w:val="24"/>
        </w:rPr>
      </w:pPr>
      <w:r>
        <w:rPr>
          <w:rFonts w:ascii="Times New Roman" w:hAnsi="Times New Roman" w:cs="Times New Roman"/>
          <w:b/>
          <w:noProof/>
          <w:sz w:val="24"/>
          <w:szCs w:val="24"/>
        </w:rPr>
        <w:t>Interpretation:</w:t>
      </w:r>
    </w:p>
    <w:p w:rsidR="0062371B" w:rsidRDefault="0062371B" w:rsidP="0062371B">
      <w:pPr>
        <w:spacing w:line="360" w:lineRule="auto"/>
        <w:ind w:firstLine="720"/>
        <w:jc w:val="both"/>
        <w:rPr>
          <w:rFonts w:ascii="Times New Roman" w:hAnsi="Times New Roman" w:cs="Times New Roman"/>
          <w:noProof/>
          <w:sz w:val="24"/>
          <w:szCs w:val="24"/>
        </w:rPr>
      </w:pPr>
      <w:r w:rsidRPr="00CD1014">
        <w:rPr>
          <w:rFonts w:ascii="Times New Roman" w:hAnsi="Times New Roman" w:cs="Times New Roman"/>
          <w:noProof/>
          <w:sz w:val="24"/>
          <w:szCs w:val="24"/>
        </w:rPr>
        <w:t>From the above table it is inferred that 31% of the Respondent’s Strongly Agree with the Satisfaction towards the Qualification that Matches with their present Job, 46% of the Respondnent’s Agree, 16% of the Respondent’s are Neutral, 4% of the Respondent’s Disagree and remaining 3% of the Respondent’s Strongly Disagree.</w:t>
      </w:r>
    </w:p>
    <w:p w:rsidR="0062371B" w:rsidRDefault="0062371B" w:rsidP="0062371B">
      <w:pPr>
        <w:spacing w:line="240" w:lineRule="auto"/>
        <w:jc w:val="both"/>
        <w:rPr>
          <w:rFonts w:ascii="Times New Roman" w:hAnsi="Times New Roman" w:cs="Times New Roman"/>
          <w:b/>
          <w:noProof/>
          <w:sz w:val="24"/>
          <w:szCs w:val="24"/>
        </w:rPr>
      </w:pPr>
      <w:r w:rsidRPr="00CD1014">
        <w:rPr>
          <w:rFonts w:ascii="Times New Roman" w:hAnsi="Times New Roman" w:cs="Times New Roman"/>
          <w:b/>
          <w:noProof/>
          <w:sz w:val="24"/>
          <w:szCs w:val="24"/>
        </w:rPr>
        <w:t>Inference:</w:t>
      </w:r>
    </w:p>
    <w:p w:rsidR="0062371B" w:rsidRDefault="0062371B" w:rsidP="0062371B">
      <w:pPr>
        <w:spacing w:line="360" w:lineRule="auto"/>
        <w:ind w:firstLine="720"/>
        <w:jc w:val="both"/>
        <w:rPr>
          <w:rFonts w:ascii="Times New Roman" w:hAnsi="Times New Roman" w:cs="Times New Roman"/>
          <w:noProof/>
          <w:sz w:val="24"/>
          <w:szCs w:val="24"/>
        </w:rPr>
      </w:pPr>
      <w:r w:rsidRPr="00CD1014">
        <w:rPr>
          <w:rFonts w:ascii="Times New Roman" w:hAnsi="Times New Roman" w:cs="Times New Roman"/>
          <w:noProof/>
          <w:sz w:val="24"/>
          <w:szCs w:val="24"/>
        </w:rPr>
        <w:t>Majority of the Respondent’s Agree with the Satisfaction towards the Qualification that Matches with their present Job.</w:t>
      </w:r>
    </w:p>
    <w:p w:rsidR="0062371B" w:rsidRPr="00DA2C84" w:rsidRDefault="0062371B" w:rsidP="0062371B">
      <w:pPr>
        <w:spacing w:line="240" w:lineRule="auto"/>
        <w:jc w:val="both"/>
        <w:rPr>
          <w:rFonts w:ascii="Times New Roman" w:hAnsi="Times New Roman" w:cs="Times New Roman"/>
          <w:noProof/>
          <w:sz w:val="24"/>
          <w:szCs w:val="24"/>
        </w:rPr>
      </w:pPr>
      <w:r w:rsidRPr="006C592C">
        <w:rPr>
          <w:rFonts w:ascii="Times New Roman" w:hAnsi="Times New Roman" w:cs="Times New Roman"/>
          <w:b/>
          <w:noProof/>
          <w:sz w:val="28"/>
          <w:szCs w:val="28"/>
        </w:rPr>
        <w:lastRenderedPageBreak/>
        <w:t xml:space="preserve">Table No </w:t>
      </w:r>
      <w:r>
        <w:rPr>
          <w:rFonts w:ascii="Times New Roman" w:hAnsi="Times New Roman" w:cs="Times New Roman"/>
          <w:b/>
          <w:noProof/>
          <w:sz w:val="28"/>
          <w:szCs w:val="28"/>
        </w:rPr>
        <w:t xml:space="preserve">4.13 </w:t>
      </w:r>
      <w:r w:rsidRPr="006C592C">
        <w:rPr>
          <w:rFonts w:ascii="Times New Roman" w:hAnsi="Times New Roman" w:cs="Times New Roman"/>
          <w:b/>
          <w:noProof/>
          <w:sz w:val="28"/>
          <w:szCs w:val="28"/>
        </w:rPr>
        <w:t>Respondent’s Satisfaction on their Comfort during the Interview process</w:t>
      </w:r>
    </w:p>
    <w:tbl>
      <w:tblPr>
        <w:tblStyle w:val="TableGrid"/>
        <w:tblW w:w="0" w:type="auto"/>
        <w:tblLook w:val="04A0" w:firstRow="1" w:lastRow="0" w:firstColumn="1" w:lastColumn="0" w:noHBand="0" w:noVBand="1"/>
      </w:tblPr>
      <w:tblGrid>
        <w:gridCol w:w="1970"/>
        <w:gridCol w:w="2191"/>
        <w:gridCol w:w="2388"/>
        <w:gridCol w:w="2307"/>
      </w:tblGrid>
      <w:tr w:rsidR="0062371B" w:rsidTr="0062371B">
        <w:tc>
          <w:tcPr>
            <w:tcW w:w="2394" w:type="dxa"/>
          </w:tcPr>
          <w:p w:rsidR="0062371B" w:rsidRDefault="0062371B" w:rsidP="0062371B">
            <w:pPr>
              <w:spacing w:line="360" w:lineRule="auto"/>
              <w:jc w:val="center"/>
              <w:rPr>
                <w:rFonts w:ascii="Times New Roman" w:hAnsi="Times New Roman" w:cs="Times New Roman"/>
                <w:b/>
                <w:noProof/>
                <w:sz w:val="28"/>
                <w:szCs w:val="28"/>
              </w:rPr>
            </w:pPr>
            <w:r>
              <w:rPr>
                <w:rFonts w:ascii="Times New Roman" w:hAnsi="Times New Roman" w:cs="Times New Roman"/>
                <w:b/>
                <w:noProof/>
                <w:sz w:val="28"/>
                <w:szCs w:val="28"/>
              </w:rPr>
              <w:t>SERIAL NO</w:t>
            </w:r>
          </w:p>
        </w:tc>
        <w:tc>
          <w:tcPr>
            <w:tcW w:w="2394" w:type="dxa"/>
          </w:tcPr>
          <w:p w:rsidR="0062371B" w:rsidRDefault="0062371B" w:rsidP="0062371B">
            <w:pPr>
              <w:spacing w:line="360" w:lineRule="auto"/>
              <w:jc w:val="center"/>
              <w:rPr>
                <w:rFonts w:ascii="Times New Roman" w:hAnsi="Times New Roman" w:cs="Times New Roman"/>
                <w:b/>
                <w:noProof/>
                <w:sz w:val="28"/>
                <w:szCs w:val="28"/>
              </w:rPr>
            </w:pPr>
            <w:r>
              <w:rPr>
                <w:rFonts w:ascii="Times New Roman" w:hAnsi="Times New Roman" w:cs="Times New Roman"/>
                <w:b/>
                <w:noProof/>
                <w:sz w:val="28"/>
                <w:szCs w:val="28"/>
              </w:rPr>
              <w:t>VARIABLES</w:t>
            </w:r>
          </w:p>
        </w:tc>
        <w:tc>
          <w:tcPr>
            <w:tcW w:w="2394" w:type="dxa"/>
          </w:tcPr>
          <w:p w:rsidR="0062371B" w:rsidRDefault="0062371B" w:rsidP="0062371B">
            <w:pPr>
              <w:spacing w:line="360" w:lineRule="auto"/>
              <w:jc w:val="center"/>
              <w:rPr>
                <w:rFonts w:ascii="Times New Roman" w:hAnsi="Times New Roman" w:cs="Times New Roman"/>
                <w:b/>
                <w:noProof/>
                <w:sz w:val="28"/>
                <w:szCs w:val="28"/>
              </w:rPr>
            </w:pPr>
            <w:r>
              <w:rPr>
                <w:rFonts w:ascii="Times New Roman" w:hAnsi="Times New Roman" w:cs="Times New Roman"/>
                <w:b/>
                <w:noProof/>
                <w:sz w:val="28"/>
                <w:szCs w:val="28"/>
              </w:rPr>
              <w:t>NO  OF</w:t>
            </w:r>
          </w:p>
          <w:p w:rsidR="0062371B" w:rsidRDefault="0062371B" w:rsidP="0062371B">
            <w:pPr>
              <w:spacing w:line="360" w:lineRule="auto"/>
              <w:jc w:val="center"/>
              <w:rPr>
                <w:rFonts w:ascii="Times New Roman" w:hAnsi="Times New Roman" w:cs="Times New Roman"/>
                <w:b/>
                <w:noProof/>
                <w:sz w:val="28"/>
                <w:szCs w:val="28"/>
              </w:rPr>
            </w:pPr>
            <w:r>
              <w:rPr>
                <w:rFonts w:ascii="Times New Roman" w:hAnsi="Times New Roman" w:cs="Times New Roman"/>
                <w:b/>
                <w:noProof/>
                <w:sz w:val="28"/>
                <w:szCs w:val="28"/>
              </w:rPr>
              <w:t>RESPONDENT’S</w:t>
            </w:r>
          </w:p>
        </w:tc>
        <w:tc>
          <w:tcPr>
            <w:tcW w:w="2394" w:type="dxa"/>
          </w:tcPr>
          <w:p w:rsidR="0062371B" w:rsidRDefault="0062371B" w:rsidP="0062371B">
            <w:pPr>
              <w:spacing w:line="360" w:lineRule="auto"/>
              <w:jc w:val="center"/>
              <w:rPr>
                <w:rFonts w:ascii="Times New Roman" w:hAnsi="Times New Roman" w:cs="Times New Roman"/>
                <w:b/>
                <w:noProof/>
                <w:sz w:val="28"/>
                <w:szCs w:val="28"/>
              </w:rPr>
            </w:pPr>
            <w:r>
              <w:rPr>
                <w:rFonts w:ascii="Times New Roman" w:hAnsi="Times New Roman" w:cs="Times New Roman"/>
                <w:b/>
                <w:noProof/>
                <w:sz w:val="28"/>
                <w:szCs w:val="28"/>
              </w:rPr>
              <w:t>PERCENTAGE</w:t>
            </w:r>
          </w:p>
          <w:p w:rsidR="0062371B" w:rsidRDefault="0062371B" w:rsidP="0062371B">
            <w:pPr>
              <w:spacing w:line="360" w:lineRule="auto"/>
              <w:jc w:val="center"/>
              <w:rPr>
                <w:rFonts w:ascii="Times New Roman" w:hAnsi="Times New Roman" w:cs="Times New Roman"/>
                <w:b/>
                <w:noProof/>
                <w:sz w:val="28"/>
                <w:szCs w:val="28"/>
              </w:rPr>
            </w:pPr>
            <w:r>
              <w:rPr>
                <w:rFonts w:ascii="Times New Roman" w:hAnsi="Times New Roman" w:cs="Times New Roman"/>
                <w:b/>
                <w:noProof/>
                <w:sz w:val="28"/>
                <w:szCs w:val="28"/>
              </w:rPr>
              <w:t>(%)</w:t>
            </w:r>
          </w:p>
        </w:tc>
      </w:tr>
      <w:tr w:rsidR="0062371B" w:rsidTr="0062371B">
        <w:tc>
          <w:tcPr>
            <w:tcW w:w="2394" w:type="dxa"/>
          </w:tcPr>
          <w:p w:rsidR="0062371B" w:rsidRDefault="0062371B" w:rsidP="0062371B">
            <w:pPr>
              <w:spacing w:line="360" w:lineRule="auto"/>
              <w:jc w:val="center"/>
              <w:rPr>
                <w:rFonts w:ascii="Times New Roman" w:hAnsi="Times New Roman" w:cs="Times New Roman"/>
                <w:b/>
                <w:noProof/>
                <w:sz w:val="28"/>
                <w:szCs w:val="28"/>
              </w:rPr>
            </w:pPr>
            <w:r>
              <w:rPr>
                <w:rFonts w:ascii="Times New Roman" w:hAnsi="Times New Roman" w:cs="Times New Roman"/>
                <w:b/>
                <w:noProof/>
                <w:sz w:val="28"/>
                <w:szCs w:val="28"/>
              </w:rPr>
              <w:t>1</w:t>
            </w:r>
          </w:p>
        </w:tc>
        <w:tc>
          <w:tcPr>
            <w:tcW w:w="2394" w:type="dxa"/>
          </w:tcPr>
          <w:p w:rsidR="0062371B" w:rsidRPr="006C592C" w:rsidRDefault="0062371B" w:rsidP="0062371B">
            <w:pPr>
              <w:spacing w:line="360" w:lineRule="auto"/>
              <w:jc w:val="center"/>
              <w:rPr>
                <w:rFonts w:ascii="Times New Roman" w:hAnsi="Times New Roman" w:cs="Times New Roman"/>
                <w:sz w:val="24"/>
                <w:szCs w:val="24"/>
              </w:rPr>
            </w:pPr>
            <w:r w:rsidRPr="006C592C">
              <w:rPr>
                <w:rFonts w:ascii="Times New Roman" w:hAnsi="Times New Roman" w:cs="Times New Roman"/>
                <w:sz w:val="24"/>
                <w:szCs w:val="24"/>
              </w:rPr>
              <w:t>Strongly Agree</w:t>
            </w:r>
          </w:p>
        </w:tc>
        <w:tc>
          <w:tcPr>
            <w:tcW w:w="2394" w:type="dxa"/>
          </w:tcPr>
          <w:p w:rsidR="0062371B" w:rsidRPr="006C592C" w:rsidRDefault="0062371B" w:rsidP="0062371B">
            <w:pPr>
              <w:spacing w:line="360" w:lineRule="auto"/>
              <w:jc w:val="center"/>
              <w:rPr>
                <w:rFonts w:ascii="Times New Roman" w:hAnsi="Times New Roman" w:cs="Times New Roman"/>
                <w:sz w:val="24"/>
                <w:szCs w:val="24"/>
              </w:rPr>
            </w:pPr>
            <w:r w:rsidRPr="006C592C">
              <w:rPr>
                <w:rFonts w:ascii="Times New Roman" w:hAnsi="Times New Roman" w:cs="Times New Roman"/>
                <w:sz w:val="24"/>
                <w:szCs w:val="24"/>
              </w:rPr>
              <w:t>78</w:t>
            </w:r>
          </w:p>
        </w:tc>
        <w:tc>
          <w:tcPr>
            <w:tcW w:w="2394" w:type="dxa"/>
          </w:tcPr>
          <w:p w:rsidR="0062371B" w:rsidRPr="006C592C" w:rsidRDefault="0062371B" w:rsidP="0062371B">
            <w:pPr>
              <w:spacing w:line="360" w:lineRule="auto"/>
              <w:jc w:val="center"/>
              <w:rPr>
                <w:rFonts w:ascii="Times New Roman" w:hAnsi="Times New Roman" w:cs="Times New Roman"/>
                <w:sz w:val="24"/>
                <w:szCs w:val="24"/>
              </w:rPr>
            </w:pPr>
            <w:r w:rsidRPr="006C592C">
              <w:rPr>
                <w:rFonts w:ascii="Times New Roman" w:hAnsi="Times New Roman" w:cs="Times New Roman"/>
                <w:sz w:val="24"/>
                <w:szCs w:val="24"/>
              </w:rPr>
              <w:t>39</w:t>
            </w:r>
          </w:p>
        </w:tc>
      </w:tr>
      <w:tr w:rsidR="0062371B" w:rsidTr="0062371B">
        <w:tc>
          <w:tcPr>
            <w:tcW w:w="2394" w:type="dxa"/>
          </w:tcPr>
          <w:p w:rsidR="0062371B" w:rsidRDefault="0062371B" w:rsidP="0062371B">
            <w:pPr>
              <w:spacing w:line="360" w:lineRule="auto"/>
              <w:jc w:val="center"/>
              <w:rPr>
                <w:rFonts w:ascii="Times New Roman" w:hAnsi="Times New Roman" w:cs="Times New Roman"/>
                <w:b/>
                <w:noProof/>
                <w:sz w:val="28"/>
                <w:szCs w:val="28"/>
              </w:rPr>
            </w:pPr>
            <w:r>
              <w:rPr>
                <w:rFonts w:ascii="Times New Roman" w:hAnsi="Times New Roman" w:cs="Times New Roman"/>
                <w:b/>
                <w:noProof/>
                <w:sz w:val="28"/>
                <w:szCs w:val="28"/>
              </w:rPr>
              <w:t>2</w:t>
            </w:r>
          </w:p>
        </w:tc>
        <w:tc>
          <w:tcPr>
            <w:tcW w:w="2394" w:type="dxa"/>
          </w:tcPr>
          <w:p w:rsidR="0062371B" w:rsidRPr="006C592C" w:rsidRDefault="0062371B" w:rsidP="0062371B">
            <w:pPr>
              <w:spacing w:line="360" w:lineRule="auto"/>
              <w:jc w:val="center"/>
              <w:rPr>
                <w:rFonts w:ascii="Times New Roman" w:hAnsi="Times New Roman" w:cs="Times New Roman"/>
                <w:sz w:val="24"/>
                <w:szCs w:val="24"/>
              </w:rPr>
            </w:pPr>
            <w:r w:rsidRPr="006C592C">
              <w:rPr>
                <w:rFonts w:ascii="Times New Roman" w:hAnsi="Times New Roman" w:cs="Times New Roman"/>
                <w:sz w:val="24"/>
                <w:szCs w:val="24"/>
              </w:rPr>
              <w:t>Agree</w:t>
            </w:r>
          </w:p>
        </w:tc>
        <w:tc>
          <w:tcPr>
            <w:tcW w:w="2394" w:type="dxa"/>
          </w:tcPr>
          <w:p w:rsidR="0062371B" w:rsidRPr="006C592C" w:rsidRDefault="0062371B" w:rsidP="0062371B">
            <w:pPr>
              <w:spacing w:line="360" w:lineRule="auto"/>
              <w:jc w:val="center"/>
              <w:rPr>
                <w:rFonts w:ascii="Times New Roman" w:hAnsi="Times New Roman" w:cs="Times New Roman"/>
                <w:sz w:val="24"/>
                <w:szCs w:val="24"/>
              </w:rPr>
            </w:pPr>
            <w:r w:rsidRPr="006C592C">
              <w:rPr>
                <w:rFonts w:ascii="Times New Roman" w:hAnsi="Times New Roman" w:cs="Times New Roman"/>
                <w:sz w:val="24"/>
                <w:szCs w:val="24"/>
              </w:rPr>
              <w:t>84</w:t>
            </w:r>
          </w:p>
        </w:tc>
        <w:tc>
          <w:tcPr>
            <w:tcW w:w="2394" w:type="dxa"/>
          </w:tcPr>
          <w:p w:rsidR="0062371B" w:rsidRPr="006C592C" w:rsidRDefault="0062371B" w:rsidP="0062371B">
            <w:pPr>
              <w:spacing w:line="360" w:lineRule="auto"/>
              <w:jc w:val="center"/>
              <w:rPr>
                <w:rFonts w:ascii="Times New Roman" w:hAnsi="Times New Roman" w:cs="Times New Roman"/>
                <w:sz w:val="24"/>
                <w:szCs w:val="24"/>
              </w:rPr>
            </w:pPr>
            <w:r w:rsidRPr="006C592C">
              <w:rPr>
                <w:rFonts w:ascii="Times New Roman" w:hAnsi="Times New Roman" w:cs="Times New Roman"/>
                <w:sz w:val="24"/>
                <w:szCs w:val="24"/>
              </w:rPr>
              <w:t>42</w:t>
            </w:r>
          </w:p>
        </w:tc>
      </w:tr>
      <w:tr w:rsidR="0062371B" w:rsidTr="0062371B">
        <w:tc>
          <w:tcPr>
            <w:tcW w:w="2394" w:type="dxa"/>
          </w:tcPr>
          <w:p w:rsidR="0062371B" w:rsidRDefault="0062371B" w:rsidP="0062371B">
            <w:pPr>
              <w:spacing w:line="360" w:lineRule="auto"/>
              <w:jc w:val="center"/>
              <w:rPr>
                <w:rFonts w:ascii="Times New Roman" w:hAnsi="Times New Roman" w:cs="Times New Roman"/>
                <w:b/>
                <w:noProof/>
                <w:sz w:val="28"/>
                <w:szCs w:val="28"/>
              </w:rPr>
            </w:pPr>
            <w:r>
              <w:rPr>
                <w:rFonts w:ascii="Times New Roman" w:hAnsi="Times New Roman" w:cs="Times New Roman"/>
                <w:b/>
                <w:noProof/>
                <w:sz w:val="28"/>
                <w:szCs w:val="28"/>
              </w:rPr>
              <w:t>3</w:t>
            </w:r>
          </w:p>
        </w:tc>
        <w:tc>
          <w:tcPr>
            <w:tcW w:w="2394" w:type="dxa"/>
          </w:tcPr>
          <w:p w:rsidR="0062371B" w:rsidRPr="006C592C" w:rsidRDefault="0062371B" w:rsidP="0062371B">
            <w:pPr>
              <w:spacing w:line="360" w:lineRule="auto"/>
              <w:jc w:val="center"/>
              <w:rPr>
                <w:rFonts w:ascii="Times New Roman" w:hAnsi="Times New Roman" w:cs="Times New Roman"/>
                <w:sz w:val="24"/>
                <w:szCs w:val="24"/>
              </w:rPr>
            </w:pPr>
            <w:r w:rsidRPr="006C592C">
              <w:rPr>
                <w:rFonts w:ascii="Times New Roman" w:hAnsi="Times New Roman" w:cs="Times New Roman"/>
                <w:sz w:val="24"/>
                <w:szCs w:val="24"/>
              </w:rPr>
              <w:t>Neutral</w:t>
            </w:r>
          </w:p>
        </w:tc>
        <w:tc>
          <w:tcPr>
            <w:tcW w:w="2394" w:type="dxa"/>
          </w:tcPr>
          <w:p w:rsidR="0062371B" w:rsidRPr="006C592C" w:rsidRDefault="0062371B" w:rsidP="0062371B">
            <w:pPr>
              <w:spacing w:line="360" w:lineRule="auto"/>
              <w:jc w:val="center"/>
              <w:rPr>
                <w:rFonts w:ascii="Times New Roman" w:hAnsi="Times New Roman" w:cs="Times New Roman"/>
                <w:sz w:val="24"/>
                <w:szCs w:val="24"/>
              </w:rPr>
            </w:pPr>
            <w:r w:rsidRPr="006C592C">
              <w:rPr>
                <w:rFonts w:ascii="Times New Roman" w:hAnsi="Times New Roman" w:cs="Times New Roman"/>
                <w:sz w:val="24"/>
                <w:szCs w:val="24"/>
              </w:rPr>
              <w:t>33</w:t>
            </w:r>
          </w:p>
        </w:tc>
        <w:tc>
          <w:tcPr>
            <w:tcW w:w="2394" w:type="dxa"/>
          </w:tcPr>
          <w:p w:rsidR="0062371B" w:rsidRPr="006C592C" w:rsidRDefault="0062371B" w:rsidP="0062371B">
            <w:pPr>
              <w:spacing w:line="360" w:lineRule="auto"/>
              <w:jc w:val="center"/>
              <w:rPr>
                <w:rFonts w:ascii="Times New Roman" w:hAnsi="Times New Roman" w:cs="Times New Roman"/>
                <w:sz w:val="24"/>
                <w:szCs w:val="24"/>
              </w:rPr>
            </w:pPr>
            <w:r w:rsidRPr="006C592C">
              <w:rPr>
                <w:rFonts w:ascii="Times New Roman" w:hAnsi="Times New Roman" w:cs="Times New Roman"/>
                <w:sz w:val="24"/>
                <w:szCs w:val="24"/>
              </w:rPr>
              <w:t>16.5</w:t>
            </w:r>
          </w:p>
        </w:tc>
      </w:tr>
      <w:tr w:rsidR="0062371B" w:rsidTr="0062371B">
        <w:tc>
          <w:tcPr>
            <w:tcW w:w="2394" w:type="dxa"/>
          </w:tcPr>
          <w:p w:rsidR="0062371B" w:rsidRDefault="0062371B" w:rsidP="0062371B">
            <w:pPr>
              <w:spacing w:line="360" w:lineRule="auto"/>
              <w:jc w:val="center"/>
              <w:rPr>
                <w:rFonts w:ascii="Times New Roman" w:hAnsi="Times New Roman" w:cs="Times New Roman"/>
                <w:b/>
                <w:noProof/>
                <w:sz w:val="28"/>
                <w:szCs w:val="28"/>
              </w:rPr>
            </w:pPr>
            <w:r>
              <w:rPr>
                <w:rFonts w:ascii="Times New Roman" w:hAnsi="Times New Roman" w:cs="Times New Roman"/>
                <w:b/>
                <w:noProof/>
                <w:sz w:val="28"/>
                <w:szCs w:val="28"/>
              </w:rPr>
              <w:t>4</w:t>
            </w:r>
          </w:p>
        </w:tc>
        <w:tc>
          <w:tcPr>
            <w:tcW w:w="2394" w:type="dxa"/>
          </w:tcPr>
          <w:p w:rsidR="0062371B" w:rsidRPr="006C592C" w:rsidRDefault="0062371B" w:rsidP="0062371B">
            <w:pPr>
              <w:spacing w:line="360" w:lineRule="auto"/>
              <w:jc w:val="center"/>
              <w:rPr>
                <w:rFonts w:ascii="Times New Roman" w:hAnsi="Times New Roman" w:cs="Times New Roman"/>
                <w:sz w:val="24"/>
                <w:szCs w:val="24"/>
              </w:rPr>
            </w:pPr>
            <w:r w:rsidRPr="006C592C">
              <w:rPr>
                <w:rFonts w:ascii="Times New Roman" w:hAnsi="Times New Roman" w:cs="Times New Roman"/>
                <w:sz w:val="24"/>
                <w:szCs w:val="24"/>
              </w:rPr>
              <w:t>Disagree</w:t>
            </w:r>
          </w:p>
        </w:tc>
        <w:tc>
          <w:tcPr>
            <w:tcW w:w="2394" w:type="dxa"/>
          </w:tcPr>
          <w:p w:rsidR="0062371B" w:rsidRPr="006C592C" w:rsidRDefault="0062371B" w:rsidP="0062371B">
            <w:pPr>
              <w:spacing w:line="360" w:lineRule="auto"/>
              <w:jc w:val="center"/>
              <w:rPr>
                <w:rFonts w:ascii="Times New Roman" w:hAnsi="Times New Roman" w:cs="Times New Roman"/>
                <w:sz w:val="24"/>
                <w:szCs w:val="24"/>
              </w:rPr>
            </w:pPr>
            <w:r w:rsidRPr="006C592C">
              <w:rPr>
                <w:rFonts w:ascii="Times New Roman" w:hAnsi="Times New Roman" w:cs="Times New Roman"/>
                <w:sz w:val="24"/>
                <w:szCs w:val="24"/>
              </w:rPr>
              <w:t>3</w:t>
            </w:r>
          </w:p>
        </w:tc>
        <w:tc>
          <w:tcPr>
            <w:tcW w:w="2394" w:type="dxa"/>
          </w:tcPr>
          <w:p w:rsidR="0062371B" w:rsidRPr="006C592C" w:rsidRDefault="0062371B" w:rsidP="0062371B">
            <w:pPr>
              <w:spacing w:line="360" w:lineRule="auto"/>
              <w:jc w:val="center"/>
              <w:rPr>
                <w:rFonts w:ascii="Times New Roman" w:hAnsi="Times New Roman" w:cs="Times New Roman"/>
                <w:sz w:val="24"/>
                <w:szCs w:val="24"/>
              </w:rPr>
            </w:pPr>
            <w:r w:rsidRPr="006C592C">
              <w:rPr>
                <w:rFonts w:ascii="Times New Roman" w:hAnsi="Times New Roman" w:cs="Times New Roman"/>
                <w:sz w:val="24"/>
                <w:szCs w:val="24"/>
              </w:rPr>
              <w:t>1.5</w:t>
            </w:r>
          </w:p>
        </w:tc>
      </w:tr>
      <w:tr w:rsidR="0062371B" w:rsidTr="0062371B">
        <w:tc>
          <w:tcPr>
            <w:tcW w:w="2394" w:type="dxa"/>
          </w:tcPr>
          <w:p w:rsidR="0062371B" w:rsidRDefault="0062371B" w:rsidP="0062371B">
            <w:pPr>
              <w:spacing w:line="360" w:lineRule="auto"/>
              <w:jc w:val="center"/>
              <w:rPr>
                <w:rFonts w:ascii="Times New Roman" w:hAnsi="Times New Roman" w:cs="Times New Roman"/>
                <w:b/>
                <w:noProof/>
                <w:sz w:val="28"/>
                <w:szCs w:val="28"/>
              </w:rPr>
            </w:pPr>
            <w:r>
              <w:rPr>
                <w:rFonts w:ascii="Times New Roman" w:hAnsi="Times New Roman" w:cs="Times New Roman"/>
                <w:b/>
                <w:noProof/>
                <w:sz w:val="28"/>
                <w:szCs w:val="28"/>
              </w:rPr>
              <w:t>5</w:t>
            </w:r>
          </w:p>
        </w:tc>
        <w:tc>
          <w:tcPr>
            <w:tcW w:w="2394" w:type="dxa"/>
          </w:tcPr>
          <w:p w:rsidR="0062371B" w:rsidRPr="006C592C" w:rsidRDefault="0062371B" w:rsidP="0062371B">
            <w:pPr>
              <w:spacing w:line="360" w:lineRule="auto"/>
              <w:jc w:val="center"/>
              <w:rPr>
                <w:rFonts w:ascii="Times New Roman" w:hAnsi="Times New Roman" w:cs="Times New Roman"/>
                <w:sz w:val="24"/>
                <w:szCs w:val="24"/>
              </w:rPr>
            </w:pPr>
            <w:r w:rsidRPr="006C592C">
              <w:rPr>
                <w:rFonts w:ascii="Times New Roman" w:hAnsi="Times New Roman" w:cs="Times New Roman"/>
                <w:sz w:val="24"/>
                <w:szCs w:val="24"/>
              </w:rPr>
              <w:t>Strongly Disagree</w:t>
            </w:r>
          </w:p>
        </w:tc>
        <w:tc>
          <w:tcPr>
            <w:tcW w:w="2394" w:type="dxa"/>
          </w:tcPr>
          <w:p w:rsidR="0062371B" w:rsidRPr="006C592C" w:rsidRDefault="0062371B" w:rsidP="0062371B">
            <w:pPr>
              <w:spacing w:line="360" w:lineRule="auto"/>
              <w:jc w:val="center"/>
              <w:rPr>
                <w:rFonts w:ascii="Times New Roman" w:hAnsi="Times New Roman" w:cs="Times New Roman"/>
                <w:sz w:val="24"/>
                <w:szCs w:val="24"/>
              </w:rPr>
            </w:pPr>
            <w:r w:rsidRPr="006C592C">
              <w:rPr>
                <w:rFonts w:ascii="Times New Roman" w:hAnsi="Times New Roman" w:cs="Times New Roman"/>
                <w:sz w:val="24"/>
                <w:szCs w:val="24"/>
              </w:rPr>
              <w:t>2</w:t>
            </w:r>
          </w:p>
        </w:tc>
        <w:tc>
          <w:tcPr>
            <w:tcW w:w="2394" w:type="dxa"/>
          </w:tcPr>
          <w:p w:rsidR="0062371B" w:rsidRPr="006C592C" w:rsidRDefault="0062371B" w:rsidP="0062371B">
            <w:pPr>
              <w:spacing w:line="360" w:lineRule="auto"/>
              <w:jc w:val="center"/>
              <w:rPr>
                <w:rFonts w:ascii="Times New Roman" w:hAnsi="Times New Roman" w:cs="Times New Roman"/>
                <w:sz w:val="24"/>
                <w:szCs w:val="24"/>
              </w:rPr>
            </w:pPr>
            <w:r w:rsidRPr="006C592C">
              <w:rPr>
                <w:rFonts w:ascii="Times New Roman" w:hAnsi="Times New Roman" w:cs="Times New Roman"/>
                <w:sz w:val="24"/>
                <w:szCs w:val="24"/>
              </w:rPr>
              <w:t>1</w:t>
            </w:r>
          </w:p>
        </w:tc>
      </w:tr>
      <w:tr w:rsidR="0062371B" w:rsidTr="0062371B">
        <w:tc>
          <w:tcPr>
            <w:tcW w:w="2394" w:type="dxa"/>
          </w:tcPr>
          <w:p w:rsidR="0062371B" w:rsidRDefault="0062371B" w:rsidP="0062371B">
            <w:pPr>
              <w:spacing w:line="360" w:lineRule="auto"/>
              <w:jc w:val="both"/>
              <w:rPr>
                <w:rFonts w:ascii="Times New Roman" w:hAnsi="Times New Roman" w:cs="Times New Roman"/>
                <w:b/>
                <w:noProof/>
                <w:sz w:val="28"/>
                <w:szCs w:val="28"/>
              </w:rPr>
            </w:pPr>
          </w:p>
        </w:tc>
        <w:tc>
          <w:tcPr>
            <w:tcW w:w="2394" w:type="dxa"/>
          </w:tcPr>
          <w:p w:rsidR="0062371B" w:rsidRPr="006C592C" w:rsidRDefault="0062371B" w:rsidP="0062371B">
            <w:pPr>
              <w:spacing w:line="360" w:lineRule="auto"/>
              <w:jc w:val="center"/>
              <w:rPr>
                <w:rFonts w:ascii="Times New Roman" w:hAnsi="Times New Roman" w:cs="Times New Roman"/>
                <w:b/>
                <w:sz w:val="24"/>
                <w:szCs w:val="24"/>
              </w:rPr>
            </w:pPr>
            <w:r w:rsidRPr="006C592C">
              <w:rPr>
                <w:rFonts w:ascii="Times New Roman" w:hAnsi="Times New Roman" w:cs="Times New Roman"/>
                <w:b/>
                <w:sz w:val="24"/>
                <w:szCs w:val="24"/>
              </w:rPr>
              <w:t>TOTAL</w:t>
            </w:r>
          </w:p>
        </w:tc>
        <w:tc>
          <w:tcPr>
            <w:tcW w:w="2394" w:type="dxa"/>
          </w:tcPr>
          <w:p w:rsidR="0062371B" w:rsidRPr="006C592C" w:rsidRDefault="0062371B" w:rsidP="0062371B">
            <w:pPr>
              <w:spacing w:line="360" w:lineRule="auto"/>
              <w:jc w:val="center"/>
              <w:rPr>
                <w:rFonts w:ascii="Times New Roman" w:hAnsi="Times New Roman" w:cs="Times New Roman"/>
                <w:b/>
                <w:sz w:val="24"/>
                <w:szCs w:val="24"/>
              </w:rPr>
            </w:pPr>
            <w:r w:rsidRPr="006C592C">
              <w:rPr>
                <w:rFonts w:ascii="Times New Roman" w:hAnsi="Times New Roman" w:cs="Times New Roman"/>
                <w:b/>
                <w:sz w:val="24"/>
                <w:szCs w:val="24"/>
              </w:rPr>
              <w:t>200</w:t>
            </w:r>
          </w:p>
        </w:tc>
        <w:tc>
          <w:tcPr>
            <w:tcW w:w="2394" w:type="dxa"/>
          </w:tcPr>
          <w:p w:rsidR="0062371B" w:rsidRPr="006C592C" w:rsidRDefault="0062371B" w:rsidP="0062371B">
            <w:pPr>
              <w:spacing w:line="360" w:lineRule="auto"/>
              <w:jc w:val="center"/>
              <w:rPr>
                <w:rFonts w:ascii="Times New Roman" w:hAnsi="Times New Roman" w:cs="Times New Roman"/>
                <w:b/>
                <w:sz w:val="24"/>
                <w:szCs w:val="24"/>
              </w:rPr>
            </w:pPr>
            <w:r w:rsidRPr="006C592C">
              <w:rPr>
                <w:rFonts w:ascii="Times New Roman" w:hAnsi="Times New Roman" w:cs="Times New Roman"/>
                <w:b/>
                <w:sz w:val="24"/>
                <w:szCs w:val="24"/>
              </w:rPr>
              <w:t>100</w:t>
            </w:r>
          </w:p>
        </w:tc>
      </w:tr>
    </w:tbl>
    <w:p w:rsidR="0062371B" w:rsidRDefault="0062371B" w:rsidP="0062371B">
      <w:pPr>
        <w:spacing w:line="240" w:lineRule="auto"/>
        <w:jc w:val="both"/>
        <w:rPr>
          <w:rFonts w:ascii="Times New Roman" w:hAnsi="Times New Roman" w:cs="Times New Roman"/>
          <w:b/>
          <w:noProof/>
          <w:sz w:val="28"/>
          <w:szCs w:val="28"/>
        </w:rPr>
      </w:pPr>
      <w:r w:rsidRPr="006C592C">
        <w:rPr>
          <w:rFonts w:ascii="Times New Roman" w:hAnsi="Times New Roman" w:cs="Times New Roman"/>
          <w:b/>
          <w:noProof/>
          <w:sz w:val="28"/>
          <w:szCs w:val="28"/>
        </w:rPr>
        <w:t xml:space="preserve">Chart No </w:t>
      </w:r>
      <w:r>
        <w:rPr>
          <w:rFonts w:ascii="Times New Roman" w:hAnsi="Times New Roman" w:cs="Times New Roman"/>
          <w:b/>
          <w:noProof/>
          <w:sz w:val="28"/>
          <w:szCs w:val="28"/>
        </w:rPr>
        <w:t xml:space="preserve">4.13 </w:t>
      </w:r>
      <w:r w:rsidRPr="006C592C">
        <w:rPr>
          <w:rFonts w:ascii="Times New Roman" w:hAnsi="Times New Roman" w:cs="Times New Roman"/>
          <w:b/>
          <w:noProof/>
          <w:sz w:val="28"/>
          <w:szCs w:val="28"/>
        </w:rPr>
        <w:t>Respondent’s Satisfaction on their Comfort during the Interview process</w:t>
      </w:r>
    </w:p>
    <w:p w:rsidR="0062371B" w:rsidRDefault="0062371B" w:rsidP="0062371B">
      <w:pPr>
        <w:spacing w:line="240" w:lineRule="auto"/>
        <w:jc w:val="both"/>
        <w:rPr>
          <w:rFonts w:ascii="Times New Roman" w:hAnsi="Times New Roman" w:cs="Times New Roman"/>
          <w:b/>
          <w:noProof/>
          <w:sz w:val="28"/>
          <w:szCs w:val="28"/>
        </w:rPr>
      </w:pPr>
      <w:r w:rsidRPr="006C592C">
        <w:rPr>
          <w:rFonts w:ascii="Times New Roman" w:hAnsi="Times New Roman" w:cs="Times New Roman"/>
          <w:b/>
          <w:noProof/>
          <w:sz w:val="28"/>
          <w:szCs w:val="28"/>
        </w:rPr>
        <w:drawing>
          <wp:inline distT="0" distB="0" distL="0" distR="0" wp14:anchorId="35955788" wp14:editId="3D4BC935">
            <wp:extent cx="3629025" cy="1905000"/>
            <wp:effectExtent l="19050" t="0" r="9525" b="0"/>
            <wp:docPr id="28"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62371B" w:rsidRDefault="0062371B" w:rsidP="0062371B">
      <w:pPr>
        <w:spacing w:line="240" w:lineRule="auto"/>
        <w:jc w:val="both"/>
        <w:rPr>
          <w:rFonts w:ascii="Times New Roman" w:hAnsi="Times New Roman" w:cs="Times New Roman"/>
          <w:b/>
          <w:noProof/>
          <w:sz w:val="24"/>
          <w:szCs w:val="24"/>
        </w:rPr>
      </w:pPr>
      <w:r w:rsidRPr="006C592C">
        <w:rPr>
          <w:rFonts w:ascii="Times New Roman" w:hAnsi="Times New Roman" w:cs="Times New Roman"/>
          <w:b/>
          <w:noProof/>
          <w:sz w:val="24"/>
          <w:szCs w:val="24"/>
        </w:rPr>
        <w:t>Source: Primary data</w:t>
      </w:r>
    </w:p>
    <w:p w:rsidR="0062371B" w:rsidRDefault="0062371B" w:rsidP="0062371B">
      <w:pPr>
        <w:spacing w:line="240" w:lineRule="auto"/>
        <w:jc w:val="both"/>
        <w:rPr>
          <w:rFonts w:ascii="Times New Roman" w:hAnsi="Times New Roman" w:cs="Times New Roman"/>
          <w:b/>
          <w:noProof/>
          <w:sz w:val="24"/>
          <w:szCs w:val="24"/>
        </w:rPr>
      </w:pPr>
      <w:r>
        <w:rPr>
          <w:rFonts w:ascii="Times New Roman" w:hAnsi="Times New Roman" w:cs="Times New Roman"/>
          <w:b/>
          <w:noProof/>
          <w:sz w:val="24"/>
          <w:szCs w:val="24"/>
        </w:rPr>
        <w:t>Interpretation:</w:t>
      </w:r>
    </w:p>
    <w:p w:rsidR="0062371B" w:rsidRPr="00DA2C84" w:rsidRDefault="0062371B" w:rsidP="0062371B">
      <w:pPr>
        <w:spacing w:line="360" w:lineRule="auto"/>
        <w:jc w:val="both"/>
        <w:rPr>
          <w:rFonts w:ascii="Times New Roman" w:hAnsi="Times New Roman" w:cs="Times New Roman"/>
          <w:noProof/>
          <w:sz w:val="24"/>
          <w:szCs w:val="24"/>
        </w:rPr>
      </w:pPr>
      <w:r w:rsidRPr="00DA2C84">
        <w:rPr>
          <w:rFonts w:ascii="Times New Roman" w:hAnsi="Times New Roman" w:cs="Times New Roman"/>
          <w:noProof/>
          <w:sz w:val="24"/>
          <w:szCs w:val="24"/>
        </w:rPr>
        <w:t>From the above table it is inferred that 39% of the Respondent’s Strongly Agree with Satisfaction on their comfort during Interview process, 42% of the Respondent’s Agree, 16.5% of the Respondent’s are Neutral, 1.5% of the Respondent’s Disagree and remaining 1% of the Respondent’s Strongly Disagree.</w:t>
      </w:r>
    </w:p>
    <w:p w:rsidR="0062371B" w:rsidRDefault="0062371B" w:rsidP="0062371B">
      <w:pPr>
        <w:spacing w:line="360" w:lineRule="auto"/>
        <w:jc w:val="both"/>
        <w:rPr>
          <w:rFonts w:ascii="Times New Roman" w:hAnsi="Times New Roman" w:cs="Times New Roman"/>
          <w:b/>
          <w:noProof/>
          <w:sz w:val="24"/>
          <w:szCs w:val="24"/>
        </w:rPr>
      </w:pPr>
      <w:r w:rsidRPr="00DA2C84">
        <w:rPr>
          <w:rFonts w:ascii="Times New Roman" w:hAnsi="Times New Roman" w:cs="Times New Roman"/>
          <w:b/>
          <w:noProof/>
          <w:sz w:val="24"/>
          <w:szCs w:val="24"/>
        </w:rPr>
        <w:t>Inference:</w:t>
      </w:r>
    </w:p>
    <w:p w:rsidR="0062371B" w:rsidRDefault="0062371B" w:rsidP="0062371B">
      <w:pPr>
        <w:spacing w:line="360" w:lineRule="auto"/>
        <w:ind w:firstLine="720"/>
        <w:jc w:val="both"/>
        <w:rPr>
          <w:rFonts w:ascii="Times New Roman" w:hAnsi="Times New Roman" w:cs="Times New Roman"/>
          <w:noProof/>
          <w:sz w:val="24"/>
          <w:szCs w:val="24"/>
        </w:rPr>
      </w:pPr>
      <w:r w:rsidRPr="00DA2C84">
        <w:rPr>
          <w:rFonts w:ascii="Times New Roman" w:hAnsi="Times New Roman" w:cs="Times New Roman"/>
          <w:noProof/>
          <w:sz w:val="24"/>
          <w:szCs w:val="24"/>
        </w:rPr>
        <w:t>Majority of the Respondent’s Agree with the Satisfaction on their comfort during Interview process.</w:t>
      </w:r>
    </w:p>
    <w:p w:rsidR="0062371B" w:rsidRDefault="0062371B" w:rsidP="0062371B">
      <w:pPr>
        <w:spacing w:line="240" w:lineRule="auto"/>
        <w:jc w:val="both"/>
        <w:rPr>
          <w:rFonts w:ascii="Times New Roman" w:hAnsi="Times New Roman" w:cs="Times New Roman"/>
          <w:b/>
          <w:noProof/>
          <w:sz w:val="28"/>
          <w:szCs w:val="28"/>
        </w:rPr>
      </w:pPr>
      <w:r w:rsidRPr="0015343D">
        <w:rPr>
          <w:rFonts w:ascii="Times New Roman" w:hAnsi="Times New Roman" w:cs="Times New Roman"/>
          <w:b/>
          <w:noProof/>
          <w:sz w:val="28"/>
          <w:szCs w:val="28"/>
        </w:rPr>
        <w:lastRenderedPageBreak/>
        <w:t>Table No 4.14 Respondent’s Satisfaction towards the Questions asked in the Recruitment process.</w:t>
      </w:r>
    </w:p>
    <w:tbl>
      <w:tblPr>
        <w:tblStyle w:val="TableGrid"/>
        <w:tblW w:w="0" w:type="auto"/>
        <w:tblLook w:val="04A0" w:firstRow="1" w:lastRow="0" w:firstColumn="1" w:lastColumn="0" w:noHBand="0" w:noVBand="1"/>
      </w:tblPr>
      <w:tblGrid>
        <w:gridCol w:w="2075"/>
        <w:gridCol w:w="2201"/>
        <w:gridCol w:w="2313"/>
        <w:gridCol w:w="2267"/>
      </w:tblGrid>
      <w:tr w:rsidR="0062371B" w:rsidTr="0062371B">
        <w:tc>
          <w:tcPr>
            <w:tcW w:w="2394" w:type="dxa"/>
          </w:tcPr>
          <w:p w:rsidR="0062371B" w:rsidRPr="0015343D" w:rsidRDefault="0062371B" w:rsidP="0062371B">
            <w:pPr>
              <w:spacing w:line="360" w:lineRule="auto"/>
              <w:jc w:val="center"/>
              <w:rPr>
                <w:rFonts w:ascii="Times New Roman" w:hAnsi="Times New Roman" w:cs="Times New Roman"/>
                <w:b/>
                <w:noProof/>
                <w:sz w:val="24"/>
                <w:szCs w:val="24"/>
              </w:rPr>
            </w:pPr>
            <w:r w:rsidRPr="0015343D">
              <w:rPr>
                <w:rFonts w:ascii="Times New Roman" w:hAnsi="Times New Roman" w:cs="Times New Roman"/>
                <w:b/>
                <w:noProof/>
                <w:sz w:val="24"/>
                <w:szCs w:val="24"/>
              </w:rPr>
              <w:t>SERIAL NO</w:t>
            </w:r>
          </w:p>
        </w:tc>
        <w:tc>
          <w:tcPr>
            <w:tcW w:w="2394" w:type="dxa"/>
          </w:tcPr>
          <w:p w:rsidR="0062371B" w:rsidRPr="0015343D" w:rsidRDefault="0062371B" w:rsidP="0062371B">
            <w:pPr>
              <w:spacing w:line="360" w:lineRule="auto"/>
              <w:jc w:val="center"/>
              <w:rPr>
                <w:rFonts w:ascii="Times New Roman" w:hAnsi="Times New Roman" w:cs="Times New Roman"/>
                <w:b/>
                <w:noProof/>
                <w:sz w:val="24"/>
                <w:szCs w:val="24"/>
              </w:rPr>
            </w:pPr>
            <w:r w:rsidRPr="0015343D">
              <w:rPr>
                <w:rFonts w:ascii="Times New Roman" w:hAnsi="Times New Roman" w:cs="Times New Roman"/>
                <w:b/>
                <w:noProof/>
                <w:sz w:val="24"/>
                <w:szCs w:val="24"/>
              </w:rPr>
              <w:t>VARIABLES</w:t>
            </w:r>
          </w:p>
        </w:tc>
        <w:tc>
          <w:tcPr>
            <w:tcW w:w="2394" w:type="dxa"/>
          </w:tcPr>
          <w:p w:rsidR="0062371B" w:rsidRPr="0015343D" w:rsidRDefault="0062371B" w:rsidP="0062371B">
            <w:pPr>
              <w:spacing w:line="360" w:lineRule="auto"/>
              <w:jc w:val="center"/>
              <w:rPr>
                <w:rFonts w:ascii="Times New Roman" w:hAnsi="Times New Roman" w:cs="Times New Roman"/>
                <w:b/>
                <w:noProof/>
                <w:sz w:val="24"/>
                <w:szCs w:val="24"/>
              </w:rPr>
            </w:pPr>
            <w:r w:rsidRPr="0015343D">
              <w:rPr>
                <w:rFonts w:ascii="Times New Roman" w:hAnsi="Times New Roman" w:cs="Times New Roman"/>
                <w:b/>
                <w:noProof/>
                <w:sz w:val="24"/>
                <w:szCs w:val="24"/>
              </w:rPr>
              <w:t>NO OF RESPONDENT’S</w:t>
            </w:r>
          </w:p>
        </w:tc>
        <w:tc>
          <w:tcPr>
            <w:tcW w:w="2394" w:type="dxa"/>
          </w:tcPr>
          <w:p w:rsidR="0062371B" w:rsidRPr="0015343D" w:rsidRDefault="0062371B" w:rsidP="0062371B">
            <w:pPr>
              <w:spacing w:line="360" w:lineRule="auto"/>
              <w:jc w:val="center"/>
              <w:rPr>
                <w:rFonts w:ascii="Times New Roman" w:hAnsi="Times New Roman" w:cs="Times New Roman"/>
                <w:b/>
                <w:noProof/>
                <w:sz w:val="24"/>
                <w:szCs w:val="24"/>
              </w:rPr>
            </w:pPr>
            <w:r w:rsidRPr="0015343D">
              <w:rPr>
                <w:rFonts w:ascii="Times New Roman" w:hAnsi="Times New Roman" w:cs="Times New Roman"/>
                <w:b/>
                <w:noProof/>
                <w:sz w:val="24"/>
                <w:szCs w:val="24"/>
              </w:rPr>
              <w:t>PERCENTAGE</w:t>
            </w:r>
          </w:p>
          <w:p w:rsidR="0062371B" w:rsidRPr="0015343D" w:rsidRDefault="0062371B" w:rsidP="0062371B">
            <w:pPr>
              <w:spacing w:line="360" w:lineRule="auto"/>
              <w:jc w:val="center"/>
              <w:rPr>
                <w:rFonts w:ascii="Times New Roman" w:hAnsi="Times New Roman" w:cs="Times New Roman"/>
                <w:b/>
                <w:noProof/>
                <w:sz w:val="24"/>
                <w:szCs w:val="24"/>
              </w:rPr>
            </w:pPr>
            <w:r w:rsidRPr="0015343D">
              <w:rPr>
                <w:rFonts w:ascii="Times New Roman" w:hAnsi="Times New Roman" w:cs="Times New Roman"/>
                <w:b/>
                <w:noProof/>
                <w:sz w:val="24"/>
                <w:szCs w:val="24"/>
              </w:rPr>
              <w:t>(%)</w:t>
            </w:r>
          </w:p>
        </w:tc>
      </w:tr>
      <w:tr w:rsidR="0062371B" w:rsidTr="0062371B">
        <w:tc>
          <w:tcPr>
            <w:tcW w:w="2394" w:type="dxa"/>
          </w:tcPr>
          <w:p w:rsidR="0062371B" w:rsidRPr="0015343D" w:rsidRDefault="0062371B" w:rsidP="0062371B">
            <w:pPr>
              <w:spacing w:line="360" w:lineRule="auto"/>
              <w:jc w:val="center"/>
              <w:rPr>
                <w:rFonts w:ascii="Times New Roman" w:hAnsi="Times New Roman" w:cs="Times New Roman"/>
                <w:b/>
                <w:noProof/>
                <w:sz w:val="24"/>
                <w:szCs w:val="24"/>
              </w:rPr>
            </w:pPr>
            <w:r w:rsidRPr="0015343D">
              <w:rPr>
                <w:rFonts w:ascii="Times New Roman" w:hAnsi="Times New Roman" w:cs="Times New Roman"/>
                <w:b/>
                <w:noProof/>
                <w:sz w:val="24"/>
                <w:szCs w:val="24"/>
              </w:rPr>
              <w:t>1</w:t>
            </w:r>
          </w:p>
        </w:tc>
        <w:tc>
          <w:tcPr>
            <w:tcW w:w="2394" w:type="dxa"/>
          </w:tcPr>
          <w:p w:rsidR="0062371B" w:rsidRPr="0015343D" w:rsidRDefault="0062371B" w:rsidP="0062371B">
            <w:pPr>
              <w:spacing w:line="360" w:lineRule="auto"/>
              <w:jc w:val="center"/>
              <w:rPr>
                <w:rFonts w:ascii="Times New Roman" w:hAnsi="Times New Roman" w:cs="Times New Roman"/>
                <w:sz w:val="24"/>
                <w:szCs w:val="24"/>
              </w:rPr>
            </w:pPr>
            <w:r w:rsidRPr="0015343D">
              <w:rPr>
                <w:rFonts w:ascii="Times New Roman" w:hAnsi="Times New Roman" w:cs="Times New Roman"/>
                <w:sz w:val="24"/>
                <w:szCs w:val="24"/>
              </w:rPr>
              <w:t>Strongly Agree</w:t>
            </w:r>
          </w:p>
        </w:tc>
        <w:tc>
          <w:tcPr>
            <w:tcW w:w="2394" w:type="dxa"/>
          </w:tcPr>
          <w:p w:rsidR="0062371B" w:rsidRPr="0015343D" w:rsidRDefault="0062371B" w:rsidP="0062371B">
            <w:pPr>
              <w:spacing w:line="360" w:lineRule="auto"/>
              <w:jc w:val="center"/>
              <w:rPr>
                <w:rFonts w:ascii="Times New Roman" w:hAnsi="Times New Roman" w:cs="Times New Roman"/>
                <w:sz w:val="24"/>
                <w:szCs w:val="24"/>
              </w:rPr>
            </w:pPr>
            <w:r w:rsidRPr="0015343D">
              <w:rPr>
                <w:rFonts w:ascii="Times New Roman" w:hAnsi="Times New Roman" w:cs="Times New Roman"/>
                <w:sz w:val="24"/>
                <w:szCs w:val="24"/>
              </w:rPr>
              <w:t>80</w:t>
            </w:r>
          </w:p>
        </w:tc>
        <w:tc>
          <w:tcPr>
            <w:tcW w:w="2394" w:type="dxa"/>
          </w:tcPr>
          <w:p w:rsidR="0062371B" w:rsidRPr="0015343D" w:rsidRDefault="0062371B" w:rsidP="0062371B">
            <w:pPr>
              <w:spacing w:line="360" w:lineRule="auto"/>
              <w:jc w:val="center"/>
              <w:rPr>
                <w:rFonts w:ascii="Times New Roman" w:hAnsi="Times New Roman" w:cs="Times New Roman"/>
                <w:sz w:val="24"/>
                <w:szCs w:val="24"/>
              </w:rPr>
            </w:pPr>
            <w:r w:rsidRPr="0015343D">
              <w:rPr>
                <w:rFonts w:ascii="Times New Roman" w:hAnsi="Times New Roman" w:cs="Times New Roman"/>
                <w:sz w:val="24"/>
                <w:szCs w:val="24"/>
              </w:rPr>
              <w:t>40</w:t>
            </w:r>
          </w:p>
        </w:tc>
      </w:tr>
      <w:tr w:rsidR="0062371B" w:rsidTr="0062371B">
        <w:tc>
          <w:tcPr>
            <w:tcW w:w="2394" w:type="dxa"/>
          </w:tcPr>
          <w:p w:rsidR="0062371B" w:rsidRPr="0015343D" w:rsidRDefault="0062371B" w:rsidP="0062371B">
            <w:pPr>
              <w:spacing w:line="360" w:lineRule="auto"/>
              <w:jc w:val="center"/>
              <w:rPr>
                <w:rFonts w:ascii="Times New Roman" w:hAnsi="Times New Roman" w:cs="Times New Roman"/>
                <w:b/>
                <w:noProof/>
                <w:sz w:val="24"/>
                <w:szCs w:val="24"/>
              </w:rPr>
            </w:pPr>
            <w:r w:rsidRPr="0015343D">
              <w:rPr>
                <w:rFonts w:ascii="Times New Roman" w:hAnsi="Times New Roman" w:cs="Times New Roman"/>
                <w:b/>
                <w:noProof/>
                <w:sz w:val="24"/>
                <w:szCs w:val="24"/>
              </w:rPr>
              <w:t>2</w:t>
            </w:r>
          </w:p>
        </w:tc>
        <w:tc>
          <w:tcPr>
            <w:tcW w:w="2394" w:type="dxa"/>
          </w:tcPr>
          <w:p w:rsidR="0062371B" w:rsidRPr="0015343D" w:rsidRDefault="0062371B" w:rsidP="0062371B">
            <w:pPr>
              <w:spacing w:line="360" w:lineRule="auto"/>
              <w:jc w:val="center"/>
              <w:rPr>
                <w:rFonts w:ascii="Times New Roman" w:hAnsi="Times New Roman" w:cs="Times New Roman"/>
                <w:sz w:val="24"/>
                <w:szCs w:val="24"/>
              </w:rPr>
            </w:pPr>
            <w:r w:rsidRPr="0015343D">
              <w:rPr>
                <w:rFonts w:ascii="Times New Roman" w:hAnsi="Times New Roman" w:cs="Times New Roman"/>
                <w:sz w:val="24"/>
                <w:szCs w:val="24"/>
              </w:rPr>
              <w:t>Agree</w:t>
            </w:r>
          </w:p>
        </w:tc>
        <w:tc>
          <w:tcPr>
            <w:tcW w:w="2394" w:type="dxa"/>
          </w:tcPr>
          <w:p w:rsidR="0062371B" w:rsidRPr="0015343D" w:rsidRDefault="0062371B" w:rsidP="0062371B">
            <w:pPr>
              <w:spacing w:line="360" w:lineRule="auto"/>
              <w:jc w:val="center"/>
              <w:rPr>
                <w:rFonts w:ascii="Times New Roman" w:hAnsi="Times New Roman" w:cs="Times New Roman"/>
                <w:sz w:val="24"/>
                <w:szCs w:val="24"/>
              </w:rPr>
            </w:pPr>
            <w:r w:rsidRPr="0015343D">
              <w:rPr>
                <w:rFonts w:ascii="Times New Roman" w:hAnsi="Times New Roman" w:cs="Times New Roman"/>
                <w:sz w:val="24"/>
                <w:szCs w:val="24"/>
              </w:rPr>
              <w:t>82</w:t>
            </w:r>
          </w:p>
        </w:tc>
        <w:tc>
          <w:tcPr>
            <w:tcW w:w="2394" w:type="dxa"/>
          </w:tcPr>
          <w:p w:rsidR="0062371B" w:rsidRPr="0015343D" w:rsidRDefault="0062371B" w:rsidP="0062371B">
            <w:pPr>
              <w:spacing w:line="360" w:lineRule="auto"/>
              <w:jc w:val="center"/>
              <w:rPr>
                <w:rFonts w:ascii="Times New Roman" w:hAnsi="Times New Roman" w:cs="Times New Roman"/>
                <w:sz w:val="24"/>
                <w:szCs w:val="24"/>
              </w:rPr>
            </w:pPr>
            <w:r w:rsidRPr="0015343D">
              <w:rPr>
                <w:rFonts w:ascii="Times New Roman" w:hAnsi="Times New Roman" w:cs="Times New Roman"/>
                <w:sz w:val="24"/>
                <w:szCs w:val="24"/>
              </w:rPr>
              <w:t>41</w:t>
            </w:r>
          </w:p>
        </w:tc>
      </w:tr>
      <w:tr w:rsidR="0062371B" w:rsidTr="0062371B">
        <w:tc>
          <w:tcPr>
            <w:tcW w:w="2394" w:type="dxa"/>
          </w:tcPr>
          <w:p w:rsidR="0062371B" w:rsidRPr="0015343D" w:rsidRDefault="0062371B" w:rsidP="0062371B">
            <w:pPr>
              <w:spacing w:line="360" w:lineRule="auto"/>
              <w:jc w:val="center"/>
              <w:rPr>
                <w:rFonts w:ascii="Times New Roman" w:hAnsi="Times New Roman" w:cs="Times New Roman"/>
                <w:b/>
                <w:noProof/>
                <w:sz w:val="24"/>
                <w:szCs w:val="24"/>
              </w:rPr>
            </w:pPr>
            <w:r w:rsidRPr="0015343D">
              <w:rPr>
                <w:rFonts w:ascii="Times New Roman" w:hAnsi="Times New Roman" w:cs="Times New Roman"/>
                <w:b/>
                <w:noProof/>
                <w:sz w:val="24"/>
                <w:szCs w:val="24"/>
              </w:rPr>
              <w:t>3</w:t>
            </w:r>
          </w:p>
        </w:tc>
        <w:tc>
          <w:tcPr>
            <w:tcW w:w="2394" w:type="dxa"/>
          </w:tcPr>
          <w:p w:rsidR="0062371B" w:rsidRPr="0015343D" w:rsidRDefault="0062371B" w:rsidP="0062371B">
            <w:pPr>
              <w:spacing w:line="360" w:lineRule="auto"/>
              <w:jc w:val="center"/>
              <w:rPr>
                <w:rFonts w:ascii="Times New Roman" w:hAnsi="Times New Roman" w:cs="Times New Roman"/>
                <w:sz w:val="24"/>
                <w:szCs w:val="24"/>
              </w:rPr>
            </w:pPr>
            <w:r w:rsidRPr="0015343D">
              <w:rPr>
                <w:rFonts w:ascii="Times New Roman" w:hAnsi="Times New Roman" w:cs="Times New Roman"/>
                <w:sz w:val="24"/>
                <w:szCs w:val="24"/>
              </w:rPr>
              <w:t>Neutral</w:t>
            </w:r>
          </w:p>
        </w:tc>
        <w:tc>
          <w:tcPr>
            <w:tcW w:w="2394" w:type="dxa"/>
          </w:tcPr>
          <w:p w:rsidR="0062371B" w:rsidRPr="0015343D" w:rsidRDefault="0062371B" w:rsidP="0062371B">
            <w:pPr>
              <w:spacing w:line="360" w:lineRule="auto"/>
              <w:jc w:val="center"/>
              <w:rPr>
                <w:rFonts w:ascii="Times New Roman" w:hAnsi="Times New Roman" w:cs="Times New Roman"/>
                <w:sz w:val="24"/>
                <w:szCs w:val="24"/>
              </w:rPr>
            </w:pPr>
            <w:r w:rsidRPr="0015343D">
              <w:rPr>
                <w:rFonts w:ascii="Times New Roman" w:hAnsi="Times New Roman" w:cs="Times New Roman"/>
                <w:sz w:val="24"/>
                <w:szCs w:val="24"/>
              </w:rPr>
              <w:t>38</w:t>
            </w:r>
          </w:p>
        </w:tc>
        <w:tc>
          <w:tcPr>
            <w:tcW w:w="2394" w:type="dxa"/>
          </w:tcPr>
          <w:p w:rsidR="0062371B" w:rsidRPr="0015343D" w:rsidRDefault="0062371B" w:rsidP="0062371B">
            <w:pPr>
              <w:spacing w:line="360" w:lineRule="auto"/>
              <w:jc w:val="center"/>
              <w:rPr>
                <w:rFonts w:ascii="Times New Roman" w:hAnsi="Times New Roman" w:cs="Times New Roman"/>
                <w:sz w:val="24"/>
                <w:szCs w:val="24"/>
              </w:rPr>
            </w:pPr>
            <w:r w:rsidRPr="0015343D">
              <w:rPr>
                <w:rFonts w:ascii="Times New Roman" w:hAnsi="Times New Roman" w:cs="Times New Roman"/>
                <w:sz w:val="24"/>
                <w:szCs w:val="24"/>
              </w:rPr>
              <w:t>19</w:t>
            </w:r>
          </w:p>
        </w:tc>
      </w:tr>
      <w:tr w:rsidR="0062371B" w:rsidTr="0062371B">
        <w:tc>
          <w:tcPr>
            <w:tcW w:w="2394" w:type="dxa"/>
          </w:tcPr>
          <w:p w:rsidR="0062371B" w:rsidRPr="0015343D" w:rsidRDefault="0062371B" w:rsidP="0062371B">
            <w:pPr>
              <w:spacing w:line="360" w:lineRule="auto"/>
              <w:jc w:val="center"/>
              <w:rPr>
                <w:rFonts w:ascii="Times New Roman" w:hAnsi="Times New Roman" w:cs="Times New Roman"/>
                <w:b/>
                <w:noProof/>
                <w:sz w:val="24"/>
                <w:szCs w:val="24"/>
              </w:rPr>
            </w:pPr>
            <w:r w:rsidRPr="0015343D">
              <w:rPr>
                <w:rFonts w:ascii="Times New Roman" w:hAnsi="Times New Roman" w:cs="Times New Roman"/>
                <w:b/>
                <w:noProof/>
                <w:sz w:val="24"/>
                <w:szCs w:val="24"/>
              </w:rPr>
              <w:t>4</w:t>
            </w:r>
          </w:p>
        </w:tc>
        <w:tc>
          <w:tcPr>
            <w:tcW w:w="2394" w:type="dxa"/>
          </w:tcPr>
          <w:p w:rsidR="0062371B" w:rsidRPr="0015343D" w:rsidRDefault="0062371B" w:rsidP="0062371B">
            <w:pPr>
              <w:spacing w:line="360" w:lineRule="auto"/>
              <w:jc w:val="center"/>
              <w:rPr>
                <w:rFonts w:ascii="Times New Roman" w:hAnsi="Times New Roman" w:cs="Times New Roman"/>
                <w:sz w:val="24"/>
                <w:szCs w:val="24"/>
              </w:rPr>
            </w:pPr>
            <w:r w:rsidRPr="0015343D">
              <w:rPr>
                <w:rFonts w:ascii="Times New Roman" w:hAnsi="Times New Roman" w:cs="Times New Roman"/>
                <w:sz w:val="24"/>
                <w:szCs w:val="24"/>
              </w:rPr>
              <w:t>Disagree</w:t>
            </w:r>
          </w:p>
        </w:tc>
        <w:tc>
          <w:tcPr>
            <w:tcW w:w="2394" w:type="dxa"/>
          </w:tcPr>
          <w:p w:rsidR="0062371B" w:rsidRPr="0015343D" w:rsidRDefault="0062371B" w:rsidP="0062371B">
            <w:pPr>
              <w:spacing w:line="360" w:lineRule="auto"/>
              <w:jc w:val="center"/>
              <w:rPr>
                <w:rFonts w:ascii="Times New Roman" w:hAnsi="Times New Roman" w:cs="Times New Roman"/>
                <w:sz w:val="24"/>
                <w:szCs w:val="24"/>
              </w:rPr>
            </w:pPr>
            <w:r w:rsidRPr="0015343D">
              <w:rPr>
                <w:rFonts w:ascii="Times New Roman" w:hAnsi="Times New Roman" w:cs="Times New Roman"/>
                <w:sz w:val="24"/>
                <w:szCs w:val="24"/>
              </w:rPr>
              <w:t>0</w:t>
            </w:r>
          </w:p>
        </w:tc>
        <w:tc>
          <w:tcPr>
            <w:tcW w:w="2394" w:type="dxa"/>
          </w:tcPr>
          <w:p w:rsidR="0062371B" w:rsidRPr="0015343D" w:rsidRDefault="0062371B" w:rsidP="0062371B">
            <w:pPr>
              <w:spacing w:line="360" w:lineRule="auto"/>
              <w:jc w:val="center"/>
              <w:rPr>
                <w:rFonts w:ascii="Times New Roman" w:hAnsi="Times New Roman" w:cs="Times New Roman"/>
                <w:sz w:val="24"/>
                <w:szCs w:val="24"/>
              </w:rPr>
            </w:pPr>
            <w:r w:rsidRPr="0015343D">
              <w:rPr>
                <w:rFonts w:ascii="Times New Roman" w:hAnsi="Times New Roman" w:cs="Times New Roman"/>
                <w:sz w:val="24"/>
                <w:szCs w:val="24"/>
              </w:rPr>
              <w:t>0</w:t>
            </w:r>
          </w:p>
        </w:tc>
      </w:tr>
      <w:tr w:rsidR="0062371B" w:rsidTr="0062371B">
        <w:tc>
          <w:tcPr>
            <w:tcW w:w="2394" w:type="dxa"/>
          </w:tcPr>
          <w:p w:rsidR="0062371B" w:rsidRPr="0015343D" w:rsidRDefault="0062371B" w:rsidP="0062371B">
            <w:pPr>
              <w:spacing w:line="360" w:lineRule="auto"/>
              <w:jc w:val="center"/>
              <w:rPr>
                <w:rFonts w:ascii="Times New Roman" w:hAnsi="Times New Roman" w:cs="Times New Roman"/>
                <w:b/>
                <w:noProof/>
                <w:sz w:val="24"/>
                <w:szCs w:val="24"/>
              </w:rPr>
            </w:pPr>
            <w:r w:rsidRPr="0015343D">
              <w:rPr>
                <w:rFonts w:ascii="Times New Roman" w:hAnsi="Times New Roman" w:cs="Times New Roman"/>
                <w:b/>
                <w:noProof/>
                <w:sz w:val="24"/>
                <w:szCs w:val="24"/>
              </w:rPr>
              <w:t>5</w:t>
            </w:r>
          </w:p>
        </w:tc>
        <w:tc>
          <w:tcPr>
            <w:tcW w:w="2394" w:type="dxa"/>
          </w:tcPr>
          <w:p w:rsidR="0062371B" w:rsidRPr="0015343D" w:rsidRDefault="0062371B" w:rsidP="0062371B">
            <w:pPr>
              <w:spacing w:line="360" w:lineRule="auto"/>
              <w:jc w:val="center"/>
              <w:rPr>
                <w:rFonts w:ascii="Times New Roman" w:hAnsi="Times New Roman" w:cs="Times New Roman"/>
                <w:sz w:val="24"/>
                <w:szCs w:val="24"/>
              </w:rPr>
            </w:pPr>
            <w:r w:rsidRPr="0015343D">
              <w:rPr>
                <w:rFonts w:ascii="Times New Roman" w:hAnsi="Times New Roman" w:cs="Times New Roman"/>
                <w:sz w:val="24"/>
                <w:szCs w:val="24"/>
              </w:rPr>
              <w:t>Strongly Disagree</w:t>
            </w:r>
          </w:p>
        </w:tc>
        <w:tc>
          <w:tcPr>
            <w:tcW w:w="2394" w:type="dxa"/>
          </w:tcPr>
          <w:p w:rsidR="0062371B" w:rsidRPr="0015343D" w:rsidRDefault="0062371B" w:rsidP="0062371B">
            <w:pPr>
              <w:spacing w:line="360" w:lineRule="auto"/>
              <w:jc w:val="center"/>
              <w:rPr>
                <w:rFonts w:ascii="Times New Roman" w:hAnsi="Times New Roman" w:cs="Times New Roman"/>
                <w:sz w:val="24"/>
                <w:szCs w:val="24"/>
              </w:rPr>
            </w:pPr>
            <w:r w:rsidRPr="0015343D">
              <w:rPr>
                <w:rFonts w:ascii="Times New Roman" w:hAnsi="Times New Roman" w:cs="Times New Roman"/>
                <w:sz w:val="24"/>
                <w:szCs w:val="24"/>
              </w:rPr>
              <w:t>0</w:t>
            </w:r>
          </w:p>
        </w:tc>
        <w:tc>
          <w:tcPr>
            <w:tcW w:w="2394" w:type="dxa"/>
          </w:tcPr>
          <w:p w:rsidR="0062371B" w:rsidRPr="0015343D" w:rsidRDefault="0062371B" w:rsidP="0062371B">
            <w:pPr>
              <w:spacing w:line="360" w:lineRule="auto"/>
              <w:jc w:val="center"/>
              <w:rPr>
                <w:rFonts w:ascii="Times New Roman" w:hAnsi="Times New Roman" w:cs="Times New Roman"/>
                <w:sz w:val="24"/>
                <w:szCs w:val="24"/>
              </w:rPr>
            </w:pPr>
            <w:r w:rsidRPr="0015343D">
              <w:rPr>
                <w:rFonts w:ascii="Times New Roman" w:hAnsi="Times New Roman" w:cs="Times New Roman"/>
                <w:sz w:val="24"/>
                <w:szCs w:val="24"/>
              </w:rPr>
              <w:t>0</w:t>
            </w:r>
          </w:p>
        </w:tc>
      </w:tr>
      <w:tr w:rsidR="0062371B" w:rsidTr="0062371B">
        <w:tc>
          <w:tcPr>
            <w:tcW w:w="2394" w:type="dxa"/>
          </w:tcPr>
          <w:p w:rsidR="0062371B" w:rsidRDefault="0062371B" w:rsidP="0062371B">
            <w:pPr>
              <w:spacing w:line="360" w:lineRule="auto"/>
              <w:jc w:val="both"/>
              <w:rPr>
                <w:rFonts w:ascii="Times New Roman" w:hAnsi="Times New Roman" w:cs="Times New Roman"/>
                <w:b/>
                <w:noProof/>
                <w:sz w:val="28"/>
                <w:szCs w:val="28"/>
              </w:rPr>
            </w:pPr>
          </w:p>
        </w:tc>
        <w:tc>
          <w:tcPr>
            <w:tcW w:w="2394" w:type="dxa"/>
          </w:tcPr>
          <w:p w:rsidR="0062371B" w:rsidRPr="0015343D" w:rsidRDefault="0062371B" w:rsidP="0062371B">
            <w:pPr>
              <w:spacing w:line="360" w:lineRule="auto"/>
              <w:jc w:val="center"/>
              <w:rPr>
                <w:rFonts w:ascii="Times New Roman" w:hAnsi="Times New Roman" w:cs="Times New Roman"/>
                <w:b/>
                <w:sz w:val="24"/>
                <w:szCs w:val="24"/>
              </w:rPr>
            </w:pPr>
            <w:r w:rsidRPr="0015343D">
              <w:rPr>
                <w:rFonts w:ascii="Times New Roman" w:hAnsi="Times New Roman" w:cs="Times New Roman"/>
                <w:b/>
                <w:sz w:val="24"/>
                <w:szCs w:val="24"/>
              </w:rPr>
              <w:t>TOTAL</w:t>
            </w:r>
          </w:p>
        </w:tc>
        <w:tc>
          <w:tcPr>
            <w:tcW w:w="2394" w:type="dxa"/>
          </w:tcPr>
          <w:p w:rsidR="0062371B" w:rsidRPr="0015343D" w:rsidRDefault="0062371B" w:rsidP="0062371B">
            <w:pPr>
              <w:spacing w:line="360" w:lineRule="auto"/>
              <w:jc w:val="center"/>
              <w:rPr>
                <w:rFonts w:ascii="Times New Roman" w:hAnsi="Times New Roman" w:cs="Times New Roman"/>
                <w:b/>
                <w:sz w:val="24"/>
                <w:szCs w:val="24"/>
              </w:rPr>
            </w:pPr>
            <w:r w:rsidRPr="0015343D">
              <w:rPr>
                <w:rFonts w:ascii="Times New Roman" w:hAnsi="Times New Roman" w:cs="Times New Roman"/>
                <w:b/>
                <w:sz w:val="24"/>
                <w:szCs w:val="24"/>
              </w:rPr>
              <w:t>200</w:t>
            </w:r>
          </w:p>
        </w:tc>
        <w:tc>
          <w:tcPr>
            <w:tcW w:w="2394" w:type="dxa"/>
          </w:tcPr>
          <w:p w:rsidR="0062371B" w:rsidRPr="0015343D" w:rsidRDefault="0062371B" w:rsidP="0062371B">
            <w:pPr>
              <w:spacing w:line="360" w:lineRule="auto"/>
              <w:jc w:val="center"/>
              <w:rPr>
                <w:rFonts w:ascii="Times New Roman" w:hAnsi="Times New Roman" w:cs="Times New Roman"/>
                <w:b/>
                <w:sz w:val="24"/>
                <w:szCs w:val="24"/>
              </w:rPr>
            </w:pPr>
            <w:r w:rsidRPr="0015343D">
              <w:rPr>
                <w:rFonts w:ascii="Times New Roman" w:hAnsi="Times New Roman" w:cs="Times New Roman"/>
                <w:b/>
                <w:sz w:val="24"/>
                <w:szCs w:val="24"/>
              </w:rPr>
              <w:t>100</w:t>
            </w:r>
          </w:p>
        </w:tc>
      </w:tr>
    </w:tbl>
    <w:p w:rsidR="0062371B" w:rsidRDefault="0062371B" w:rsidP="0062371B">
      <w:pPr>
        <w:spacing w:line="240" w:lineRule="auto"/>
        <w:jc w:val="both"/>
        <w:rPr>
          <w:rFonts w:ascii="Times New Roman" w:hAnsi="Times New Roman" w:cs="Times New Roman"/>
          <w:b/>
          <w:noProof/>
          <w:sz w:val="28"/>
          <w:szCs w:val="28"/>
        </w:rPr>
      </w:pPr>
      <w:r>
        <w:rPr>
          <w:rFonts w:ascii="Times New Roman" w:hAnsi="Times New Roman" w:cs="Times New Roman"/>
          <w:b/>
          <w:noProof/>
          <w:sz w:val="28"/>
          <w:szCs w:val="28"/>
        </w:rPr>
        <w:t>Chart</w:t>
      </w:r>
      <w:r w:rsidRPr="0015343D">
        <w:rPr>
          <w:rFonts w:ascii="Times New Roman" w:hAnsi="Times New Roman" w:cs="Times New Roman"/>
          <w:b/>
          <w:noProof/>
          <w:sz w:val="28"/>
          <w:szCs w:val="28"/>
        </w:rPr>
        <w:t xml:space="preserve"> No 4.14 Respondent’s Satisfaction towards the Questions asked in the Recruitment process.</w:t>
      </w:r>
    </w:p>
    <w:p w:rsidR="0062371B" w:rsidRDefault="0062371B" w:rsidP="0062371B">
      <w:pPr>
        <w:spacing w:line="240" w:lineRule="auto"/>
        <w:jc w:val="both"/>
        <w:rPr>
          <w:rFonts w:ascii="Times New Roman" w:hAnsi="Times New Roman" w:cs="Times New Roman"/>
          <w:b/>
          <w:noProof/>
          <w:sz w:val="28"/>
          <w:szCs w:val="28"/>
        </w:rPr>
      </w:pPr>
      <w:r w:rsidRPr="00C931B1">
        <w:rPr>
          <w:rFonts w:ascii="Times New Roman" w:hAnsi="Times New Roman" w:cs="Times New Roman"/>
          <w:b/>
          <w:noProof/>
          <w:sz w:val="28"/>
          <w:szCs w:val="28"/>
        </w:rPr>
        <w:drawing>
          <wp:inline distT="0" distB="0" distL="0" distR="0" wp14:anchorId="1F72D710" wp14:editId="13B14E5E">
            <wp:extent cx="4238625" cy="2390775"/>
            <wp:effectExtent l="19050" t="0" r="9525" b="0"/>
            <wp:docPr id="29"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62371B" w:rsidRDefault="0062371B" w:rsidP="0062371B">
      <w:pPr>
        <w:spacing w:line="240" w:lineRule="auto"/>
        <w:jc w:val="both"/>
        <w:rPr>
          <w:rFonts w:ascii="Times New Roman" w:hAnsi="Times New Roman" w:cs="Times New Roman"/>
          <w:b/>
          <w:noProof/>
          <w:sz w:val="24"/>
          <w:szCs w:val="24"/>
        </w:rPr>
      </w:pPr>
      <w:r>
        <w:rPr>
          <w:rFonts w:ascii="Times New Roman" w:hAnsi="Times New Roman" w:cs="Times New Roman"/>
          <w:b/>
          <w:noProof/>
          <w:sz w:val="24"/>
          <w:szCs w:val="24"/>
        </w:rPr>
        <w:t>Source:P</w:t>
      </w:r>
      <w:r w:rsidRPr="00120EB0">
        <w:rPr>
          <w:rFonts w:ascii="Times New Roman" w:hAnsi="Times New Roman" w:cs="Times New Roman"/>
          <w:b/>
          <w:noProof/>
          <w:sz w:val="24"/>
          <w:szCs w:val="24"/>
        </w:rPr>
        <w:t>rimary data</w:t>
      </w:r>
    </w:p>
    <w:p w:rsidR="0062371B" w:rsidRDefault="0062371B" w:rsidP="0062371B">
      <w:pPr>
        <w:spacing w:line="240" w:lineRule="auto"/>
        <w:jc w:val="both"/>
        <w:rPr>
          <w:noProof/>
        </w:rPr>
      </w:pPr>
      <w:r>
        <w:rPr>
          <w:rFonts w:ascii="Times New Roman" w:hAnsi="Times New Roman" w:cs="Times New Roman"/>
          <w:b/>
          <w:noProof/>
          <w:sz w:val="24"/>
          <w:szCs w:val="24"/>
        </w:rPr>
        <w:t>Interpretation:</w:t>
      </w:r>
      <w:r w:rsidRPr="00120EB0">
        <w:rPr>
          <w:noProof/>
        </w:rPr>
        <w:t xml:space="preserve"> </w:t>
      </w:r>
    </w:p>
    <w:p w:rsidR="0062371B" w:rsidRPr="00120EB0" w:rsidRDefault="0062371B" w:rsidP="0062371B">
      <w:pPr>
        <w:spacing w:line="360" w:lineRule="auto"/>
        <w:ind w:firstLine="720"/>
        <w:jc w:val="both"/>
        <w:rPr>
          <w:rFonts w:ascii="Times New Roman" w:hAnsi="Times New Roman" w:cs="Times New Roman"/>
          <w:noProof/>
          <w:sz w:val="24"/>
          <w:szCs w:val="24"/>
        </w:rPr>
      </w:pPr>
      <w:r w:rsidRPr="00120EB0">
        <w:rPr>
          <w:rFonts w:ascii="Times New Roman" w:hAnsi="Times New Roman" w:cs="Times New Roman"/>
          <w:noProof/>
          <w:sz w:val="24"/>
          <w:szCs w:val="24"/>
        </w:rPr>
        <w:t>From the above table it is inferred that 40% of the Respondent’s Strongly Agree with the Satisfaction towards the Questions asked in the Recruitment process, 41% of the Respondent’s Agree and remaining 19% of the Respondent’s are Neutral.</w:t>
      </w:r>
    </w:p>
    <w:p w:rsidR="0062371B" w:rsidRPr="00120EB0" w:rsidRDefault="0062371B" w:rsidP="0062371B">
      <w:pPr>
        <w:spacing w:line="360" w:lineRule="auto"/>
        <w:jc w:val="both"/>
        <w:rPr>
          <w:rFonts w:ascii="Times New Roman" w:hAnsi="Times New Roman" w:cs="Times New Roman"/>
          <w:b/>
          <w:noProof/>
          <w:sz w:val="24"/>
          <w:szCs w:val="24"/>
        </w:rPr>
      </w:pPr>
      <w:r w:rsidRPr="00120EB0">
        <w:rPr>
          <w:rFonts w:ascii="Times New Roman" w:hAnsi="Times New Roman" w:cs="Times New Roman"/>
          <w:b/>
          <w:noProof/>
          <w:sz w:val="24"/>
          <w:szCs w:val="24"/>
        </w:rPr>
        <w:t>Inference:</w:t>
      </w:r>
    </w:p>
    <w:p w:rsidR="0062371B" w:rsidRDefault="0062371B" w:rsidP="0062371B">
      <w:pPr>
        <w:spacing w:line="360" w:lineRule="auto"/>
        <w:ind w:firstLine="720"/>
        <w:jc w:val="both"/>
        <w:rPr>
          <w:rFonts w:ascii="Times New Roman" w:hAnsi="Times New Roman" w:cs="Times New Roman"/>
          <w:noProof/>
          <w:sz w:val="24"/>
          <w:szCs w:val="24"/>
        </w:rPr>
      </w:pPr>
      <w:r w:rsidRPr="00120EB0">
        <w:rPr>
          <w:rFonts w:ascii="Times New Roman" w:hAnsi="Times New Roman" w:cs="Times New Roman"/>
          <w:noProof/>
          <w:sz w:val="24"/>
          <w:szCs w:val="24"/>
        </w:rPr>
        <w:t>Majority of the Respondent’s Agree with the Satisfaction towards the Questions asked in the Interview process.</w:t>
      </w:r>
    </w:p>
    <w:p w:rsidR="0062371B" w:rsidRPr="003925AE" w:rsidRDefault="0062371B" w:rsidP="0062371B">
      <w:pPr>
        <w:spacing w:line="240" w:lineRule="auto"/>
        <w:jc w:val="both"/>
        <w:rPr>
          <w:rFonts w:ascii="Times New Roman" w:hAnsi="Times New Roman" w:cs="Times New Roman"/>
          <w:noProof/>
          <w:sz w:val="24"/>
          <w:szCs w:val="24"/>
        </w:rPr>
      </w:pPr>
      <w:r>
        <w:rPr>
          <w:rFonts w:ascii="Times New Roman" w:hAnsi="Times New Roman" w:cs="Times New Roman"/>
          <w:b/>
          <w:noProof/>
          <w:sz w:val="28"/>
          <w:szCs w:val="28"/>
        </w:rPr>
        <w:lastRenderedPageBreak/>
        <w:t>Table No 4.</w:t>
      </w:r>
      <w:r w:rsidRPr="003925AE">
        <w:rPr>
          <w:rFonts w:ascii="Times New Roman" w:hAnsi="Times New Roman" w:cs="Times New Roman"/>
          <w:b/>
          <w:noProof/>
          <w:sz w:val="28"/>
          <w:szCs w:val="28"/>
        </w:rPr>
        <w:t>15 Respondent’s Opinion on their Nervousness during the Time of Interview.</w:t>
      </w:r>
    </w:p>
    <w:tbl>
      <w:tblPr>
        <w:tblStyle w:val="TableGrid"/>
        <w:tblW w:w="0" w:type="auto"/>
        <w:tblLook w:val="04A0" w:firstRow="1" w:lastRow="0" w:firstColumn="1" w:lastColumn="0" w:noHBand="0" w:noVBand="1"/>
      </w:tblPr>
      <w:tblGrid>
        <w:gridCol w:w="1970"/>
        <w:gridCol w:w="2191"/>
        <w:gridCol w:w="2388"/>
        <w:gridCol w:w="2307"/>
      </w:tblGrid>
      <w:tr w:rsidR="0062371B" w:rsidTr="0062371B">
        <w:tc>
          <w:tcPr>
            <w:tcW w:w="2394" w:type="dxa"/>
          </w:tcPr>
          <w:p w:rsidR="0062371B" w:rsidRDefault="0062371B" w:rsidP="0062371B">
            <w:pPr>
              <w:jc w:val="center"/>
              <w:rPr>
                <w:rFonts w:ascii="Times New Roman" w:hAnsi="Times New Roman" w:cs="Times New Roman"/>
                <w:b/>
                <w:noProof/>
                <w:sz w:val="28"/>
                <w:szCs w:val="28"/>
              </w:rPr>
            </w:pPr>
            <w:r>
              <w:rPr>
                <w:rFonts w:ascii="Times New Roman" w:hAnsi="Times New Roman" w:cs="Times New Roman"/>
                <w:b/>
                <w:noProof/>
                <w:sz w:val="28"/>
                <w:szCs w:val="28"/>
              </w:rPr>
              <w:t>SERIAL NO</w:t>
            </w:r>
          </w:p>
        </w:tc>
        <w:tc>
          <w:tcPr>
            <w:tcW w:w="2394" w:type="dxa"/>
          </w:tcPr>
          <w:p w:rsidR="0062371B" w:rsidRDefault="0062371B" w:rsidP="0062371B">
            <w:pPr>
              <w:jc w:val="center"/>
              <w:rPr>
                <w:rFonts w:ascii="Times New Roman" w:hAnsi="Times New Roman" w:cs="Times New Roman"/>
                <w:b/>
                <w:noProof/>
                <w:sz w:val="28"/>
                <w:szCs w:val="28"/>
              </w:rPr>
            </w:pPr>
            <w:r>
              <w:rPr>
                <w:rFonts w:ascii="Times New Roman" w:hAnsi="Times New Roman" w:cs="Times New Roman"/>
                <w:b/>
                <w:noProof/>
                <w:sz w:val="28"/>
                <w:szCs w:val="28"/>
              </w:rPr>
              <w:t>VARIABLES</w:t>
            </w:r>
          </w:p>
        </w:tc>
        <w:tc>
          <w:tcPr>
            <w:tcW w:w="2394" w:type="dxa"/>
          </w:tcPr>
          <w:p w:rsidR="0062371B" w:rsidRDefault="0062371B" w:rsidP="0062371B">
            <w:pPr>
              <w:jc w:val="center"/>
              <w:rPr>
                <w:rFonts w:ascii="Times New Roman" w:hAnsi="Times New Roman" w:cs="Times New Roman"/>
                <w:b/>
                <w:noProof/>
                <w:sz w:val="28"/>
                <w:szCs w:val="28"/>
              </w:rPr>
            </w:pPr>
            <w:r>
              <w:rPr>
                <w:rFonts w:ascii="Times New Roman" w:hAnsi="Times New Roman" w:cs="Times New Roman"/>
                <w:b/>
                <w:noProof/>
                <w:sz w:val="28"/>
                <w:szCs w:val="28"/>
              </w:rPr>
              <w:t>NO OF</w:t>
            </w:r>
          </w:p>
          <w:p w:rsidR="0062371B" w:rsidRDefault="0062371B" w:rsidP="0062371B">
            <w:pPr>
              <w:jc w:val="center"/>
              <w:rPr>
                <w:rFonts w:ascii="Times New Roman" w:hAnsi="Times New Roman" w:cs="Times New Roman"/>
                <w:b/>
                <w:noProof/>
                <w:sz w:val="28"/>
                <w:szCs w:val="28"/>
              </w:rPr>
            </w:pPr>
            <w:r>
              <w:rPr>
                <w:rFonts w:ascii="Times New Roman" w:hAnsi="Times New Roman" w:cs="Times New Roman"/>
                <w:b/>
                <w:noProof/>
                <w:sz w:val="28"/>
                <w:szCs w:val="28"/>
              </w:rPr>
              <w:t>RESPONDENT’S</w:t>
            </w:r>
          </w:p>
        </w:tc>
        <w:tc>
          <w:tcPr>
            <w:tcW w:w="2394" w:type="dxa"/>
          </w:tcPr>
          <w:p w:rsidR="0062371B" w:rsidRDefault="0062371B" w:rsidP="0062371B">
            <w:pPr>
              <w:jc w:val="center"/>
              <w:rPr>
                <w:rFonts w:ascii="Times New Roman" w:hAnsi="Times New Roman" w:cs="Times New Roman"/>
                <w:b/>
                <w:noProof/>
                <w:sz w:val="28"/>
                <w:szCs w:val="28"/>
              </w:rPr>
            </w:pPr>
            <w:r>
              <w:rPr>
                <w:rFonts w:ascii="Times New Roman" w:hAnsi="Times New Roman" w:cs="Times New Roman"/>
                <w:b/>
                <w:noProof/>
                <w:sz w:val="28"/>
                <w:szCs w:val="28"/>
              </w:rPr>
              <w:t>PERCENTAGE</w:t>
            </w:r>
          </w:p>
          <w:p w:rsidR="0062371B" w:rsidRDefault="0062371B" w:rsidP="0062371B">
            <w:pPr>
              <w:jc w:val="center"/>
              <w:rPr>
                <w:rFonts w:ascii="Times New Roman" w:hAnsi="Times New Roman" w:cs="Times New Roman"/>
                <w:b/>
                <w:noProof/>
                <w:sz w:val="28"/>
                <w:szCs w:val="28"/>
              </w:rPr>
            </w:pPr>
            <w:r>
              <w:rPr>
                <w:rFonts w:ascii="Times New Roman" w:hAnsi="Times New Roman" w:cs="Times New Roman"/>
                <w:b/>
                <w:noProof/>
                <w:sz w:val="28"/>
                <w:szCs w:val="28"/>
              </w:rPr>
              <w:t>(%)</w:t>
            </w:r>
          </w:p>
        </w:tc>
      </w:tr>
      <w:tr w:rsidR="0062371B" w:rsidTr="0062371B">
        <w:tc>
          <w:tcPr>
            <w:tcW w:w="2394" w:type="dxa"/>
          </w:tcPr>
          <w:p w:rsidR="0062371B" w:rsidRDefault="0062371B" w:rsidP="0062371B">
            <w:pPr>
              <w:spacing w:line="360" w:lineRule="auto"/>
              <w:jc w:val="center"/>
              <w:rPr>
                <w:rFonts w:ascii="Times New Roman" w:hAnsi="Times New Roman" w:cs="Times New Roman"/>
                <w:b/>
                <w:noProof/>
                <w:sz w:val="28"/>
                <w:szCs w:val="28"/>
              </w:rPr>
            </w:pPr>
            <w:r>
              <w:rPr>
                <w:rFonts w:ascii="Times New Roman" w:hAnsi="Times New Roman" w:cs="Times New Roman"/>
                <w:b/>
                <w:noProof/>
                <w:sz w:val="28"/>
                <w:szCs w:val="28"/>
              </w:rPr>
              <w:t>1</w:t>
            </w:r>
          </w:p>
        </w:tc>
        <w:tc>
          <w:tcPr>
            <w:tcW w:w="2394" w:type="dxa"/>
          </w:tcPr>
          <w:p w:rsidR="0062371B" w:rsidRPr="003925AE" w:rsidRDefault="0062371B" w:rsidP="0062371B">
            <w:pPr>
              <w:spacing w:line="360" w:lineRule="auto"/>
              <w:jc w:val="center"/>
              <w:rPr>
                <w:rFonts w:ascii="Times New Roman" w:hAnsi="Times New Roman" w:cs="Times New Roman"/>
                <w:sz w:val="24"/>
                <w:szCs w:val="24"/>
              </w:rPr>
            </w:pPr>
            <w:r w:rsidRPr="003925AE">
              <w:rPr>
                <w:rFonts w:ascii="Times New Roman" w:hAnsi="Times New Roman" w:cs="Times New Roman"/>
                <w:sz w:val="24"/>
                <w:szCs w:val="24"/>
              </w:rPr>
              <w:t>Strongly Agree</w:t>
            </w:r>
          </w:p>
        </w:tc>
        <w:tc>
          <w:tcPr>
            <w:tcW w:w="2394" w:type="dxa"/>
          </w:tcPr>
          <w:p w:rsidR="0062371B" w:rsidRPr="003925AE" w:rsidRDefault="0062371B" w:rsidP="0062371B">
            <w:pPr>
              <w:spacing w:line="360" w:lineRule="auto"/>
              <w:jc w:val="center"/>
              <w:rPr>
                <w:rFonts w:ascii="Times New Roman" w:hAnsi="Times New Roman" w:cs="Times New Roman"/>
                <w:sz w:val="24"/>
                <w:szCs w:val="24"/>
              </w:rPr>
            </w:pPr>
            <w:r w:rsidRPr="003925AE">
              <w:rPr>
                <w:rFonts w:ascii="Times New Roman" w:hAnsi="Times New Roman" w:cs="Times New Roman"/>
                <w:sz w:val="24"/>
                <w:szCs w:val="24"/>
              </w:rPr>
              <w:t>54</w:t>
            </w:r>
          </w:p>
        </w:tc>
        <w:tc>
          <w:tcPr>
            <w:tcW w:w="2394" w:type="dxa"/>
          </w:tcPr>
          <w:p w:rsidR="0062371B" w:rsidRPr="003925AE" w:rsidRDefault="0062371B" w:rsidP="0062371B">
            <w:pPr>
              <w:spacing w:line="360" w:lineRule="auto"/>
              <w:jc w:val="center"/>
              <w:rPr>
                <w:rFonts w:ascii="Times New Roman" w:hAnsi="Times New Roman" w:cs="Times New Roman"/>
                <w:sz w:val="24"/>
                <w:szCs w:val="24"/>
              </w:rPr>
            </w:pPr>
            <w:r w:rsidRPr="003925AE">
              <w:rPr>
                <w:rFonts w:ascii="Times New Roman" w:hAnsi="Times New Roman" w:cs="Times New Roman"/>
                <w:sz w:val="24"/>
                <w:szCs w:val="24"/>
              </w:rPr>
              <w:t>27</w:t>
            </w:r>
          </w:p>
        </w:tc>
      </w:tr>
      <w:tr w:rsidR="0062371B" w:rsidTr="0062371B">
        <w:tc>
          <w:tcPr>
            <w:tcW w:w="2394" w:type="dxa"/>
          </w:tcPr>
          <w:p w:rsidR="0062371B" w:rsidRDefault="0062371B" w:rsidP="0062371B">
            <w:pPr>
              <w:spacing w:line="360" w:lineRule="auto"/>
              <w:jc w:val="center"/>
              <w:rPr>
                <w:rFonts w:ascii="Times New Roman" w:hAnsi="Times New Roman" w:cs="Times New Roman"/>
                <w:b/>
                <w:noProof/>
                <w:sz w:val="28"/>
                <w:szCs w:val="28"/>
              </w:rPr>
            </w:pPr>
            <w:r>
              <w:rPr>
                <w:rFonts w:ascii="Times New Roman" w:hAnsi="Times New Roman" w:cs="Times New Roman"/>
                <w:b/>
                <w:noProof/>
                <w:sz w:val="28"/>
                <w:szCs w:val="28"/>
              </w:rPr>
              <w:t>2</w:t>
            </w:r>
          </w:p>
        </w:tc>
        <w:tc>
          <w:tcPr>
            <w:tcW w:w="2394" w:type="dxa"/>
          </w:tcPr>
          <w:p w:rsidR="0062371B" w:rsidRPr="003925AE" w:rsidRDefault="0062371B" w:rsidP="0062371B">
            <w:pPr>
              <w:spacing w:line="360" w:lineRule="auto"/>
              <w:jc w:val="center"/>
              <w:rPr>
                <w:rFonts w:ascii="Times New Roman" w:hAnsi="Times New Roman" w:cs="Times New Roman"/>
                <w:sz w:val="24"/>
                <w:szCs w:val="24"/>
              </w:rPr>
            </w:pPr>
            <w:r w:rsidRPr="003925AE">
              <w:rPr>
                <w:rFonts w:ascii="Times New Roman" w:hAnsi="Times New Roman" w:cs="Times New Roman"/>
                <w:sz w:val="24"/>
                <w:szCs w:val="24"/>
              </w:rPr>
              <w:t>Agree</w:t>
            </w:r>
          </w:p>
        </w:tc>
        <w:tc>
          <w:tcPr>
            <w:tcW w:w="2394" w:type="dxa"/>
          </w:tcPr>
          <w:p w:rsidR="0062371B" w:rsidRPr="003925AE" w:rsidRDefault="0062371B" w:rsidP="0062371B">
            <w:pPr>
              <w:spacing w:line="360" w:lineRule="auto"/>
              <w:jc w:val="center"/>
              <w:rPr>
                <w:rFonts w:ascii="Times New Roman" w:hAnsi="Times New Roman" w:cs="Times New Roman"/>
                <w:sz w:val="24"/>
                <w:szCs w:val="24"/>
              </w:rPr>
            </w:pPr>
            <w:r w:rsidRPr="003925AE">
              <w:rPr>
                <w:rFonts w:ascii="Times New Roman" w:hAnsi="Times New Roman" w:cs="Times New Roman"/>
                <w:sz w:val="24"/>
                <w:szCs w:val="24"/>
              </w:rPr>
              <w:t>69</w:t>
            </w:r>
          </w:p>
        </w:tc>
        <w:tc>
          <w:tcPr>
            <w:tcW w:w="2394" w:type="dxa"/>
          </w:tcPr>
          <w:p w:rsidR="0062371B" w:rsidRPr="003925AE" w:rsidRDefault="0062371B" w:rsidP="0062371B">
            <w:pPr>
              <w:spacing w:line="360" w:lineRule="auto"/>
              <w:jc w:val="center"/>
              <w:rPr>
                <w:rFonts w:ascii="Times New Roman" w:hAnsi="Times New Roman" w:cs="Times New Roman"/>
                <w:sz w:val="24"/>
                <w:szCs w:val="24"/>
              </w:rPr>
            </w:pPr>
            <w:r w:rsidRPr="003925AE">
              <w:rPr>
                <w:rFonts w:ascii="Times New Roman" w:hAnsi="Times New Roman" w:cs="Times New Roman"/>
                <w:sz w:val="24"/>
                <w:szCs w:val="24"/>
              </w:rPr>
              <w:t>34.5</w:t>
            </w:r>
          </w:p>
        </w:tc>
      </w:tr>
      <w:tr w:rsidR="0062371B" w:rsidTr="0062371B">
        <w:tc>
          <w:tcPr>
            <w:tcW w:w="2394" w:type="dxa"/>
          </w:tcPr>
          <w:p w:rsidR="0062371B" w:rsidRDefault="0062371B" w:rsidP="0062371B">
            <w:pPr>
              <w:spacing w:line="360" w:lineRule="auto"/>
              <w:jc w:val="center"/>
              <w:rPr>
                <w:rFonts w:ascii="Times New Roman" w:hAnsi="Times New Roman" w:cs="Times New Roman"/>
                <w:b/>
                <w:noProof/>
                <w:sz w:val="28"/>
                <w:szCs w:val="28"/>
              </w:rPr>
            </w:pPr>
            <w:r>
              <w:rPr>
                <w:rFonts w:ascii="Times New Roman" w:hAnsi="Times New Roman" w:cs="Times New Roman"/>
                <w:b/>
                <w:noProof/>
                <w:sz w:val="28"/>
                <w:szCs w:val="28"/>
              </w:rPr>
              <w:t>3</w:t>
            </w:r>
          </w:p>
        </w:tc>
        <w:tc>
          <w:tcPr>
            <w:tcW w:w="2394" w:type="dxa"/>
          </w:tcPr>
          <w:p w:rsidR="0062371B" w:rsidRPr="003925AE" w:rsidRDefault="0062371B" w:rsidP="0062371B">
            <w:pPr>
              <w:spacing w:line="360" w:lineRule="auto"/>
              <w:jc w:val="center"/>
              <w:rPr>
                <w:rFonts w:ascii="Times New Roman" w:hAnsi="Times New Roman" w:cs="Times New Roman"/>
                <w:sz w:val="24"/>
                <w:szCs w:val="24"/>
              </w:rPr>
            </w:pPr>
            <w:r w:rsidRPr="003925AE">
              <w:rPr>
                <w:rFonts w:ascii="Times New Roman" w:hAnsi="Times New Roman" w:cs="Times New Roman"/>
                <w:sz w:val="24"/>
                <w:szCs w:val="24"/>
              </w:rPr>
              <w:t>Neutral</w:t>
            </w:r>
          </w:p>
        </w:tc>
        <w:tc>
          <w:tcPr>
            <w:tcW w:w="2394" w:type="dxa"/>
          </w:tcPr>
          <w:p w:rsidR="0062371B" w:rsidRPr="003925AE" w:rsidRDefault="0062371B" w:rsidP="0062371B">
            <w:pPr>
              <w:spacing w:line="360" w:lineRule="auto"/>
              <w:jc w:val="center"/>
              <w:rPr>
                <w:rFonts w:ascii="Times New Roman" w:hAnsi="Times New Roman" w:cs="Times New Roman"/>
                <w:sz w:val="24"/>
                <w:szCs w:val="24"/>
              </w:rPr>
            </w:pPr>
            <w:r w:rsidRPr="003925AE">
              <w:rPr>
                <w:rFonts w:ascii="Times New Roman" w:hAnsi="Times New Roman" w:cs="Times New Roman"/>
                <w:sz w:val="24"/>
                <w:szCs w:val="24"/>
              </w:rPr>
              <w:t>56</w:t>
            </w:r>
          </w:p>
        </w:tc>
        <w:tc>
          <w:tcPr>
            <w:tcW w:w="2394" w:type="dxa"/>
          </w:tcPr>
          <w:p w:rsidR="0062371B" w:rsidRPr="003925AE" w:rsidRDefault="0062371B" w:rsidP="0062371B">
            <w:pPr>
              <w:spacing w:line="360" w:lineRule="auto"/>
              <w:jc w:val="center"/>
              <w:rPr>
                <w:rFonts w:ascii="Times New Roman" w:hAnsi="Times New Roman" w:cs="Times New Roman"/>
                <w:sz w:val="24"/>
                <w:szCs w:val="24"/>
              </w:rPr>
            </w:pPr>
            <w:r w:rsidRPr="003925AE">
              <w:rPr>
                <w:rFonts w:ascii="Times New Roman" w:hAnsi="Times New Roman" w:cs="Times New Roman"/>
                <w:sz w:val="24"/>
                <w:szCs w:val="24"/>
              </w:rPr>
              <w:t>28</w:t>
            </w:r>
          </w:p>
        </w:tc>
      </w:tr>
      <w:tr w:rsidR="0062371B" w:rsidTr="0062371B">
        <w:tc>
          <w:tcPr>
            <w:tcW w:w="2394" w:type="dxa"/>
          </w:tcPr>
          <w:p w:rsidR="0062371B" w:rsidRDefault="0062371B" w:rsidP="0062371B">
            <w:pPr>
              <w:spacing w:line="360" w:lineRule="auto"/>
              <w:jc w:val="center"/>
              <w:rPr>
                <w:rFonts w:ascii="Times New Roman" w:hAnsi="Times New Roman" w:cs="Times New Roman"/>
                <w:b/>
                <w:noProof/>
                <w:sz w:val="28"/>
                <w:szCs w:val="28"/>
              </w:rPr>
            </w:pPr>
            <w:r>
              <w:rPr>
                <w:rFonts w:ascii="Times New Roman" w:hAnsi="Times New Roman" w:cs="Times New Roman"/>
                <w:b/>
                <w:noProof/>
                <w:sz w:val="28"/>
                <w:szCs w:val="28"/>
              </w:rPr>
              <w:t>4</w:t>
            </w:r>
          </w:p>
        </w:tc>
        <w:tc>
          <w:tcPr>
            <w:tcW w:w="2394" w:type="dxa"/>
          </w:tcPr>
          <w:p w:rsidR="0062371B" w:rsidRPr="003925AE" w:rsidRDefault="0062371B" w:rsidP="0062371B">
            <w:pPr>
              <w:spacing w:line="360" w:lineRule="auto"/>
              <w:jc w:val="center"/>
              <w:rPr>
                <w:rFonts w:ascii="Times New Roman" w:hAnsi="Times New Roman" w:cs="Times New Roman"/>
                <w:sz w:val="24"/>
                <w:szCs w:val="24"/>
              </w:rPr>
            </w:pPr>
            <w:r w:rsidRPr="003925AE">
              <w:rPr>
                <w:rFonts w:ascii="Times New Roman" w:hAnsi="Times New Roman" w:cs="Times New Roman"/>
                <w:sz w:val="24"/>
                <w:szCs w:val="24"/>
              </w:rPr>
              <w:t>Disagree</w:t>
            </w:r>
          </w:p>
        </w:tc>
        <w:tc>
          <w:tcPr>
            <w:tcW w:w="2394" w:type="dxa"/>
          </w:tcPr>
          <w:p w:rsidR="0062371B" w:rsidRPr="003925AE" w:rsidRDefault="0062371B" w:rsidP="0062371B">
            <w:pPr>
              <w:spacing w:line="360" w:lineRule="auto"/>
              <w:jc w:val="center"/>
              <w:rPr>
                <w:rFonts w:ascii="Times New Roman" w:hAnsi="Times New Roman" w:cs="Times New Roman"/>
                <w:sz w:val="24"/>
                <w:szCs w:val="24"/>
              </w:rPr>
            </w:pPr>
            <w:r w:rsidRPr="003925AE">
              <w:rPr>
                <w:rFonts w:ascii="Times New Roman" w:hAnsi="Times New Roman" w:cs="Times New Roman"/>
                <w:sz w:val="24"/>
                <w:szCs w:val="24"/>
              </w:rPr>
              <w:t>14</w:t>
            </w:r>
          </w:p>
        </w:tc>
        <w:tc>
          <w:tcPr>
            <w:tcW w:w="2394" w:type="dxa"/>
          </w:tcPr>
          <w:p w:rsidR="0062371B" w:rsidRPr="003925AE" w:rsidRDefault="0062371B" w:rsidP="0062371B">
            <w:pPr>
              <w:spacing w:line="360" w:lineRule="auto"/>
              <w:jc w:val="center"/>
              <w:rPr>
                <w:rFonts w:ascii="Times New Roman" w:hAnsi="Times New Roman" w:cs="Times New Roman"/>
                <w:sz w:val="24"/>
                <w:szCs w:val="24"/>
              </w:rPr>
            </w:pPr>
            <w:r w:rsidRPr="003925AE">
              <w:rPr>
                <w:rFonts w:ascii="Times New Roman" w:hAnsi="Times New Roman" w:cs="Times New Roman"/>
                <w:sz w:val="24"/>
                <w:szCs w:val="24"/>
              </w:rPr>
              <w:t>7</w:t>
            </w:r>
          </w:p>
        </w:tc>
      </w:tr>
      <w:tr w:rsidR="0062371B" w:rsidTr="0062371B">
        <w:tc>
          <w:tcPr>
            <w:tcW w:w="2394" w:type="dxa"/>
          </w:tcPr>
          <w:p w:rsidR="0062371B" w:rsidRDefault="0062371B" w:rsidP="0062371B">
            <w:pPr>
              <w:spacing w:line="360" w:lineRule="auto"/>
              <w:jc w:val="center"/>
              <w:rPr>
                <w:rFonts w:ascii="Times New Roman" w:hAnsi="Times New Roman" w:cs="Times New Roman"/>
                <w:b/>
                <w:noProof/>
                <w:sz w:val="28"/>
                <w:szCs w:val="28"/>
              </w:rPr>
            </w:pPr>
            <w:r>
              <w:rPr>
                <w:rFonts w:ascii="Times New Roman" w:hAnsi="Times New Roman" w:cs="Times New Roman"/>
                <w:b/>
                <w:noProof/>
                <w:sz w:val="28"/>
                <w:szCs w:val="28"/>
              </w:rPr>
              <w:t>5</w:t>
            </w:r>
          </w:p>
        </w:tc>
        <w:tc>
          <w:tcPr>
            <w:tcW w:w="2394" w:type="dxa"/>
          </w:tcPr>
          <w:p w:rsidR="0062371B" w:rsidRPr="003925AE" w:rsidRDefault="0062371B" w:rsidP="0062371B">
            <w:pPr>
              <w:spacing w:line="360" w:lineRule="auto"/>
              <w:jc w:val="center"/>
              <w:rPr>
                <w:rFonts w:ascii="Times New Roman" w:hAnsi="Times New Roman" w:cs="Times New Roman"/>
                <w:sz w:val="24"/>
                <w:szCs w:val="24"/>
              </w:rPr>
            </w:pPr>
            <w:r w:rsidRPr="003925AE">
              <w:rPr>
                <w:rFonts w:ascii="Times New Roman" w:hAnsi="Times New Roman" w:cs="Times New Roman"/>
                <w:sz w:val="24"/>
                <w:szCs w:val="24"/>
              </w:rPr>
              <w:t>Strongly Disagree</w:t>
            </w:r>
          </w:p>
        </w:tc>
        <w:tc>
          <w:tcPr>
            <w:tcW w:w="2394" w:type="dxa"/>
          </w:tcPr>
          <w:p w:rsidR="0062371B" w:rsidRPr="003925AE" w:rsidRDefault="0062371B" w:rsidP="0062371B">
            <w:pPr>
              <w:spacing w:line="360" w:lineRule="auto"/>
              <w:jc w:val="center"/>
              <w:rPr>
                <w:rFonts w:ascii="Times New Roman" w:hAnsi="Times New Roman" w:cs="Times New Roman"/>
                <w:sz w:val="24"/>
                <w:szCs w:val="24"/>
              </w:rPr>
            </w:pPr>
            <w:r w:rsidRPr="003925AE">
              <w:rPr>
                <w:rFonts w:ascii="Times New Roman" w:hAnsi="Times New Roman" w:cs="Times New Roman"/>
                <w:sz w:val="24"/>
                <w:szCs w:val="24"/>
              </w:rPr>
              <w:t>7</w:t>
            </w:r>
          </w:p>
        </w:tc>
        <w:tc>
          <w:tcPr>
            <w:tcW w:w="2394" w:type="dxa"/>
          </w:tcPr>
          <w:p w:rsidR="0062371B" w:rsidRPr="003925AE" w:rsidRDefault="0062371B" w:rsidP="0062371B">
            <w:pPr>
              <w:spacing w:line="360" w:lineRule="auto"/>
              <w:jc w:val="center"/>
              <w:rPr>
                <w:rFonts w:ascii="Times New Roman" w:hAnsi="Times New Roman" w:cs="Times New Roman"/>
                <w:sz w:val="24"/>
                <w:szCs w:val="24"/>
              </w:rPr>
            </w:pPr>
            <w:r w:rsidRPr="003925AE">
              <w:rPr>
                <w:rFonts w:ascii="Times New Roman" w:hAnsi="Times New Roman" w:cs="Times New Roman"/>
                <w:sz w:val="24"/>
                <w:szCs w:val="24"/>
              </w:rPr>
              <w:t>3.5</w:t>
            </w:r>
          </w:p>
        </w:tc>
      </w:tr>
      <w:tr w:rsidR="0062371B" w:rsidTr="0062371B">
        <w:tc>
          <w:tcPr>
            <w:tcW w:w="2394" w:type="dxa"/>
          </w:tcPr>
          <w:p w:rsidR="0062371B" w:rsidRDefault="0062371B" w:rsidP="0062371B">
            <w:pPr>
              <w:spacing w:line="360" w:lineRule="auto"/>
              <w:jc w:val="both"/>
              <w:rPr>
                <w:rFonts w:ascii="Times New Roman" w:hAnsi="Times New Roman" w:cs="Times New Roman"/>
                <w:b/>
                <w:noProof/>
                <w:sz w:val="28"/>
                <w:szCs w:val="28"/>
              </w:rPr>
            </w:pPr>
          </w:p>
        </w:tc>
        <w:tc>
          <w:tcPr>
            <w:tcW w:w="2394" w:type="dxa"/>
          </w:tcPr>
          <w:p w:rsidR="0062371B" w:rsidRPr="003925AE" w:rsidRDefault="0062371B" w:rsidP="0062371B">
            <w:pPr>
              <w:spacing w:line="360" w:lineRule="auto"/>
              <w:jc w:val="center"/>
              <w:rPr>
                <w:rFonts w:ascii="Times New Roman" w:hAnsi="Times New Roman" w:cs="Times New Roman"/>
                <w:b/>
                <w:sz w:val="24"/>
                <w:szCs w:val="24"/>
              </w:rPr>
            </w:pPr>
            <w:r w:rsidRPr="003925AE">
              <w:rPr>
                <w:rFonts w:ascii="Times New Roman" w:hAnsi="Times New Roman" w:cs="Times New Roman"/>
                <w:b/>
                <w:sz w:val="24"/>
                <w:szCs w:val="24"/>
              </w:rPr>
              <w:t>TOTAL</w:t>
            </w:r>
          </w:p>
        </w:tc>
        <w:tc>
          <w:tcPr>
            <w:tcW w:w="2394" w:type="dxa"/>
          </w:tcPr>
          <w:p w:rsidR="0062371B" w:rsidRPr="003925AE" w:rsidRDefault="0062371B" w:rsidP="0062371B">
            <w:pPr>
              <w:spacing w:line="360" w:lineRule="auto"/>
              <w:jc w:val="center"/>
              <w:rPr>
                <w:rFonts w:ascii="Times New Roman" w:hAnsi="Times New Roman" w:cs="Times New Roman"/>
                <w:b/>
                <w:sz w:val="24"/>
                <w:szCs w:val="24"/>
              </w:rPr>
            </w:pPr>
            <w:r w:rsidRPr="003925AE">
              <w:rPr>
                <w:rFonts w:ascii="Times New Roman" w:hAnsi="Times New Roman" w:cs="Times New Roman"/>
                <w:b/>
                <w:sz w:val="24"/>
                <w:szCs w:val="24"/>
              </w:rPr>
              <w:t>200</w:t>
            </w:r>
          </w:p>
        </w:tc>
        <w:tc>
          <w:tcPr>
            <w:tcW w:w="2394" w:type="dxa"/>
          </w:tcPr>
          <w:p w:rsidR="0062371B" w:rsidRPr="003925AE" w:rsidRDefault="0062371B" w:rsidP="0062371B">
            <w:pPr>
              <w:spacing w:line="360" w:lineRule="auto"/>
              <w:jc w:val="center"/>
              <w:rPr>
                <w:rFonts w:ascii="Times New Roman" w:hAnsi="Times New Roman" w:cs="Times New Roman"/>
                <w:b/>
                <w:sz w:val="24"/>
                <w:szCs w:val="24"/>
              </w:rPr>
            </w:pPr>
            <w:r w:rsidRPr="003925AE">
              <w:rPr>
                <w:rFonts w:ascii="Times New Roman" w:hAnsi="Times New Roman" w:cs="Times New Roman"/>
                <w:b/>
                <w:sz w:val="24"/>
                <w:szCs w:val="24"/>
              </w:rPr>
              <w:t>100</w:t>
            </w:r>
          </w:p>
        </w:tc>
      </w:tr>
    </w:tbl>
    <w:p w:rsidR="0062371B" w:rsidRDefault="0062371B" w:rsidP="0062371B">
      <w:pPr>
        <w:spacing w:line="240" w:lineRule="auto"/>
        <w:jc w:val="both"/>
        <w:rPr>
          <w:rFonts w:ascii="Times New Roman" w:hAnsi="Times New Roman" w:cs="Times New Roman"/>
          <w:b/>
          <w:noProof/>
          <w:sz w:val="28"/>
          <w:szCs w:val="28"/>
        </w:rPr>
      </w:pPr>
      <w:r>
        <w:rPr>
          <w:rFonts w:ascii="Times New Roman" w:hAnsi="Times New Roman" w:cs="Times New Roman"/>
          <w:b/>
          <w:noProof/>
          <w:sz w:val="28"/>
          <w:szCs w:val="28"/>
        </w:rPr>
        <w:t>Chart No 4.</w:t>
      </w:r>
      <w:r w:rsidRPr="003925AE">
        <w:rPr>
          <w:rFonts w:ascii="Times New Roman" w:hAnsi="Times New Roman" w:cs="Times New Roman"/>
          <w:b/>
          <w:noProof/>
          <w:sz w:val="28"/>
          <w:szCs w:val="28"/>
        </w:rPr>
        <w:t>15 Respondent’s Opinion on their Nervousness during the Time of Interview.</w:t>
      </w:r>
    </w:p>
    <w:p w:rsidR="0062371B" w:rsidRDefault="0062371B" w:rsidP="0062371B">
      <w:pPr>
        <w:spacing w:line="240" w:lineRule="auto"/>
        <w:jc w:val="both"/>
        <w:rPr>
          <w:rFonts w:ascii="Times New Roman" w:hAnsi="Times New Roman" w:cs="Times New Roman"/>
          <w:b/>
          <w:noProof/>
          <w:sz w:val="28"/>
          <w:szCs w:val="28"/>
        </w:rPr>
      </w:pPr>
      <w:r w:rsidRPr="003925AE">
        <w:rPr>
          <w:rFonts w:ascii="Times New Roman" w:hAnsi="Times New Roman" w:cs="Times New Roman"/>
          <w:b/>
          <w:noProof/>
          <w:sz w:val="28"/>
          <w:szCs w:val="28"/>
        </w:rPr>
        <w:drawing>
          <wp:inline distT="0" distB="0" distL="0" distR="0" wp14:anchorId="14181F8D" wp14:editId="7C7F2EEC">
            <wp:extent cx="3800475" cy="2038350"/>
            <wp:effectExtent l="19050" t="0" r="9525" b="0"/>
            <wp:docPr id="30"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62371B" w:rsidRDefault="0062371B" w:rsidP="0062371B">
      <w:pPr>
        <w:spacing w:line="240" w:lineRule="auto"/>
        <w:jc w:val="both"/>
        <w:rPr>
          <w:rFonts w:ascii="Times New Roman" w:hAnsi="Times New Roman" w:cs="Times New Roman"/>
          <w:b/>
          <w:noProof/>
          <w:sz w:val="24"/>
          <w:szCs w:val="24"/>
        </w:rPr>
      </w:pPr>
      <w:r w:rsidRPr="003925AE">
        <w:rPr>
          <w:rFonts w:ascii="Times New Roman" w:hAnsi="Times New Roman" w:cs="Times New Roman"/>
          <w:b/>
          <w:noProof/>
          <w:sz w:val="24"/>
          <w:szCs w:val="24"/>
        </w:rPr>
        <w:t>Source:Primary data</w:t>
      </w:r>
    </w:p>
    <w:p w:rsidR="0062371B" w:rsidRDefault="0062371B" w:rsidP="0062371B">
      <w:pPr>
        <w:spacing w:line="240" w:lineRule="auto"/>
        <w:jc w:val="both"/>
        <w:rPr>
          <w:rFonts w:ascii="Times New Roman" w:hAnsi="Times New Roman" w:cs="Times New Roman"/>
          <w:b/>
          <w:noProof/>
          <w:sz w:val="24"/>
          <w:szCs w:val="24"/>
        </w:rPr>
      </w:pPr>
      <w:r>
        <w:rPr>
          <w:rFonts w:ascii="Times New Roman" w:hAnsi="Times New Roman" w:cs="Times New Roman"/>
          <w:b/>
          <w:noProof/>
          <w:sz w:val="24"/>
          <w:szCs w:val="24"/>
        </w:rPr>
        <w:t>Interpretation:</w:t>
      </w:r>
    </w:p>
    <w:p w:rsidR="0062371B" w:rsidRDefault="0062371B" w:rsidP="0062371B">
      <w:pPr>
        <w:spacing w:line="360" w:lineRule="auto"/>
        <w:jc w:val="both"/>
        <w:rPr>
          <w:rFonts w:ascii="Times New Roman" w:hAnsi="Times New Roman" w:cs="Times New Roman"/>
          <w:noProof/>
          <w:sz w:val="24"/>
          <w:szCs w:val="24"/>
        </w:rPr>
      </w:pPr>
      <w:r>
        <w:rPr>
          <w:rFonts w:ascii="Times New Roman" w:hAnsi="Times New Roman" w:cs="Times New Roman"/>
          <w:b/>
          <w:noProof/>
          <w:sz w:val="24"/>
          <w:szCs w:val="24"/>
        </w:rPr>
        <w:tab/>
      </w:r>
      <w:r w:rsidRPr="003925AE">
        <w:rPr>
          <w:rFonts w:ascii="Times New Roman" w:hAnsi="Times New Roman" w:cs="Times New Roman"/>
          <w:noProof/>
          <w:sz w:val="24"/>
          <w:szCs w:val="24"/>
        </w:rPr>
        <w:t>From the above table it is inferred that 27% of the Respondent’s Strongly Agree in Opinion with the Nervousness during the time of Interview, 34.5% of the Respondent’s Agree, 28% of the Respondent’s are Neutral, 7% of the Respondent’s Disagree and remaining 3.5% of the Respondent’s Strongly Disagree.</w:t>
      </w:r>
    </w:p>
    <w:p w:rsidR="0062371B" w:rsidRDefault="0062371B" w:rsidP="0062371B">
      <w:pPr>
        <w:spacing w:line="360" w:lineRule="auto"/>
        <w:jc w:val="both"/>
        <w:rPr>
          <w:rFonts w:ascii="Times New Roman" w:hAnsi="Times New Roman" w:cs="Times New Roman"/>
          <w:b/>
          <w:noProof/>
          <w:sz w:val="24"/>
          <w:szCs w:val="24"/>
        </w:rPr>
      </w:pPr>
      <w:r w:rsidRPr="003925AE">
        <w:rPr>
          <w:rFonts w:ascii="Times New Roman" w:hAnsi="Times New Roman" w:cs="Times New Roman"/>
          <w:b/>
          <w:noProof/>
          <w:sz w:val="24"/>
          <w:szCs w:val="24"/>
        </w:rPr>
        <w:t>Inference:</w:t>
      </w:r>
      <w:r>
        <w:rPr>
          <w:rFonts w:ascii="Times New Roman" w:hAnsi="Times New Roman" w:cs="Times New Roman"/>
          <w:b/>
          <w:noProof/>
          <w:sz w:val="24"/>
          <w:szCs w:val="24"/>
        </w:rPr>
        <w:t xml:space="preserve"> </w:t>
      </w:r>
    </w:p>
    <w:p w:rsidR="0062371B" w:rsidRDefault="0062371B" w:rsidP="0062371B">
      <w:pPr>
        <w:spacing w:line="360" w:lineRule="auto"/>
        <w:ind w:firstLine="720"/>
        <w:jc w:val="both"/>
        <w:rPr>
          <w:rFonts w:ascii="Times New Roman" w:hAnsi="Times New Roman" w:cs="Times New Roman"/>
          <w:b/>
          <w:noProof/>
          <w:sz w:val="24"/>
          <w:szCs w:val="24"/>
        </w:rPr>
      </w:pPr>
      <w:r w:rsidRPr="003925AE">
        <w:rPr>
          <w:rFonts w:ascii="Times New Roman" w:hAnsi="Times New Roman" w:cs="Times New Roman"/>
          <w:noProof/>
          <w:sz w:val="24"/>
          <w:szCs w:val="24"/>
        </w:rPr>
        <w:t>Majority of the Respondent’s Agree in Opinion with the Nervousness during the time of Interview.</w:t>
      </w:r>
    </w:p>
    <w:p w:rsidR="0062371B" w:rsidRPr="00862636" w:rsidRDefault="0062371B" w:rsidP="0062371B">
      <w:pPr>
        <w:spacing w:line="240" w:lineRule="auto"/>
        <w:jc w:val="both"/>
        <w:rPr>
          <w:rFonts w:ascii="Times New Roman" w:hAnsi="Times New Roman" w:cs="Times New Roman"/>
          <w:b/>
          <w:noProof/>
          <w:sz w:val="24"/>
          <w:szCs w:val="24"/>
        </w:rPr>
      </w:pPr>
      <w:r>
        <w:rPr>
          <w:rFonts w:ascii="Times New Roman" w:hAnsi="Times New Roman" w:cs="Times New Roman"/>
          <w:b/>
          <w:noProof/>
          <w:sz w:val="28"/>
          <w:szCs w:val="28"/>
        </w:rPr>
        <w:lastRenderedPageBreak/>
        <w:t>Table No 4.16</w:t>
      </w:r>
      <w:r w:rsidRPr="00862636">
        <w:rPr>
          <w:rFonts w:ascii="Times New Roman" w:hAnsi="Times New Roman" w:cs="Times New Roman"/>
          <w:b/>
          <w:noProof/>
          <w:sz w:val="28"/>
          <w:szCs w:val="28"/>
        </w:rPr>
        <w:t xml:space="preserve"> Respondent’s Satisfaction towards the Screening Method followed in the Selection process.</w:t>
      </w:r>
    </w:p>
    <w:tbl>
      <w:tblPr>
        <w:tblStyle w:val="TableGrid"/>
        <w:tblW w:w="0" w:type="auto"/>
        <w:tblLook w:val="04A0" w:firstRow="1" w:lastRow="0" w:firstColumn="1" w:lastColumn="0" w:noHBand="0" w:noVBand="1"/>
      </w:tblPr>
      <w:tblGrid>
        <w:gridCol w:w="2075"/>
        <w:gridCol w:w="2201"/>
        <w:gridCol w:w="2313"/>
        <w:gridCol w:w="2267"/>
      </w:tblGrid>
      <w:tr w:rsidR="0062371B" w:rsidTr="0062371B">
        <w:tc>
          <w:tcPr>
            <w:tcW w:w="2394" w:type="dxa"/>
          </w:tcPr>
          <w:p w:rsidR="0062371B" w:rsidRPr="00862636" w:rsidRDefault="0062371B" w:rsidP="0062371B">
            <w:pPr>
              <w:spacing w:line="360" w:lineRule="auto"/>
              <w:jc w:val="center"/>
              <w:rPr>
                <w:rFonts w:ascii="Times New Roman" w:hAnsi="Times New Roman" w:cs="Times New Roman"/>
                <w:b/>
                <w:noProof/>
                <w:sz w:val="24"/>
                <w:szCs w:val="24"/>
              </w:rPr>
            </w:pPr>
            <w:r w:rsidRPr="00862636">
              <w:rPr>
                <w:rFonts w:ascii="Times New Roman" w:hAnsi="Times New Roman" w:cs="Times New Roman"/>
                <w:b/>
                <w:noProof/>
                <w:sz w:val="24"/>
                <w:szCs w:val="24"/>
              </w:rPr>
              <w:t>SERIAL NO</w:t>
            </w:r>
          </w:p>
        </w:tc>
        <w:tc>
          <w:tcPr>
            <w:tcW w:w="2394" w:type="dxa"/>
          </w:tcPr>
          <w:p w:rsidR="0062371B" w:rsidRPr="00862636" w:rsidRDefault="0062371B" w:rsidP="0062371B">
            <w:pPr>
              <w:spacing w:line="360" w:lineRule="auto"/>
              <w:jc w:val="center"/>
              <w:rPr>
                <w:rFonts w:ascii="Times New Roman" w:hAnsi="Times New Roman" w:cs="Times New Roman"/>
                <w:b/>
                <w:noProof/>
                <w:sz w:val="24"/>
                <w:szCs w:val="24"/>
              </w:rPr>
            </w:pPr>
            <w:r w:rsidRPr="00862636">
              <w:rPr>
                <w:rFonts w:ascii="Times New Roman" w:hAnsi="Times New Roman" w:cs="Times New Roman"/>
                <w:b/>
                <w:noProof/>
                <w:sz w:val="24"/>
                <w:szCs w:val="24"/>
              </w:rPr>
              <w:t>VARIABLES</w:t>
            </w:r>
          </w:p>
        </w:tc>
        <w:tc>
          <w:tcPr>
            <w:tcW w:w="2394" w:type="dxa"/>
          </w:tcPr>
          <w:p w:rsidR="0062371B" w:rsidRPr="00862636" w:rsidRDefault="0062371B" w:rsidP="0062371B">
            <w:pPr>
              <w:spacing w:line="360" w:lineRule="auto"/>
              <w:jc w:val="center"/>
              <w:rPr>
                <w:rFonts w:ascii="Times New Roman" w:hAnsi="Times New Roman" w:cs="Times New Roman"/>
                <w:b/>
                <w:noProof/>
                <w:sz w:val="24"/>
                <w:szCs w:val="24"/>
              </w:rPr>
            </w:pPr>
            <w:r w:rsidRPr="00862636">
              <w:rPr>
                <w:rFonts w:ascii="Times New Roman" w:hAnsi="Times New Roman" w:cs="Times New Roman"/>
                <w:b/>
                <w:noProof/>
                <w:sz w:val="24"/>
                <w:szCs w:val="24"/>
              </w:rPr>
              <w:t>NO OF RESPONDENT’S</w:t>
            </w:r>
          </w:p>
        </w:tc>
        <w:tc>
          <w:tcPr>
            <w:tcW w:w="2394" w:type="dxa"/>
          </w:tcPr>
          <w:p w:rsidR="0062371B" w:rsidRPr="00862636" w:rsidRDefault="0062371B" w:rsidP="0062371B">
            <w:pPr>
              <w:spacing w:line="360" w:lineRule="auto"/>
              <w:jc w:val="center"/>
              <w:rPr>
                <w:rFonts w:ascii="Times New Roman" w:hAnsi="Times New Roman" w:cs="Times New Roman"/>
                <w:b/>
                <w:noProof/>
                <w:sz w:val="24"/>
                <w:szCs w:val="24"/>
              </w:rPr>
            </w:pPr>
            <w:r w:rsidRPr="00862636">
              <w:rPr>
                <w:rFonts w:ascii="Times New Roman" w:hAnsi="Times New Roman" w:cs="Times New Roman"/>
                <w:b/>
                <w:noProof/>
                <w:sz w:val="24"/>
                <w:szCs w:val="24"/>
              </w:rPr>
              <w:t>PERCENTAGE</w:t>
            </w:r>
          </w:p>
          <w:p w:rsidR="0062371B" w:rsidRPr="00862636" w:rsidRDefault="0062371B" w:rsidP="0062371B">
            <w:pPr>
              <w:spacing w:line="360" w:lineRule="auto"/>
              <w:jc w:val="center"/>
              <w:rPr>
                <w:rFonts w:ascii="Times New Roman" w:hAnsi="Times New Roman" w:cs="Times New Roman"/>
                <w:b/>
                <w:noProof/>
                <w:sz w:val="24"/>
                <w:szCs w:val="24"/>
              </w:rPr>
            </w:pPr>
            <w:r w:rsidRPr="00862636">
              <w:rPr>
                <w:rFonts w:ascii="Times New Roman" w:hAnsi="Times New Roman" w:cs="Times New Roman"/>
                <w:b/>
                <w:noProof/>
                <w:sz w:val="24"/>
                <w:szCs w:val="24"/>
              </w:rPr>
              <w:t>(%)</w:t>
            </w:r>
          </w:p>
        </w:tc>
      </w:tr>
      <w:tr w:rsidR="0062371B" w:rsidTr="0062371B">
        <w:tc>
          <w:tcPr>
            <w:tcW w:w="2394" w:type="dxa"/>
          </w:tcPr>
          <w:p w:rsidR="0062371B" w:rsidRDefault="0062371B" w:rsidP="0062371B">
            <w:pPr>
              <w:spacing w:line="360" w:lineRule="auto"/>
              <w:jc w:val="both"/>
              <w:rPr>
                <w:rFonts w:ascii="Times New Roman" w:hAnsi="Times New Roman" w:cs="Times New Roman"/>
                <w:b/>
                <w:noProof/>
                <w:sz w:val="28"/>
                <w:szCs w:val="28"/>
              </w:rPr>
            </w:pPr>
            <w:r>
              <w:rPr>
                <w:rFonts w:ascii="Times New Roman" w:hAnsi="Times New Roman" w:cs="Times New Roman"/>
                <w:b/>
                <w:noProof/>
                <w:sz w:val="28"/>
                <w:szCs w:val="28"/>
              </w:rPr>
              <w:t>1</w:t>
            </w:r>
          </w:p>
        </w:tc>
        <w:tc>
          <w:tcPr>
            <w:tcW w:w="2394" w:type="dxa"/>
          </w:tcPr>
          <w:p w:rsidR="0062371B" w:rsidRPr="00862636" w:rsidRDefault="0062371B" w:rsidP="0062371B">
            <w:pPr>
              <w:spacing w:line="360" w:lineRule="auto"/>
              <w:jc w:val="center"/>
              <w:rPr>
                <w:rFonts w:ascii="Times New Roman" w:hAnsi="Times New Roman" w:cs="Times New Roman"/>
                <w:sz w:val="24"/>
                <w:szCs w:val="24"/>
              </w:rPr>
            </w:pPr>
            <w:r w:rsidRPr="00862636">
              <w:rPr>
                <w:rFonts w:ascii="Times New Roman" w:hAnsi="Times New Roman" w:cs="Times New Roman"/>
                <w:sz w:val="24"/>
                <w:szCs w:val="24"/>
              </w:rPr>
              <w:t>Strongly Agree</w:t>
            </w:r>
          </w:p>
        </w:tc>
        <w:tc>
          <w:tcPr>
            <w:tcW w:w="2394" w:type="dxa"/>
          </w:tcPr>
          <w:p w:rsidR="0062371B" w:rsidRPr="00862636" w:rsidRDefault="0062371B" w:rsidP="0062371B">
            <w:pPr>
              <w:spacing w:line="360" w:lineRule="auto"/>
              <w:jc w:val="center"/>
              <w:rPr>
                <w:rFonts w:ascii="Times New Roman" w:hAnsi="Times New Roman" w:cs="Times New Roman"/>
                <w:sz w:val="24"/>
                <w:szCs w:val="24"/>
              </w:rPr>
            </w:pPr>
            <w:r w:rsidRPr="00862636">
              <w:rPr>
                <w:rFonts w:ascii="Times New Roman" w:hAnsi="Times New Roman" w:cs="Times New Roman"/>
                <w:sz w:val="24"/>
                <w:szCs w:val="24"/>
              </w:rPr>
              <w:t>64</w:t>
            </w:r>
          </w:p>
        </w:tc>
        <w:tc>
          <w:tcPr>
            <w:tcW w:w="2394" w:type="dxa"/>
          </w:tcPr>
          <w:p w:rsidR="0062371B" w:rsidRPr="00862636" w:rsidRDefault="0062371B" w:rsidP="0062371B">
            <w:pPr>
              <w:spacing w:line="360" w:lineRule="auto"/>
              <w:jc w:val="center"/>
              <w:rPr>
                <w:rFonts w:ascii="Times New Roman" w:hAnsi="Times New Roman" w:cs="Times New Roman"/>
                <w:sz w:val="24"/>
                <w:szCs w:val="24"/>
              </w:rPr>
            </w:pPr>
            <w:r w:rsidRPr="00862636">
              <w:rPr>
                <w:rFonts w:ascii="Times New Roman" w:hAnsi="Times New Roman" w:cs="Times New Roman"/>
                <w:sz w:val="24"/>
                <w:szCs w:val="24"/>
              </w:rPr>
              <w:t>32</w:t>
            </w:r>
          </w:p>
        </w:tc>
      </w:tr>
      <w:tr w:rsidR="0062371B" w:rsidTr="0062371B">
        <w:tc>
          <w:tcPr>
            <w:tcW w:w="2394" w:type="dxa"/>
          </w:tcPr>
          <w:p w:rsidR="0062371B" w:rsidRDefault="0062371B" w:rsidP="0062371B">
            <w:pPr>
              <w:spacing w:line="360" w:lineRule="auto"/>
              <w:jc w:val="both"/>
              <w:rPr>
                <w:rFonts w:ascii="Times New Roman" w:hAnsi="Times New Roman" w:cs="Times New Roman"/>
                <w:b/>
                <w:noProof/>
                <w:sz w:val="28"/>
                <w:szCs w:val="28"/>
              </w:rPr>
            </w:pPr>
            <w:r>
              <w:rPr>
                <w:rFonts w:ascii="Times New Roman" w:hAnsi="Times New Roman" w:cs="Times New Roman"/>
                <w:b/>
                <w:noProof/>
                <w:sz w:val="28"/>
                <w:szCs w:val="28"/>
              </w:rPr>
              <w:t>2</w:t>
            </w:r>
          </w:p>
        </w:tc>
        <w:tc>
          <w:tcPr>
            <w:tcW w:w="2394" w:type="dxa"/>
          </w:tcPr>
          <w:p w:rsidR="0062371B" w:rsidRPr="00862636" w:rsidRDefault="0062371B" w:rsidP="0062371B">
            <w:pPr>
              <w:spacing w:line="360" w:lineRule="auto"/>
              <w:jc w:val="center"/>
              <w:rPr>
                <w:rFonts w:ascii="Times New Roman" w:hAnsi="Times New Roman" w:cs="Times New Roman"/>
                <w:sz w:val="24"/>
                <w:szCs w:val="24"/>
              </w:rPr>
            </w:pPr>
            <w:r w:rsidRPr="00862636">
              <w:rPr>
                <w:rFonts w:ascii="Times New Roman" w:hAnsi="Times New Roman" w:cs="Times New Roman"/>
                <w:sz w:val="24"/>
                <w:szCs w:val="24"/>
              </w:rPr>
              <w:t>Agree</w:t>
            </w:r>
          </w:p>
        </w:tc>
        <w:tc>
          <w:tcPr>
            <w:tcW w:w="2394" w:type="dxa"/>
          </w:tcPr>
          <w:p w:rsidR="0062371B" w:rsidRPr="00862636" w:rsidRDefault="0062371B" w:rsidP="0062371B">
            <w:pPr>
              <w:spacing w:line="360" w:lineRule="auto"/>
              <w:jc w:val="center"/>
              <w:rPr>
                <w:rFonts w:ascii="Times New Roman" w:hAnsi="Times New Roman" w:cs="Times New Roman"/>
                <w:sz w:val="24"/>
                <w:szCs w:val="24"/>
              </w:rPr>
            </w:pPr>
            <w:r w:rsidRPr="00862636">
              <w:rPr>
                <w:rFonts w:ascii="Times New Roman" w:hAnsi="Times New Roman" w:cs="Times New Roman"/>
                <w:sz w:val="24"/>
                <w:szCs w:val="24"/>
              </w:rPr>
              <w:t>86</w:t>
            </w:r>
          </w:p>
        </w:tc>
        <w:tc>
          <w:tcPr>
            <w:tcW w:w="2394" w:type="dxa"/>
          </w:tcPr>
          <w:p w:rsidR="0062371B" w:rsidRPr="00862636" w:rsidRDefault="0062371B" w:rsidP="0062371B">
            <w:pPr>
              <w:spacing w:line="360" w:lineRule="auto"/>
              <w:jc w:val="center"/>
              <w:rPr>
                <w:rFonts w:ascii="Times New Roman" w:hAnsi="Times New Roman" w:cs="Times New Roman"/>
                <w:sz w:val="24"/>
                <w:szCs w:val="24"/>
              </w:rPr>
            </w:pPr>
            <w:r w:rsidRPr="00862636">
              <w:rPr>
                <w:rFonts w:ascii="Times New Roman" w:hAnsi="Times New Roman" w:cs="Times New Roman"/>
                <w:sz w:val="24"/>
                <w:szCs w:val="24"/>
              </w:rPr>
              <w:t>43</w:t>
            </w:r>
          </w:p>
        </w:tc>
      </w:tr>
      <w:tr w:rsidR="0062371B" w:rsidTr="0062371B">
        <w:tc>
          <w:tcPr>
            <w:tcW w:w="2394" w:type="dxa"/>
          </w:tcPr>
          <w:p w:rsidR="0062371B" w:rsidRDefault="0062371B" w:rsidP="0062371B">
            <w:pPr>
              <w:spacing w:line="360" w:lineRule="auto"/>
              <w:jc w:val="both"/>
              <w:rPr>
                <w:rFonts w:ascii="Times New Roman" w:hAnsi="Times New Roman" w:cs="Times New Roman"/>
                <w:b/>
                <w:noProof/>
                <w:sz w:val="28"/>
                <w:szCs w:val="28"/>
              </w:rPr>
            </w:pPr>
            <w:r>
              <w:rPr>
                <w:rFonts w:ascii="Times New Roman" w:hAnsi="Times New Roman" w:cs="Times New Roman"/>
                <w:b/>
                <w:noProof/>
                <w:sz w:val="28"/>
                <w:szCs w:val="28"/>
              </w:rPr>
              <w:t>3</w:t>
            </w:r>
          </w:p>
        </w:tc>
        <w:tc>
          <w:tcPr>
            <w:tcW w:w="2394" w:type="dxa"/>
          </w:tcPr>
          <w:p w:rsidR="0062371B" w:rsidRPr="00862636" w:rsidRDefault="0062371B" w:rsidP="0062371B">
            <w:pPr>
              <w:spacing w:line="360" w:lineRule="auto"/>
              <w:jc w:val="center"/>
              <w:rPr>
                <w:rFonts w:ascii="Times New Roman" w:hAnsi="Times New Roman" w:cs="Times New Roman"/>
                <w:sz w:val="24"/>
                <w:szCs w:val="24"/>
              </w:rPr>
            </w:pPr>
            <w:r w:rsidRPr="00862636">
              <w:rPr>
                <w:rFonts w:ascii="Times New Roman" w:hAnsi="Times New Roman" w:cs="Times New Roman"/>
                <w:sz w:val="24"/>
                <w:szCs w:val="24"/>
              </w:rPr>
              <w:t>Neutral</w:t>
            </w:r>
          </w:p>
        </w:tc>
        <w:tc>
          <w:tcPr>
            <w:tcW w:w="2394" w:type="dxa"/>
          </w:tcPr>
          <w:p w:rsidR="0062371B" w:rsidRPr="00862636" w:rsidRDefault="0062371B" w:rsidP="0062371B">
            <w:pPr>
              <w:spacing w:line="360" w:lineRule="auto"/>
              <w:jc w:val="center"/>
              <w:rPr>
                <w:rFonts w:ascii="Times New Roman" w:hAnsi="Times New Roman" w:cs="Times New Roman"/>
                <w:sz w:val="24"/>
                <w:szCs w:val="24"/>
              </w:rPr>
            </w:pPr>
            <w:r w:rsidRPr="00862636">
              <w:rPr>
                <w:rFonts w:ascii="Times New Roman" w:hAnsi="Times New Roman" w:cs="Times New Roman"/>
                <w:sz w:val="24"/>
                <w:szCs w:val="24"/>
              </w:rPr>
              <w:t>44</w:t>
            </w:r>
          </w:p>
        </w:tc>
        <w:tc>
          <w:tcPr>
            <w:tcW w:w="2394" w:type="dxa"/>
          </w:tcPr>
          <w:p w:rsidR="0062371B" w:rsidRPr="00862636" w:rsidRDefault="0062371B" w:rsidP="0062371B">
            <w:pPr>
              <w:spacing w:line="360" w:lineRule="auto"/>
              <w:jc w:val="center"/>
              <w:rPr>
                <w:rFonts w:ascii="Times New Roman" w:hAnsi="Times New Roman" w:cs="Times New Roman"/>
                <w:sz w:val="24"/>
                <w:szCs w:val="24"/>
              </w:rPr>
            </w:pPr>
            <w:r w:rsidRPr="00862636">
              <w:rPr>
                <w:rFonts w:ascii="Times New Roman" w:hAnsi="Times New Roman" w:cs="Times New Roman"/>
                <w:sz w:val="24"/>
                <w:szCs w:val="24"/>
              </w:rPr>
              <w:t>22</w:t>
            </w:r>
          </w:p>
        </w:tc>
      </w:tr>
      <w:tr w:rsidR="0062371B" w:rsidTr="0062371B">
        <w:tc>
          <w:tcPr>
            <w:tcW w:w="2394" w:type="dxa"/>
          </w:tcPr>
          <w:p w:rsidR="0062371B" w:rsidRDefault="0062371B" w:rsidP="0062371B">
            <w:pPr>
              <w:spacing w:line="360" w:lineRule="auto"/>
              <w:jc w:val="both"/>
              <w:rPr>
                <w:rFonts w:ascii="Times New Roman" w:hAnsi="Times New Roman" w:cs="Times New Roman"/>
                <w:b/>
                <w:noProof/>
                <w:sz w:val="28"/>
                <w:szCs w:val="28"/>
              </w:rPr>
            </w:pPr>
            <w:r>
              <w:rPr>
                <w:rFonts w:ascii="Times New Roman" w:hAnsi="Times New Roman" w:cs="Times New Roman"/>
                <w:b/>
                <w:noProof/>
                <w:sz w:val="28"/>
                <w:szCs w:val="28"/>
              </w:rPr>
              <w:t>4</w:t>
            </w:r>
          </w:p>
        </w:tc>
        <w:tc>
          <w:tcPr>
            <w:tcW w:w="2394" w:type="dxa"/>
          </w:tcPr>
          <w:p w:rsidR="0062371B" w:rsidRPr="00862636" w:rsidRDefault="0062371B" w:rsidP="0062371B">
            <w:pPr>
              <w:spacing w:line="360" w:lineRule="auto"/>
              <w:jc w:val="center"/>
              <w:rPr>
                <w:rFonts w:ascii="Times New Roman" w:hAnsi="Times New Roman" w:cs="Times New Roman"/>
                <w:sz w:val="24"/>
                <w:szCs w:val="24"/>
              </w:rPr>
            </w:pPr>
            <w:r w:rsidRPr="00862636">
              <w:rPr>
                <w:rFonts w:ascii="Times New Roman" w:hAnsi="Times New Roman" w:cs="Times New Roman"/>
                <w:sz w:val="24"/>
                <w:szCs w:val="24"/>
              </w:rPr>
              <w:t>Disagree</w:t>
            </w:r>
          </w:p>
        </w:tc>
        <w:tc>
          <w:tcPr>
            <w:tcW w:w="2394" w:type="dxa"/>
          </w:tcPr>
          <w:p w:rsidR="0062371B" w:rsidRPr="00862636" w:rsidRDefault="0062371B" w:rsidP="0062371B">
            <w:pPr>
              <w:spacing w:line="360" w:lineRule="auto"/>
              <w:jc w:val="center"/>
              <w:rPr>
                <w:rFonts w:ascii="Times New Roman" w:hAnsi="Times New Roman" w:cs="Times New Roman"/>
                <w:sz w:val="24"/>
                <w:szCs w:val="24"/>
              </w:rPr>
            </w:pPr>
            <w:r w:rsidRPr="00862636">
              <w:rPr>
                <w:rFonts w:ascii="Times New Roman" w:hAnsi="Times New Roman" w:cs="Times New Roman"/>
                <w:sz w:val="24"/>
                <w:szCs w:val="24"/>
              </w:rPr>
              <w:t>6</w:t>
            </w:r>
          </w:p>
        </w:tc>
        <w:tc>
          <w:tcPr>
            <w:tcW w:w="2394" w:type="dxa"/>
          </w:tcPr>
          <w:p w:rsidR="0062371B" w:rsidRPr="00862636" w:rsidRDefault="0062371B" w:rsidP="0062371B">
            <w:pPr>
              <w:spacing w:line="360" w:lineRule="auto"/>
              <w:jc w:val="center"/>
              <w:rPr>
                <w:rFonts w:ascii="Times New Roman" w:hAnsi="Times New Roman" w:cs="Times New Roman"/>
                <w:sz w:val="24"/>
                <w:szCs w:val="24"/>
              </w:rPr>
            </w:pPr>
            <w:r w:rsidRPr="00862636">
              <w:rPr>
                <w:rFonts w:ascii="Times New Roman" w:hAnsi="Times New Roman" w:cs="Times New Roman"/>
                <w:sz w:val="24"/>
                <w:szCs w:val="24"/>
              </w:rPr>
              <w:t>3</w:t>
            </w:r>
          </w:p>
        </w:tc>
      </w:tr>
      <w:tr w:rsidR="0062371B" w:rsidTr="0062371B">
        <w:tc>
          <w:tcPr>
            <w:tcW w:w="2394" w:type="dxa"/>
          </w:tcPr>
          <w:p w:rsidR="0062371B" w:rsidRDefault="0062371B" w:rsidP="0062371B">
            <w:pPr>
              <w:spacing w:line="360" w:lineRule="auto"/>
              <w:jc w:val="both"/>
              <w:rPr>
                <w:rFonts w:ascii="Times New Roman" w:hAnsi="Times New Roman" w:cs="Times New Roman"/>
                <w:b/>
                <w:noProof/>
                <w:sz w:val="28"/>
                <w:szCs w:val="28"/>
              </w:rPr>
            </w:pPr>
            <w:r>
              <w:rPr>
                <w:rFonts w:ascii="Times New Roman" w:hAnsi="Times New Roman" w:cs="Times New Roman"/>
                <w:b/>
                <w:noProof/>
                <w:sz w:val="28"/>
                <w:szCs w:val="28"/>
              </w:rPr>
              <w:t>5</w:t>
            </w:r>
          </w:p>
        </w:tc>
        <w:tc>
          <w:tcPr>
            <w:tcW w:w="2394" w:type="dxa"/>
          </w:tcPr>
          <w:p w:rsidR="0062371B" w:rsidRPr="00862636" w:rsidRDefault="0062371B" w:rsidP="0062371B">
            <w:pPr>
              <w:spacing w:line="360" w:lineRule="auto"/>
              <w:jc w:val="center"/>
              <w:rPr>
                <w:rFonts w:ascii="Times New Roman" w:hAnsi="Times New Roman" w:cs="Times New Roman"/>
                <w:sz w:val="24"/>
                <w:szCs w:val="24"/>
              </w:rPr>
            </w:pPr>
            <w:r w:rsidRPr="00862636">
              <w:rPr>
                <w:rFonts w:ascii="Times New Roman" w:hAnsi="Times New Roman" w:cs="Times New Roman"/>
                <w:sz w:val="24"/>
                <w:szCs w:val="24"/>
              </w:rPr>
              <w:t>Strongly Disagree</w:t>
            </w:r>
          </w:p>
        </w:tc>
        <w:tc>
          <w:tcPr>
            <w:tcW w:w="2394" w:type="dxa"/>
          </w:tcPr>
          <w:p w:rsidR="0062371B" w:rsidRPr="00862636" w:rsidRDefault="0062371B" w:rsidP="0062371B">
            <w:pPr>
              <w:spacing w:line="360" w:lineRule="auto"/>
              <w:jc w:val="center"/>
              <w:rPr>
                <w:rFonts w:ascii="Times New Roman" w:hAnsi="Times New Roman" w:cs="Times New Roman"/>
                <w:sz w:val="24"/>
                <w:szCs w:val="24"/>
              </w:rPr>
            </w:pPr>
            <w:r w:rsidRPr="00862636">
              <w:rPr>
                <w:rFonts w:ascii="Times New Roman" w:hAnsi="Times New Roman" w:cs="Times New Roman"/>
                <w:sz w:val="24"/>
                <w:szCs w:val="24"/>
              </w:rPr>
              <w:t>0</w:t>
            </w:r>
          </w:p>
        </w:tc>
        <w:tc>
          <w:tcPr>
            <w:tcW w:w="2394" w:type="dxa"/>
          </w:tcPr>
          <w:p w:rsidR="0062371B" w:rsidRPr="00862636" w:rsidRDefault="0062371B" w:rsidP="0062371B">
            <w:pPr>
              <w:spacing w:line="360" w:lineRule="auto"/>
              <w:jc w:val="center"/>
              <w:rPr>
                <w:rFonts w:ascii="Times New Roman" w:hAnsi="Times New Roman" w:cs="Times New Roman"/>
                <w:sz w:val="24"/>
                <w:szCs w:val="24"/>
              </w:rPr>
            </w:pPr>
            <w:r w:rsidRPr="00862636">
              <w:rPr>
                <w:rFonts w:ascii="Times New Roman" w:hAnsi="Times New Roman" w:cs="Times New Roman"/>
                <w:sz w:val="24"/>
                <w:szCs w:val="24"/>
              </w:rPr>
              <w:t>0</w:t>
            </w:r>
          </w:p>
        </w:tc>
      </w:tr>
      <w:tr w:rsidR="0062371B" w:rsidTr="0062371B">
        <w:tc>
          <w:tcPr>
            <w:tcW w:w="2394" w:type="dxa"/>
          </w:tcPr>
          <w:p w:rsidR="0062371B" w:rsidRDefault="0062371B" w:rsidP="0062371B">
            <w:pPr>
              <w:spacing w:line="360" w:lineRule="auto"/>
              <w:jc w:val="both"/>
              <w:rPr>
                <w:rFonts w:ascii="Times New Roman" w:hAnsi="Times New Roman" w:cs="Times New Roman"/>
                <w:b/>
                <w:noProof/>
                <w:sz w:val="28"/>
                <w:szCs w:val="28"/>
              </w:rPr>
            </w:pPr>
          </w:p>
        </w:tc>
        <w:tc>
          <w:tcPr>
            <w:tcW w:w="2394" w:type="dxa"/>
          </w:tcPr>
          <w:p w:rsidR="0062371B" w:rsidRPr="00862636" w:rsidRDefault="0062371B" w:rsidP="0062371B">
            <w:pPr>
              <w:spacing w:line="360" w:lineRule="auto"/>
              <w:jc w:val="center"/>
              <w:rPr>
                <w:rFonts w:ascii="Times New Roman" w:hAnsi="Times New Roman" w:cs="Times New Roman"/>
                <w:b/>
                <w:sz w:val="24"/>
                <w:szCs w:val="24"/>
              </w:rPr>
            </w:pPr>
            <w:r w:rsidRPr="00862636">
              <w:rPr>
                <w:rFonts w:ascii="Times New Roman" w:hAnsi="Times New Roman" w:cs="Times New Roman"/>
                <w:b/>
                <w:sz w:val="24"/>
                <w:szCs w:val="24"/>
              </w:rPr>
              <w:t>TOTAL</w:t>
            </w:r>
          </w:p>
        </w:tc>
        <w:tc>
          <w:tcPr>
            <w:tcW w:w="2394" w:type="dxa"/>
          </w:tcPr>
          <w:p w:rsidR="0062371B" w:rsidRPr="00862636" w:rsidRDefault="0062371B" w:rsidP="0062371B">
            <w:pPr>
              <w:spacing w:line="360" w:lineRule="auto"/>
              <w:jc w:val="center"/>
              <w:rPr>
                <w:rFonts w:ascii="Times New Roman" w:hAnsi="Times New Roman" w:cs="Times New Roman"/>
                <w:b/>
                <w:sz w:val="24"/>
                <w:szCs w:val="24"/>
              </w:rPr>
            </w:pPr>
            <w:r w:rsidRPr="00862636">
              <w:rPr>
                <w:rFonts w:ascii="Times New Roman" w:hAnsi="Times New Roman" w:cs="Times New Roman"/>
                <w:b/>
                <w:sz w:val="24"/>
                <w:szCs w:val="24"/>
              </w:rPr>
              <w:t>200</w:t>
            </w:r>
          </w:p>
        </w:tc>
        <w:tc>
          <w:tcPr>
            <w:tcW w:w="2394" w:type="dxa"/>
          </w:tcPr>
          <w:p w:rsidR="0062371B" w:rsidRPr="00862636" w:rsidRDefault="0062371B" w:rsidP="0062371B">
            <w:pPr>
              <w:spacing w:line="360" w:lineRule="auto"/>
              <w:jc w:val="center"/>
              <w:rPr>
                <w:rFonts w:ascii="Times New Roman" w:hAnsi="Times New Roman" w:cs="Times New Roman"/>
                <w:b/>
                <w:sz w:val="24"/>
                <w:szCs w:val="24"/>
              </w:rPr>
            </w:pPr>
            <w:r w:rsidRPr="00862636">
              <w:rPr>
                <w:rFonts w:ascii="Times New Roman" w:hAnsi="Times New Roman" w:cs="Times New Roman"/>
                <w:b/>
                <w:sz w:val="24"/>
                <w:szCs w:val="24"/>
              </w:rPr>
              <w:t>100</w:t>
            </w:r>
          </w:p>
        </w:tc>
      </w:tr>
    </w:tbl>
    <w:p w:rsidR="0062371B" w:rsidRDefault="0062371B" w:rsidP="0062371B">
      <w:pPr>
        <w:spacing w:line="240" w:lineRule="auto"/>
        <w:jc w:val="both"/>
        <w:rPr>
          <w:rFonts w:ascii="Times New Roman" w:hAnsi="Times New Roman" w:cs="Times New Roman"/>
          <w:b/>
          <w:noProof/>
          <w:sz w:val="28"/>
          <w:szCs w:val="28"/>
        </w:rPr>
      </w:pPr>
      <w:r>
        <w:rPr>
          <w:rFonts w:ascii="Times New Roman" w:hAnsi="Times New Roman" w:cs="Times New Roman"/>
          <w:b/>
          <w:noProof/>
          <w:sz w:val="28"/>
          <w:szCs w:val="28"/>
        </w:rPr>
        <w:t>Chart No 4.</w:t>
      </w:r>
      <w:r w:rsidRPr="00862636">
        <w:rPr>
          <w:rFonts w:ascii="Times New Roman" w:hAnsi="Times New Roman" w:cs="Times New Roman"/>
          <w:b/>
          <w:noProof/>
          <w:sz w:val="28"/>
          <w:szCs w:val="28"/>
        </w:rPr>
        <w:t>16 Respondent’s Satisfaction towards the Screening Method followed in the Selection process.</w:t>
      </w:r>
    </w:p>
    <w:p w:rsidR="0062371B" w:rsidRDefault="0062371B" w:rsidP="0062371B">
      <w:pPr>
        <w:spacing w:line="240" w:lineRule="auto"/>
        <w:jc w:val="both"/>
        <w:rPr>
          <w:rFonts w:ascii="Times New Roman" w:hAnsi="Times New Roman" w:cs="Times New Roman"/>
          <w:b/>
          <w:noProof/>
          <w:sz w:val="28"/>
          <w:szCs w:val="28"/>
        </w:rPr>
      </w:pPr>
      <w:r w:rsidRPr="00862636">
        <w:rPr>
          <w:rFonts w:ascii="Times New Roman" w:hAnsi="Times New Roman" w:cs="Times New Roman"/>
          <w:b/>
          <w:noProof/>
          <w:sz w:val="28"/>
          <w:szCs w:val="28"/>
        </w:rPr>
        <w:drawing>
          <wp:inline distT="0" distB="0" distL="0" distR="0" wp14:anchorId="3638179C" wp14:editId="20EE8986">
            <wp:extent cx="4419600" cy="2038350"/>
            <wp:effectExtent l="19050" t="0" r="19050" b="0"/>
            <wp:docPr id="3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62371B" w:rsidRDefault="0062371B" w:rsidP="0062371B">
      <w:pPr>
        <w:spacing w:line="240" w:lineRule="auto"/>
        <w:jc w:val="both"/>
        <w:rPr>
          <w:rFonts w:ascii="Times New Roman" w:hAnsi="Times New Roman" w:cs="Times New Roman"/>
          <w:b/>
          <w:noProof/>
          <w:sz w:val="24"/>
          <w:szCs w:val="24"/>
        </w:rPr>
      </w:pPr>
      <w:r w:rsidRPr="00862636">
        <w:rPr>
          <w:rFonts w:ascii="Times New Roman" w:hAnsi="Times New Roman" w:cs="Times New Roman"/>
          <w:b/>
          <w:noProof/>
          <w:sz w:val="24"/>
          <w:szCs w:val="24"/>
        </w:rPr>
        <w:t>Source:Primary data</w:t>
      </w:r>
    </w:p>
    <w:p w:rsidR="0062371B" w:rsidRDefault="0062371B" w:rsidP="0062371B">
      <w:pPr>
        <w:spacing w:line="240" w:lineRule="auto"/>
        <w:jc w:val="both"/>
        <w:rPr>
          <w:rFonts w:ascii="Times New Roman" w:hAnsi="Times New Roman" w:cs="Times New Roman"/>
          <w:b/>
          <w:noProof/>
          <w:sz w:val="24"/>
          <w:szCs w:val="24"/>
        </w:rPr>
      </w:pPr>
      <w:r>
        <w:rPr>
          <w:rFonts w:ascii="Times New Roman" w:hAnsi="Times New Roman" w:cs="Times New Roman"/>
          <w:b/>
          <w:noProof/>
          <w:sz w:val="24"/>
          <w:szCs w:val="24"/>
        </w:rPr>
        <w:t>Interpretation:</w:t>
      </w:r>
    </w:p>
    <w:p w:rsidR="0062371B" w:rsidRDefault="0062371B" w:rsidP="0062371B">
      <w:pPr>
        <w:spacing w:line="360" w:lineRule="auto"/>
        <w:jc w:val="both"/>
        <w:rPr>
          <w:rFonts w:ascii="Times New Roman" w:hAnsi="Times New Roman" w:cs="Times New Roman"/>
          <w:noProof/>
          <w:sz w:val="24"/>
          <w:szCs w:val="24"/>
        </w:rPr>
      </w:pPr>
      <w:r>
        <w:rPr>
          <w:rFonts w:ascii="Times New Roman" w:hAnsi="Times New Roman" w:cs="Times New Roman"/>
          <w:b/>
          <w:noProof/>
          <w:sz w:val="24"/>
          <w:szCs w:val="24"/>
        </w:rPr>
        <w:tab/>
      </w:r>
      <w:r w:rsidRPr="00862636">
        <w:rPr>
          <w:rFonts w:ascii="Times New Roman" w:hAnsi="Times New Roman" w:cs="Times New Roman"/>
          <w:noProof/>
          <w:sz w:val="24"/>
          <w:szCs w:val="24"/>
        </w:rPr>
        <w:t>From the above table it is inferred that 32% of the Respondent’s Strongly Agree with Satisfaction towards the Screening method in the Selection process,43% of the Respondent’s Agree, 22% of the Respondent’s are Neutral and remaining 3% of the Respondent’s Disagree.</w:t>
      </w:r>
    </w:p>
    <w:p w:rsidR="0062371B" w:rsidRDefault="0062371B" w:rsidP="0062371B">
      <w:pPr>
        <w:spacing w:line="240" w:lineRule="auto"/>
        <w:jc w:val="both"/>
        <w:rPr>
          <w:rFonts w:ascii="Times New Roman" w:hAnsi="Times New Roman" w:cs="Times New Roman"/>
          <w:b/>
          <w:noProof/>
          <w:sz w:val="24"/>
          <w:szCs w:val="24"/>
        </w:rPr>
      </w:pPr>
      <w:r w:rsidRPr="00B74C62">
        <w:rPr>
          <w:rFonts w:ascii="Times New Roman" w:hAnsi="Times New Roman" w:cs="Times New Roman"/>
          <w:b/>
          <w:noProof/>
          <w:sz w:val="24"/>
          <w:szCs w:val="24"/>
        </w:rPr>
        <w:t>Inference:</w:t>
      </w:r>
    </w:p>
    <w:p w:rsidR="0062371B" w:rsidRPr="00B74C62" w:rsidRDefault="0062371B" w:rsidP="0062371B">
      <w:pPr>
        <w:spacing w:line="360" w:lineRule="auto"/>
        <w:ind w:firstLine="720"/>
        <w:jc w:val="both"/>
        <w:rPr>
          <w:rFonts w:ascii="Times New Roman" w:hAnsi="Times New Roman" w:cs="Times New Roman"/>
          <w:b/>
          <w:noProof/>
          <w:sz w:val="24"/>
          <w:szCs w:val="24"/>
        </w:rPr>
      </w:pPr>
      <w:r w:rsidRPr="00B74C62">
        <w:rPr>
          <w:rFonts w:ascii="Times New Roman" w:hAnsi="Times New Roman" w:cs="Times New Roman"/>
          <w:noProof/>
          <w:sz w:val="24"/>
          <w:szCs w:val="24"/>
        </w:rPr>
        <w:t>Majority of the Respondent’s Agree with Satisfaction towards Screening Method followed in Selection process.</w:t>
      </w:r>
    </w:p>
    <w:p w:rsidR="0062371B" w:rsidRDefault="0062371B" w:rsidP="0062371B">
      <w:pPr>
        <w:spacing w:line="240" w:lineRule="auto"/>
        <w:jc w:val="both"/>
        <w:rPr>
          <w:rFonts w:ascii="Times New Roman" w:hAnsi="Times New Roman" w:cs="Times New Roman"/>
          <w:b/>
          <w:noProof/>
          <w:sz w:val="28"/>
          <w:szCs w:val="28"/>
        </w:rPr>
      </w:pPr>
      <w:r>
        <w:rPr>
          <w:rFonts w:ascii="Times New Roman" w:hAnsi="Times New Roman" w:cs="Times New Roman"/>
          <w:b/>
          <w:noProof/>
          <w:sz w:val="28"/>
          <w:szCs w:val="28"/>
        </w:rPr>
        <w:lastRenderedPageBreak/>
        <w:t>Table No 4.</w:t>
      </w:r>
      <w:r w:rsidRPr="008621AE">
        <w:rPr>
          <w:rFonts w:ascii="Times New Roman" w:hAnsi="Times New Roman" w:cs="Times New Roman"/>
          <w:b/>
          <w:noProof/>
          <w:sz w:val="28"/>
          <w:szCs w:val="28"/>
        </w:rPr>
        <w:t>17 Respondent’s Opinion towards important one in considering during Selection process.</w:t>
      </w:r>
    </w:p>
    <w:tbl>
      <w:tblPr>
        <w:tblStyle w:val="TableGrid"/>
        <w:tblW w:w="0" w:type="auto"/>
        <w:tblLook w:val="04A0" w:firstRow="1" w:lastRow="0" w:firstColumn="1" w:lastColumn="0" w:noHBand="0" w:noVBand="1"/>
      </w:tblPr>
      <w:tblGrid>
        <w:gridCol w:w="2075"/>
        <w:gridCol w:w="2201"/>
        <w:gridCol w:w="2313"/>
        <w:gridCol w:w="2267"/>
      </w:tblGrid>
      <w:tr w:rsidR="0062371B" w:rsidTr="0062371B">
        <w:tc>
          <w:tcPr>
            <w:tcW w:w="2394" w:type="dxa"/>
          </w:tcPr>
          <w:p w:rsidR="0062371B" w:rsidRPr="008621AE" w:rsidRDefault="0062371B" w:rsidP="0062371B">
            <w:pPr>
              <w:jc w:val="center"/>
              <w:rPr>
                <w:rFonts w:ascii="Times New Roman" w:hAnsi="Times New Roman" w:cs="Times New Roman"/>
                <w:b/>
                <w:noProof/>
                <w:sz w:val="24"/>
                <w:szCs w:val="24"/>
              </w:rPr>
            </w:pPr>
            <w:r w:rsidRPr="008621AE">
              <w:rPr>
                <w:rFonts w:ascii="Times New Roman" w:hAnsi="Times New Roman" w:cs="Times New Roman"/>
                <w:b/>
                <w:noProof/>
                <w:sz w:val="24"/>
                <w:szCs w:val="24"/>
              </w:rPr>
              <w:t>SERIAL NO</w:t>
            </w:r>
          </w:p>
        </w:tc>
        <w:tc>
          <w:tcPr>
            <w:tcW w:w="2394" w:type="dxa"/>
          </w:tcPr>
          <w:p w:rsidR="0062371B" w:rsidRPr="008621AE" w:rsidRDefault="0062371B" w:rsidP="0062371B">
            <w:pPr>
              <w:jc w:val="center"/>
              <w:rPr>
                <w:rFonts w:ascii="Times New Roman" w:hAnsi="Times New Roman" w:cs="Times New Roman"/>
                <w:b/>
                <w:noProof/>
                <w:sz w:val="24"/>
                <w:szCs w:val="24"/>
              </w:rPr>
            </w:pPr>
            <w:r w:rsidRPr="008621AE">
              <w:rPr>
                <w:rFonts w:ascii="Times New Roman" w:hAnsi="Times New Roman" w:cs="Times New Roman"/>
                <w:b/>
                <w:noProof/>
                <w:sz w:val="24"/>
                <w:szCs w:val="24"/>
              </w:rPr>
              <w:t>VARIABLES</w:t>
            </w:r>
          </w:p>
        </w:tc>
        <w:tc>
          <w:tcPr>
            <w:tcW w:w="2394" w:type="dxa"/>
          </w:tcPr>
          <w:p w:rsidR="0062371B" w:rsidRPr="008621AE" w:rsidRDefault="0062371B" w:rsidP="0062371B">
            <w:pPr>
              <w:jc w:val="center"/>
              <w:rPr>
                <w:rFonts w:ascii="Times New Roman" w:hAnsi="Times New Roman" w:cs="Times New Roman"/>
                <w:b/>
                <w:noProof/>
                <w:sz w:val="24"/>
                <w:szCs w:val="24"/>
              </w:rPr>
            </w:pPr>
            <w:r w:rsidRPr="008621AE">
              <w:rPr>
                <w:rFonts w:ascii="Times New Roman" w:hAnsi="Times New Roman" w:cs="Times New Roman"/>
                <w:b/>
                <w:noProof/>
                <w:sz w:val="24"/>
                <w:szCs w:val="24"/>
              </w:rPr>
              <w:t>NO OF RESPONDENT’S</w:t>
            </w:r>
          </w:p>
        </w:tc>
        <w:tc>
          <w:tcPr>
            <w:tcW w:w="2394" w:type="dxa"/>
          </w:tcPr>
          <w:p w:rsidR="0062371B" w:rsidRPr="008621AE" w:rsidRDefault="0062371B" w:rsidP="0062371B">
            <w:pPr>
              <w:jc w:val="center"/>
              <w:rPr>
                <w:rFonts w:ascii="Times New Roman" w:hAnsi="Times New Roman" w:cs="Times New Roman"/>
                <w:b/>
                <w:noProof/>
                <w:sz w:val="24"/>
                <w:szCs w:val="24"/>
              </w:rPr>
            </w:pPr>
            <w:r w:rsidRPr="008621AE">
              <w:rPr>
                <w:rFonts w:ascii="Times New Roman" w:hAnsi="Times New Roman" w:cs="Times New Roman"/>
                <w:b/>
                <w:noProof/>
                <w:sz w:val="24"/>
                <w:szCs w:val="24"/>
              </w:rPr>
              <w:t>PERCENTAGE</w:t>
            </w:r>
          </w:p>
          <w:p w:rsidR="0062371B" w:rsidRPr="008621AE" w:rsidRDefault="0062371B" w:rsidP="0062371B">
            <w:pPr>
              <w:jc w:val="center"/>
              <w:rPr>
                <w:rFonts w:ascii="Times New Roman" w:hAnsi="Times New Roman" w:cs="Times New Roman"/>
                <w:b/>
                <w:noProof/>
                <w:sz w:val="24"/>
                <w:szCs w:val="24"/>
              </w:rPr>
            </w:pPr>
            <w:r w:rsidRPr="008621AE">
              <w:rPr>
                <w:rFonts w:ascii="Times New Roman" w:hAnsi="Times New Roman" w:cs="Times New Roman"/>
                <w:b/>
                <w:noProof/>
                <w:sz w:val="24"/>
                <w:szCs w:val="24"/>
              </w:rPr>
              <w:t>(%)</w:t>
            </w:r>
          </w:p>
        </w:tc>
      </w:tr>
      <w:tr w:rsidR="0062371B" w:rsidTr="0062371B">
        <w:tc>
          <w:tcPr>
            <w:tcW w:w="2394" w:type="dxa"/>
          </w:tcPr>
          <w:p w:rsidR="0062371B" w:rsidRPr="008621AE" w:rsidRDefault="0062371B" w:rsidP="0062371B">
            <w:pPr>
              <w:jc w:val="center"/>
              <w:rPr>
                <w:rFonts w:ascii="Times New Roman" w:hAnsi="Times New Roman" w:cs="Times New Roman"/>
                <w:b/>
                <w:noProof/>
                <w:sz w:val="24"/>
                <w:szCs w:val="24"/>
              </w:rPr>
            </w:pPr>
            <w:r w:rsidRPr="008621AE">
              <w:rPr>
                <w:rFonts w:ascii="Times New Roman" w:hAnsi="Times New Roman" w:cs="Times New Roman"/>
                <w:b/>
                <w:noProof/>
                <w:sz w:val="24"/>
                <w:szCs w:val="24"/>
              </w:rPr>
              <w:t>1</w:t>
            </w:r>
          </w:p>
        </w:tc>
        <w:tc>
          <w:tcPr>
            <w:tcW w:w="2394" w:type="dxa"/>
          </w:tcPr>
          <w:p w:rsidR="0062371B" w:rsidRPr="008621AE" w:rsidRDefault="0062371B" w:rsidP="0062371B">
            <w:pPr>
              <w:spacing w:line="360" w:lineRule="auto"/>
              <w:jc w:val="center"/>
              <w:rPr>
                <w:rFonts w:ascii="Times New Roman" w:hAnsi="Times New Roman" w:cs="Times New Roman"/>
                <w:sz w:val="24"/>
                <w:szCs w:val="24"/>
              </w:rPr>
            </w:pPr>
            <w:r w:rsidRPr="008621AE">
              <w:rPr>
                <w:rFonts w:ascii="Times New Roman" w:hAnsi="Times New Roman" w:cs="Times New Roman"/>
                <w:sz w:val="24"/>
                <w:szCs w:val="24"/>
              </w:rPr>
              <w:t>Interview Method</w:t>
            </w:r>
          </w:p>
        </w:tc>
        <w:tc>
          <w:tcPr>
            <w:tcW w:w="2394" w:type="dxa"/>
          </w:tcPr>
          <w:p w:rsidR="0062371B" w:rsidRPr="008621AE" w:rsidRDefault="0062371B" w:rsidP="0062371B">
            <w:pPr>
              <w:spacing w:line="360" w:lineRule="auto"/>
              <w:jc w:val="center"/>
              <w:rPr>
                <w:rFonts w:ascii="Times New Roman" w:hAnsi="Times New Roman" w:cs="Times New Roman"/>
                <w:sz w:val="24"/>
                <w:szCs w:val="24"/>
              </w:rPr>
            </w:pPr>
            <w:r w:rsidRPr="008621AE">
              <w:rPr>
                <w:rFonts w:ascii="Times New Roman" w:hAnsi="Times New Roman" w:cs="Times New Roman"/>
                <w:sz w:val="24"/>
                <w:szCs w:val="24"/>
              </w:rPr>
              <w:t>97</w:t>
            </w:r>
          </w:p>
        </w:tc>
        <w:tc>
          <w:tcPr>
            <w:tcW w:w="2394" w:type="dxa"/>
          </w:tcPr>
          <w:p w:rsidR="0062371B" w:rsidRPr="008621AE" w:rsidRDefault="0062371B" w:rsidP="0062371B">
            <w:pPr>
              <w:spacing w:line="360" w:lineRule="auto"/>
              <w:jc w:val="center"/>
              <w:rPr>
                <w:rFonts w:ascii="Times New Roman" w:hAnsi="Times New Roman" w:cs="Times New Roman"/>
                <w:sz w:val="24"/>
                <w:szCs w:val="24"/>
              </w:rPr>
            </w:pPr>
            <w:r w:rsidRPr="008621AE">
              <w:rPr>
                <w:rFonts w:ascii="Times New Roman" w:hAnsi="Times New Roman" w:cs="Times New Roman"/>
                <w:sz w:val="24"/>
                <w:szCs w:val="24"/>
              </w:rPr>
              <w:t>48.5</w:t>
            </w:r>
          </w:p>
        </w:tc>
      </w:tr>
      <w:tr w:rsidR="0062371B" w:rsidTr="0062371B">
        <w:tc>
          <w:tcPr>
            <w:tcW w:w="2394" w:type="dxa"/>
          </w:tcPr>
          <w:p w:rsidR="0062371B" w:rsidRPr="008621AE" w:rsidRDefault="0062371B" w:rsidP="0062371B">
            <w:pPr>
              <w:jc w:val="center"/>
              <w:rPr>
                <w:rFonts w:ascii="Times New Roman" w:hAnsi="Times New Roman" w:cs="Times New Roman"/>
                <w:b/>
                <w:noProof/>
                <w:sz w:val="24"/>
                <w:szCs w:val="24"/>
              </w:rPr>
            </w:pPr>
            <w:r w:rsidRPr="008621AE">
              <w:rPr>
                <w:rFonts w:ascii="Times New Roman" w:hAnsi="Times New Roman" w:cs="Times New Roman"/>
                <w:b/>
                <w:noProof/>
                <w:sz w:val="24"/>
                <w:szCs w:val="24"/>
              </w:rPr>
              <w:t>2</w:t>
            </w:r>
          </w:p>
        </w:tc>
        <w:tc>
          <w:tcPr>
            <w:tcW w:w="2394" w:type="dxa"/>
          </w:tcPr>
          <w:p w:rsidR="0062371B" w:rsidRPr="008621AE" w:rsidRDefault="0062371B" w:rsidP="0062371B">
            <w:pPr>
              <w:spacing w:line="360" w:lineRule="auto"/>
              <w:jc w:val="center"/>
              <w:rPr>
                <w:rFonts w:ascii="Times New Roman" w:hAnsi="Times New Roman" w:cs="Times New Roman"/>
                <w:sz w:val="24"/>
                <w:szCs w:val="24"/>
              </w:rPr>
            </w:pPr>
            <w:r w:rsidRPr="008621AE">
              <w:rPr>
                <w:rFonts w:ascii="Times New Roman" w:hAnsi="Times New Roman" w:cs="Times New Roman"/>
                <w:sz w:val="24"/>
                <w:szCs w:val="24"/>
              </w:rPr>
              <w:t>Psychological Method</w:t>
            </w:r>
          </w:p>
        </w:tc>
        <w:tc>
          <w:tcPr>
            <w:tcW w:w="2394" w:type="dxa"/>
          </w:tcPr>
          <w:p w:rsidR="0062371B" w:rsidRPr="008621AE" w:rsidRDefault="0062371B" w:rsidP="0062371B">
            <w:pPr>
              <w:spacing w:line="360" w:lineRule="auto"/>
              <w:jc w:val="center"/>
              <w:rPr>
                <w:rFonts w:ascii="Times New Roman" w:hAnsi="Times New Roman" w:cs="Times New Roman"/>
                <w:sz w:val="24"/>
                <w:szCs w:val="24"/>
              </w:rPr>
            </w:pPr>
            <w:r w:rsidRPr="008621AE">
              <w:rPr>
                <w:rFonts w:ascii="Times New Roman" w:hAnsi="Times New Roman" w:cs="Times New Roman"/>
                <w:sz w:val="24"/>
                <w:szCs w:val="24"/>
              </w:rPr>
              <w:t>24</w:t>
            </w:r>
          </w:p>
        </w:tc>
        <w:tc>
          <w:tcPr>
            <w:tcW w:w="2394" w:type="dxa"/>
          </w:tcPr>
          <w:p w:rsidR="0062371B" w:rsidRPr="008621AE" w:rsidRDefault="0062371B" w:rsidP="0062371B">
            <w:pPr>
              <w:spacing w:line="360" w:lineRule="auto"/>
              <w:jc w:val="center"/>
              <w:rPr>
                <w:rFonts w:ascii="Times New Roman" w:hAnsi="Times New Roman" w:cs="Times New Roman"/>
                <w:sz w:val="24"/>
                <w:szCs w:val="24"/>
              </w:rPr>
            </w:pPr>
            <w:r w:rsidRPr="008621AE">
              <w:rPr>
                <w:rFonts w:ascii="Times New Roman" w:hAnsi="Times New Roman" w:cs="Times New Roman"/>
                <w:sz w:val="24"/>
                <w:szCs w:val="24"/>
              </w:rPr>
              <w:t>12</w:t>
            </w:r>
          </w:p>
        </w:tc>
      </w:tr>
      <w:tr w:rsidR="0062371B" w:rsidTr="0062371B">
        <w:tc>
          <w:tcPr>
            <w:tcW w:w="2394" w:type="dxa"/>
          </w:tcPr>
          <w:p w:rsidR="0062371B" w:rsidRPr="008621AE" w:rsidRDefault="0062371B" w:rsidP="0062371B">
            <w:pPr>
              <w:jc w:val="center"/>
              <w:rPr>
                <w:rFonts w:ascii="Times New Roman" w:hAnsi="Times New Roman" w:cs="Times New Roman"/>
                <w:b/>
                <w:noProof/>
                <w:sz w:val="24"/>
                <w:szCs w:val="24"/>
              </w:rPr>
            </w:pPr>
            <w:r w:rsidRPr="008621AE">
              <w:rPr>
                <w:rFonts w:ascii="Times New Roman" w:hAnsi="Times New Roman" w:cs="Times New Roman"/>
                <w:b/>
                <w:noProof/>
                <w:sz w:val="24"/>
                <w:szCs w:val="24"/>
              </w:rPr>
              <w:t>3</w:t>
            </w:r>
          </w:p>
        </w:tc>
        <w:tc>
          <w:tcPr>
            <w:tcW w:w="2394" w:type="dxa"/>
          </w:tcPr>
          <w:p w:rsidR="0062371B" w:rsidRPr="008621AE" w:rsidRDefault="0062371B" w:rsidP="0062371B">
            <w:pPr>
              <w:spacing w:line="360" w:lineRule="auto"/>
              <w:jc w:val="center"/>
              <w:rPr>
                <w:rFonts w:ascii="Times New Roman" w:hAnsi="Times New Roman" w:cs="Times New Roman"/>
                <w:sz w:val="24"/>
                <w:szCs w:val="24"/>
              </w:rPr>
            </w:pPr>
            <w:r w:rsidRPr="008621AE">
              <w:rPr>
                <w:rFonts w:ascii="Times New Roman" w:hAnsi="Times New Roman" w:cs="Times New Roman"/>
                <w:sz w:val="24"/>
                <w:szCs w:val="24"/>
              </w:rPr>
              <w:t>Written test</w:t>
            </w:r>
          </w:p>
        </w:tc>
        <w:tc>
          <w:tcPr>
            <w:tcW w:w="2394" w:type="dxa"/>
          </w:tcPr>
          <w:p w:rsidR="0062371B" w:rsidRPr="008621AE" w:rsidRDefault="0062371B" w:rsidP="0062371B">
            <w:pPr>
              <w:spacing w:line="360" w:lineRule="auto"/>
              <w:jc w:val="center"/>
              <w:rPr>
                <w:rFonts w:ascii="Times New Roman" w:hAnsi="Times New Roman" w:cs="Times New Roman"/>
                <w:sz w:val="24"/>
                <w:szCs w:val="24"/>
              </w:rPr>
            </w:pPr>
            <w:r w:rsidRPr="008621AE">
              <w:rPr>
                <w:rFonts w:ascii="Times New Roman" w:hAnsi="Times New Roman" w:cs="Times New Roman"/>
                <w:sz w:val="24"/>
                <w:szCs w:val="24"/>
              </w:rPr>
              <w:t>39</w:t>
            </w:r>
          </w:p>
        </w:tc>
        <w:tc>
          <w:tcPr>
            <w:tcW w:w="2394" w:type="dxa"/>
          </w:tcPr>
          <w:p w:rsidR="0062371B" w:rsidRPr="008621AE" w:rsidRDefault="0062371B" w:rsidP="0062371B">
            <w:pPr>
              <w:spacing w:line="360" w:lineRule="auto"/>
              <w:jc w:val="center"/>
              <w:rPr>
                <w:rFonts w:ascii="Times New Roman" w:hAnsi="Times New Roman" w:cs="Times New Roman"/>
                <w:sz w:val="24"/>
                <w:szCs w:val="24"/>
              </w:rPr>
            </w:pPr>
            <w:r w:rsidRPr="008621AE">
              <w:rPr>
                <w:rFonts w:ascii="Times New Roman" w:hAnsi="Times New Roman" w:cs="Times New Roman"/>
                <w:sz w:val="24"/>
                <w:szCs w:val="24"/>
              </w:rPr>
              <w:t>19.5</w:t>
            </w:r>
          </w:p>
        </w:tc>
      </w:tr>
      <w:tr w:rsidR="0062371B" w:rsidTr="0062371B">
        <w:tc>
          <w:tcPr>
            <w:tcW w:w="2394" w:type="dxa"/>
          </w:tcPr>
          <w:p w:rsidR="0062371B" w:rsidRPr="008621AE" w:rsidRDefault="0062371B" w:rsidP="0062371B">
            <w:pPr>
              <w:jc w:val="center"/>
              <w:rPr>
                <w:rFonts w:ascii="Times New Roman" w:hAnsi="Times New Roman" w:cs="Times New Roman"/>
                <w:b/>
                <w:noProof/>
                <w:sz w:val="24"/>
                <w:szCs w:val="24"/>
              </w:rPr>
            </w:pPr>
            <w:r w:rsidRPr="008621AE">
              <w:rPr>
                <w:rFonts w:ascii="Times New Roman" w:hAnsi="Times New Roman" w:cs="Times New Roman"/>
                <w:b/>
                <w:noProof/>
                <w:sz w:val="24"/>
                <w:szCs w:val="24"/>
              </w:rPr>
              <w:t>4</w:t>
            </w:r>
          </w:p>
        </w:tc>
        <w:tc>
          <w:tcPr>
            <w:tcW w:w="2394" w:type="dxa"/>
          </w:tcPr>
          <w:p w:rsidR="0062371B" w:rsidRPr="008621AE" w:rsidRDefault="0062371B" w:rsidP="0062371B">
            <w:pPr>
              <w:spacing w:line="360" w:lineRule="auto"/>
              <w:jc w:val="center"/>
              <w:rPr>
                <w:rFonts w:ascii="Times New Roman" w:hAnsi="Times New Roman" w:cs="Times New Roman"/>
                <w:sz w:val="24"/>
                <w:szCs w:val="24"/>
              </w:rPr>
            </w:pPr>
            <w:r w:rsidRPr="008621AE">
              <w:rPr>
                <w:rFonts w:ascii="Times New Roman" w:hAnsi="Times New Roman" w:cs="Times New Roman"/>
                <w:sz w:val="24"/>
                <w:szCs w:val="24"/>
              </w:rPr>
              <w:t>Discussion Method</w:t>
            </w:r>
          </w:p>
        </w:tc>
        <w:tc>
          <w:tcPr>
            <w:tcW w:w="2394" w:type="dxa"/>
          </w:tcPr>
          <w:p w:rsidR="0062371B" w:rsidRPr="008621AE" w:rsidRDefault="0062371B" w:rsidP="0062371B">
            <w:pPr>
              <w:spacing w:line="360" w:lineRule="auto"/>
              <w:jc w:val="center"/>
              <w:rPr>
                <w:rFonts w:ascii="Times New Roman" w:hAnsi="Times New Roman" w:cs="Times New Roman"/>
                <w:sz w:val="24"/>
                <w:szCs w:val="24"/>
              </w:rPr>
            </w:pPr>
            <w:r w:rsidRPr="008621AE">
              <w:rPr>
                <w:rFonts w:ascii="Times New Roman" w:hAnsi="Times New Roman" w:cs="Times New Roman"/>
                <w:sz w:val="24"/>
                <w:szCs w:val="24"/>
              </w:rPr>
              <w:t>21</w:t>
            </w:r>
          </w:p>
        </w:tc>
        <w:tc>
          <w:tcPr>
            <w:tcW w:w="2394" w:type="dxa"/>
          </w:tcPr>
          <w:p w:rsidR="0062371B" w:rsidRPr="008621AE" w:rsidRDefault="0062371B" w:rsidP="0062371B">
            <w:pPr>
              <w:spacing w:line="360" w:lineRule="auto"/>
              <w:jc w:val="center"/>
              <w:rPr>
                <w:rFonts w:ascii="Times New Roman" w:hAnsi="Times New Roman" w:cs="Times New Roman"/>
                <w:sz w:val="24"/>
                <w:szCs w:val="24"/>
              </w:rPr>
            </w:pPr>
            <w:r w:rsidRPr="008621AE">
              <w:rPr>
                <w:rFonts w:ascii="Times New Roman" w:hAnsi="Times New Roman" w:cs="Times New Roman"/>
                <w:sz w:val="24"/>
                <w:szCs w:val="24"/>
              </w:rPr>
              <w:t>10.5</w:t>
            </w:r>
          </w:p>
        </w:tc>
      </w:tr>
      <w:tr w:rsidR="0062371B" w:rsidTr="0062371B">
        <w:tc>
          <w:tcPr>
            <w:tcW w:w="2394" w:type="dxa"/>
          </w:tcPr>
          <w:p w:rsidR="0062371B" w:rsidRPr="008621AE" w:rsidRDefault="0062371B" w:rsidP="0062371B">
            <w:pPr>
              <w:jc w:val="center"/>
              <w:rPr>
                <w:rFonts w:ascii="Times New Roman" w:hAnsi="Times New Roman" w:cs="Times New Roman"/>
                <w:b/>
                <w:noProof/>
                <w:sz w:val="24"/>
                <w:szCs w:val="24"/>
              </w:rPr>
            </w:pPr>
            <w:r w:rsidRPr="008621AE">
              <w:rPr>
                <w:rFonts w:ascii="Times New Roman" w:hAnsi="Times New Roman" w:cs="Times New Roman"/>
                <w:b/>
                <w:noProof/>
                <w:sz w:val="24"/>
                <w:szCs w:val="24"/>
              </w:rPr>
              <w:t>5</w:t>
            </w:r>
          </w:p>
        </w:tc>
        <w:tc>
          <w:tcPr>
            <w:tcW w:w="2394" w:type="dxa"/>
          </w:tcPr>
          <w:p w:rsidR="0062371B" w:rsidRPr="008621AE" w:rsidRDefault="0062371B" w:rsidP="0062371B">
            <w:pPr>
              <w:spacing w:line="360" w:lineRule="auto"/>
              <w:jc w:val="center"/>
              <w:rPr>
                <w:rFonts w:ascii="Times New Roman" w:hAnsi="Times New Roman" w:cs="Times New Roman"/>
                <w:sz w:val="24"/>
                <w:szCs w:val="24"/>
              </w:rPr>
            </w:pPr>
            <w:r w:rsidRPr="008621AE">
              <w:rPr>
                <w:rFonts w:ascii="Times New Roman" w:hAnsi="Times New Roman" w:cs="Times New Roman"/>
                <w:sz w:val="24"/>
                <w:szCs w:val="24"/>
              </w:rPr>
              <w:t>Others</w:t>
            </w:r>
          </w:p>
        </w:tc>
        <w:tc>
          <w:tcPr>
            <w:tcW w:w="2394" w:type="dxa"/>
          </w:tcPr>
          <w:p w:rsidR="0062371B" w:rsidRPr="008621AE" w:rsidRDefault="0062371B" w:rsidP="0062371B">
            <w:pPr>
              <w:spacing w:line="360" w:lineRule="auto"/>
              <w:jc w:val="center"/>
              <w:rPr>
                <w:rFonts w:ascii="Times New Roman" w:hAnsi="Times New Roman" w:cs="Times New Roman"/>
                <w:sz w:val="24"/>
                <w:szCs w:val="24"/>
              </w:rPr>
            </w:pPr>
            <w:r w:rsidRPr="008621AE">
              <w:rPr>
                <w:rFonts w:ascii="Times New Roman" w:hAnsi="Times New Roman" w:cs="Times New Roman"/>
                <w:sz w:val="24"/>
                <w:szCs w:val="24"/>
              </w:rPr>
              <w:t>19</w:t>
            </w:r>
          </w:p>
        </w:tc>
        <w:tc>
          <w:tcPr>
            <w:tcW w:w="2394" w:type="dxa"/>
          </w:tcPr>
          <w:p w:rsidR="0062371B" w:rsidRPr="008621AE" w:rsidRDefault="0062371B" w:rsidP="0062371B">
            <w:pPr>
              <w:spacing w:line="360" w:lineRule="auto"/>
              <w:jc w:val="center"/>
              <w:rPr>
                <w:rFonts w:ascii="Times New Roman" w:hAnsi="Times New Roman" w:cs="Times New Roman"/>
                <w:sz w:val="24"/>
                <w:szCs w:val="24"/>
              </w:rPr>
            </w:pPr>
            <w:r w:rsidRPr="008621AE">
              <w:rPr>
                <w:rFonts w:ascii="Times New Roman" w:hAnsi="Times New Roman" w:cs="Times New Roman"/>
                <w:sz w:val="24"/>
                <w:szCs w:val="24"/>
              </w:rPr>
              <w:t>9.5</w:t>
            </w:r>
          </w:p>
        </w:tc>
      </w:tr>
      <w:tr w:rsidR="0062371B" w:rsidTr="0062371B">
        <w:tc>
          <w:tcPr>
            <w:tcW w:w="2394" w:type="dxa"/>
          </w:tcPr>
          <w:p w:rsidR="0062371B" w:rsidRDefault="0062371B" w:rsidP="0062371B">
            <w:pPr>
              <w:jc w:val="both"/>
              <w:rPr>
                <w:rFonts w:ascii="Times New Roman" w:hAnsi="Times New Roman" w:cs="Times New Roman"/>
                <w:b/>
                <w:noProof/>
                <w:sz w:val="28"/>
                <w:szCs w:val="28"/>
              </w:rPr>
            </w:pPr>
          </w:p>
        </w:tc>
        <w:tc>
          <w:tcPr>
            <w:tcW w:w="2394" w:type="dxa"/>
          </w:tcPr>
          <w:p w:rsidR="0062371B" w:rsidRPr="008621AE" w:rsidRDefault="0062371B" w:rsidP="0062371B">
            <w:pPr>
              <w:spacing w:line="360" w:lineRule="auto"/>
              <w:jc w:val="center"/>
              <w:rPr>
                <w:rFonts w:ascii="Times New Roman" w:hAnsi="Times New Roman" w:cs="Times New Roman"/>
                <w:b/>
                <w:sz w:val="24"/>
                <w:szCs w:val="24"/>
              </w:rPr>
            </w:pPr>
            <w:r w:rsidRPr="008621AE">
              <w:rPr>
                <w:rFonts w:ascii="Times New Roman" w:hAnsi="Times New Roman" w:cs="Times New Roman"/>
                <w:b/>
                <w:sz w:val="24"/>
                <w:szCs w:val="24"/>
              </w:rPr>
              <w:t>TOTAL</w:t>
            </w:r>
          </w:p>
        </w:tc>
        <w:tc>
          <w:tcPr>
            <w:tcW w:w="2394" w:type="dxa"/>
          </w:tcPr>
          <w:p w:rsidR="0062371B" w:rsidRPr="008621AE" w:rsidRDefault="0062371B" w:rsidP="0062371B">
            <w:pPr>
              <w:spacing w:line="360" w:lineRule="auto"/>
              <w:jc w:val="center"/>
              <w:rPr>
                <w:rFonts w:ascii="Times New Roman" w:hAnsi="Times New Roman" w:cs="Times New Roman"/>
                <w:b/>
                <w:sz w:val="24"/>
                <w:szCs w:val="24"/>
              </w:rPr>
            </w:pPr>
            <w:r w:rsidRPr="008621AE">
              <w:rPr>
                <w:rFonts w:ascii="Times New Roman" w:hAnsi="Times New Roman" w:cs="Times New Roman"/>
                <w:b/>
                <w:sz w:val="24"/>
                <w:szCs w:val="24"/>
              </w:rPr>
              <w:t>200</w:t>
            </w:r>
          </w:p>
        </w:tc>
        <w:tc>
          <w:tcPr>
            <w:tcW w:w="2394" w:type="dxa"/>
          </w:tcPr>
          <w:p w:rsidR="0062371B" w:rsidRPr="008621AE" w:rsidRDefault="0062371B" w:rsidP="0062371B">
            <w:pPr>
              <w:spacing w:line="360" w:lineRule="auto"/>
              <w:jc w:val="center"/>
              <w:rPr>
                <w:rFonts w:ascii="Times New Roman" w:hAnsi="Times New Roman" w:cs="Times New Roman"/>
                <w:b/>
                <w:sz w:val="24"/>
                <w:szCs w:val="24"/>
              </w:rPr>
            </w:pPr>
            <w:r w:rsidRPr="008621AE">
              <w:rPr>
                <w:rFonts w:ascii="Times New Roman" w:hAnsi="Times New Roman" w:cs="Times New Roman"/>
                <w:b/>
                <w:sz w:val="24"/>
                <w:szCs w:val="24"/>
              </w:rPr>
              <w:t>100</w:t>
            </w:r>
          </w:p>
        </w:tc>
      </w:tr>
    </w:tbl>
    <w:p w:rsidR="0062371B" w:rsidRDefault="0062371B" w:rsidP="0062371B">
      <w:pPr>
        <w:spacing w:line="240" w:lineRule="auto"/>
        <w:jc w:val="both"/>
        <w:rPr>
          <w:rFonts w:ascii="Times New Roman" w:hAnsi="Times New Roman" w:cs="Times New Roman"/>
          <w:b/>
          <w:noProof/>
          <w:sz w:val="28"/>
          <w:szCs w:val="28"/>
        </w:rPr>
      </w:pPr>
      <w:r>
        <w:rPr>
          <w:rFonts w:ascii="Times New Roman" w:hAnsi="Times New Roman" w:cs="Times New Roman"/>
          <w:b/>
          <w:noProof/>
          <w:sz w:val="28"/>
          <w:szCs w:val="28"/>
        </w:rPr>
        <w:t>Chart No 4.</w:t>
      </w:r>
      <w:r w:rsidRPr="008621AE">
        <w:rPr>
          <w:rFonts w:ascii="Times New Roman" w:hAnsi="Times New Roman" w:cs="Times New Roman"/>
          <w:b/>
          <w:noProof/>
          <w:sz w:val="28"/>
          <w:szCs w:val="28"/>
        </w:rPr>
        <w:t>17 Respondent’s Opinion towards important one in considering during Selection process.</w:t>
      </w:r>
    </w:p>
    <w:p w:rsidR="0062371B" w:rsidRDefault="0062371B" w:rsidP="0062371B">
      <w:pPr>
        <w:spacing w:line="240" w:lineRule="auto"/>
        <w:jc w:val="both"/>
        <w:rPr>
          <w:rFonts w:ascii="Times New Roman" w:hAnsi="Times New Roman" w:cs="Times New Roman"/>
          <w:b/>
          <w:noProof/>
          <w:sz w:val="28"/>
          <w:szCs w:val="28"/>
        </w:rPr>
      </w:pPr>
      <w:r w:rsidRPr="008621AE">
        <w:rPr>
          <w:rFonts w:ascii="Times New Roman" w:hAnsi="Times New Roman" w:cs="Times New Roman"/>
          <w:b/>
          <w:noProof/>
          <w:sz w:val="28"/>
          <w:szCs w:val="28"/>
        </w:rPr>
        <w:drawing>
          <wp:inline distT="0" distB="0" distL="0" distR="0" wp14:anchorId="7A1EA8F3" wp14:editId="0544793A">
            <wp:extent cx="4219575" cy="2428875"/>
            <wp:effectExtent l="19050" t="0" r="9525" b="0"/>
            <wp:docPr id="3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62371B" w:rsidRPr="008621AE" w:rsidRDefault="0062371B" w:rsidP="0062371B">
      <w:pPr>
        <w:spacing w:line="240" w:lineRule="auto"/>
        <w:jc w:val="both"/>
        <w:rPr>
          <w:rFonts w:ascii="Times New Roman" w:hAnsi="Times New Roman" w:cs="Times New Roman"/>
          <w:b/>
          <w:noProof/>
          <w:sz w:val="24"/>
          <w:szCs w:val="24"/>
        </w:rPr>
      </w:pPr>
      <w:r w:rsidRPr="008621AE">
        <w:rPr>
          <w:rFonts w:ascii="Times New Roman" w:hAnsi="Times New Roman" w:cs="Times New Roman"/>
          <w:b/>
          <w:noProof/>
          <w:sz w:val="24"/>
          <w:szCs w:val="24"/>
        </w:rPr>
        <w:t>Source:Primary data</w:t>
      </w:r>
    </w:p>
    <w:p w:rsidR="0062371B" w:rsidRDefault="0062371B" w:rsidP="0062371B">
      <w:pPr>
        <w:spacing w:line="240" w:lineRule="auto"/>
        <w:jc w:val="both"/>
        <w:rPr>
          <w:rFonts w:ascii="Times New Roman" w:hAnsi="Times New Roman" w:cs="Times New Roman"/>
          <w:b/>
          <w:noProof/>
          <w:sz w:val="24"/>
          <w:szCs w:val="24"/>
        </w:rPr>
      </w:pPr>
      <w:r>
        <w:rPr>
          <w:rFonts w:ascii="Times New Roman" w:hAnsi="Times New Roman" w:cs="Times New Roman"/>
          <w:b/>
          <w:noProof/>
          <w:sz w:val="24"/>
          <w:szCs w:val="24"/>
        </w:rPr>
        <w:t>Interpretation:</w:t>
      </w:r>
    </w:p>
    <w:p w:rsidR="0062371B" w:rsidRDefault="0062371B" w:rsidP="0062371B">
      <w:pPr>
        <w:spacing w:line="360" w:lineRule="auto"/>
        <w:jc w:val="both"/>
        <w:rPr>
          <w:rFonts w:ascii="Times New Roman" w:hAnsi="Times New Roman" w:cs="Times New Roman"/>
          <w:noProof/>
          <w:sz w:val="24"/>
          <w:szCs w:val="24"/>
        </w:rPr>
      </w:pPr>
      <w:r w:rsidRPr="008621AE">
        <w:rPr>
          <w:rFonts w:ascii="Times New Roman" w:hAnsi="Times New Roman" w:cs="Times New Roman"/>
          <w:b/>
          <w:noProof/>
          <w:sz w:val="24"/>
          <w:szCs w:val="24"/>
        </w:rPr>
        <w:tab/>
      </w:r>
      <w:r w:rsidRPr="008621AE">
        <w:rPr>
          <w:rFonts w:ascii="Times New Roman" w:hAnsi="Times New Roman" w:cs="Times New Roman"/>
          <w:noProof/>
          <w:sz w:val="24"/>
          <w:szCs w:val="24"/>
        </w:rPr>
        <w:t>From the above table it is inferred that 48.5% of the Respondent’s consider Interview Method as Important, 12% of Respondent’s consider Psychological test, 19.5% of the Respondent’s consider Written test, 10.5% of the Respondent’s consider Discussion Method and remaining 9.5% of Respondent’s consider Others.</w:t>
      </w:r>
    </w:p>
    <w:p w:rsidR="000A563B" w:rsidRDefault="0062371B" w:rsidP="0062371B">
      <w:pPr>
        <w:spacing w:line="360" w:lineRule="auto"/>
        <w:jc w:val="both"/>
        <w:rPr>
          <w:rFonts w:ascii="Times New Roman" w:hAnsi="Times New Roman" w:cs="Times New Roman"/>
          <w:b/>
          <w:noProof/>
          <w:sz w:val="24"/>
          <w:szCs w:val="24"/>
        </w:rPr>
      </w:pPr>
      <w:r w:rsidRPr="008621AE">
        <w:rPr>
          <w:rFonts w:ascii="Times New Roman" w:hAnsi="Times New Roman" w:cs="Times New Roman"/>
          <w:b/>
          <w:noProof/>
          <w:sz w:val="24"/>
          <w:szCs w:val="24"/>
        </w:rPr>
        <w:t>Inference:</w:t>
      </w:r>
      <w:r w:rsidRPr="008621AE">
        <w:rPr>
          <w:rFonts w:ascii="Times New Roman" w:hAnsi="Times New Roman" w:cs="Times New Roman"/>
          <w:noProof/>
          <w:sz w:val="24"/>
          <w:szCs w:val="24"/>
        </w:rPr>
        <w:t>Majority of the Respondent’s consider Interview Method is important one for Selection process.</w:t>
      </w:r>
    </w:p>
    <w:p w:rsidR="0062371B" w:rsidRPr="000A563B" w:rsidRDefault="0062371B" w:rsidP="000A563B">
      <w:pPr>
        <w:spacing w:line="240" w:lineRule="auto"/>
        <w:jc w:val="both"/>
        <w:rPr>
          <w:rFonts w:ascii="Times New Roman" w:hAnsi="Times New Roman" w:cs="Times New Roman"/>
          <w:b/>
          <w:noProof/>
          <w:sz w:val="24"/>
          <w:szCs w:val="24"/>
        </w:rPr>
      </w:pPr>
      <w:r>
        <w:rPr>
          <w:rFonts w:ascii="Times New Roman" w:hAnsi="Times New Roman" w:cs="Times New Roman"/>
          <w:b/>
          <w:noProof/>
          <w:sz w:val="28"/>
          <w:szCs w:val="28"/>
        </w:rPr>
        <w:lastRenderedPageBreak/>
        <w:t>Table No 4.</w:t>
      </w:r>
      <w:r w:rsidRPr="00581C9D">
        <w:rPr>
          <w:rFonts w:ascii="Times New Roman" w:hAnsi="Times New Roman" w:cs="Times New Roman"/>
          <w:b/>
          <w:noProof/>
          <w:sz w:val="28"/>
          <w:szCs w:val="28"/>
        </w:rPr>
        <w:t>18 Respondent’s Joining date Informed by HR after Selection.</w:t>
      </w:r>
    </w:p>
    <w:tbl>
      <w:tblPr>
        <w:tblStyle w:val="TableGrid"/>
        <w:tblW w:w="0" w:type="auto"/>
        <w:tblLook w:val="04A0" w:firstRow="1" w:lastRow="0" w:firstColumn="1" w:lastColumn="0" w:noHBand="0" w:noVBand="1"/>
      </w:tblPr>
      <w:tblGrid>
        <w:gridCol w:w="2075"/>
        <w:gridCol w:w="2201"/>
        <w:gridCol w:w="2313"/>
        <w:gridCol w:w="2267"/>
      </w:tblGrid>
      <w:tr w:rsidR="0062371B" w:rsidTr="0062371B">
        <w:tc>
          <w:tcPr>
            <w:tcW w:w="2394" w:type="dxa"/>
          </w:tcPr>
          <w:p w:rsidR="0062371B" w:rsidRPr="00581C9D" w:rsidRDefault="0062371B" w:rsidP="0062371B">
            <w:pPr>
              <w:spacing w:line="360" w:lineRule="auto"/>
              <w:jc w:val="center"/>
              <w:rPr>
                <w:rFonts w:ascii="Times New Roman" w:hAnsi="Times New Roman" w:cs="Times New Roman"/>
                <w:b/>
                <w:noProof/>
                <w:sz w:val="24"/>
                <w:szCs w:val="24"/>
              </w:rPr>
            </w:pPr>
            <w:r w:rsidRPr="00581C9D">
              <w:rPr>
                <w:rFonts w:ascii="Times New Roman" w:hAnsi="Times New Roman" w:cs="Times New Roman"/>
                <w:b/>
                <w:noProof/>
                <w:sz w:val="24"/>
                <w:szCs w:val="24"/>
              </w:rPr>
              <w:t>SERIAL NO</w:t>
            </w:r>
          </w:p>
        </w:tc>
        <w:tc>
          <w:tcPr>
            <w:tcW w:w="2394" w:type="dxa"/>
          </w:tcPr>
          <w:p w:rsidR="0062371B" w:rsidRPr="00581C9D" w:rsidRDefault="0062371B" w:rsidP="0062371B">
            <w:pPr>
              <w:spacing w:line="360" w:lineRule="auto"/>
              <w:jc w:val="center"/>
              <w:rPr>
                <w:rFonts w:ascii="Times New Roman" w:hAnsi="Times New Roman" w:cs="Times New Roman"/>
                <w:b/>
                <w:noProof/>
                <w:sz w:val="24"/>
                <w:szCs w:val="24"/>
              </w:rPr>
            </w:pPr>
            <w:r w:rsidRPr="00581C9D">
              <w:rPr>
                <w:rFonts w:ascii="Times New Roman" w:hAnsi="Times New Roman" w:cs="Times New Roman"/>
                <w:b/>
                <w:noProof/>
                <w:sz w:val="24"/>
                <w:szCs w:val="24"/>
              </w:rPr>
              <w:t>VARIABLES</w:t>
            </w:r>
          </w:p>
        </w:tc>
        <w:tc>
          <w:tcPr>
            <w:tcW w:w="2394" w:type="dxa"/>
          </w:tcPr>
          <w:p w:rsidR="0062371B" w:rsidRPr="00581C9D" w:rsidRDefault="0062371B" w:rsidP="0062371B">
            <w:pPr>
              <w:spacing w:line="360" w:lineRule="auto"/>
              <w:jc w:val="center"/>
              <w:rPr>
                <w:rFonts w:ascii="Times New Roman" w:hAnsi="Times New Roman" w:cs="Times New Roman"/>
                <w:b/>
                <w:noProof/>
                <w:sz w:val="24"/>
                <w:szCs w:val="24"/>
              </w:rPr>
            </w:pPr>
            <w:r w:rsidRPr="00581C9D">
              <w:rPr>
                <w:rFonts w:ascii="Times New Roman" w:hAnsi="Times New Roman" w:cs="Times New Roman"/>
                <w:b/>
                <w:noProof/>
                <w:sz w:val="24"/>
                <w:szCs w:val="24"/>
              </w:rPr>
              <w:t>NO OF RESPONDENT’S</w:t>
            </w:r>
          </w:p>
        </w:tc>
        <w:tc>
          <w:tcPr>
            <w:tcW w:w="2394" w:type="dxa"/>
          </w:tcPr>
          <w:p w:rsidR="0062371B" w:rsidRPr="00581C9D" w:rsidRDefault="0062371B" w:rsidP="0062371B">
            <w:pPr>
              <w:spacing w:line="360" w:lineRule="auto"/>
              <w:jc w:val="center"/>
              <w:rPr>
                <w:rFonts w:ascii="Times New Roman" w:hAnsi="Times New Roman" w:cs="Times New Roman"/>
                <w:b/>
                <w:noProof/>
                <w:sz w:val="24"/>
                <w:szCs w:val="24"/>
              </w:rPr>
            </w:pPr>
            <w:r w:rsidRPr="00581C9D">
              <w:rPr>
                <w:rFonts w:ascii="Times New Roman" w:hAnsi="Times New Roman" w:cs="Times New Roman"/>
                <w:b/>
                <w:noProof/>
                <w:sz w:val="24"/>
                <w:szCs w:val="24"/>
              </w:rPr>
              <w:t>PERCENTAGE</w:t>
            </w:r>
          </w:p>
          <w:p w:rsidR="0062371B" w:rsidRPr="00581C9D" w:rsidRDefault="0062371B" w:rsidP="0062371B">
            <w:pPr>
              <w:spacing w:line="360" w:lineRule="auto"/>
              <w:jc w:val="center"/>
              <w:rPr>
                <w:rFonts w:ascii="Times New Roman" w:hAnsi="Times New Roman" w:cs="Times New Roman"/>
                <w:b/>
                <w:noProof/>
                <w:sz w:val="24"/>
                <w:szCs w:val="24"/>
              </w:rPr>
            </w:pPr>
            <w:r w:rsidRPr="00581C9D">
              <w:rPr>
                <w:rFonts w:ascii="Times New Roman" w:hAnsi="Times New Roman" w:cs="Times New Roman"/>
                <w:b/>
                <w:noProof/>
                <w:sz w:val="24"/>
                <w:szCs w:val="24"/>
              </w:rPr>
              <w:t>(%)</w:t>
            </w:r>
          </w:p>
        </w:tc>
      </w:tr>
      <w:tr w:rsidR="0062371B" w:rsidTr="0062371B">
        <w:tc>
          <w:tcPr>
            <w:tcW w:w="2394" w:type="dxa"/>
          </w:tcPr>
          <w:p w:rsidR="0062371B" w:rsidRPr="00581C9D" w:rsidRDefault="0062371B" w:rsidP="0062371B">
            <w:pPr>
              <w:spacing w:line="360" w:lineRule="auto"/>
              <w:jc w:val="center"/>
              <w:rPr>
                <w:rFonts w:ascii="Times New Roman" w:hAnsi="Times New Roman" w:cs="Times New Roman"/>
                <w:b/>
                <w:noProof/>
                <w:sz w:val="24"/>
                <w:szCs w:val="24"/>
              </w:rPr>
            </w:pPr>
            <w:r w:rsidRPr="00581C9D">
              <w:rPr>
                <w:rFonts w:ascii="Times New Roman" w:hAnsi="Times New Roman" w:cs="Times New Roman"/>
                <w:b/>
                <w:noProof/>
                <w:sz w:val="24"/>
                <w:szCs w:val="24"/>
              </w:rPr>
              <w:t>1</w:t>
            </w:r>
          </w:p>
        </w:tc>
        <w:tc>
          <w:tcPr>
            <w:tcW w:w="2394" w:type="dxa"/>
          </w:tcPr>
          <w:p w:rsidR="0062371B" w:rsidRPr="00581C9D" w:rsidRDefault="0062371B" w:rsidP="0062371B">
            <w:pPr>
              <w:spacing w:line="360" w:lineRule="auto"/>
              <w:jc w:val="center"/>
              <w:rPr>
                <w:rFonts w:ascii="Times New Roman" w:hAnsi="Times New Roman" w:cs="Times New Roman"/>
                <w:sz w:val="24"/>
                <w:szCs w:val="24"/>
              </w:rPr>
            </w:pPr>
            <w:r w:rsidRPr="00581C9D">
              <w:rPr>
                <w:rFonts w:ascii="Times New Roman" w:hAnsi="Times New Roman" w:cs="Times New Roman"/>
                <w:sz w:val="24"/>
                <w:szCs w:val="24"/>
              </w:rPr>
              <w:t>Immediately</w:t>
            </w:r>
          </w:p>
        </w:tc>
        <w:tc>
          <w:tcPr>
            <w:tcW w:w="2394" w:type="dxa"/>
          </w:tcPr>
          <w:p w:rsidR="0062371B" w:rsidRPr="00581C9D" w:rsidRDefault="0062371B" w:rsidP="0062371B">
            <w:pPr>
              <w:spacing w:line="360" w:lineRule="auto"/>
              <w:jc w:val="center"/>
              <w:rPr>
                <w:rFonts w:ascii="Times New Roman" w:hAnsi="Times New Roman" w:cs="Times New Roman"/>
                <w:sz w:val="24"/>
                <w:szCs w:val="24"/>
              </w:rPr>
            </w:pPr>
            <w:r w:rsidRPr="00581C9D">
              <w:rPr>
                <w:rFonts w:ascii="Times New Roman" w:hAnsi="Times New Roman" w:cs="Times New Roman"/>
                <w:sz w:val="24"/>
                <w:szCs w:val="24"/>
              </w:rPr>
              <w:t>61</w:t>
            </w:r>
          </w:p>
        </w:tc>
        <w:tc>
          <w:tcPr>
            <w:tcW w:w="2394" w:type="dxa"/>
          </w:tcPr>
          <w:p w:rsidR="0062371B" w:rsidRPr="00581C9D" w:rsidRDefault="0062371B" w:rsidP="0062371B">
            <w:pPr>
              <w:spacing w:line="360" w:lineRule="auto"/>
              <w:jc w:val="center"/>
              <w:rPr>
                <w:rFonts w:ascii="Times New Roman" w:hAnsi="Times New Roman" w:cs="Times New Roman"/>
                <w:sz w:val="24"/>
                <w:szCs w:val="24"/>
              </w:rPr>
            </w:pPr>
            <w:r w:rsidRPr="00581C9D">
              <w:rPr>
                <w:rFonts w:ascii="Times New Roman" w:hAnsi="Times New Roman" w:cs="Times New Roman"/>
                <w:sz w:val="24"/>
                <w:szCs w:val="24"/>
              </w:rPr>
              <w:t>30.5</w:t>
            </w:r>
          </w:p>
        </w:tc>
      </w:tr>
      <w:tr w:rsidR="0062371B" w:rsidTr="0062371B">
        <w:tc>
          <w:tcPr>
            <w:tcW w:w="2394" w:type="dxa"/>
          </w:tcPr>
          <w:p w:rsidR="0062371B" w:rsidRPr="00581C9D" w:rsidRDefault="0062371B" w:rsidP="0062371B">
            <w:pPr>
              <w:spacing w:line="360" w:lineRule="auto"/>
              <w:jc w:val="center"/>
              <w:rPr>
                <w:rFonts w:ascii="Times New Roman" w:hAnsi="Times New Roman" w:cs="Times New Roman"/>
                <w:b/>
                <w:noProof/>
                <w:sz w:val="24"/>
                <w:szCs w:val="24"/>
              </w:rPr>
            </w:pPr>
            <w:r w:rsidRPr="00581C9D">
              <w:rPr>
                <w:rFonts w:ascii="Times New Roman" w:hAnsi="Times New Roman" w:cs="Times New Roman"/>
                <w:b/>
                <w:noProof/>
                <w:sz w:val="24"/>
                <w:szCs w:val="24"/>
              </w:rPr>
              <w:t>2</w:t>
            </w:r>
          </w:p>
        </w:tc>
        <w:tc>
          <w:tcPr>
            <w:tcW w:w="2394" w:type="dxa"/>
          </w:tcPr>
          <w:p w:rsidR="0062371B" w:rsidRPr="00581C9D" w:rsidRDefault="0062371B" w:rsidP="0062371B">
            <w:pPr>
              <w:spacing w:line="360" w:lineRule="auto"/>
              <w:jc w:val="center"/>
              <w:rPr>
                <w:rFonts w:ascii="Times New Roman" w:hAnsi="Times New Roman" w:cs="Times New Roman"/>
                <w:sz w:val="24"/>
                <w:szCs w:val="24"/>
              </w:rPr>
            </w:pPr>
            <w:r w:rsidRPr="00581C9D">
              <w:rPr>
                <w:rFonts w:ascii="Times New Roman" w:hAnsi="Times New Roman" w:cs="Times New Roman"/>
                <w:sz w:val="24"/>
                <w:szCs w:val="24"/>
              </w:rPr>
              <w:t>Within two Days</w:t>
            </w:r>
          </w:p>
        </w:tc>
        <w:tc>
          <w:tcPr>
            <w:tcW w:w="2394" w:type="dxa"/>
          </w:tcPr>
          <w:p w:rsidR="0062371B" w:rsidRPr="00581C9D" w:rsidRDefault="0062371B" w:rsidP="0062371B">
            <w:pPr>
              <w:spacing w:line="360" w:lineRule="auto"/>
              <w:jc w:val="center"/>
              <w:rPr>
                <w:rFonts w:ascii="Times New Roman" w:hAnsi="Times New Roman" w:cs="Times New Roman"/>
                <w:sz w:val="24"/>
                <w:szCs w:val="24"/>
              </w:rPr>
            </w:pPr>
            <w:r w:rsidRPr="00581C9D">
              <w:rPr>
                <w:rFonts w:ascii="Times New Roman" w:hAnsi="Times New Roman" w:cs="Times New Roman"/>
                <w:sz w:val="24"/>
                <w:szCs w:val="24"/>
              </w:rPr>
              <w:t>59</w:t>
            </w:r>
          </w:p>
        </w:tc>
        <w:tc>
          <w:tcPr>
            <w:tcW w:w="2394" w:type="dxa"/>
          </w:tcPr>
          <w:p w:rsidR="0062371B" w:rsidRPr="00581C9D" w:rsidRDefault="0062371B" w:rsidP="0062371B">
            <w:pPr>
              <w:spacing w:line="360" w:lineRule="auto"/>
              <w:jc w:val="center"/>
              <w:rPr>
                <w:rFonts w:ascii="Times New Roman" w:hAnsi="Times New Roman" w:cs="Times New Roman"/>
                <w:sz w:val="24"/>
                <w:szCs w:val="24"/>
              </w:rPr>
            </w:pPr>
            <w:r w:rsidRPr="00581C9D">
              <w:rPr>
                <w:rFonts w:ascii="Times New Roman" w:hAnsi="Times New Roman" w:cs="Times New Roman"/>
                <w:sz w:val="24"/>
                <w:szCs w:val="24"/>
              </w:rPr>
              <w:t>29.5</w:t>
            </w:r>
          </w:p>
        </w:tc>
      </w:tr>
      <w:tr w:rsidR="0062371B" w:rsidTr="0062371B">
        <w:tc>
          <w:tcPr>
            <w:tcW w:w="2394" w:type="dxa"/>
          </w:tcPr>
          <w:p w:rsidR="0062371B" w:rsidRPr="00581C9D" w:rsidRDefault="0062371B" w:rsidP="0062371B">
            <w:pPr>
              <w:spacing w:line="360" w:lineRule="auto"/>
              <w:jc w:val="center"/>
              <w:rPr>
                <w:rFonts w:ascii="Times New Roman" w:hAnsi="Times New Roman" w:cs="Times New Roman"/>
                <w:b/>
                <w:noProof/>
                <w:sz w:val="24"/>
                <w:szCs w:val="24"/>
              </w:rPr>
            </w:pPr>
            <w:r w:rsidRPr="00581C9D">
              <w:rPr>
                <w:rFonts w:ascii="Times New Roman" w:hAnsi="Times New Roman" w:cs="Times New Roman"/>
                <w:b/>
                <w:noProof/>
                <w:sz w:val="24"/>
                <w:szCs w:val="24"/>
              </w:rPr>
              <w:t>3</w:t>
            </w:r>
          </w:p>
        </w:tc>
        <w:tc>
          <w:tcPr>
            <w:tcW w:w="2394" w:type="dxa"/>
          </w:tcPr>
          <w:p w:rsidR="0062371B" w:rsidRPr="00581C9D" w:rsidRDefault="0062371B" w:rsidP="0062371B">
            <w:pPr>
              <w:spacing w:line="360" w:lineRule="auto"/>
              <w:jc w:val="center"/>
              <w:rPr>
                <w:rFonts w:ascii="Times New Roman" w:hAnsi="Times New Roman" w:cs="Times New Roman"/>
                <w:sz w:val="24"/>
                <w:szCs w:val="24"/>
              </w:rPr>
            </w:pPr>
            <w:r w:rsidRPr="00581C9D">
              <w:rPr>
                <w:rFonts w:ascii="Times New Roman" w:hAnsi="Times New Roman" w:cs="Times New Roman"/>
                <w:sz w:val="24"/>
                <w:szCs w:val="24"/>
              </w:rPr>
              <w:t>Within a Week</w:t>
            </w:r>
          </w:p>
        </w:tc>
        <w:tc>
          <w:tcPr>
            <w:tcW w:w="2394" w:type="dxa"/>
          </w:tcPr>
          <w:p w:rsidR="0062371B" w:rsidRPr="00581C9D" w:rsidRDefault="0062371B" w:rsidP="0062371B">
            <w:pPr>
              <w:spacing w:line="360" w:lineRule="auto"/>
              <w:jc w:val="center"/>
              <w:rPr>
                <w:rFonts w:ascii="Times New Roman" w:hAnsi="Times New Roman" w:cs="Times New Roman"/>
                <w:sz w:val="24"/>
                <w:szCs w:val="24"/>
              </w:rPr>
            </w:pPr>
            <w:r w:rsidRPr="00581C9D">
              <w:rPr>
                <w:rFonts w:ascii="Times New Roman" w:hAnsi="Times New Roman" w:cs="Times New Roman"/>
                <w:sz w:val="24"/>
                <w:szCs w:val="24"/>
              </w:rPr>
              <w:t>51</w:t>
            </w:r>
          </w:p>
        </w:tc>
        <w:tc>
          <w:tcPr>
            <w:tcW w:w="2394" w:type="dxa"/>
          </w:tcPr>
          <w:p w:rsidR="0062371B" w:rsidRPr="00581C9D" w:rsidRDefault="0062371B" w:rsidP="0062371B">
            <w:pPr>
              <w:spacing w:line="360" w:lineRule="auto"/>
              <w:jc w:val="center"/>
              <w:rPr>
                <w:rFonts w:ascii="Times New Roman" w:hAnsi="Times New Roman" w:cs="Times New Roman"/>
                <w:sz w:val="24"/>
                <w:szCs w:val="24"/>
              </w:rPr>
            </w:pPr>
            <w:r w:rsidRPr="00581C9D">
              <w:rPr>
                <w:rFonts w:ascii="Times New Roman" w:hAnsi="Times New Roman" w:cs="Times New Roman"/>
                <w:sz w:val="24"/>
                <w:szCs w:val="24"/>
              </w:rPr>
              <w:t>25.5</w:t>
            </w:r>
          </w:p>
        </w:tc>
      </w:tr>
      <w:tr w:rsidR="0062371B" w:rsidTr="0062371B">
        <w:tc>
          <w:tcPr>
            <w:tcW w:w="2394" w:type="dxa"/>
          </w:tcPr>
          <w:p w:rsidR="0062371B" w:rsidRPr="00581C9D" w:rsidRDefault="0062371B" w:rsidP="0062371B">
            <w:pPr>
              <w:spacing w:line="360" w:lineRule="auto"/>
              <w:jc w:val="center"/>
              <w:rPr>
                <w:rFonts w:ascii="Times New Roman" w:hAnsi="Times New Roman" w:cs="Times New Roman"/>
                <w:b/>
                <w:noProof/>
                <w:sz w:val="24"/>
                <w:szCs w:val="24"/>
              </w:rPr>
            </w:pPr>
            <w:r w:rsidRPr="00581C9D">
              <w:rPr>
                <w:rFonts w:ascii="Times New Roman" w:hAnsi="Times New Roman" w:cs="Times New Roman"/>
                <w:b/>
                <w:noProof/>
                <w:sz w:val="24"/>
                <w:szCs w:val="24"/>
              </w:rPr>
              <w:t>4</w:t>
            </w:r>
          </w:p>
        </w:tc>
        <w:tc>
          <w:tcPr>
            <w:tcW w:w="2394" w:type="dxa"/>
          </w:tcPr>
          <w:p w:rsidR="0062371B" w:rsidRPr="00581C9D" w:rsidRDefault="0062371B" w:rsidP="0062371B">
            <w:pPr>
              <w:spacing w:line="360" w:lineRule="auto"/>
              <w:jc w:val="center"/>
              <w:rPr>
                <w:rFonts w:ascii="Times New Roman" w:hAnsi="Times New Roman" w:cs="Times New Roman"/>
                <w:sz w:val="24"/>
                <w:szCs w:val="24"/>
              </w:rPr>
            </w:pPr>
            <w:r w:rsidRPr="00581C9D">
              <w:rPr>
                <w:rFonts w:ascii="Times New Roman" w:hAnsi="Times New Roman" w:cs="Times New Roman"/>
                <w:sz w:val="24"/>
                <w:szCs w:val="24"/>
              </w:rPr>
              <w:t>More than a Week</w:t>
            </w:r>
          </w:p>
        </w:tc>
        <w:tc>
          <w:tcPr>
            <w:tcW w:w="2394" w:type="dxa"/>
          </w:tcPr>
          <w:p w:rsidR="0062371B" w:rsidRPr="00581C9D" w:rsidRDefault="0062371B" w:rsidP="0062371B">
            <w:pPr>
              <w:spacing w:line="360" w:lineRule="auto"/>
              <w:jc w:val="center"/>
              <w:rPr>
                <w:rFonts w:ascii="Times New Roman" w:hAnsi="Times New Roman" w:cs="Times New Roman"/>
                <w:sz w:val="24"/>
                <w:szCs w:val="24"/>
              </w:rPr>
            </w:pPr>
            <w:r w:rsidRPr="00581C9D">
              <w:rPr>
                <w:rFonts w:ascii="Times New Roman" w:hAnsi="Times New Roman" w:cs="Times New Roman"/>
                <w:sz w:val="24"/>
                <w:szCs w:val="24"/>
              </w:rPr>
              <w:t>16</w:t>
            </w:r>
          </w:p>
        </w:tc>
        <w:tc>
          <w:tcPr>
            <w:tcW w:w="2394" w:type="dxa"/>
          </w:tcPr>
          <w:p w:rsidR="0062371B" w:rsidRPr="00581C9D" w:rsidRDefault="0062371B" w:rsidP="0062371B">
            <w:pPr>
              <w:spacing w:line="360" w:lineRule="auto"/>
              <w:jc w:val="center"/>
              <w:rPr>
                <w:rFonts w:ascii="Times New Roman" w:hAnsi="Times New Roman" w:cs="Times New Roman"/>
                <w:sz w:val="24"/>
                <w:szCs w:val="24"/>
              </w:rPr>
            </w:pPr>
            <w:r w:rsidRPr="00581C9D">
              <w:rPr>
                <w:rFonts w:ascii="Times New Roman" w:hAnsi="Times New Roman" w:cs="Times New Roman"/>
                <w:sz w:val="24"/>
                <w:szCs w:val="24"/>
              </w:rPr>
              <w:t>8</w:t>
            </w:r>
          </w:p>
        </w:tc>
      </w:tr>
      <w:tr w:rsidR="0062371B" w:rsidTr="0062371B">
        <w:tc>
          <w:tcPr>
            <w:tcW w:w="2394" w:type="dxa"/>
          </w:tcPr>
          <w:p w:rsidR="0062371B" w:rsidRPr="00581C9D" w:rsidRDefault="0062371B" w:rsidP="0062371B">
            <w:pPr>
              <w:spacing w:line="360" w:lineRule="auto"/>
              <w:jc w:val="center"/>
              <w:rPr>
                <w:rFonts w:ascii="Times New Roman" w:hAnsi="Times New Roman" w:cs="Times New Roman"/>
                <w:b/>
                <w:noProof/>
                <w:sz w:val="24"/>
                <w:szCs w:val="24"/>
              </w:rPr>
            </w:pPr>
            <w:r w:rsidRPr="00581C9D">
              <w:rPr>
                <w:rFonts w:ascii="Times New Roman" w:hAnsi="Times New Roman" w:cs="Times New Roman"/>
                <w:b/>
                <w:noProof/>
                <w:sz w:val="24"/>
                <w:szCs w:val="24"/>
              </w:rPr>
              <w:t>5</w:t>
            </w:r>
          </w:p>
        </w:tc>
        <w:tc>
          <w:tcPr>
            <w:tcW w:w="2394" w:type="dxa"/>
          </w:tcPr>
          <w:p w:rsidR="0062371B" w:rsidRPr="00581C9D" w:rsidRDefault="0062371B" w:rsidP="0062371B">
            <w:pPr>
              <w:spacing w:line="360" w:lineRule="auto"/>
              <w:jc w:val="center"/>
              <w:rPr>
                <w:rFonts w:ascii="Times New Roman" w:hAnsi="Times New Roman" w:cs="Times New Roman"/>
                <w:sz w:val="24"/>
                <w:szCs w:val="24"/>
              </w:rPr>
            </w:pPr>
            <w:r w:rsidRPr="00581C9D">
              <w:rPr>
                <w:rFonts w:ascii="Times New Roman" w:hAnsi="Times New Roman" w:cs="Times New Roman"/>
                <w:sz w:val="24"/>
                <w:szCs w:val="24"/>
              </w:rPr>
              <w:t>Within a Month</w:t>
            </w:r>
          </w:p>
        </w:tc>
        <w:tc>
          <w:tcPr>
            <w:tcW w:w="2394" w:type="dxa"/>
          </w:tcPr>
          <w:p w:rsidR="0062371B" w:rsidRPr="00581C9D" w:rsidRDefault="0062371B" w:rsidP="0062371B">
            <w:pPr>
              <w:spacing w:line="360" w:lineRule="auto"/>
              <w:jc w:val="center"/>
              <w:rPr>
                <w:rFonts w:ascii="Times New Roman" w:hAnsi="Times New Roman" w:cs="Times New Roman"/>
                <w:sz w:val="24"/>
                <w:szCs w:val="24"/>
              </w:rPr>
            </w:pPr>
            <w:r w:rsidRPr="00581C9D">
              <w:rPr>
                <w:rFonts w:ascii="Times New Roman" w:hAnsi="Times New Roman" w:cs="Times New Roman"/>
                <w:sz w:val="24"/>
                <w:szCs w:val="24"/>
              </w:rPr>
              <w:t>13</w:t>
            </w:r>
          </w:p>
        </w:tc>
        <w:tc>
          <w:tcPr>
            <w:tcW w:w="2394" w:type="dxa"/>
          </w:tcPr>
          <w:p w:rsidR="0062371B" w:rsidRPr="00581C9D" w:rsidRDefault="0062371B" w:rsidP="0062371B">
            <w:pPr>
              <w:spacing w:line="360" w:lineRule="auto"/>
              <w:jc w:val="center"/>
              <w:rPr>
                <w:rFonts w:ascii="Times New Roman" w:hAnsi="Times New Roman" w:cs="Times New Roman"/>
                <w:sz w:val="24"/>
                <w:szCs w:val="24"/>
              </w:rPr>
            </w:pPr>
            <w:r w:rsidRPr="00581C9D">
              <w:rPr>
                <w:rFonts w:ascii="Times New Roman" w:hAnsi="Times New Roman" w:cs="Times New Roman"/>
                <w:sz w:val="24"/>
                <w:szCs w:val="24"/>
              </w:rPr>
              <w:t>6.5</w:t>
            </w:r>
          </w:p>
        </w:tc>
      </w:tr>
      <w:tr w:rsidR="0062371B" w:rsidTr="0062371B">
        <w:tc>
          <w:tcPr>
            <w:tcW w:w="2394" w:type="dxa"/>
          </w:tcPr>
          <w:p w:rsidR="0062371B" w:rsidRPr="00581C9D" w:rsidRDefault="0062371B" w:rsidP="0062371B">
            <w:pPr>
              <w:spacing w:line="360" w:lineRule="auto"/>
              <w:jc w:val="center"/>
              <w:rPr>
                <w:rFonts w:ascii="Times New Roman" w:hAnsi="Times New Roman" w:cs="Times New Roman"/>
                <w:b/>
                <w:noProof/>
                <w:sz w:val="24"/>
                <w:szCs w:val="24"/>
              </w:rPr>
            </w:pPr>
          </w:p>
        </w:tc>
        <w:tc>
          <w:tcPr>
            <w:tcW w:w="2394" w:type="dxa"/>
          </w:tcPr>
          <w:p w:rsidR="0062371B" w:rsidRPr="00581C9D" w:rsidRDefault="0062371B" w:rsidP="0062371B">
            <w:pPr>
              <w:spacing w:line="360" w:lineRule="auto"/>
              <w:jc w:val="center"/>
              <w:rPr>
                <w:rFonts w:ascii="Times New Roman" w:hAnsi="Times New Roman" w:cs="Times New Roman"/>
                <w:b/>
                <w:sz w:val="24"/>
                <w:szCs w:val="24"/>
              </w:rPr>
            </w:pPr>
            <w:r w:rsidRPr="00581C9D">
              <w:rPr>
                <w:rFonts w:ascii="Times New Roman" w:hAnsi="Times New Roman" w:cs="Times New Roman"/>
                <w:b/>
                <w:sz w:val="24"/>
                <w:szCs w:val="24"/>
              </w:rPr>
              <w:t>TOTAL</w:t>
            </w:r>
          </w:p>
        </w:tc>
        <w:tc>
          <w:tcPr>
            <w:tcW w:w="2394" w:type="dxa"/>
          </w:tcPr>
          <w:p w:rsidR="0062371B" w:rsidRPr="00581C9D" w:rsidRDefault="0062371B" w:rsidP="0062371B">
            <w:pPr>
              <w:spacing w:line="360" w:lineRule="auto"/>
              <w:jc w:val="center"/>
              <w:rPr>
                <w:rFonts w:ascii="Times New Roman" w:hAnsi="Times New Roman" w:cs="Times New Roman"/>
                <w:b/>
                <w:sz w:val="24"/>
                <w:szCs w:val="24"/>
              </w:rPr>
            </w:pPr>
            <w:r w:rsidRPr="00581C9D">
              <w:rPr>
                <w:rFonts w:ascii="Times New Roman" w:hAnsi="Times New Roman" w:cs="Times New Roman"/>
                <w:b/>
                <w:sz w:val="24"/>
                <w:szCs w:val="24"/>
              </w:rPr>
              <w:t>200</w:t>
            </w:r>
          </w:p>
        </w:tc>
        <w:tc>
          <w:tcPr>
            <w:tcW w:w="2394" w:type="dxa"/>
          </w:tcPr>
          <w:p w:rsidR="0062371B" w:rsidRPr="00581C9D" w:rsidRDefault="0062371B" w:rsidP="0062371B">
            <w:pPr>
              <w:spacing w:line="360" w:lineRule="auto"/>
              <w:jc w:val="center"/>
              <w:rPr>
                <w:rFonts w:ascii="Times New Roman" w:hAnsi="Times New Roman" w:cs="Times New Roman"/>
                <w:b/>
                <w:sz w:val="24"/>
                <w:szCs w:val="24"/>
              </w:rPr>
            </w:pPr>
            <w:r w:rsidRPr="00581C9D">
              <w:rPr>
                <w:rFonts w:ascii="Times New Roman" w:hAnsi="Times New Roman" w:cs="Times New Roman"/>
                <w:b/>
                <w:sz w:val="24"/>
                <w:szCs w:val="24"/>
              </w:rPr>
              <w:t>100</w:t>
            </w:r>
          </w:p>
        </w:tc>
      </w:tr>
    </w:tbl>
    <w:p w:rsidR="0062371B" w:rsidRDefault="0062371B" w:rsidP="0062371B">
      <w:pPr>
        <w:spacing w:line="360" w:lineRule="auto"/>
        <w:jc w:val="both"/>
        <w:rPr>
          <w:rFonts w:ascii="Times New Roman" w:hAnsi="Times New Roman" w:cs="Times New Roman"/>
          <w:b/>
          <w:noProof/>
          <w:sz w:val="28"/>
          <w:szCs w:val="28"/>
        </w:rPr>
      </w:pPr>
      <w:r>
        <w:rPr>
          <w:rFonts w:ascii="Times New Roman" w:hAnsi="Times New Roman" w:cs="Times New Roman"/>
          <w:b/>
          <w:noProof/>
          <w:sz w:val="28"/>
          <w:szCs w:val="28"/>
        </w:rPr>
        <w:t>Chart No 4.</w:t>
      </w:r>
      <w:r w:rsidRPr="00581C9D">
        <w:rPr>
          <w:rFonts w:ascii="Times New Roman" w:hAnsi="Times New Roman" w:cs="Times New Roman"/>
          <w:b/>
          <w:noProof/>
          <w:sz w:val="28"/>
          <w:szCs w:val="28"/>
        </w:rPr>
        <w:t>18 Respondent’s Joining date Informed by HR after Selection.</w:t>
      </w:r>
    </w:p>
    <w:p w:rsidR="0062371B" w:rsidRDefault="0062371B" w:rsidP="0062371B">
      <w:pPr>
        <w:spacing w:line="240" w:lineRule="auto"/>
        <w:jc w:val="both"/>
        <w:rPr>
          <w:rFonts w:ascii="Times New Roman" w:hAnsi="Times New Roman" w:cs="Times New Roman"/>
          <w:b/>
          <w:noProof/>
          <w:sz w:val="28"/>
          <w:szCs w:val="28"/>
        </w:rPr>
      </w:pPr>
      <w:r w:rsidRPr="00581C9D">
        <w:rPr>
          <w:rFonts w:ascii="Times New Roman" w:hAnsi="Times New Roman" w:cs="Times New Roman"/>
          <w:b/>
          <w:noProof/>
          <w:sz w:val="28"/>
          <w:szCs w:val="28"/>
        </w:rPr>
        <w:drawing>
          <wp:inline distT="0" distB="0" distL="0" distR="0" wp14:anchorId="2EEB5ECB" wp14:editId="16A0587B">
            <wp:extent cx="4400550" cy="2590800"/>
            <wp:effectExtent l="19050" t="0" r="19050" b="0"/>
            <wp:docPr id="3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62371B" w:rsidRDefault="0062371B" w:rsidP="0062371B">
      <w:pPr>
        <w:spacing w:line="240" w:lineRule="auto"/>
        <w:jc w:val="both"/>
        <w:rPr>
          <w:rFonts w:ascii="Times New Roman" w:hAnsi="Times New Roman" w:cs="Times New Roman"/>
          <w:b/>
          <w:noProof/>
          <w:sz w:val="24"/>
          <w:szCs w:val="24"/>
        </w:rPr>
      </w:pPr>
      <w:r w:rsidRPr="00581C9D">
        <w:rPr>
          <w:rFonts w:ascii="Times New Roman" w:hAnsi="Times New Roman" w:cs="Times New Roman"/>
          <w:b/>
          <w:noProof/>
          <w:sz w:val="24"/>
          <w:szCs w:val="24"/>
        </w:rPr>
        <w:t>Source:Primary data</w:t>
      </w:r>
    </w:p>
    <w:p w:rsidR="0062371B" w:rsidRDefault="0062371B" w:rsidP="0062371B">
      <w:pPr>
        <w:spacing w:line="240" w:lineRule="auto"/>
        <w:jc w:val="both"/>
        <w:rPr>
          <w:rFonts w:ascii="Times New Roman" w:hAnsi="Times New Roman" w:cs="Times New Roman"/>
          <w:b/>
          <w:noProof/>
          <w:sz w:val="24"/>
          <w:szCs w:val="24"/>
        </w:rPr>
      </w:pPr>
      <w:r>
        <w:rPr>
          <w:rFonts w:ascii="Times New Roman" w:hAnsi="Times New Roman" w:cs="Times New Roman"/>
          <w:b/>
          <w:noProof/>
          <w:sz w:val="24"/>
          <w:szCs w:val="24"/>
        </w:rPr>
        <w:t>Interpretation:</w:t>
      </w:r>
    </w:p>
    <w:p w:rsidR="0062371B" w:rsidRDefault="0062371B" w:rsidP="0062371B">
      <w:pPr>
        <w:spacing w:line="360" w:lineRule="auto"/>
        <w:jc w:val="both"/>
        <w:rPr>
          <w:rFonts w:ascii="Times New Roman" w:hAnsi="Times New Roman" w:cs="Times New Roman"/>
          <w:noProof/>
          <w:sz w:val="24"/>
          <w:szCs w:val="24"/>
        </w:rPr>
      </w:pPr>
      <w:r>
        <w:rPr>
          <w:rFonts w:ascii="Times New Roman" w:hAnsi="Times New Roman" w:cs="Times New Roman"/>
          <w:b/>
          <w:noProof/>
          <w:sz w:val="24"/>
          <w:szCs w:val="24"/>
        </w:rPr>
        <w:tab/>
      </w:r>
      <w:r w:rsidRPr="00581C9D">
        <w:rPr>
          <w:rFonts w:ascii="Times New Roman" w:hAnsi="Times New Roman" w:cs="Times New Roman"/>
          <w:noProof/>
          <w:sz w:val="24"/>
          <w:szCs w:val="24"/>
        </w:rPr>
        <w:t>From the above table it is inferred that 30.5% of the Respondent’s were Informed Immediately after Selection, 29.5% of the Respondent’s were informed Within two days, 25.5% of the Respondent’s were informed Within a Week, 8% of the Respondent’s were informed More than a Week and remaining 6.5% were informed Within a Month.</w:t>
      </w:r>
    </w:p>
    <w:p w:rsidR="0062371B" w:rsidRDefault="0062371B" w:rsidP="0062371B">
      <w:pPr>
        <w:spacing w:line="360" w:lineRule="auto"/>
        <w:jc w:val="both"/>
        <w:rPr>
          <w:rFonts w:ascii="Times New Roman" w:hAnsi="Times New Roman" w:cs="Times New Roman"/>
          <w:noProof/>
          <w:sz w:val="24"/>
          <w:szCs w:val="24"/>
        </w:rPr>
      </w:pPr>
      <w:r w:rsidRPr="00581C9D">
        <w:rPr>
          <w:rFonts w:ascii="Times New Roman" w:hAnsi="Times New Roman" w:cs="Times New Roman"/>
          <w:b/>
          <w:noProof/>
          <w:sz w:val="24"/>
          <w:szCs w:val="24"/>
        </w:rPr>
        <w:t>Inference:</w:t>
      </w:r>
      <w:r w:rsidR="000A563B">
        <w:rPr>
          <w:rFonts w:ascii="Times New Roman" w:hAnsi="Times New Roman" w:cs="Times New Roman"/>
          <w:noProof/>
        </w:rPr>
        <w:t xml:space="preserve"> </w:t>
      </w:r>
      <w:r w:rsidRPr="00581C9D">
        <w:rPr>
          <w:rFonts w:ascii="Times New Roman" w:hAnsi="Times New Roman" w:cs="Times New Roman"/>
          <w:noProof/>
          <w:sz w:val="24"/>
          <w:szCs w:val="24"/>
        </w:rPr>
        <w:t>Majority of the Respondent’s Selection was Informed Immediately.</w:t>
      </w:r>
    </w:p>
    <w:p w:rsidR="0062371B" w:rsidRPr="00D330F8" w:rsidRDefault="0062371B" w:rsidP="0062371B">
      <w:pPr>
        <w:spacing w:line="240" w:lineRule="auto"/>
        <w:jc w:val="both"/>
        <w:rPr>
          <w:rFonts w:ascii="Times New Roman" w:hAnsi="Times New Roman" w:cs="Times New Roman"/>
          <w:noProof/>
          <w:sz w:val="24"/>
          <w:szCs w:val="24"/>
        </w:rPr>
      </w:pPr>
      <w:r>
        <w:rPr>
          <w:rFonts w:ascii="Times New Roman" w:hAnsi="Times New Roman" w:cs="Times New Roman"/>
          <w:b/>
          <w:noProof/>
          <w:sz w:val="28"/>
          <w:szCs w:val="28"/>
        </w:rPr>
        <w:lastRenderedPageBreak/>
        <w:t>Table No 4.</w:t>
      </w:r>
      <w:r w:rsidRPr="00D330F8">
        <w:rPr>
          <w:rFonts w:ascii="Times New Roman" w:hAnsi="Times New Roman" w:cs="Times New Roman"/>
          <w:b/>
          <w:noProof/>
          <w:sz w:val="28"/>
          <w:szCs w:val="28"/>
        </w:rPr>
        <w:t xml:space="preserve">19 Respondent’s Co-Workers were treated Friendly and </w:t>
      </w:r>
    </w:p>
    <w:p w:rsidR="0062371B" w:rsidRDefault="0062371B" w:rsidP="0062371B">
      <w:pPr>
        <w:spacing w:line="240" w:lineRule="auto"/>
        <w:jc w:val="both"/>
        <w:rPr>
          <w:rFonts w:ascii="Times New Roman" w:hAnsi="Times New Roman" w:cs="Times New Roman"/>
          <w:b/>
          <w:noProof/>
          <w:sz w:val="28"/>
          <w:szCs w:val="28"/>
        </w:rPr>
      </w:pPr>
      <w:r w:rsidRPr="00D330F8">
        <w:rPr>
          <w:rFonts w:ascii="Times New Roman" w:hAnsi="Times New Roman" w:cs="Times New Roman"/>
          <w:b/>
          <w:noProof/>
          <w:sz w:val="28"/>
          <w:szCs w:val="28"/>
        </w:rPr>
        <w:t>Co-operated during Joining Period.</w:t>
      </w:r>
    </w:p>
    <w:tbl>
      <w:tblPr>
        <w:tblStyle w:val="TableGrid"/>
        <w:tblW w:w="0" w:type="auto"/>
        <w:tblLook w:val="04A0" w:firstRow="1" w:lastRow="0" w:firstColumn="1" w:lastColumn="0" w:noHBand="0" w:noVBand="1"/>
      </w:tblPr>
      <w:tblGrid>
        <w:gridCol w:w="1970"/>
        <w:gridCol w:w="2191"/>
        <w:gridCol w:w="2388"/>
        <w:gridCol w:w="2307"/>
      </w:tblGrid>
      <w:tr w:rsidR="0062371B" w:rsidTr="0062371B">
        <w:tc>
          <w:tcPr>
            <w:tcW w:w="2394" w:type="dxa"/>
          </w:tcPr>
          <w:p w:rsidR="0062371B" w:rsidRDefault="0062371B" w:rsidP="0062371B">
            <w:pPr>
              <w:jc w:val="center"/>
              <w:rPr>
                <w:rFonts w:ascii="Times New Roman" w:hAnsi="Times New Roman" w:cs="Times New Roman"/>
                <w:b/>
                <w:noProof/>
                <w:sz w:val="28"/>
                <w:szCs w:val="28"/>
              </w:rPr>
            </w:pPr>
            <w:r>
              <w:rPr>
                <w:rFonts w:ascii="Times New Roman" w:hAnsi="Times New Roman" w:cs="Times New Roman"/>
                <w:b/>
                <w:noProof/>
                <w:sz w:val="28"/>
                <w:szCs w:val="28"/>
              </w:rPr>
              <w:t>SERIAL NO</w:t>
            </w:r>
          </w:p>
        </w:tc>
        <w:tc>
          <w:tcPr>
            <w:tcW w:w="2394" w:type="dxa"/>
          </w:tcPr>
          <w:p w:rsidR="0062371B" w:rsidRDefault="0062371B" w:rsidP="0062371B">
            <w:pPr>
              <w:jc w:val="center"/>
              <w:rPr>
                <w:rFonts w:ascii="Times New Roman" w:hAnsi="Times New Roman" w:cs="Times New Roman"/>
                <w:b/>
                <w:noProof/>
                <w:sz w:val="28"/>
                <w:szCs w:val="28"/>
              </w:rPr>
            </w:pPr>
            <w:r>
              <w:rPr>
                <w:rFonts w:ascii="Times New Roman" w:hAnsi="Times New Roman" w:cs="Times New Roman"/>
                <w:b/>
                <w:noProof/>
                <w:sz w:val="28"/>
                <w:szCs w:val="28"/>
              </w:rPr>
              <w:t>VARIABLES</w:t>
            </w:r>
          </w:p>
        </w:tc>
        <w:tc>
          <w:tcPr>
            <w:tcW w:w="2394" w:type="dxa"/>
          </w:tcPr>
          <w:p w:rsidR="0062371B" w:rsidRDefault="0062371B" w:rsidP="0062371B">
            <w:pPr>
              <w:jc w:val="center"/>
              <w:rPr>
                <w:rFonts w:ascii="Times New Roman" w:hAnsi="Times New Roman" w:cs="Times New Roman"/>
                <w:b/>
                <w:noProof/>
                <w:sz w:val="28"/>
                <w:szCs w:val="28"/>
              </w:rPr>
            </w:pPr>
            <w:r>
              <w:rPr>
                <w:rFonts w:ascii="Times New Roman" w:hAnsi="Times New Roman" w:cs="Times New Roman"/>
                <w:b/>
                <w:noProof/>
                <w:sz w:val="28"/>
                <w:szCs w:val="28"/>
              </w:rPr>
              <w:t>NO OF RESPONDENT’S</w:t>
            </w:r>
          </w:p>
        </w:tc>
        <w:tc>
          <w:tcPr>
            <w:tcW w:w="2394" w:type="dxa"/>
          </w:tcPr>
          <w:p w:rsidR="0062371B" w:rsidRDefault="0062371B" w:rsidP="0062371B">
            <w:pPr>
              <w:jc w:val="center"/>
              <w:rPr>
                <w:rFonts w:ascii="Times New Roman" w:hAnsi="Times New Roman" w:cs="Times New Roman"/>
                <w:b/>
                <w:noProof/>
                <w:sz w:val="28"/>
                <w:szCs w:val="28"/>
              </w:rPr>
            </w:pPr>
            <w:r>
              <w:rPr>
                <w:rFonts w:ascii="Times New Roman" w:hAnsi="Times New Roman" w:cs="Times New Roman"/>
                <w:b/>
                <w:noProof/>
                <w:sz w:val="28"/>
                <w:szCs w:val="28"/>
              </w:rPr>
              <w:t>PERCENTAGE</w:t>
            </w:r>
          </w:p>
          <w:p w:rsidR="0062371B" w:rsidRDefault="0062371B" w:rsidP="0062371B">
            <w:pPr>
              <w:jc w:val="center"/>
              <w:rPr>
                <w:rFonts w:ascii="Times New Roman" w:hAnsi="Times New Roman" w:cs="Times New Roman"/>
                <w:b/>
                <w:noProof/>
                <w:sz w:val="28"/>
                <w:szCs w:val="28"/>
              </w:rPr>
            </w:pPr>
            <w:r>
              <w:rPr>
                <w:rFonts w:ascii="Times New Roman" w:hAnsi="Times New Roman" w:cs="Times New Roman"/>
                <w:b/>
                <w:noProof/>
                <w:sz w:val="28"/>
                <w:szCs w:val="28"/>
              </w:rPr>
              <w:t>(%)</w:t>
            </w:r>
          </w:p>
        </w:tc>
      </w:tr>
      <w:tr w:rsidR="0062371B" w:rsidTr="0062371B">
        <w:tc>
          <w:tcPr>
            <w:tcW w:w="2394" w:type="dxa"/>
          </w:tcPr>
          <w:p w:rsidR="0062371B" w:rsidRDefault="0062371B" w:rsidP="0062371B">
            <w:pPr>
              <w:jc w:val="center"/>
              <w:rPr>
                <w:rFonts w:ascii="Times New Roman" w:hAnsi="Times New Roman" w:cs="Times New Roman"/>
                <w:b/>
                <w:noProof/>
                <w:sz w:val="28"/>
                <w:szCs w:val="28"/>
              </w:rPr>
            </w:pPr>
            <w:r>
              <w:rPr>
                <w:rFonts w:ascii="Times New Roman" w:hAnsi="Times New Roman" w:cs="Times New Roman"/>
                <w:b/>
                <w:noProof/>
                <w:sz w:val="28"/>
                <w:szCs w:val="28"/>
              </w:rPr>
              <w:t>1</w:t>
            </w:r>
          </w:p>
        </w:tc>
        <w:tc>
          <w:tcPr>
            <w:tcW w:w="2394" w:type="dxa"/>
          </w:tcPr>
          <w:p w:rsidR="0062371B" w:rsidRPr="00D330F8" w:rsidRDefault="0062371B" w:rsidP="0062371B">
            <w:pPr>
              <w:spacing w:line="360" w:lineRule="auto"/>
              <w:jc w:val="center"/>
              <w:rPr>
                <w:rFonts w:ascii="Times New Roman" w:hAnsi="Times New Roman" w:cs="Times New Roman"/>
                <w:sz w:val="24"/>
                <w:szCs w:val="24"/>
              </w:rPr>
            </w:pPr>
            <w:r w:rsidRPr="00D330F8">
              <w:rPr>
                <w:rFonts w:ascii="Times New Roman" w:hAnsi="Times New Roman" w:cs="Times New Roman"/>
                <w:sz w:val="24"/>
                <w:szCs w:val="24"/>
              </w:rPr>
              <w:t>Strongly Agree</w:t>
            </w:r>
          </w:p>
        </w:tc>
        <w:tc>
          <w:tcPr>
            <w:tcW w:w="2394" w:type="dxa"/>
          </w:tcPr>
          <w:p w:rsidR="0062371B" w:rsidRPr="00D330F8" w:rsidRDefault="0062371B" w:rsidP="0062371B">
            <w:pPr>
              <w:spacing w:line="360" w:lineRule="auto"/>
              <w:jc w:val="center"/>
              <w:rPr>
                <w:rFonts w:ascii="Times New Roman" w:hAnsi="Times New Roman" w:cs="Times New Roman"/>
                <w:sz w:val="24"/>
                <w:szCs w:val="24"/>
              </w:rPr>
            </w:pPr>
            <w:r w:rsidRPr="00D330F8">
              <w:rPr>
                <w:rFonts w:ascii="Times New Roman" w:hAnsi="Times New Roman" w:cs="Times New Roman"/>
                <w:sz w:val="24"/>
                <w:szCs w:val="24"/>
              </w:rPr>
              <w:t>114</w:t>
            </w:r>
          </w:p>
        </w:tc>
        <w:tc>
          <w:tcPr>
            <w:tcW w:w="2394" w:type="dxa"/>
          </w:tcPr>
          <w:p w:rsidR="0062371B" w:rsidRPr="00D330F8" w:rsidRDefault="0062371B" w:rsidP="0062371B">
            <w:pPr>
              <w:spacing w:line="360" w:lineRule="auto"/>
              <w:jc w:val="center"/>
              <w:rPr>
                <w:rFonts w:ascii="Times New Roman" w:hAnsi="Times New Roman" w:cs="Times New Roman"/>
                <w:sz w:val="24"/>
                <w:szCs w:val="24"/>
              </w:rPr>
            </w:pPr>
            <w:r w:rsidRPr="00D330F8">
              <w:rPr>
                <w:rFonts w:ascii="Times New Roman" w:hAnsi="Times New Roman" w:cs="Times New Roman"/>
                <w:sz w:val="24"/>
                <w:szCs w:val="24"/>
              </w:rPr>
              <w:t>57</w:t>
            </w:r>
          </w:p>
        </w:tc>
      </w:tr>
      <w:tr w:rsidR="0062371B" w:rsidTr="0062371B">
        <w:tc>
          <w:tcPr>
            <w:tcW w:w="2394" w:type="dxa"/>
          </w:tcPr>
          <w:p w:rsidR="0062371B" w:rsidRDefault="0062371B" w:rsidP="0062371B">
            <w:pPr>
              <w:jc w:val="center"/>
              <w:rPr>
                <w:rFonts w:ascii="Times New Roman" w:hAnsi="Times New Roman" w:cs="Times New Roman"/>
                <w:b/>
                <w:noProof/>
                <w:sz w:val="28"/>
                <w:szCs w:val="28"/>
              </w:rPr>
            </w:pPr>
            <w:r>
              <w:rPr>
                <w:rFonts w:ascii="Times New Roman" w:hAnsi="Times New Roman" w:cs="Times New Roman"/>
                <w:b/>
                <w:noProof/>
                <w:sz w:val="28"/>
                <w:szCs w:val="28"/>
              </w:rPr>
              <w:t>2</w:t>
            </w:r>
          </w:p>
        </w:tc>
        <w:tc>
          <w:tcPr>
            <w:tcW w:w="2394" w:type="dxa"/>
          </w:tcPr>
          <w:p w:rsidR="0062371B" w:rsidRPr="00D330F8" w:rsidRDefault="0062371B" w:rsidP="0062371B">
            <w:pPr>
              <w:spacing w:line="360" w:lineRule="auto"/>
              <w:jc w:val="center"/>
              <w:rPr>
                <w:rFonts w:ascii="Times New Roman" w:hAnsi="Times New Roman" w:cs="Times New Roman"/>
                <w:sz w:val="24"/>
                <w:szCs w:val="24"/>
              </w:rPr>
            </w:pPr>
            <w:r w:rsidRPr="00D330F8">
              <w:rPr>
                <w:rFonts w:ascii="Times New Roman" w:hAnsi="Times New Roman" w:cs="Times New Roman"/>
                <w:sz w:val="24"/>
                <w:szCs w:val="24"/>
              </w:rPr>
              <w:t>Agree</w:t>
            </w:r>
          </w:p>
        </w:tc>
        <w:tc>
          <w:tcPr>
            <w:tcW w:w="2394" w:type="dxa"/>
          </w:tcPr>
          <w:p w:rsidR="0062371B" w:rsidRPr="00D330F8" w:rsidRDefault="0062371B" w:rsidP="0062371B">
            <w:pPr>
              <w:spacing w:line="360" w:lineRule="auto"/>
              <w:jc w:val="center"/>
              <w:rPr>
                <w:rFonts w:ascii="Times New Roman" w:hAnsi="Times New Roman" w:cs="Times New Roman"/>
                <w:sz w:val="24"/>
                <w:szCs w:val="24"/>
              </w:rPr>
            </w:pPr>
            <w:r w:rsidRPr="00D330F8">
              <w:rPr>
                <w:rFonts w:ascii="Times New Roman" w:hAnsi="Times New Roman" w:cs="Times New Roman"/>
                <w:sz w:val="24"/>
                <w:szCs w:val="24"/>
              </w:rPr>
              <w:t>70</w:t>
            </w:r>
          </w:p>
        </w:tc>
        <w:tc>
          <w:tcPr>
            <w:tcW w:w="2394" w:type="dxa"/>
          </w:tcPr>
          <w:p w:rsidR="0062371B" w:rsidRPr="00D330F8" w:rsidRDefault="0062371B" w:rsidP="0062371B">
            <w:pPr>
              <w:spacing w:line="360" w:lineRule="auto"/>
              <w:jc w:val="center"/>
              <w:rPr>
                <w:rFonts w:ascii="Times New Roman" w:hAnsi="Times New Roman" w:cs="Times New Roman"/>
                <w:sz w:val="24"/>
                <w:szCs w:val="24"/>
              </w:rPr>
            </w:pPr>
            <w:r w:rsidRPr="00D330F8">
              <w:rPr>
                <w:rFonts w:ascii="Times New Roman" w:hAnsi="Times New Roman" w:cs="Times New Roman"/>
                <w:sz w:val="24"/>
                <w:szCs w:val="24"/>
              </w:rPr>
              <w:t>35</w:t>
            </w:r>
          </w:p>
        </w:tc>
      </w:tr>
      <w:tr w:rsidR="0062371B" w:rsidTr="0062371B">
        <w:tc>
          <w:tcPr>
            <w:tcW w:w="2394" w:type="dxa"/>
          </w:tcPr>
          <w:p w:rsidR="0062371B" w:rsidRDefault="0062371B" w:rsidP="0062371B">
            <w:pPr>
              <w:jc w:val="center"/>
              <w:rPr>
                <w:rFonts w:ascii="Times New Roman" w:hAnsi="Times New Roman" w:cs="Times New Roman"/>
                <w:b/>
                <w:noProof/>
                <w:sz w:val="28"/>
                <w:szCs w:val="28"/>
              </w:rPr>
            </w:pPr>
            <w:r>
              <w:rPr>
                <w:rFonts w:ascii="Times New Roman" w:hAnsi="Times New Roman" w:cs="Times New Roman"/>
                <w:b/>
                <w:noProof/>
                <w:sz w:val="28"/>
                <w:szCs w:val="28"/>
              </w:rPr>
              <w:t>3</w:t>
            </w:r>
          </w:p>
        </w:tc>
        <w:tc>
          <w:tcPr>
            <w:tcW w:w="2394" w:type="dxa"/>
          </w:tcPr>
          <w:p w:rsidR="0062371B" w:rsidRPr="00D330F8" w:rsidRDefault="0062371B" w:rsidP="0062371B">
            <w:pPr>
              <w:spacing w:line="360" w:lineRule="auto"/>
              <w:jc w:val="center"/>
              <w:rPr>
                <w:rFonts w:ascii="Times New Roman" w:hAnsi="Times New Roman" w:cs="Times New Roman"/>
                <w:sz w:val="24"/>
                <w:szCs w:val="24"/>
              </w:rPr>
            </w:pPr>
            <w:r w:rsidRPr="00D330F8">
              <w:rPr>
                <w:rFonts w:ascii="Times New Roman" w:hAnsi="Times New Roman" w:cs="Times New Roman"/>
                <w:sz w:val="24"/>
                <w:szCs w:val="24"/>
              </w:rPr>
              <w:t>Neutral</w:t>
            </w:r>
          </w:p>
        </w:tc>
        <w:tc>
          <w:tcPr>
            <w:tcW w:w="2394" w:type="dxa"/>
          </w:tcPr>
          <w:p w:rsidR="0062371B" w:rsidRPr="00D330F8" w:rsidRDefault="0062371B" w:rsidP="0062371B">
            <w:pPr>
              <w:spacing w:line="360" w:lineRule="auto"/>
              <w:jc w:val="center"/>
              <w:rPr>
                <w:rFonts w:ascii="Times New Roman" w:hAnsi="Times New Roman" w:cs="Times New Roman"/>
                <w:sz w:val="24"/>
                <w:szCs w:val="24"/>
              </w:rPr>
            </w:pPr>
            <w:r w:rsidRPr="00D330F8">
              <w:rPr>
                <w:rFonts w:ascii="Times New Roman" w:hAnsi="Times New Roman" w:cs="Times New Roman"/>
                <w:sz w:val="24"/>
                <w:szCs w:val="24"/>
              </w:rPr>
              <w:t>10</w:t>
            </w:r>
          </w:p>
        </w:tc>
        <w:tc>
          <w:tcPr>
            <w:tcW w:w="2394" w:type="dxa"/>
          </w:tcPr>
          <w:p w:rsidR="0062371B" w:rsidRPr="00D330F8" w:rsidRDefault="0062371B" w:rsidP="0062371B">
            <w:pPr>
              <w:spacing w:line="360" w:lineRule="auto"/>
              <w:jc w:val="center"/>
              <w:rPr>
                <w:rFonts w:ascii="Times New Roman" w:hAnsi="Times New Roman" w:cs="Times New Roman"/>
                <w:sz w:val="24"/>
                <w:szCs w:val="24"/>
              </w:rPr>
            </w:pPr>
            <w:r w:rsidRPr="00D330F8">
              <w:rPr>
                <w:rFonts w:ascii="Times New Roman" w:hAnsi="Times New Roman" w:cs="Times New Roman"/>
                <w:sz w:val="24"/>
                <w:szCs w:val="24"/>
              </w:rPr>
              <w:t>5</w:t>
            </w:r>
          </w:p>
        </w:tc>
      </w:tr>
      <w:tr w:rsidR="0062371B" w:rsidTr="0062371B">
        <w:tc>
          <w:tcPr>
            <w:tcW w:w="2394" w:type="dxa"/>
          </w:tcPr>
          <w:p w:rsidR="0062371B" w:rsidRDefault="0062371B" w:rsidP="0062371B">
            <w:pPr>
              <w:jc w:val="center"/>
              <w:rPr>
                <w:rFonts w:ascii="Times New Roman" w:hAnsi="Times New Roman" w:cs="Times New Roman"/>
                <w:b/>
                <w:noProof/>
                <w:sz w:val="28"/>
                <w:szCs w:val="28"/>
              </w:rPr>
            </w:pPr>
            <w:r>
              <w:rPr>
                <w:rFonts w:ascii="Times New Roman" w:hAnsi="Times New Roman" w:cs="Times New Roman"/>
                <w:b/>
                <w:noProof/>
                <w:sz w:val="28"/>
                <w:szCs w:val="28"/>
              </w:rPr>
              <w:t>4</w:t>
            </w:r>
          </w:p>
        </w:tc>
        <w:tc>
          <w:tcPr>
            <w:tcW w:w="2394" w:type="dxa"/>
          </w:tcPr>
          <w:p w:rsidR="0062371B" w:rsidRPr="00D330F8" w:rsidRDefault="0062371B" w:rsidP="0062371B">
            <w:pPr>
              <w:spacing w:line="360" w:lineRule="auto"/>
              <w:jc w:val="center"/>
              <w:rPr>
                <w:rFonts w:ascii="Times New Roman" w:hAnsi="Times New Roman" w:cs="Times New Roman"/>
                <w:sz w:val="24"/>
                <w:szCs w:val="24"/>
              </w:rPr>
            </w:pPr>
            <w:r w:rsidRPr="00D330F8">
              <w:rPr>
                <w:rFonts w:ascii="Times New Roman" w:hAnsi="Times New Roman" w:cs="Times New Roman"/>
                <w:sz w:val="24"/>
                <w:szCs w:val="24"/>
              </w:rPr>
              <w:t>Disagree</w:t>
            </w:r>
          </w:p>
        </w:tc>
        <w:tc>
          <w:tcPr>
            <w:tcW w:w="2394" w:type="dxa"/>
          </w:tcPr>
          <w:p w:rsidR="0062371B" w:rsidRPr="00D330F8" w:rsidRDefault="0062371B" w:rsidP="0062371B">
            <w:pPr>
              <w:spacing w:line="360" w:lineRule="auto"/>
              <w:jc w:val="center"/>
              <w:rPr>
                <w:rFonts w:ascii="Times New Roman" w:hAnsi="Times New Roman" w:cs="Times New Roman"/>
                <w:sz w:val="24"/>
                <w:szCs w:val="24"/>
              </w:rPr>
            </w:pPr>
            <w:r w:rsidRPr="00D330F8">
              <w:rPr>
                <w:rFonts w:ascii="Times New Roman" w:hAnsi="Times New Roman" w:cs="Times New Roman"/>
                <w:sz w:val="24"/>
                <w:szCs w:val="24"/>
              </w:rPr>
              <w:t>3</w:t>
            </w:r>
          </w:p>
        </w:tc>
        <w:tc>
          <w:tcPr>
            <w:tcW w:w="2394" w:type="dxa"/>
          </w:tcPr>
          <w:p w:rsidR="0062371B" w:rsidRPr="00D330F8" w:rsidRDefault="0062371B" w:rsidP="0062371B">
            <w:pPr>
              <w:spacing w:line="360" w:lineRule="auto"/>
              <w:jc w:val="center"/>
              <w:rPr>
                <w:rFonts w:ascii="Times New Roman" w:hAnsi="Times New Roman" w:cs="Times New Roman"/>
                <w:sz w:val="24"/>
                <w:szCs w:val="24"/>
              </w:rPr>
            </w:pPr>
            <w:r w:rsidRPr="00D330F8">
              <w:rPr>
                <w:rFonts w:ascii="Times New Roman" w:hAnsi="Times New Roman" w:cs="Times New Roman"/>
                <w:sz w:val="24"/>
                <w:szCs w:val="24"/>
              </w:rPr>
              <w:t>1.5</w:t>
            </w:r>
          </w:p>
        </w:tc>
      </w:tr>
      <w:tr w:rsidR="0062371B" w:rsidTr="0062371B">
        <w:tc>
          <w:tcPr>
            <w:tcW w:w="2394" w:type="dxa"/>
          </w:tcPr>
          <w:p w:rsidR="0062371B" w:rsidRDefault="0062371B" w:rsidP="0062371B">
            <w:pPr>
              <w:jc w:val="center"/>
              <w:rPr>
                <w:rFonts w:ascii="Times New Roman" w:hAnsi="Times New Roman" w:cs="Times New Roman"/>
                <w:b/>
                <w:noProof/>
                <w:sz w:val="28"/>
                <w:szCs w:val="28"/>
              </w:rPr>
            </w:pPr>
            <w:r>
              <w:rPr>
                <w:rFonts w:ascii="Times New Roman" w:hAnsi="Times New Roman" w:cs="Times New Roman"/>
                <w:b/>
                <w:noProof/>
                <w:sz w:val="28"/>
                <w:szCs w:val="28"/>
              </w:rPr>
              <w:t>5</w:t>
            </w:r>
          </w:p>
        </w:tc>
        <w:tc>
          <w:tcPr>
            <w:tcW w:w="2394" w:type="dxa"/>
          </w:tcPr>
          <w:p w:rsidR="0062371B" w:rsidRPr="00D330F8" w:rsidRDefault="0062371B" w:rsidP="0062371B">
            <w:pPr>
              <w:spacing w:line="360" w:lineRule="auto"/>
              <w:jc w:val="center"/>
              <w:rPr>
                <w:rFonts w:ascii="Times New Roman" w:hAnsi="Times New Roman" w:cs="Times New Roman"/>
                <w:sz w:val="24"/>
                <w:szCs w:val="24"/>
              </w:rPr>
            </w:pPr>
            <w:r w:rsidRPr="00D330F8">
              <w:rPr>
                <w:rFonts w:ascii="Times New Roman" w:hAnsi="Times New Roman" w:cs="Times New Roman"/>
                <w:sz w:val="24"/>
                <w:szCs w:val="24"/>
              </w:rPr>
              <w:t>Strongly Disagree</w:t>
            </w:r>
          </w:p>
        </w:tc>
        <w:tc>
          <w:tcPr>
            <w:tcW w:w="2394" w:type="dxa"/>
          </w:tcPr>
          <w:p w:rsidR="0062371B" w:rsidRPr="00D330F8" w:rsidRDefault="0062371B" w:rsidP="0062371B">
            <w:pPr>
              <w:spacing w:line="360" w:lineRule="auto"/>
              <w:jc w:val="center"/>
              <w:rPr>
                <w:rFonts w:ascii="Times New Roman" w:hAnsi="Times New Roman" w:cs="Times New Roman"/>
                <w:sz w:val="24"/>
                <w:szCs w:val="24"/>
              </w:rPr>
            </w:pPr>
            <w:r w:rsidRPr="00D330F8">
              <w:rPr>
                <w:rFonts w:ascii="Times New Roman" w:hAnsi="Times New Roman" w:cs="Times New Roman"/>
                <w:sz w:val="24"/>
                <w:szCs w:val="24"/>
              </w:rPr>
              <w:t>3</w:t>
            </w:r>
          </w:p>
        </w:tc>
        <w:tc>
          <w:tcPr>
            <w:tcW w:w="2394" w:type="dxa"/>
          </w:tcPr>
          <w:p w:rsidR="0062371B" w:rsidRPr="00D330F8" w:rsidRDefault="0062371B" w:rsidP="0062371B">
            <w:pPr>
              <w:spacing w:line="360" w:lineRule="auto"/>
              <w:jc w:val="center"/>
              <w:rPr>
                <w:rFonts w:ascii="Times New Roman" w:hAnsi="Times New Roman" w:cs="Times New Roman"/>
                <w:sz w:val="24"/>
                <w:szCs w:val="24"/>
              </w:rPr>
            </w:pPr>
            <w:r w:rsidRPr="00D330F8">
              <w:rPr>
                <w:rFonts w:ascii="Times New Roman" w:hAnsi="Times New Roman" w:cs="Times New Roman"/>
                <w:sz w:val="24"/>
                <w:szCs w:val="24"/>
              </w:rPr>
              <w:t>1.5</w:t>
            </w:r>
          </w:p>
        </w:tc>
      </w:tr>
      <w:tr w:rsidR="0062371B" w:rsidTr="0062371B">
        <w:tc>
          <w:tcPr>
            <w:tcW w:w="2394" w:type="dxa"/>
          </w:tcPr>
          <w:p w:rsidR="0062371B" w:rsidRDefault="0062371B" w:rsidP="0062371B">
            <w:pPr>
              <w:jc w:val="both"/>
              <w:rPr>
                <w:rFonts w:ascii="Times New Roman" w:hAnsi="Times New Roman" w:cs="Times New Roman"/>
                <w:b/>
                <w:noProof/>
                <w:sz w:val="28"/>
                <w:szCs w:val="28"/>
              </w:rPr>
            </w:pPr>
          </w:p>
        </w:tc>
        <w:tc>
          <w:tcPr>
            <w:tcW w:w="2394" w:type="dxa"/>
          </w:tcPr>
          <w:p w:rsidR="0062371B" w:rsidRPr="00D330F8" w:rsidRDefault="0062371B" w:rsidP="0062371B">
            <w:pPr>
              <w:spacing w:line="360" w:lineRule="auto"/>
              <w:jc w:val="center"/>
              <w:rPr>
                <w:rFonts w:ascii="Times New Roman" w:hAnsi="Times New Roman" w:cs="Times New Roman"/>
                <w:b/>
                <w:sz w:val="24"/>
                <w:szCs w:val="24"/>
              </w:rPr>
            </w:pPr>
            <w:r w:rsidRPr="00D330F8">
              <w:rPr>
                <w:rFonts w:ascii="Times New Roman" w:hAnsi="Times New Roman" w:cs="Times New Roman"/>
                <w:b/>
                <w:sz w:val="24"/>
                <w:szCs w:val="24"/>
              </w:rPr>
              <w:t>TOTAL</w:t>
            </w:r>
          </w:p>
        </w:tc>
        <w:tc>
          <w:tcPr>
            <w:tcW w:w="2394" w:type="dxa"/>
          </w:tcPr>
          <w:p w:rsidR="0062371B" w:rsidRPr="00D330F8" w:rsidRDefault="0062371B" w:rsidP="0062371B">
            <w:pPr>
              <w:spacing w:line="360" w:lineRule="auto"/>
              <w:jc w:val="center"/>
              <w:rPr>
                <w:rFonts w:ascii="Times New Roman" w:hAnsi="Times New Roman" w:cs="Times New Roman"/>
                <w:b/>
                <w:sz w:val="24"/>
                <w:szCs w:val="24"/>
              </w:rPr>
            </w:pPr>
            <w:r w:rsidRPr="00D330F8">
              <w:rPr>
                <w:rFonts w:ascii="Times New Roman" w:hAnsi="Times New Roman" w:cs="Times New Roman"/>
                <w:b/>
                <w:sz w:val="24"/>
                <w:szCs w:val="24"/>
              </w:rPr>
              <w:t>200</w:t>
            </w:r>
          </w:p>
        </w:tc>
        <w:tc>
          <w:tcPr>
            <w:tcW w:w="2394" w:type="dxa"/>
          </w:tcPr>
          <w:p w:rsidR="0062371B" w:rsidRPr="00D330F8" w:rsidRDefault="0062371B" w:rsidP="0062371B">
            <w:pPr>
              <w:spacing w:line="360" w:lineRule="auto"/>
              <w:jc w:val="center"/>
              <w:rPr>
                <w:rFonts w:ascii="Times New Roman" w:hAnsi="Times New Roman" w:cs="Times New Roman"/>
                <w:b/>
                <w:sz w:val="24"/>
                <w:szCs w:val="24"/>
              </w:rPr>
            </w:pPr>
            <w:r w:rsidRPr="00D330F8">
              <w:rPr>
                <w:rFonts w:ascii="Times New Roman" w:hAnsi="Times New Roman" w:cs="Times New Roman"/>
                <w:b/>
                <w:sz w:val="24"/>
                <w:szCs w:val="24"/>
              </w:rPr>
              <w:t>100</w:t>
            </w:r>
          </w:p>
        </w:tc>
      </w:tr>
    </w:tbl>
    <w:p w:rsidR="0062371B" w:rsidRDefault="0062371B" w:rsidP="0062371B">
      <w:pPr>
        <w:spacing w:line="240" w:lineRule="auto"/>
        <w:jc w:val="both"/>
        <w:rPr>
          <w:rFonts w:ascii="Times New Roman" w:hAnsi="Times New Roman" w:cs="Times New Roman"/>
          <w:b/>
          <w:noProof/>
          <w:sz w:val="28"/>
          <w:szCs w:val="28"/>
        </w:rPr>
      </w:pPr>
      <w:r>
        <w:rPr>
          <w:rFonts w:ascii="Times New Roman" w:hAnsi="Times New Roman" w:cs="Times New Roman"/>
          <w:b/>
          <w:noProof/>
          <w:sz w:val="28"/>
          <w:szCs w:val="28"/>
        </w:rPr>
        <w:t>Chart No 4.</w:t>
      </w:r>
      <w:r w:rsidRPr="00D330F8">
        <w:rPr>
          <w:rFonts w:ascii="Times New Roman" w:hAnsi="Times New Roman" w:cs="Times New Roman"/>
          <w:b/>
          <w:noProof/>
          <w:sz w:val="28"/>
          <w:szCs w:val="28"/>
        </w:rPr>
        <w:t xml:space="preserve">19 Respondent’s Co-Workers were treated Friendly and </w:t>
      </w:r>
    </w:p>
    <w:p w:rsidR="0062371B" w:rsidRDefault="0062371B" w:rsidP="0062371B">
      <w:pPr>
        <w:spacing w:line="240" w:lineRule="auto"/>
        <w:jc w:val="both"/>
        <w:rPr>
          <w:rFonts w:ascii="Times New Roman" w:hAnsi="Times New Roman" w:cs="Times New Roman"/>
          <w:b/>
          <w:noProof/>
          <w:sz w:val="28"/>
          <w:szCs w:val="28"/>
        </w:rPr>
      </w:pPr>
      <w:r w:rsidRPr="00D330F8">
        <w:rPr>
          <w:rFonts w:ascii="Times New Roman" w:hAnsi="Times New Roman" w:cs="Times New Roman"/>
          <w:b/>
          <w:noProof/>
          <w:sz w:val="28"/>
          <w:szCs w:val="28"/>
        </w:rPr>
        <w:t>Co-operated during Joining Period.</w:t>
      </w:r>
    </w:p>
    <w:p w:rsidR="0062371B" w:rsidRDefault="0062371B" w:rsidP="0062371B">
      <w:pPr>
        <w:spacing w:line="240" w:lineRule="auto"/>
        <w:jc w:val="both"/>
        <w:rPr>
          <w:rFonts w:ascii="Times New Roman" w:hAnsi="Times New Roman" w:cs="Times New Roman"/>
          <w:b/>
          <w:noProof/>
          <w:sz w:val="28"/>
          <w:szCs w:val="28"/>
        </w:rPr>
      </w:pPr>
      <w:r w:rsidRPr="00D330F8">
        <w:rPr>
          <w:rFonts w:ascii="Times New Roman" w:hAnsi="Times New Roman" w:cs="Times New Roman"/>
          <w:b/>
          <w:noProof/>
          <w:sz w:val="28"/>
          <w:szCs w:val="28"/>
        </w:rPr>
        <w:drawing>
          <wp:inline distT="0" distB="0" distL="0" distR="0" wp14:anchorId="206F2C25" wp14:editId="63FD4987">
            <wp:extent cx="3867150" cy="2219325"/>
            <wp:effectExtent l="19050" t="0" r="19050" b="0"/>
            <wp:docPr id="3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62371B" w:rsidRPr="00D330F8" w:rsidRDefault="0062371B" w:rsidP="0062371B">
      <w:pPr>
        <w:spacing w:line="240" w:lineRule="auto"/>
        <w:jc w:val="both"/>
        <w:rPr>
          <w:rFonts w:ascii="Times New Roman" w:hAnsi="Times New Roman" w:cs="Times New Roman"/>
          <w:b/>
          <w:noProof/>
          <w:sz w:val="24"/>
          <w:szCs w:val="24"/>
        </w:rPr>
      </w:pPr>
      <w:r w:rsidRPr="00D330F8">
        <w:rPr>
          <w:rFonts w:ascii="Times New Roman" w:hAnsi="Times New Roman" w:cs="Times New Roman"/>
          <w:b/>
          <w:noProof/>
          <w:sz w:val="24"/>
          <w:szCs w:val="24"/>
        </w:rPr>
        <w:t>Source:Primary data</w:t>
      </w:r>
    </w:p>
    <w:p w:rsidR="0062371B" w:rsidRPr="00D330F8" w:rsidRDefault="0062371B" w:rsidP="0062371B">
      <w:pPr>
        <w:spacing w:line="240" w:lineRule="auto"/>
        <w:jc w:val="both"/>
        <w:rPr>
          <w:rFonts w:ascii="Times New Roman" w:hAnsi="Times New Roman" w:cs="Times New Roman"/>
          <w:b/>
          <w:noProof/>
          <w:sz w:val="24"/>
          <w:szCs w:val="24"/>
        </w:rPr>
      </w:pPr>
      <w:r w:rsidRPr="00D330F8">
        <w:rPr>
          <w:rFonts w:ascii="Times New Roman" w:hAnsi="Times New Roman" w:cs="Times New Roman"/>
          <w:b/>
          <w:noProof/>
          <w:sz w:val="24"/>
          <w:szCs w:val="24"/>
        </w:rPr>
        <w:t>Interpretation:</w:t>
      </w:r>
    </w:p>
    <w:p w:rsidR="0062371B" w:rsidRDefault="0062371B" w:rsidP="0062371B">
      <w:pPr>
        <w:spacing w:line="360" w:lineRule="auto"/>
        <w:jc w:val="both"/>
        <w:rPr>
          <w:rFonts w:ascii="Times New Roman" w:hAnsi="Times New Roman" w:cs="Times New Roman"/>
          <w:noProof/>
          <w:sz w:val="24"/>
          <w:szCs w:val="24"/>
        </w:rPr>
      </w:pPr>
      <w:r w:rsidRPr="00D330F8">
        <w:rPr>
          <w:rFonts w:ascii="Times New Roman" w:hAnsi="Times New Roman" w:cs="Times New Roman"/>
          <w:b/>
          <w:noProof/>
          <w:sz w:val="24"/>
          <w:szCs w:val="24"/>
        </w:rPr>
        <w:tab/>
      </w:r>
      <w:r w:rsidRPr="00D330F8">
        <w:rPr>
          <w:rFonts w:ascii="Times New Roman" w:hAnsi="Times New Roman" w:cs="Times New Roman"/>
          <w:noProof/>
          <w:sz w:val="24"/>
          <w:szCs w:val="24"/>
        </w:rPr>
        <w:t>From the above table it is inferred that 57% of the Respondent’s Strongly Agree with friendly treatment and Co-operation of Co-workers, 35% of the Respondent’s Agree, 5% of the Respondent’s are Neutral, 1.5% of the Respondent’s Disagree and remaining 1.5% of the Respondent’s Strongly Disagree.</w:t>
      </w:r>
    </w:p>
    <w:p w:rsidR="0062371B" w:rsidRDefault="0062371B" w:rsidP="0062371B">
      <w:pPr>
        <w:spacing w:line="360" w:lineRule="auto"/>
        <w:jc w:val="both"/>
        <w:rPr>
          <w:rFonts w:ascii="Times New Roman" w:hAnsi="Times New Roman" w:cs="Times New Roman"/>
          <w:b/>
          <w:noProof/>
          <w:sz w:val="24"/>
          <w:szCs w:val="24"/>
        </w:rPr>
      </w:pPr>
      <w:r w:rsidRPr="00D330F8">
        <w:rPr>
          <w:rFonts w:ascii="Times New Roman" w:hAnsi="Times New Roman" w:cs="Times New Roman"/>
          <w:b/>
          <w:noProof/>
          <w:sz w:val="24"/>
          <w:szCs w:val="24"/>
        </w:rPr>
        <w:t>Inference:</w:t>
      </w:r>
      <w:r>
        <w:rPr>
          <w:rFonts w:ascii="Times New Roman" w:hAnsi="Times New Roman" w:cs="Times New Roman"/>
          <w:b/>
          <w:noProof/>
          <w:sz w:val="24"/>
          <w:szCs w:val="24"/>
        </w:rPr>
        <w:t xml:space="preserve"> </w:t>
      </w:r>
      <w:r w:rsidRPr="00D330F8">
        <w:rPr>
          <w:rFonts w:ascii="Times New Roman" w:hAnsi="Times New Roman" w:cs="Times New Roman"/>
          <w:noProof/>
          <w:sz w:val="24"/>
          <w:szCs w:val="24"/>
        </w:rPr>
        <w:t>Majority of the Respondent’s Strongly Agree with Friendly treatment and co-operation of Co-workers.</w:t>
      </w:r>
    </w:p>
    <w:p w:rsidR="0062371B" w:rsidRPr="00500750" w:rsidRDefault="0062371B" w:rsidP="0062371B">
      <w:pPr>
        <w:spacing w:line="360" w:lineRule="auto"/>
        <w:jc w:val="both"/>
        <w:rPr>
          <w:rFonts w:ascii="Times New Roman" w:hAnsi="Times New Roman" w:cs="Times New Roman"/>
          <w:b/>
          <w:noProof/>
          <w:sz w:val="24"/>
          <w:szCs w:val="24"/>
        </w:rPr>
      </w:pPr>
      <w:r>
        <w:rPr>
          <w:rFonts w:ascii="Times New Roman" w:hAnsi="Times New Roman" w:cs="Times New Roman"/>
          <w:b/>
          <w:noProof/>
          <w:sz w:val="28"/>
          <w:szCs w:val="28"/>
        </w:rPr>
        <w:lastRenderedPageBreak/>
        <w:t>Table No 4.20</w:t>
      </w:r>
      <w:r w:rsidRPr="00642A2F">
        <w:rPr>
          <w:rFonts w:ascii="Times New Roman" w:hAnsi="Times New Roman" w:cs="Times New Roman"/>
          <w:b/>
          <w:noProof/>
          <w:sz w:val="28"/>
          <w:szCs w:val="28"/>
        </w:rPr>
        <w:t xml:space="preserve"> Respondent’s Satisfaction towards the Induction Training provided by the Organization.</w:t>
      </w:r>
    </w:p>
    <w:tbl>
      <w:tblPr>
        <w:tblStyle w:val="TableGrid"/>
        <w:tblW w:w="0" w:type="auto"/>
        <w:tblLook w:val="04A0" w:firstRow="1" w:lastRow="0" w:firstColumn="1" w:lastColumn="0" w:noHBand="0" w:noVBand="1"/>
      </w:tblPr>
      <w:tblGrid>
        <w:gridCol w:w="1970"/>
        <w:gridCol w:w="2191"/>
        <w:gridCol w:w="2388"/>
        <w:gridCol w:w="2307"/>
      </w:tblGrid>
      <w:tr w:rsidR="0062371B" w:rsidTr="0062371B">
        <w:tc>
          <w:tcPr>
            <w:tcW w:w="2394" w:type="dxa"/>
          </w:tcPr>
          <w:p w:rsidR="0062371B" w:rsidRDefault="0062371B" w:rsidP="0062371B">
            <w:pPr>
              <w:jc w:val="center"/>
              <w:rPr>
                <w:rFonts w:ascii="Times New Roman" w:hAnsi="Times New Roman" w:cs="Times New Roman"/>
                <w:b/>
                <w:noProof/>
                <w:sz w:val="28"/>
                <w:szCs w:val="28"/>
              </w:rPr>
            </w:pPr>
            <w:r>
              <w:rPr>
                <w:rFonts w:ascii="Times New Roman" w:hAnsi="Times New Roman" w:cs="Times New Roman"/>
                <w:b/>
                <w:noProof/>
                <w:sz w:val="28"/>
                <w:szCs w:val="28"/>
              </w:rPr>
              <w:t>SERIAL NO</w:t>
            </w:r>
          </w:p>
        </w:tc>
        <w:tc>
          <w:tcPr>
            <w:tcW w:w="2394" w:type="dxa"/>
          </w:tcPr>
          <w:p w:rsidR="0062371B" w:rsidRDefault="0062371B" w:rsidP="0062371B">
            <w:pPr>
              <w:jc w:val="center"/>
              <w:rPr>
                <w:rFonts w:ascii="Times New Roman" w:hAnsi="Times New Roman" w:cs="Times New Roman"/>
                <w:b/>
                <w:noProof/>
                <w:sz w:val="28"/>
                <w:szCs w:val="28"/>
              </w:rPr>
            </w:pPr>
            <w:r>
              <w:rPr>
                <w:rFonts w:ascii="Times New Roman" w:hAnsi="Times New Roman" w:cs="Times New Roman"/>
                <w:b/>
                <w:noProof/>
                <w:sz w:val="28"/>
                <w:szCs w:val="28"/>
              </w:rPr>
              <w:t>VARIABLES</w:t>
            </w:r>
          </w:p>
        </w:tc>
        <w:tc>
          <w:tcPr>
            <w:tcW w:w="2394" w:type="dxa"/>
          </w:tcPr>
          <w:p w:rsidR="0062371B" w:rsidRDefault="0062371B" w:rsidP="0062371B">
            <w:pPr>
              <w:jc w:val="center"/>
              <w:rPr>
                <w:rFonts w:ascii="Times New Roman" w:hAnsi="Times New Roman" w:cs="Times New Roman"/>
                <w:b/>
                <w:noProof/>
                <w:sz w:val="28"/>
                <w:szCs w:val="28"/>
              </w:rPr>
            </w:pPr>
            <w:r>
              <w:rPr>
                <w:rFonts w:ascii="Times New Roman" w:hAnsi="Times New Roman" w:cs="Times New Roman"/>
                <w:b/>
                <w:noProof/>
                <w:sz w:val="28"/>
                <w:szCs w:val="28"/>
              </w:rPr>
              <w:t>NO OF RESPONDENT’S</w:t>
            </w:r>
          </w:p>
        </w:tc>
        <w:tc>
          <w:tcPr>
            <w:tcW w:w="2394" w:type="dxa"/>
          </w:tcPr>
          <w:p w:rsidR="0062371B" w:rsidRDefault="0062371B" w:rsidP="0062371B">
            <w:pPr>
              <w:jc w:val="center"/>
              <w:rPr>
                <w:rFonts w:ascii="Times New Roman" w:hAnsi="Times New Roman" w:cs="Times New Roman"/>
                <w:b/>
                <w:noProof/>
                <w:sz w:val="28"/>
                <w:szCs w:val="28"/>
              </w:rPr>
            </w:pPr>
            <w:r>
              <w:rPr>
                <w:rFonts w:ascii="Times New Roman" w:hAnsi="Times New Roman" w:cs="Times New Roman"/>
                <w:b/>
                <w:noProof/>
                <w:sz w:val="28"/>
                <w:szCs w:val="28"/>
              </w:rPr>
              <w:t>PERCENTAGE</w:t>
            </w:r>
          </w:p>
          <w:p w:rsidR="0062371B" w:rsidRDefault="0062371B" w:rsidP="0062371B">
            <w:pPr>
              <w:jc w:val="center"/>
              <w:rPr>
                <w:rFonts w:ascii="Times New Roman" w:hAnsi="Times New Roman" w:cs="Times New Roman"/>
                <w:b/>
                <w:noProof/>
                <w:sz w:val="28"/>
                <w:szCs w:val="28"/>
              </w:rPr>
            </w:pPr>
            <w:r>
              <w:rPr>
                <w:rFonts w:ascii="Times New Roman" w:hAnsi="Times New Roman" w:cs="Times New Roman"/>
                <w:b/>
                <w:noProof/>
                <w:sz w:val="28"/>
                <w:szCs w:val="28"/>
              </w:rPr>
              <w:t>(%)</w:t>
            </w:r>
          </w:p>
        </w:tc>
      </w:tr>
      <w:tr w:rsidR="0062371B" w:rsidTr="0062371B">
        <w:tc>
          <w:tcPr>
            <w:tcW w:w="2394" w:type="dxa"/>
          </w:tcPr>
          <w:p w:rsidR="0062371B" w:rsidRDefault="0062371B" w:rsidP="0062371B">
            <w:pPr>
              <w:jc w:val="center"/>
              <w:rPr>
                <w:rFonts w:ascii="Times New Roman" w:hAnsi="Times New Roman" w:cs="Times New Roman"/>
                <w:b/>
                <w:noProof/>
                <w:sz w:val="28"/>
                <w:szCs w:val="28"/>
              </w:rPr>
            </w:pPr>
            <w:r>
              <w:rPr>
                <w:rFonts w:ascii="Times New Roman" w:hAnsi="Times New Roman" w:cs="Times New Roman"/>
                <w:b/>
                <w:noProof/>
                <w:sz w:val="28"/>
                <w:szCs w:val="28"/>
              </w:rPr>
              <w:t>1</w:t>
            </w:r>
          </w:p>
        </w:tc>
        <w:tc>
          <w:tcPr>
            <w:tcW w:w="2394" w:type="dxa"/>
          </w:tcPr>
          <w:p w:rsidR="0062371B" w:rsidRPr="00642A2F" w:rsidRDefault="0062371B" w:rsidP="0062371B">
            <w:pPr>
              <w:spacing w:line="360" w:lineRule="auto"/>
              <w:jc w:val="center"/>
              <w:rPr>
                <w:rFonts w:ascii="Times New Roman" w:hAnsi="Times New Roman" w:cs="Times New Roman"/>
                <w:sz w:val="24"/>
                <w:szCs w:val="24"/>
              </w:rPr>
            </w:pPr>
            <w:r w:rsidRPr="00642A2F">
              <w:rPr>
                <w:rFonts w:ascii="Times New Roman" w:hAnsi="Times New Roman" w:cs="Times New Roman"/>
                <w:sz w:val="24"/>
                <w:szCs w:val="24"/>
              </w:rPr>
              <w:t>Strongly Agree</w:t>
            </w:r>
          </w:p>
        </w:tc>
        <w:tc>
          <w:tcPr>
            <w:tcW w:w="2394" w:type="dxa"/>
          </w:tcPr>
          <w:p w:rsidR="0062371B" w:rsidRPr="00642A2F" w:rsidRDefault="0062371B" w:rsidP="0062371B">
            <w:pPr>
              <w:spacing w:line="360" w:lineRule="auto"/>
              <w:jc w:val="center"/>
              <w:rPr>
                <w:rFonts w:ascii="Times New Roman" w:hAnsi="Times New Roman" w:cs="Times New Roman"/>
                <w:sz w:val="24"/>
                <w:szCs w:val="24"/>
              </w:rPr>
            </w:pPr>
            <w:r w:rsidRPr="00642A2F">
              <w:rPr>
                <w:rFonts w:ascii="Times New Roman" w:hAnsi="Times New Roman" w:cs="Times New Roman"/>
                <w:sz w:val="24"/>
                <w:szCs w:val="24"/>
              </w:rPr>
              <w:t>87</w:t>
            </w:r>
          </w:p>
        </w:tc>
        <w:tc>
          <w:tcPr>
            <w:tcW w:w="2394" w:type="dxa"/>
          </w:tcPr>
          <w:p w:rsidR="0062371B" w:rsidRPr="00642A2F" w:rsidRDefault="0062371B" w:rsidP="0062371B">
            <w:pPr>
              <w:spacing w:line="360" w:lineRule="auto"/>
              <w:jc w:val="center"/>
              <w:rPr>
                <w:rFonts w:ascii="Times New Roman" w:hAnsi="Times New Roman" w:cs="Times New Roman"/>
                <w:sz w:val="24"/>
                <w:szCs w:val="24"/>
              </w:rPr>
            </w:pPr>
            <w:r w:rsidRPr="00642A2F">
              <w:rPr>
                <w:rFonts w:ascii="Times New Roman" w:hAnsi="Times New Roman" w:cs="Times New Roman"/>
                <w:sz w:val="24"/>
                <w:szCs w:val="24"/>
              </w:rPr>
              <w:t>43.5</w:t>
            </w:r>
          </w:p>
        </w:tc>
      </w:tr>
      <w:tr w:rsidR="0062371B" w:rsidTr="0062371B">
        <w:tc>
          <w:tcPr>
            <w:tcW w:w="2394" w:type="dxa"/>
          </w:tcPr>
          <w:p w:rsidR="0062371B" w:rsidRDefault="0062371B" w:rsidP="0062371B">
            <w:pPr>
              <w:jc w:val="center"/>
              <w:rPr>
                <w:rFonts w:ascii="Times New Roman" w:hAnsi="Times New Roman" w:cs="Times New Roman"/>
                <w:b/>
                <w:noProof/>
                <w:sz w:val="28"/>
                <w:szCs w:val="28"/>
              </w:rPr>
            </w:pPr>
            <w:r>
              <w:rPr>
                <w:rFonts w:ascii="Times New Roman" w:hAnsi="Times New Roman" w:cs="Times New Roman"/>
                <w:b/>
                <w:noProof/>
                <w:sz w:val="28"/>
                <w:szCs w:val="28"/>
              </w:rPr>
              <w:t>2</w:t>
            </w:r>
          </w:p>
        </w:tc>
        <w:tc>
          <w:tcPr>
            <w:tcW w:w="2394" w:type="dxa"/>
          </w:tcPr>
          <w:p w:rsidR="0062371B" w:rsidRPr="00642A2F" w:rsidRDefault="0062371B" w:rsidP="0062371B">
            <w:pPr>
              <w:spacing w:line="360" w:lineRule="auto"/>
              <w:jc w:val="center"/>
              <w:rPr>
                <w:rFonts w:ascii="Times New Roman" w:hAnsi="Times New Roman" w:cs="Times New Roman"/>
                <w:sz w:val="24"/>
                <w:szCs w:val="24"/>
              </w:rPr>
            </w:pPr>
            <w:r w:rsidRPr="00642A2F">
              <w:rPr>
                <w:rFonts w:ascii="Times New Roman" w:hAnsi="Times New Roman" w:cs="Times New Roman"/>
                <w:sz w:val="24"/>
                <w:szCs w:val="24"/>
              </w:rPr>
              <w:t>Agree</w:t>
            </w:r>
          </w:p>
        </w:tc>
        <w:tc>
          <w:tcPr>
            <w:tcW w:w="2394" w:type="dxa"/>
          </w:tcPr>
          <w:p w:rsidR="0062371B" w:rsidRPr="00642A2F" w:rsidRDefault="0062371B" w:rsidP="0062371B">
            <w:pPr>
              <w:spacing w:line="360" w:lineRule="auto"/>
              <w:jc w:val="center"/>
              <w:rPr>
                <w:rFonts w:ascii="Times New Roman" w:hAnsi="Times New Roman" w:cs="Times New Roman"/>
                <w:sz w:val="24"/>
                <w:szCs w:val="24"/>
              </w:rPr>
            </w:pPr>
            <w:r w:rsidRPr="00642A2F">
              <w:rPr>
                <w:rFonts w:ascii="Times New Roman" w:hAnsi="Times New Roman" w:cs="Times New Roman"/>
                <w:sz w:val="24"/>
                <w:szCs w:val="24"/>
              </w:rPr>
              <w:t>75</w:t>
            </w:r>
          </w:p>
        </w:tc>
        <w:tc>
          <w:tcPr>
            <w:tcW w:w="2394" w:type="dxa"/>
          </w:tcPr>
          <w:p w:rsidR="0062371B" w:rsidRPr="00642A2F" w:rsidRDefault="0062371B" w:rsidP="0062371B">
            <w:pPr>
              <w:spacing w:line="360" w:lineRule="auto"/>
              <w:jc w:val="center"/>
              <w:rPr>
                <w:rFonts w:ascii="Times New Roman" w:hAnsi="Times New Roman" w:cs="Times New Roman"/>
                <w:sz w:val="24"/>
                <w:szCs w:val="24"/>
              </w:rPr>
            </w:pPr>
            <w:r w:rsidRPr="00642A2F">
              <w:rPr>
                <w:rFonts w:ascii="Times New Roman" w:hAnsi="Times New Roman" w:cs="Times New Roman"/>
                <w:sz w:val="24"/>
                <w:szCs w:val="24"/>
              </w:rPr>
              <w:t>37.5</w:t>
            </w:r>
          </w:p>
        </w:tc>
      </w:tr>
      <w:tr w:rsidR="0062371B" w:rsidTr="0062371B">
        <w:tc>
          <w:tcPr>
            <w:tcW w:w="2394" w:type="dxa"/>
          </w:tcPr>
          <w:p w:rsidR="0062371B" w:rsidRDefault="0062371B" w:rsidP="0062371B">
            <w:pPr>
              <w:jc w:val="center"/>
              <w:rPr>
                <w:rFonts w:ascii="Times New Roman" w:hAnsi="Times New Roman" w:cs="Times New Roman"/>
                <w:b/>
                <w:noProof/>
                <w:sz w:val="28"/>
                <w:szCs w:val="28"/>
              </w:rPr>
            </w:pPr>
            <w:r>
              <w:rPr>
                <w:rFonts w:ascii="Times New Roman" w:hAnsi="Times New Roman" w:cs="Times New Roman"/>
                <w:b/>
                <w:noProof/>
                <w:sz w:val="28"/>
                <w:szCs w:val="28"/>
              </w:rPr>
              <w:t>3</w:t>
            </w:r>
          </w:p>
        </w:tc>
        <w:tc>
          <w:tcPr>
            <w:tcW w:w="2394" w:type="dxa"/>
          </w:tcPr>
          <w:p w:rsidR="0062371B" w:rsidRPr="00642A2F" w:rsidRDefault="0062371B" w:rsidP="0062371B">
            <w:pPr>
              <w:spacing w:line="360" w:lineRule="auto"/>
              <w:jc w:val="center"/>
              <w:rPr>
                <w:rFonts w:ascii="Times New Roman" w:hAnsi="Times New Roman" w:cs="Times New Roman"/>
                <w:sz w:val="24"/>
                <w:szCs w:val="24"/>
              </w:rPr>
            </w:pPr>
            <w:r w:rsidRPr="00642A2F">
              <w:rPr>
                <w:rFonts w:ascii="Times New Roman" w:hAnsi="Times New Roman" w:cs="Times New Roman"/>
                <w:sz w:val="24"/>
                <w:szCs w:val="24"/>
              </w:rPr>
              <w:t>Neutral</w:t>
            </w:r>
          </w:p>
        </w:tc>
        <w:tc>
          <w:tcPr>
            <w:tcW w:w="2394" w:type="dxa"/>
          </w:tcPr>
          <w:p w:rsidR="0062371B" w:rsidRPr="00642A2F" w:rsidRDefault="0062371B" w:rsidP="0062371B">
            <w:pPr>
              <w:spacing w:line="360" w:lineRule="auto"/>
              <w:jc w:val="center"/>
              <w:rPr>
                <w:rFonts w:ascii="Times New Roman" w:hAnsi="Times New Roman" w:cs="Times New Roman"/>
                <w:sz w:val="24"/>
                <w:szCs w:val="24"/>
              </w:rPr>
            </w:pPr>
            <w:r w:rsidRPr="00642A2F">
              <w:rPr>
                <w:rFonts w:ascii="Times New Roman" w:hAnsi="Times New Roman" w:cs="Times New Roman"/>
                <w:sz w:val="24"/>
                <w:szCs w:val="24"/>
              </w:rPr>
              <w:t>29</w:t>
            </w:r>
          </w:p>
        </w:tc>
        <w:tc>
          <w:tcPr>
            <w:tcW w:w="2394" w:type="dxa"/>
          </w:tcPr>
          <w:p w:rsidR="0062371B" w:rsidRPr="00642A2F" w:rsidRDefault="0062371B" w:rsidP="0062371B">
            <w:pPr>
              <w:spacing w:line="360" w:lineRule="auto"/>
              <w:jc w:val="center"/>
              <w:rPr>
                <w:rFonts w:ascii="Times New Roman" w:hAnsi="Times New Roman" w:cs="Times New Roman"/>
                <w:sz w:val="24"/>
                <w:szCs w:val="24"/>
              </w:rPr>
            </w:pPr>
            <w:r w:rsidRPr="00642A2F">
              <w:rPr>
                <w:rFonts w:ascii="Times New Roman" w:hAnsi="Times New Roman" w:cs="Times New Roman"/>
                <w:sz w:val="24"/>
                <w:szCs w:val="24"/>
              </w:rPr>
              <w:t>14.5</w:t>
            </w:r>
          </w:p>
        </w:tc>
      </w:tr>
      <w:tr w:rsidR="0062371B" w:rsidTr="0062371B">
        <w:tc>
          <w:tcPr>
            <w:tcW w:w="2394" w:type="dxa"/>
          </w:tcPr>
          <w:p w:rsidR="0062371B" w:rsidRDefault="0062371B" w:rsidP="0062371B">
            <w:pPr>
              <w:jc w:val="center"/>
              <w:rPr>
                <w:rFonts w:ascii="Times New Roman" w:hAnsi="Times New Roman" w:cs="Times New Roman"/>
                <w:b/>
                <w:noProof/>
                <w:sz w:val="28"/>
                <w:szCs w:val="28"/>
              </w:rPr>
            </w:pPr>
            <w:r>
              <w:rPr>
                <w:rFonts w:ascii="Times New Roman" w:hAnsi="Times New Roman" w:cs="Times New Roman"/>
                <w:b/>
                <w:noProof/>
                <w:sz w:val="28"/>
                <w:szCs w:val="28"/>
              </w:rPr>
              <w:t>4</w:t>
            </w:r>
          </w:p>
        </w:tc>
        <w:tc>
          <w:tcPr>
            <w:tcW w:w="2394" w:type="dxa"/>
          </w:tcPr>
          <w:p w:rsidR="0062371B" w:rsidRPr="00642A2F" w:rsidRDefault="0062371B" w:rsidP="0062371B">
            <w:pPr>
              <w:spacing w:line="360" w:lineRule="auto"/>
              <w:jc w:val="center"/>
              <w:rPr>
                <w:rFonts w:ascii="Times New Roman" w:hAnsi="Times New Roman" w:cs="Times New Roman"/>
                <w:sz w:val="24"/>
                <w:szCs w:val="24"/>
              </w:rPr>
            </w:pPr>
            <w:r w:rsidRPr="00642A2F">
              <w:rPr>
                <w:rFonts w:ascii="Times New Roman" w:hAnsi="Times New Roman" w:cs="Times New Roman"/>
                <w:sz w:val="24"/>
                <w:szCs w:val="24"/>
              </w:rPr>
              <w:t>Disagree</w:t>
            </w:r>
          </w:p>
        </w:tc>
        <w:tc>
          <w:tcPr>
            <w:tcW w:w="2394" w:type="dxa"/>
          </w:tcPr>
          <w:p w:rsidR="0062371B" w:rsidRPr="00642A2F" w:rsidRDefault="0062371B" w:rsidP="0062371B">
            <w:pPr>
              <w:spacing w:line="360" w:lineRule="auto"/>
              <w:jc w:val="center"/>
              <w:rPr>
                <w:rFonts w:ascii="Times New Roman" w:hAnsi="Times New Roman" w:cs="Times New Roman"/>
                <w:sz w:val="24"/>
                <w:szCs w:val="24"/>
              </w:rPr>
            </w:pPr>
            <w:r w:rsidRPr="00642A2F">
              <w:rPr>
                <w:rFonts w:ascii="Times New Roman" w:hAnsi="Times New Roman" w:cs="Times New Roman"/>
                <w:sz w:val="24"/>
                <w:szCs w:val="24"/>
              </w:rPr>
              <w:t>5</w:t>
            </w:r>
          </w:p>
        </w:tc>
        <w:tc>
          <w:tcPr>
            <w:tcW w:w="2394" w:type="dxa"/>
          </w:tcPr>
          <w:p w:rsidR="0062371B" w:rsidRPr="00642A2F" w:rsidRDefault="0062371B" w:rsidP="0062371B">
            <w:pPr>
              <w:spacing w:line="360" w:lineRule="auto"/>
              <w:jc w:val="center"/>
              <w:rPr>
                <w:rFonts w:ascii="Times New Roman" w:hAnsi="Times New Roman" w:cs="Times New Roman"/>
                <w:sz w:val="24"/>
                <w:szCs w:val="24"/>
              </w:rPr>
            </w:pPr>
            <w:r w:rsidRPr="00642A2F">
              <w:rPr>
                <w:rFonts w:ascii="Times New Roman" w:hAnsi="Times New Roman" w:cs="Times New Roman"/>
                <w:sz w:val="24"/>
                <w:szCs w:val="24"/>
              </w:rPr>
              <w:t>2.5</w:t>
            </w:r>
          </w:p>
        </w:tc>
      </w:tr>
      <w:tr w:rsidR="0062371B" w:rsidTr="0062371B">
        <w:tc>
          <w:tcPr>
            <w:tcW w:w="2394" w:type="dxa"/>
          </w:tcPr>
          <w:p w:rsidR="0062371B" w:rsidRDefault="0062371B" w:rsidP="0062371B">
            <w:pPr>
              <w:jc w:val="center"/>
              <w:rPr>
                <w:rFonts w:ascii="Times New Roman" w:hAnsi="Times New Roman" w:cs="Times New Roman"/>
                <w:b/>
                <w:noProof/>
                <w:sz w:val="28"/>
                <w:szCs w:val="28"/>
              </w:rPr>
            </w:pPr>
            <w:r>
              <w:rPr>
                <w:rFonts w:ascii="Times New Roman" w:hAnsi="Times New Roman" w:cs="Times New Roman"/>
                <w:b/>
                <w:noProof/>
                <w:sz w:val="28"/>
                <w:szCs w:val="28"/>
              </w:rPr>
              <w:t>5</w:t>
            </w:r>
          </w:p>
        </w:tc>
        <w:tc>
          <w:tcPr>
            <w:tcW w:w="2394" w:type="dxa"/>
          </w:tcPr>
          <w:p w:rsidR="0062371B" w:rsidRPr="00642A2F" w:rsidRDefault="0062371B" w:rsidP="0062371B">
            <w:pPr>
              <w:spacing w:line="360" w:lineRule="auto"/>
              <w:jc w:val="center"/>
              <w:rPr>
                <w:rFonts w:ascii="Times New Roman" w:hAnsi="Times New Roman" w:cs="Times New Roman"/>
                <w:sz w:val="24"/>
                <w:szCs w:val="24"/>
              </w:rPr>
            </w:pPr>
            <w:r w:rsidRPr="00642A2F">
              <w:rPr>
                <w:rFonts w:ascii="Times New Roman" w:hAnsi="Times New Roman" w:cs="Times New Roman"/>
                <w:sz w:val="24"/>
                <w:szCs w:val="24"/>
              </w:rPr>
              <w:t>Strongly Disagree</w:t>
            </w:r>
          </w:p>
        </w:tc>
        <w:tc>
          <w:tcPr>
            <w:tcW w:w="2394" w:type="dxa"/>
          </w:tcPr>
          <w:p w:rsidR="0062371B" w:rsidRPr="00642A2F" w:rsidRDefault="0062371B" w:rsidP="0062371B">
            <w:pPr>
              <w:spacing w:line="360" w:lineRule="auto"/>
              <w:jc w:val="center"/>
              <w:rPr>
                <w:rFonts w:ascii="Times New Roman" w:hAnsi="Times New Roman" w:cs="Times New Roman"/>
                <w:sz w:val="24"/>
                <w:szCs w:val="24"/>
              </w:rPr>
            </w:pPr>
            <w:r w:rsidRPr="00642A2F">
              <w:rPr>
                <w:rFonts w:ascii="Times New Roman" w:hAnsi="Times New Roman" w:cs="Times New Roman"/>
                <w:sz w:val="24"/>
                <w:szCs w:val="24"/>
              </w:rPr>
              <w:t>4</w:t>
            </w:r>
          </w:p>
        </w:tc>
        <w:tc>
          <w:tcPr>
            <w:tcW w:w="2394" w:type="dxa"/>
          </w:tcPr>
          <w:p w:rsidR="0062371B" w:rsidRPr="00642A2F" w:rsidRDefault="0062371B" w:rsidP="0062371B">
            <w:pPr>
              <w:spacing w:line="360" w:lineRule="auto"/>
              <w:jc w:val="center"/>
              <w:rPr>
                <w:rFonts w:ascii="Times New Roman" w:hAnsi="Times New Roman" w:cs="Times New Roman"/>
                <w:sz w:val="24"/>
                <w:szCs w:val="24"/>
              </w:rPr>
            </w:pPr>
            <w:r w:rsidRPr="00642A2F">
              <w:rPr>
                <w:rFonts w:ascii="Times New Roman" w:hAnsi="Times New Roman" w:cs="Times New Roman"/>
                <w:sz w:val="24"/>
                <w:szCs w:val="24"/>
              </w:rPr>
              <w:t>2</w:t>
            </w:r>
          </w:p>
        </w:tc>
      </w:tr>
      <w:tr w:rsidR="0062371B" w:rsidTr="0062371B">
        <w:tc>
          <w:tcPr>
            <w:tcW w:w="2394" w:type="dxa"/>
          </w:tcPr>
          <w:p w:rsidR="0062371B" w:rsidRDefault="0062371B" w:rsidP="0062371B">
            <w:pPr>
              <w:jc w:val="center"/>
              <w:rPr>
                <w:rFonts w:ascii="Times New Roman" w:hAnsi="Times New Roman" w:cs="Times New Roman"/>
                <w:b/>
                <w:noProof/>
                <w:sz w:val="28"/>
                <w:szCs w:val="28"/>
              </w:rPr>
            </w:pPr>
          </w:p>
        </w:tc>
        <w:tc>
          <w:tcPr>
            <w:tcW w:w="2394" w:type="dxa"/>
          </w:tcPr>
          <w:p w:rsidR="0062371B" w:rsidRPr="00642A2F" w:rsidRDefault="0062371B" w:rsidP="0062371B">
            <w:pPr>
              <w:spacing w:line="360" w:lineRule="auto"/>
              <w:jc w:val="center"/>
              <w:rPr>
                <w:rFonts w:ascii="Times New Roman" w:hAnsi="Times New Roman" w:cs="Times New Roman"/>
                <w:b/>
                <w:sz w:val="24"/>
                <w:szCs w:val="24"/>
              </w:rPr>
            </w:pPr>
            <w:r w:rsidRPr="00642A2F">
              <w:rPr>
                <w:rFonts w:ascii="Times New Roman" w:hAnsi="Times New Roman" w:cs="Times New Roman"/>
                <w:b/>
                <w:sz w:val="24"/>
                <w:szCs w:val="24"/>
              </w:rPr>
              <w:t>TOTAL</w:t>
            </w:r>
          </w:p>
        </w:tc>
        <w:tc>
          <w:tcPr>
            <w:tcW w:w="2394" w:type="dxa"/>
          </w:tcPr>
          <w:p w:rsidR="0062371B" w:rsidRPr="00642A2F" w:rsidRDefault="0062371B" w:rsidP="0062371B">
            <w:pPr>
              <w:spacing w:line="360" w:lineRule="auto"/>
              <w:jc w:val="center"/>
              <w:rPr>
                <w:rFonts w:ascii="Times New Roman" w:hAnsi="Times New Roman" w:cs="Times New Roman"/>
                <w:b/>
                <w:sz w:val="24"/>
                <w:szCs w:val="24"/>
              </w:rPr>
            </w:pPr>
            <w:r w:rsidRPr="00642A2F">
              <w:rPr>
                <w:rFonts w:ascii="Times New Roman" w:hAnsi="Times New Roman" w:cs="Times New Roman"/>
                <w:b/>
                <w:sz w:val="24"/>
                <w:szCs w:val="24"/>
              </w:rPr>
              <w:t>200</w:t>
            </w:r>
          </w:p>
        </w:tc>
        <w:tc>
          <w:tcPr>
            <w:tcW w:w="2394" w:type="dxa"/>
          </w:tcPr>
          <w:p w:rsidR="0062371B" w:rsidRPr="00642A2F" w:rsidRDefault="0062371B" w:rsidP="0062371B">
            <w:pPr>
              <w:spacing w:line="360" w:lineRule="auto"/>
              <w:jc w:val="center"/>
              <w:rPr>
                <w:rFonts w:ascii="Times New Roman" w:hAnsi="Times New Roman" w:cs="Times New Roman"/>
                <w:b/>
                <w:sz w:val="24"/>
                <w:szCs w:val="24"/>
              </w:rPr>
            </w:pPr>
            <w:r w:rsidRPr="00642A2F">
              <w:rPr>
                <w:rFonts w:ascii="Times New Roman" w:hAnsi="Times New Roman" w:cs="Times New Roman"/>
                <w:b/>
                <w:sz w:val="24"/>
                <w:szCs w:val="24"/>
              </w:rPr>
              <w:t>100</w:t>
            </w:r>
          </w:p>
        </w:tc>
      </w:tr>
    </w:tbl>
    <w:p w:rsidR="0062371B" w:rsidRDefault="0062371B" w:rsidP="0062371B">
      <w:pPr>
        <w:spacing w:line="240" w:lineRule="auto"/>
        <w:jc w:val="both"/>
        <w:rPr>
          <w:rFonts w:ascii="Times New Roman" w:hAnsi="Times New Roman" w:cs="Times New Roman"/>
          <w:b/>
          <w:noProof/>
          <w:sz w:val="28"/>
          <w:szCs w:val="28"/>
        </w:rPr>
      </w:pPr>
      <w:r>
        <w:rPr>
          <w:rFonts w:ascii="Times New Roman" w:hAnsi="Times New Roman" w:cs="Times New Roman"/>
          <w:b/>
          <w:noProof/>
          <w:sz w:val="28"/>
          <w:szCs w:val="28"/>
        </w:rPr>
        <w:t>Chart No 4.20</w:t>
      </w:r>
      <w:r w:rsidRPr="00642A2F">
        <w:rPr>
          <w:rFonts w:ascii="Times New Roman" w:hAnsi="Times New Roman" w:cs="Times New Roman"/>
          <w:b/>
          <w:noProof/>
          <w:sz w:val="28"/>
          <w:szCs w:val="28"/>
        </w:rPr>
        <w:t xml:space="preserve"> Respondent’s Satisfaction towards the Induction Training provided by the Organization.</w:t>
      </w:r>
    </w:p>
    <w:p w:rsidR="0062371B" w:rsidRDefault="0062371B" w:rsidP="0062371B">
      <w:pPr>
        <w:spacing w:line="240" w:lineRule="auto"/>
        <w:jc w:val="both"/>
        <w:rPr>
          <w:rFonts w:ascii="Times New Roman" w:hAnsi="Times New Roman" w:cs="Times New Roman"/>
          <w:b/>
          <w:noProof/>
          <w:sz w:val="28"/>
          <w:szCs w:val="28"/>
        </w:rPr>
      </w:pPr>
      <w:r w:rsidRPr="00642A2F">
        <w:rPr>
          <w:rFonts w:ascii="Times New Roman" w:hAnsi="Times New Roman" w:cs="Times New Roman"/>
          <w:b/>
          <w:noProof/>
          <w:sz w:val="28"/>
          <w:szCs w:val="28"/>
        </w:rPr>
        <w:drawing>
          <wp:inline distT="0" distB="0" distL="0" distR="0" wp14:anchorId="06FAA1D4" wp14:editId="581EF710">
            <wp:extent cx="4076700" cy="2409825"/>
            <wp:effectExtent l="19050" t="0" r="19050" b="0"/>
            <wp:docPr id="3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62371B" w:rsidRDefault="0062371B" w:rsidP="0062371B">
      <w:pPr>
        <w:spacing w:line="240" w:lineRule="auto"/>
        <w:jc w:val="both"/>
        <w:rPr>
          <w:rFonts w:ascii="Times New Roman" w:hAnsi="Times New Roman" w:cs="Times New Roman"/>
          <w:b/>
          <w:noProof/>
          <w:sz w:val="24"/>
          <w:szCs w:val="24"/>
        </w:rPr>
      </w:pPr>
      <w:r w:rsidRPr="00642A2F">
        <w:rPr>
          <w:rFonts w:ascii="Times New Roman" w:hAnsi="Times New Roman" w:cs="Times New Roman"/>
          <w:b/>
          <w:noProof/>
          <w:sz w:val="24"/>
          <w:szCs w:val="24"/>
        </w:rPr>
        <w:t>Source:Primary data</w:t>
      </w:r>
    </w:p>
    <w:p w:rsidR="0062371B" w:rsidRDefault="0062371B" w:rsidP="0062371B">
      <w:pPr>
        <w:spacing w:line="240" w:lineRule="auto"/>
        <w:jc w:val="both"/>
        <w:rPr>
          <w:rFonts w:ascii="Times New Roman" w:hAnsi="Times New Roman" w:cs="Times New Roman"/>
          <w:b/>
          <w:noProof/>
          <w:sz w:val="24"/>
          <w:szCs w:val="24"/>
        </w:rPr>
      </w:pPr>
      <w:r>
        <w:rPr>
          <w:rFonts w:ascii="Times New Roman" w:hAnsi="Times New Roman" w:cs="Times New Roman"/>
          <w:b/>
          <w:noProof/>
          <w:sz w:val="24"/>
          <w:szCs w:val="24"/>
        </w:rPr>
        <w:t>Interpretation:</w:t>
      </w:r>
    </w:p>
    <w:p w:rsidR="0062371B" w:rsidRDefault="0062371B" w:rsidP="0062371B">
      <w:pPr>
        <w:jc w:val="both"/>
        <w:rPr>
          <w:rFonts w:ascii="Times New Roman" w:hAnsi="Times New Roman" w:cs="Times New Roman"/>
          <w:noProof/>
          <w:sz w:val="24"/>
          <w:szCs w:val="24"/>
        </w:rPr>
      </w:pPr>
      <w:r>
        <w:rPr>
          <w:rFonts w:ascii="Times New Roman" w:hAnsi="Times New Roman" w:cs="Times New Roman"/>
          <w:b/>
          <w:noProof/>
          <w:sz w:val="24"/>
          <w:szCs w:val="24"/>
        </w:rPr>
        <w:tab/>
      </w:r>
      <w:r w:rsidRPr="00642A2F">
        <w:rPr>
          <w:rFonts w:ascii="Times New Roman" w:hAnsi="Times New Roman" w:cs="Times New Roman"/>
          <w:noProof/>
          <w:sz w:val="24"/>
          <w:szCs w:val="24"/>
        </w:rPr>
        <w:t>From the above table it is inferred that 43.5% of the Respondent’s Strongly Agree with Satisfaction towards the Induction Training provided by the Organization, 37.5% of the Respondent’s Agree, 14.5% of the Respondent’s are Neutral, 2.5% of the Respondent’s Disagree and remaining 2% of the Respondent’s Strongly Disagree.</w:t>
      </w:r>
    </w:p>
    <w:p w:rsidR="0062371B" w:rsidRDefault="0062371B" w:rsidP="0062371B">
      <w:pPr>
        <w:spacing w:line="240" w:lineRule="auto"/>
        <w:jc w:val="both"/>
        <w:rPr>
          <w:rFonts w:ascii="Times New Roman" w:hAnsi="Times New Roman" w:cs="Times New Roman"/>
          <w:b/>
          <w:noProof/>
          <w:sz w:val="24"/>
          <w:szCs w:val="24"/>
        </w:rPr>
      </w:pPr>
      <w:r w:rsidRPr="00642A2F">
        <w:rPr>
          <w:rFonts w:ascii="Times New Roman" w:hAnsi="Times New Roman" w:cs="Times New Roman"/>
          <w:b/>
          <w:noProof/>
          <w:sz w:val="24"/>
          <w:szCs w:val="24"/>
        </w:rPr>
        <w:t>Inference:</w:t>
      </w:r>
    </w:p>
    <w:p w:rsidR="0062371B" w:rsidRDefault="0062371B" w:rsidP="0062371B">
      <w:pPr>
        <w:spacing w:line="360" w:lineRule="auto"/>
        <w:ind w:firstLine="720"/>
        <w:jc w:val="both"/>
        <w:rPr>
          <w:rFonts w:ascii="Times New Roman" w:hAnsi="Times New Roman" w:cs="Times New Roman"/>
          <w:noProof/>
          <w:sz w:val="24"/>
          <w:szCs w:val="24"/>
        </w:rPr>
      </w:pPr>
      <w:r w:rsidRPr="00642A2F">
        <w:rPr>
          <w:rFonts w:ascii="Times New Roman" w:hAnsi="Times New Roman" w:cs="Times New Roman"/>
          <w:noProof/>
          <w:sz w:val="24"/>
          <w:szCs w:val="24"/>
        </w:rPr>
        <w:t>Majority of the Respondent’s Strongly Agree with the Induction training provided by the Organization.</w:t>
      </w:r>
    </w:p>
    <w:p w:rsidR="0062371B" w:rsidRPr="00AC6C15" w:rsidRDefault="0062371B" w:rsidP="0062371B">
      <w:pPr>
        <w:spacing w:line="240" w:lineRule="auto"/>
        <w:jc w:val="both"/>
        <w:rPr>
          <w:rFonts w:ascii="Times New Roman" w:hAnsi="Times New Roman" w:cs="Times New Roman"/>
          <w:noProof/>
          <w:sz w:val="24"/>
          <w:szCs w:val="24"/>
        </w:rPr>
      </w:pPr>
      <w:r>
        <w:rPr>
          <w:rFonts w:ascii="Times New Roman" w:hAnsi="Times New Roman" w:cs="Times New Roman"/>
          <w:b/>
          <w:noProof/>
          <w:sz w:val="28"/>
          <w:szCs w:val="28"/>
        </w:rPr>
        <w:lastRenderedPageBreak/>
        <w:t>Table No 4.</w:t>
      </w:r>
      <w:r w:rsidRPr="00B3794D">
        <w:rPr>
          <w:rFonts w:ascii="Times New Roman" w:hAnsi="Times New Roman" w:cs="Times New Roman"/>
          <w:b/>
          <w:noProof/>
          <w:sz w:val="28"/>
          <w:szCs w:val="28"/>
        </w:rPr>
        <w:t>21 Respondent’s Satisfaction towards the HR staffs were Informative and Operative during the Recruitment process.</w:t>
      </w:r>
    </w:p>
    <w:tbl>
      <w:tblPr>
        <w:tblStyle w:val="TableGrid"/>
        <w:tblW w:w="0" w:type="auto"/>
        <w:tblLook w:val="04A0" w:firstRow="1" w:lastRow="0" w:firstColumn="1" w:lastColumn="0" w:noHBand="0" w:noVBand="1"/>
      </w:tblPr>
      <w:tblGrid>
        <w:gridCol w:w="2075"/>
        <w:gridCol w:w="2201"/>
        <w:gridCol w:w="2313"/>
        <w:gridCol w:w="2267"/>
      </w:tblGrid>
      <w:tr w:rsidR="0062371B" w:rsidTr="0062371B">
        <w:tc>
          <w:tcPr>
            <w:tcW w:w="2394" w:type="dxa"/>
          </w:tcPr>
          <w:p w:rsidR="0062371B" w:rsidRPr="00B3794D" w:rsidRDefault="0062371B" w:rsidP="0062371B">
            <w:pPr>
              <w:spacing w:line="360" w:lineRule="auto"/>
              <w:jc w:val="center"/>
              <w:rPr>
                <w:rFonts w:ascii="Times New Roman" w:hAnsi="Times New Roman" w:cs="Times New Roman"/>
                <w:b/>
                <w:noProof/>
                <w:sz w:val="24"/>
                <w:szCs w:val="24"/>
              </w:rPr>
            </w:pPr>
            <w:r w:rsidRPr="00B3794D">
              <w:rPr>
                <w:rFonts w:ascii="Times New Roman" w:hAnsi="Times New Roman" w:cs="Times New Roman"/>
                <w:b/>
                <w:noProof/>
                <w:sz w:val="24"/>
                <w:szCs w:val="24"/>
              </w:rPr>
              <w:t>SERIAL NO</w:t>
            </w:r>
          </w:p>
        </w:tc>
        <w:tc>
          <w:tcPr>
            <w:tcW w:w="2394" w:type="dxa"/>
          </w:tcPr>
          <w:p w:rsidR="0062371B" w:rsidRPr="00B3794D" w:rsidRDefault="0062371B" w:rsidP="0062371B">
            <w:pPr>
              <w:spacing w:line="360" w:lineRule="auto"/>
              <w:jc w:val="center"/>
              <w:rPr>
                <w:rFonts w:ascii="Times New Roman" w:hAnsi="Times New Roman" w:cs="Times New Roman"/>
                <w:b/>
                <w:noProof/>
                <w:sz w:val="24"/>
                <w:szCs w:val="24"/>
              </w:rPr>
            </w:pPr>
            <w:r w:rsidRPr="00B3794D">
              <w:rPr>
                <w:rFonts w:ascii="Times New Roman" w:hAnsi="Times New Roman" w:cs="Times New Roman"/>
                <w:b/>
                <w:noProof/>
                <w:sz w:val="24"/>
                <w:szCs w:val="24"/>
              </w:rPr>
              <w:t>VARIABLES</w:t>
            </w:r>
          </w:p>
        </w:tc>
        <w:tc>
          <w:tcPr>
            <w:tcW w:w="2394" w:type="dxa"/>
          </w:tcPr>
          <w:p w:rsidR="0062371B" w:rsidRPr="00B3794D" w:rsidRDefault="0062371B" w:rsidP="0062371B">
            <w:pPr>
              <w:spacing w:line="360" w:lineRule="auto"/>
              <w:jc w:val="center"/>
              <w:rPr>
                <w:rFonts w:ascii="Times New Roman" w:hAnsi="Times New Roman" w:cs="Times New Roman"/>
                <w:b/>
                <w:noProof/>
                <w:sz w:val="24"/>
                <w:szCs w:val="24"/>
              </w:rPr>
            </w:pPr>
            <w:r w:rsidRPr="00B3794D">
              <w:rPr>
                <w:rFonts w:ascii="Times New Roman" w:hAnsi="Times New Roman" w:cs="Times New Roman"/>
                <w:b/>
                <w:noProof/>
                <w:sz w:val="24"/>
                <w:szCs w:val="24"/>
              </w:rPr>
              <w:t>NO OF RESPONDENT’S</w:t>
            </w:r>
          </w:p>
        </w:tc>
        <w:tc>
          <w:tcPr>
            <w:tcW w:w="2394" w:type="dxa"/>
          </w:tcPr>
          <w:p w:rsidR="0062371B" w:rsidRPr="00B3794D" w:rsidRDefault="0062371B" w:rsidP="0062371B">
            <w:pPr>
              <w:spacing w:line="360" w:lineRule="auto"/>
              <w:jc w:val="center"/>
              <w:rPr>
                <w:rFonts w:ascii="Times New Roman" w:hAnsi="Times New Roman" w:cs="Times New Roman"/>
                <w:b/>
                <w:noProof/>
                <w:sz w:val="24"/>
                <w:szCs w:val="24"/>
              </w:rPr>
            </w:pPr>
            <w:r w:rsidRPr="00B3794D">
              <w:rPr>
                <w:rFonts w:ascii="Times New Roman" w:hAnsi="Times New Roman" w:cs="Times New Roman"/>
                <w:b/>
                <w:noProof/>
                <w:sz w:val="24"/>
                <w:szCs w:val="24"/>
              </w:rPr>
              <w:t>PERCENTAGE</w:t>
            </w:r>
          </w:p>
        </w:tc>
      </w:tr>
      <w:tr w:rsidR="0062371B" w:rsidTr="0062371B">
        <w:tc>
          <w:tcPr>
            <w:tcW w:w="2394" w:type="dxa"/>
          </w:tcPr>
          <w:p w:rsidR="0062371B" w:rsidRPr="00B3794D" w:rsidRDefault="0062371B" w:rsidP="0062371B">
            <w:pPr>
              <w:spacing w:line="360" w:lineRule="auto"/>
              <w:jc w:val="center"/>
              <w:rPr>
                <w:rFonts w:ascii="Times New Roman" w:hAnsi="Times New Roman" w:cs="Times New Roman"/>
                <w:b/>
                <w:noProof/>
                <w:sz w:val="24"/>
                <w:szCs w:val="24"/>
              </w:rPr>
            </w:pPr>
            <w:r w:rsidRPr="00B3794D">
              <w:rPr>
                <w:rFonts w:ascii="Times New Roman" w:hAnsi="Times New Roman" w:cs="Times New Roman"/>
                <w:b/>
                <w:noProof/>
                <w:sz w:val="24"/>
                <w:szCs w:val="24"/>
              </w:rPr>
              <w:t>1</w:t>
            </w:r>
          </w:p>
        </w:tc>
        <w:tc>
          <w:tcPr>
            <w:tcW w:w="2394" w:type="dxa"/>
          </w:tcPr>
          <w:p w:rsidR="0062371B" w:rsidRPr="00B3794D" w:rsidRDefault="0062371B" w:rsidP="0062371B">
            <w:pPr>
              <w:spacing w:line="360" w:lineRule="auto"/>
              <w:jc w:val="center"/>
              <w:rPr>
                <w:rFonts w:ascii="Times New Roman" w:hAnsi="Times New Roman" w:cs="Times New Roman"/>
                <w:sz w:val="24"/>
                <w:szCs w:val="24"/>
              </w:rPr>
            </w:pPr>
            <w:r w:rsidRPr="00B3794D">
              <w:rPr>
                <w:rFonts w:ascii="Times New Roman" w:hAnsi="Times New Roman" w:cs="Times New Roman"/>
                <w:sz w:val="24"/>
                <w:szCs w:val="24"/>
              </w:rPr>
              <w:t>Strongly Agree</w:t>
            </w:r>
          </w:p>
        </w:tc>
        <w:tc>
          <w:tcPr>
            <w:tcW w:w="2394" w:type="dxa"/>
          </w:tcPr>
          <w:p w:rsidR="0062371B" w:rsidRPr="00B3794D" w:rsidRDefault="0062371B" w:rsidP="0062371B">
            <w:pPr>
              <w:spacing w:line="360" w:lineRule="auto"/>
              <w:jc w:val="center"/>
              <w:rPr>
                <w:rFonts w:ascii="Times New Roman" w:hAnsi="Times New Roman" w:cs="Times New Roman"/>
                <w:sz w:val="24"/>
                <w:szCs w:val="24"/>
              </w:rPr>
            </w:pPr>
            <w:r w:rsidRPr="00B3794D">
              <w:rPr>
                <w:rFonts w:ascii="Times New Roman" w:hAnsi="Times New Roman" w:cs="Times New Roman"/>
                <w:sz w:val="24"/>
                <w:szCs w:val="24"/>
              </w:rPr>
              <w:t>40</w:t>
            </w:r>
          </w:p>
        </w:tc>
        <w:tc>
          <w:tcPr>
            <w:tcW w:w="2394" w:type="dxa"/>
          </w:tcPr>
          <w:p w:rsidR="0062371B" w:rsidRPr="00B3794D" w:rsidRDefault="0062371B" w:rsidP="0062371B">
            <w:pPr>
              <w:spacing w:line="360" w:lineRule="auto"/>
              <w:jc w:val="center"/>
              <w:rPr>
                <w:rFonts w:ascii="Times New Roman" w:hAnsi="Times New Roman" w:cs="Times New Roman"/>
                <w:sz w:val="24"/>
                <w:szCs w:val="24"/>
              </w:rPr>
            </w:pPr>
            <w:r w:rsidRPr="00B3794D">
              <w:rPr>
                <w:rFonts w:ascii="Times New Roman" w:hAnsi="Times New Roman" w:cs="Times New Roman"/>
                <w:sz w:val="24"/>
                <w:szCs w:val="24"/>
              </w:rPr>
              <w:t>20</w:t>
            </w:r>
          </w:p>
        </w:tc>
      </w:tr>
      <w:tr w:rsidR="0062371B" w:rsidTr="0062371B">
        <w:tc>
          <w:tcPr>
            <w:tcW w:w="2394" w:type="dxa"/>
          </w:tcPr>
          <w:p w:rsidR="0062371B" w:rsidRPr="00B3794D" w:rsidRDefault="0062371B" w:rsidP="0062371B">
            <w:pPr>
              <w:spacing w:line="360" w:lineRule="auto"/>
              <w:jc w:val="center"/>
              <w:rPr>
                <w:rFonts w:ascii="Times New Roman" w:hAnsi="Times New Roman" w:cs="Times New Roman"/>
                <w:b/>
                <w:noProof/>
                <w:sz w:val="24"/>
                <w:szCs w:val="24"/>
              </w:rPr>
            </w:pPr>
            <w:r w:rsidRPr="00B3794D">
              <w:rPr>
                <w:rFonts w:ascii="Times New Roman" w:hAnsi="Times New Roman" w:cs="Times New Roman"/>
                <w:b/>
                <w:noProof/>
                <w:sz w:val="24"/>
                <w:szCs w:val="24"/>
              </w:rPr>
              <w:t>2</w:t>
            </w:r>
          </w:p>
        </w:tc>
        <w:tc>
          <w:tcPr>
            <w:tcW w:w="2394" w:type="dxa"/>
          </w:tcPr>
          <w:p w:rsidR="0062371B" w:rsidRPr="00B3794D" w:rsidRDefault="0062371B" w:rsidP="0062371B">
            <w:pPr>
              <w:spacing w:line="360" w:lineRule="auto"/>
              <w:jc w:val="center"/>
              <w:rPr>
                <w:rFonts w:ascii="Times New Roman" w:hAnsi="Times New Roman" w:cs="Times New Roman"/>
                <w:sz w:val="24"/>
                <w:szCs w:val="24"/>
              </w:rPr>
            </w:pPr>
            <w:r w:rsidRPr="00B3794D">
              <w:rPr>
                <w:rFonts w:ascii="Times New Roman" w:hAnsi="Times New Roman" w:cs="Times New Roman"/>
                <w:sz w:val="24"/>
                <w:szCs w:val="24"/>
              </w:rPr>
              <w:t>Agree</w:t>
            </w:r>
          </w:p>
        </w:tc>
        <w:tc>
          <w:tcPr>
            <w:tcW w:w="2394" w:type="dxa"/>
          </w:tcPr>
          <w:p w:rsidR="0062371B" w:rsidRPr="00B3794D" w:rsidRDefault="0062371B" w:rsidP="0062371B">
            <w:pPr>
              <w:spacing w:line="360" w:lineRule="auto"/>
              <w:jc w:val="center"/>
              <w:rPr>
                <w:rFonts w:ascii="Times New Roman" w:hAnsi="Times New Roman" w:cs="Times New Roman"/>
                <w:sz w:val="24"/>
                <w:szCs w:val="24"/>
              </w:rPr>
            </w:pPr>
            <w:r w:rsidRPr="00B3794D">
              <w:rPr>
                <w:rFonts w:ascii="Times New Roman" w:hAnsi="Times New Roman" w:cs="Times New Roman"/>
                <w:sz w:val="24"/>
                <w:szCs w:val="24"/>
              </w:rPr>
              <w:t>126</w:t>
            </w:r>
          </w:p>
        </w:tc>
        <w:tc>
          <w:tcPr>
            <w:tcW w:w="2394" w:type="dxa"/>
          </w:tcPr>
          <w:p w:rsidR="0062371B" w:rsidRPr="00B3794D" w:rsidRDefault="0062371B" w:rsidP="0062371B">
            <w:pPr>
              <w:spacing w:line="360" w:lineRule="auto"/>
              <w:jc w:val="center"/>
              <w:rPr>
                <w:rFonts w:ascii="Times New Roman" w:hAnsi="Times New Roman" w:cs="Times New Roman"/>
                <w:sz w:val="24"/>
                <w:szCs w:val="24"/>
              </w:rPr>
            </w:pPr>
            <w:r w:rsidRPr="00B3794D">
              <w:rPr>
                <w:rFonts w:ascii="Times New Roman" w:hAnsi="Times New Roman" w:cs="Times New Roman"/>
                <w:sz w:val="24"/>
                <w:szCs w:val="24"/>
              </w:rPr>
              <w:t>63</w:t>
            </w:r>
          </w:p>
        </w:tc>
      </w:tr>
      <w:tr w:rsidR="0062371B" w:rsidTr="0062371B">
        <w:tc>
          <w:tcPr>
            <w:tcW w:w="2394" w:type="dxa"/>
          </w:tcPr>
          <w:p w:rsidR="0062371B" w:rsidRPr="00B3794D" w:rsidRDefault="0062371B" w:rsidP="0062371B">
            <w:pPr>
              <w:spacing w:line="360" w:lineRule="auto"/>
              <w:jc w:val="center"/>
              <w:rPr>
                <w:rFonts w:ascii="Times New Roman" w:hAnsi="Times New Roman" w:cs="Times New Roman"/>
                <w:b/>
                <w:noProof/>
                <w:sz w:val="24"/>
                <w:szCs w:val="24"/>
              </w:rPr>
            </w:pPr>
            <w:r w:rsidRPr="00B3794D">
              <w:rPr>
                <w:rFonts w:ascii="Times New Roman" w:hAnsi="Times New Roman" w:cs="Times New Roman"/>
                <w:b/>
                <w:noProof/>
                <w:sz w:val="24"/>
                <w:szCs w:val="24"/>
              </w:rPr>
              <w:t>3</w:t>
            </w:r>
          </w:p>
        </w:tc>
        <w:tc>
          <w:tcPr>
            <w:tcW w:w="2394" w:type="dxa"/>
          </w:tcPr>
          <w:p w:rsidR="0062371B" w:rsidRPr="00B3794D" w:rsidRDefault="0062371B" w:rsidP="0062371B">
            <w:pPr>
              <w:spacing w:line="360" w:lineRule="auto"/>
              <w:jc w:val="center"/>
              <w:rPr>
                <w:rFonts w:ascii="Times New Roman" w:hAnsi="Times New Roman" w:cs="Times New Roman"/>
                <w:sz w:val="24"/>
                <w:szCs w:val="24"/>
              </w:rPr>
            </w:pPr>
            <w:r w:rsidRPr="00B3794D">
              <w:rPr>
                <w:rFonts w:ascii="Times New Roman" w:hAnsi="Times New Roman" w:cs="Times New Roman"/>
                <w:sz w:val="24"/>
                <w:szCs w:val="24"/>
              </w:rPr>
              <w:t>Neutral</w:t>
            </w:r>
          </w:p>
        </w:tc>
        <w:tc>
          <w:tcPr>
            <w:tcW w:w="2394" w:type="dxa"/>
          </w:tcPr>
          <w:p w:rsidR="0062371B" w:rsidRPr="00B3794D" w:rsidRDefault="0062371B" w:rsidP="0062371B">
            <w:pPr>
              <w:spacing w:line="360" w:lineRule="auto"/>
              <w:jc w:val="center"/>
              <w:rPr>
                <w:rFonts w:ascii="Times New Roman" w:hAnsi="Times New Roman" w:cs="Times New Roman"/>
                <w:sz w:val="24"/>
                <w:szCs w:val="24"/>
              </w:rPr>
            </w:pPr>
            <w:r w:rsidRPr="00B3794D">
              <w:rPr>
                <w:rFonts w:ascii="Times New Roman" w:hAnsi="Times New Roman" w:cs="Times New Roman"/>
                <w:sz w:val="24"/>
                <w:szCs w:val="24"/>
              </w:rPr>
              <w:t>26</w:t>
            </w:r>
          </w:p>
        </w:tc>
        <w:tc>
          <w:tcPr>
            <w:tcW w:w="2394" w:type="dxa"/>
          </w:tcPr>
          <w:p w:rsidR="0062371B" w:rsidRPr="00B3794D" w:rsidRDefault="0062371B" w:rsidP="0062371B">
            <w:pPr>
              <w:spacing w:line="360" w:lineRule="auto"/>
              <w:jc w:val="center"/>
              <w:rPr>
                <w:rFonts w:ascii="Times New Roman" w:hAnsi="Times New Roman" w:cs="Times New Roman"/>
                <w:sz w:val="24"/>
                <w:szCs w:val="24"/>
              </w:rPr>
            </w:pPr>
            <w:r w:rsidRPr="00B3794D">
              <w:rPr>
                <w:rFonts w:ascii="Times New Roman" w:hAnsi="Times New Roman" w:cs="Times New Roman"/>
                <w:sz w:val="24"/>
                <w:szCs w:val="24"/>
              </w:rPr>
              <w:t>13</w:t>
            </w:r>
          </w:p>
        </w:tc>
      </w:tr>
      <w:tr w:rsidR="0062371B" w:rsidTr="0062371B">
        <w:tc>
          <w:tcPr>
            <w:tcW w:w="2394" w:type="dxa"/>
          </w:tcPr>
          <w:p w:rsidR="0062371B" w:rsidRPr="00B3794D" w:rsidRDefault="0062371B" w:rsidP="0062371B">
            <w:pPr>
              <w:spacing w:line="360" w:lineRule="auto"/>
              <w:jc w:val="center"/>
              <w:rPr>
                <w:rFonts w:ascii="Times New Roman" w:hAnsi="Times New Roman" w:cs="Times New Roman"/>
                <w:b/>
                <w:noProof/>
                <w:sz w:val="24"/>
                <w:szCs w:val="24"/>
              </w:rPr>
            </w:pPr>
            <w:r w:rsidRPr="00B3794D">
              <w:rPr>
                <w:rFonts w:ascii="Times New Roman" w:hAnsi="Times New Roman" w:cs="Times New Roman"/>
                <w:b/>
                <w:noProof/>
                <w:sz w:val="24"/>
                <w:szCs w:val="24"/>
              </w:rPr>
              <w:t>4</w:t>
            </w:r>
          </w:p>
        </w:tc>
        <w:tc>
          <w:tcPr>
            <w:tcW w:w="2394" w:type="dxa"/>
          </w:tcPr>
          <w:p w:rsidR="0062371B" w:rsidRPr="00B3794D" w:rsidRDefault="0062371B" w:rsidP="0062371B">
            <w:pPr>
              <w:spacing w:line="360" w:lineRule="auto"/>
              <w:jc w:val="center"/>
              <w:rPr>
                <w:rFonts w:ascii="Times New Roman" w:hAnsi="Times New Roman" w:cs="Times New Roman"/>
                <w:sz w:val="24"/>
                <w:szCs w:val="24"/>
              </w:rPr>
            </w:pPr>
            <w:r w:rsidRPr="00B3794D">
              <w:rPr>
                <w:rFonts w:ascii="Times New Roman" w:hAnsi="Times New Roman" w:cs="Times New Roman"/>
                <w:sz w:val="24"/>
                <w:szCs w:val="24"/>
              </w:rPr>
              <w:t>Disagree</w:t>
            </w:r>
          </w:p>
        </w:tc>
        <w:tc>
          <w:tcPr>
            <w:tcW w:w="2394" w:type="dxa"/>
          </w:tcPr>
          <w:p w:rsidR="0062371B" w:rsidRPr="00B3794D" w:rsidRDefault="0062371B" w:rsidP="0062371B">
            <w:pPr>
              <w:spacing w:line="360" w:lineRule="auto"/>
              <w:jc w:val="center"/>
              <w:rPr>
                <w:rFonts w:ascii="Times New Roman" w:hAnsi="Times New Roman" w:cs="Times New Roman"/>
                <w:sz w:val="24"/>
                <w:szCs w:val="24"/>
              </w:rPr>
            </w:pPr>
            <w:r w:rsidRPr="00B3794D">
              <w:rPr>
                <w:rFonts w:ascii="Times New Roman" w:hAnsi="Times New Roman" w:cs="Times New Roman"/>
                <w:sz w:val="24"/>
                <w:szCs w:val="24"/>
              </w:rPr>
              <w:t>8</w:t>
            </w:r>
          </w:p>
        </w:tc>
        <w:tc>
          <w:tcPr>
            <w:tcW w:w="2394" w:type="dxa"/>
          </w:tcPr>
          <w:p w:rsidR="0062371B" w:rsidRPr="00B3794D" w:rsidRDefault="0062371B" w:rsidP="0062371B">
            <w:pPr>
              <w:spacing w:line="360" w:lineRule="auto"/>
              <w:jc w:val="center"/>
              <w:rPr>
                <w:rFonts w:ascii="Times New Roman" w:hAnsi="Times New Roman" w:cs="Times New Roman"/>
                <w:sz w:val="24"/>
                <w:szCs w:val="24"/>
              </w:rPr>
            </w:pPr>
            <w:r w:rsidRPr="00B3794D">
              <w:rPr>
                <w:rFonts w:ascii="Times New Roman" w:hAnsi="Times New Roman" w:cs="Times New Roman"/>
                <w:sz w:val="24"/>
                <w:szCs w:val="24"/>
              </w:rPr>
              <w:t>4</w:t>
            </w:r>
          </w:p>
        </w:tc>
      </w:tr>
      <w:tr w:rsidR="0062371B" w:rsidTr="0062371B">
        <w:tc>
          <w:tcPr>
            <w:tcW w:w="2394" w:type="dxa"/>
          </w:tcPr>
          <w:p w:rsidR="0062371B" w:rsidRPr="00B3794D" w:rsidRDefault="0062371B" w:rsidP="0062371B">
            <w:pPr>
              <w:spacing w:line="360" w:lineRule="auto"/>
              <w:jc w:val="center"/>
              <w:rPr>
                <w:rFonts w:ascii="Times New Roman" w:hAnsi="Times New Roman" w:cs="Times New Roman"/>
                <w:b/>
                <w:noProof/>
                <w:sz w:val="24"/>
                <w:szCs w:val="24"/>
              </w:rPr>
            </w:pPr>
            <w:r w:rsidRPr="00B3794D">
              <w:rPr>
                <w:rFonts w:ascii="Times New Roman" w:hAnsi="Times New Roman" w:cs="Times New Roman"/>
                <w:b/>
                <w:noProof/>
                <w:sz w:val="24"/>
                <w:szCs w:val="24"/>
              </w:rPr>
              <w:t>5</w:t>
            </w:r>
          </w:p>
        </w:tc>
        <w:tc>
          <w:tcPr>
            <w:tcW w:w="2394" w:type="dxa"/>
          </w:tcPr>
          <w:p w:rsidR="0062371B" w:rsidRPr="00B3794D" w:rsidRDefault="0062371B" w:rsidP="0062371B">
            <w:pPr>
              <w:spacing w:line="360" w:lineRule="auto"/>
              <w:jc w:val="center"/>
              <w:rPr>
                <w:rFonts w:ascii="Times New Roman" w:hAnsi="Times New Roman" w:cs="Times New Roman"/>
                <w:sz w:val="24"/>
                <w:szCs w:val="24"/>
              </w:rPr>
            </w:pPr>
            <w:r w:rsidRPr="00B3794D">
              <w:rPr>
                <w:rFonts w:ascii="Times New Roman" w:hAnsi="Times New Roman" w:cs="Times New Roman"/>
                <w:sz w:val="24"/>
                <w:szCs w:val="24"/>
              </w:rPr>
              <w:t>Strongly Disagree</w:t>
            </w:r>
          </w:p>
        </w:tc>
        <w:tc>
          <w:tcPr>
            <w:tcW w:w="2394" w:type="dxa"/>
          </w:tcPr>
          <w:p w:rsidR="0062371B" w:rsidRPr="00B3794D" w:rsidRDefault="0062371B" w:rsidP="0062371B">
            <w:pPr>
              <w:spacing w:line="360" w:lineRule="auto"/>
              <w:jc w:val="center"/>
              <w:rPr>
                <w:rFonts w:ascii="Times New Roman" w:hAnsi="Times New Roman" w:cs="Times New Roman"/>
                <w:sz w:val="24"/>
                <w:szCs w:val="24"/>
              </w:rPr>
            </w:pPr>
            <w:r w:rsidRPr="00B3794D">
              <w:rPr>
                <w:rFonts w:ascii="Times New Roman" w:hAnsi="Times New Roman" w:cs="Times New Roman"/>
                <w:sz w:val="24"/>
                <w:szCs w:val="24"/>
              </w:rPr>
              <w:t>0</w:t>
            </w:r>
          </w:p>
        </w:tc>
        <w:tc>
          <w:tcPr>
            <w:tcW w:w="2394" w:type="dxa"/>
          </w:tcPr>
          <w:p w:rsidR="0062371B" w:rsidRPr="00B3794D" w:rsidRDefault="0062371B" w:rsidP="0062371B">
            <w:pPr>
              <w:spacing w:line="360" w:lineRule="auto"/>
              <w:jc w:val="center"/>
              <w:rPr>
                <w:rFonts w:ascii="Times New Roman" w:hAnsi="Times New Roman" w:cs="Times New Roman"/>
                <w:sz w:val="24"/>
                <w:szCs w:val="24"/>
              </w:rPr>
            </w:pPr>
            <w:r w:rsidRPr="00B3794D">
              <w:rPr>
                <w:rFonts w:ascii="Times New Roman" w:hAnsi="Times New Roman" w:cs="Times New Roman"/>
                <w:sz w:val="24"/>
                <w:szCs w:val="24"/>
              </w:rPr>
              <w:t>0</w:t>
            </w:r>
          </w:p>
        </w:tc>
      </w:tr>
      <w:tr w:rsidR="0062371B" w:rsidTr="0062371B">
        <w:tc>
          <w:tcPr>
            <w:tcW w:w="2394" w:type="dxa"/>
          </w:tcPr>
          <w:p w:rsidR="0062371B" w:rsidRPr="00B3794D" w:rsidRDefault="0062371B" w:rsidP="0062371B">
            <w:pPr>
              <w:spacing w:line="360" w:lineRule="auto"/>
              <w:jc w:val="center"/>
              <w:rPr>
                <w:rFonts w:ascii="Times New Roman" w:hAnsi="Times New Roman" w:cs="Times New Roman"/>
                <w:b/>
                <w:noProof/>
                <w:sz w:val="24"/>
                <w:szCs w:val="24"/>
              </w:rPr>
            </w:pPr>
          </w:p>
        </w:tc>
        <w:tc>
          <w:tcPr>
            <w:tcW w:w="2394" w:type="dxa"/>
          </w:tcPr>
          <w:p w:rsidR="0062371B" w:rsidRPr="00B3794D" w:rsidRDefault="0062371B" w:rsidP="0062371B">
            <w:pPr>
              <w:spacing w:line="360" w:lineRule="auto"/>
              <w:jc w:val="center"/>
              <w:rPr>
                <w:rFonts w:ascii="Times New Roman" w:hAnsi="Times New Roman" w:cs="Times New Roman"/>
                <w:b/>
                <w:sz w:val="24"/>
                <w:szCs w:val="24"/>
              </w:rPr>
            </w:pPr>
            <w:r w:rsidRPr="00B3794D">
              <w:rPr>
                <w:rFonts w:ascii="Times New Roman" w:hAnsi="Times New Roman" w:cs="Times New Roman"/>
                <w:b/>
                <w:sz w:val="24"/>
                <w:szCs w:val="24"/>
              </w:rPr>
              <w:t>TOTAL</w:t>
            </w:r>
          </w:p>
        </w:tc>
        <w:tc>
          <w:tcPr>
            <w:tcW w:w="2394" w:type="dxa"/>
          </w:tcPr>
          <w:p w:rsidR="0062371B" w:rsidRPr="00B3794D" w:rsidRDefault="0062371B" w:rsidP="0062371B">
            <w:pPr>
              <w:spacing w:line="360" w:lineRule="auto"/>
              <w:jc w:val="center"/>
              <w:rPr>
                <w:rFonts w:ascii="Times New Roman" w:hAnsi="Times New Roman" w:cs="Times New Roman"/>
                <w:b/>
                <w:sz w:val="24"/>
                <w:szCs w:val="24"/>
              </w:rPr>
            </w:pPr>
            <w:r w:rsidRPr="00B3794D">
              <w:rPr>
                <w:rFonts w:ascii="Times New Roman" w:hAnsi="Times New Roman" w:cs="Times New Roman"/>
                <w:b/>
                <w:sz w:val="24"/>
                <w:szCs w:val="24"/>
              </w:rPr>
              <w:t>200</w:t>
            </w:r>
          </w:p>
        </w:tc>
        <w:tc>
          <w:tcPr>
            <w:tcW w:w="2394" w:type="dxa"/>
          </w:tcPr>
          <w:p w:rsidR="0062371B" w:rsidRPr="00B3794D" w:rsidRDefault="0062371B" w:rsidP="0062371B">
            <w:pPr>
              <w:spacing w:line="360" w:lineRule="auto"/>
              <w:jc w:val="center"/>
              <w:rPr>
                <w:rFonts w:ascii="Times New Roman" w:hAnsi="Times New Roman" w:cs="Times New Roman"/>
                <w:b/>
                <w:sz w:val="24"/>
                <w:szCs w:val="24"/>
              </w:rPr>
            </w:pPr>
            <w:r w:rsidRPr="00B3794D">
              <w:rPr>
                <w:rFonts w:ascii="Times New Roman" w:hAnsi="Times New Roman" w:cs="Times New Roman"/>
                <w:b/>
                <w:sz w:val="24"/>
                <w:szCs w:val="24"/>
              </w:rPr>
              <w:t>100</w:t>
            </w:r>
          </w:p>
        </w:tc>
      </w:tr>
    </w:tbl>
    <w:p w:rsidR="0062371B" w:rsidRDefault="0062371B" w:rsidP="0062371B">
      <w:pPr>
        <w:spacing w:line="240" w:lineRule="auto"/>
        <w:jc w:val="both"/>
        <w:rPr>
          <w:rFonts w:ascii="Times New Roman" w:hAnsi="Times New Roman" w:cs="Times New Roman"/>
          <w:b/>
          <w:noProof/>
          <w:sz w:val="28"/>
          <w:szCs w:val="28"/>
        </w:rPr>
      </w:pPr>
      <w:r>
        <w:rPr>
          <w:rFonts w:ascii="Times New Roman" w:hAnsi="Times New Roman" w:cs="Times New Roman"/>
          <w:b/>
          <w:noProof/>
          <w:sz w:val="28"/>
          <w:szCs w:val="28"/>
        </w:rPr>
        <w:t xml:space="preserve">Chart No 4.21 </w:t>
      </w:r>
      <w:r w:rsidRPr="00B3794D">
        <w:rPr>
          <w:rFonts w:ascii="Times New Roman" w:hAnsi="Times New Roman" w:cs="Times New Roman"/>
          <w:b/>
          <w:noProof/>
          <w:sz w:val="28"/>
          <w:szCs w:val="28"/>
        </w:rPr>
        <w:t>Respondent’s Satisfaction towards the HR staffs were Informative and Operative during the Recruitment process.</w:t>
      </w:r>
    </w:p>
    <w:p w:rsidR="0062371B" w:rsidRPr="00B3794D" w:rsidRDefault="0062371B" w:rsidP="0062371B">
      <w:pPr>
        <w:spacing w:line="240" w:lineRule="auto"/>
        <w:jc w:val="both"/>
        <w:rPr>
          <w:rFonts w:ascii="Times New Roman" w:hAnsi="Times New Roman" w:cs="Times New Roman"/>
          <w:b/>
          <w:noProof/>
          <w:sz w:val="28"/>
          <w:szCs w:val="28"/>
        </w:rPr>
      </w:pPr>
      <w:r w:rsidRPr="00AC6C15">
        <w:rPr>
          <w:rFonts w:ascii="Times New Roman" w:hAnsi="Times New Roman" w:cs="Times New Roman"/>
          <w:b/>
          <w:noProof/>
          <w:sz w:val="28"/>
          <w:szCs w:val="28"/>
        </w:rPr>
        <w:drawing>
          <wp:inline distT="0" distB="0" distL="0" distR="0" wp14:anchorId="36F911BB" wp14:editId="0C2A0283">
            <wp:extent cx="4095750" cy="2333625"/>
            <wp:effectExtent l="19050" t="0" r="19050" b="0"/>
            <wp:docPr id="37"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62371B" w:rsidRDefault="0062371B" w:rsidP="0062371B">
      <w:pPr>
        <w:spacing w:line="240" w:lineRule="auto"/>
        <w:jc w:val="both"/>
        <w:rPr>
          <w:rFonts w:ascii="Times New Roman" w:hAnsi="Times New Roman" w:cs="Times New Roman"/>
          <w:b/>
          <w:noProof/>
          <w:sz w:val="24"/>
          <w:szCs w:val="24"/>
        </w:rPr>
      </w:pPr>
      <w:r w:rsidRPr="00AC6C15">
        <w:rPr>
          <w:rFonts w:ascii="Times New Roman" w:hAnsi="Times New Roman" w:cs="Times New Roman"/>
          <w:b/>
          <w:noProof/>
          <w:sz w:val="24"/>
          <w:szCs w:val="24"/>
        </w:rPr>
        <w:t>Source:Primary data</w:t>
      </w:r>
    </w:p>
    <w:p w:rsidR="0062371B" w:rsidRDefault="0062371B" w:rsidP="0062371B">
      <w:pPr>
        <w:spacing w:line="240" w:lineRule="auto"/>
        <w:jc w:val="both"/>
        <w:rPr>
          <w:rFonts w:ascii="Times New Roman" w:hAnsi="Times New Roman" w:cs="Times New Roman"/>
          <w:b/>
          <w:noProof/>
          <w:sz w:val="24"/>
          <w:szCs w:val="24"/>
        </w:rPr>
      </w:pPr>
      <w:r>
        <w:rPr>
          <w:rFonts w:ascii="Times New Roman" w:hAnsi="Times New Roman" w:cs="Times New Roman"/>
          <w:b/>
          <w:noProof/>
          <w:sz w:val="24"/>
          <w:szCs w:val="24"/>
        </w:rPr>
        <w:t>Interpretation:</w:t>
      </w:r>
    </w:p>
    <w:p w:rsidR="0062371B" w:rsidRPr="00AC6C15" w:rsidRDefault="0062371B" w:rsidP="0062371B">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tab/>
      </w:r>
      <w:r w:rsidRPr="00AC6C15">
        <w:rPr>
          <w:rFonts w:ascii="Times New Roman" w:hAnsi="Times New Roman" w:cs="Times New Roman"/>
          <w:noProof/>
          <w:sz w:val="24"/>
          <w:szCs w:val="24"/>
        </w:rPr>
        <w:t>From the above table it is inferred that 20% of the Respondent’s Strongly Agree with the Satisfaction towards HR staffs were Informative and Operative during the Recruitment process, 63% of the Respondent’s Agree, 13% of the Respondent’s are Neutral and remaining 4% of the Respondent’s Disagree.</w:t>
      </w:r>
    </w:p>
    <w:p w:rsidR="0062371B" w:rsidRPr="00AC65EE" w:rsidRDefault="0062371B" w:rsidP="0062371B">
      <w:pPr>
        <w:spacing w:line="360" w:lineRule="auto"/>
        <w:jc w:val="both"/>
        <w:rPr>
          <w:noProof/>
        </w:rPr>
      </w:pPr>
      <w:r w:rsidRPr="00AC6C15">
        <w:rPr>
          <w:rFonts w:ascii="Times New Roman" w:hAnsi="Times New Roman" w:cs="Times New Roman"/>
          <w:b/>
          <w:noProof/>
          <w:sz w:val="24"/>
          <w:szCs w:val="24"/>
        </w:rPr>
        <w:t>Inference:</w:t>
      </w:r>
      <w:r w:rsidRPr="00AC6C15">
        <w:rPr>
          <w:noProof/>
        </w:rPr>
        <w:t xml:space="preserve"> </w:t>
      </w:r>
      <w:r w:rsidRPr="00AC6C15">
        <w:rPr>
          <w:rFonts w:ascii="Times New Roman" w:hAnsi="Times New Roman" w:cs="Times New Roman"/>
          <w:noProof/>
          <w:sz w:val="24"/>
          <w:szCs w:val="24"/>
        </w:rPr>
        <w:t>Majority of the Respondent’s Agree with the Satisfaction towards the HR staffs were  Informative and Operative during the Recruitment process.</w:t>
      </w:r>
    </w:p>
    <w:p w:rsidR="0062371B" w:rsidRPr="00E31D8E" w:rsidRDefault="0062371B" w:rsidP="0062371B">
      <w:pPr>
        <w:autoSpaceDE w:val="0"/>
        <w:autoSpaceDN w:val="0"/>
        <w:adjustRightInd w:val="0"/>
        <w:spacing w:after="0" w:line="360" w:lineRule="auto"/>
        <w:jc w:val="center"/>
        <w:rPr>
          <w:rFonts w:ascii="Times New Roman" w:hAnsi="Times New Roman" w:cs="Times New Roman"/>
          <w:b/>
          <w:sz w:val="28"/>
          <w:szCs w:val="28"/>
        </w:rPr>
      </w:pPr>
      <w:r w:rsidRPr="00E31D8E">
        <w:rPr>
          <w:rFonts w:ascii="Times New Roman" w:hAnsi="Times New Roman" w:cs="Times New Roman"/>
          <w:b/>
          <w:sz w:val="28"/>
          <w:szCs w:val="28"/>
        </w:rPr>
        <w:lastRenderedPageBreak/>
        <w:t>CHI-SQUARE TEST</w:t>
      </w:r>
    </w:p>
    <w:p w:rsidR="0062371B" w:rsidRDefault="0062371B" w:rsidP="0062371B">
      <w:pPr>
        <w:autoSpaceDE w:val="0"/>
        <w:autoSpaceDN w:val="0"/>
        <w:adjustRightInd w:val="0"/>
        <w:spacing w:after="0" w:line="360" w:lineRule="auto"/>
        <w:jc w:val="both"/>
        <w:rPr>
          <w:rFonts w:ascii="Times New Roman" w:hAnsi="Times New Roman" w:cs="Times New Roman"/>
          <w:b/>
          <w:sz w:val="28"/>
          <w:szCs w:val="28"/>
        </w:rPr>
      </w:pPr>
    </w:p>
    <w:p w:rsidR="0062371B" w:rsidRDefault="0062371B" w:rsidP="0062371B">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To test the classification based on years of working and levels of satisfaction of present recruitment method.</w:t>
      </w:r>
    </w:p>
    <w:p w:rsidR="0062371B" w:rsidRDefault="0062371B" w:rsidP="0062371B">
      <w:pPr>
        <w:autoSpaceDE w:val="0"/>
        <w:autoSpaceDN w:val="0"/>
        <w:adjustRightInd w:val="0"/>
        <w:spacing w:after="0" w:line="360" w:lineRule="auto"/>
        <w:jc w:val="both"/>
        <w:rPr>
          <w:rFonts w:ascii="Times New Roman" w:hAnsi="Times New Roman" w:cs="Times New Roman"/>
          <w:b/>
          <w:sz w:val="28"/>
          <w:szCs w:val="28"/>
        </w:rPr>
      </w:pPr>
    </w:p>
    <w:tbl>
      <w:tblPr>
        <w:tblW w:w="95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7"/>
        <w:gridCol w:w="948"/>
        <w:gridCol w:w="860"/>
        <w:gridCol w:w="1123"/>
        <w:gridCol w:w="1206"/>
        <w:gridCol w:w="1598"/>
        <w:gridCol w:w="1518"/>
      </w:tblGrid>
      <w:tr w:rsidR="0062371B" w:rsidTr="0062371B">
        <w:trPr>
          <w:trHeight w:val="525"/>
        </w:trPr>
        <w:tc>
          <w:tcPr>
            <w:tcW w:w="2250" w:type="dxa"/>
            <w:vMerge w:val="restart"/>
          </w:tcPr>
          <w:p w:rsidR="0062371B" w:rsidRDefault="0062371B" w:rsidP="0062371B">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LEVEL</w:t>
            </w:r>
          </w:p>
          <w:p w:rsidR="0062371B" w:rsidRDefault="0062371B" w:rsidP="0062371B">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OF SATISFACTION</w:t>
            </w:r>
          </w:p>
          <w:p w:rsidR="0062371B" w:rsidRDefault="0062371B" w:rsidP="0062371B">
            <w:pPr>
              <w:autoSpaceDE w:val="0"/>
              <w:autoSpaceDN w:val="0"/>
              <w:adjustRightInd w:val="0"/>
              <w:spacing w:after="0" w:line="360" w:lineRule="auto"/>
              <w:jc w:val="both"/>
              <w:rPr>
                <w:rFonts w:ascii="Times New Roman" w:hAnsi="Times New Roman" w:cs="Times New Roman"/>
                <w:b/>
                <w:sz w:val="28"/>
                <w:szCs w:val="28"/>
              </w:rPr>
            </w:pPr>
          </w:p>
        </w:tc>
        <w:tc>
          <w:tcPr>
            <w:tcW w:w="5775" w:type="dxa"/>
            <w:gridSpan w:val="5"/>
          </w:tcPr>
          <w:p w:rsidR="0062371B" w:rsidRDefault="0062371B" w:rsidP="0062371B">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YEARS OF WORKING</w:t>
            </w:r>
          </w:p>
        </w:tc>
        <w:tc>
          <w:tcPr>
            <w:tcW w:w="1545" w:type="dxa"/>
            <w:vMerge w:val="restart"/>
          </w:tcPr>
          <w:p w:rsidR="0062371B" w:rsidRDefault="0062371B" w:rsidP="0062371B">
            <w:pPr>
              <w:jc w:val="both"/>
              <w:rPr>
                <w:rFonts w:ascii="Times New Roman" w:hAnsi="Times New Roman" w:cs="Times New Roman"/>
                <w:b/>
                <w:sz w:val="28"/>
                <w:szCs w:val="28"/>
              </w:rPr>
            </w:pPr>
          </w:p>
          <w:p w:rsidR="0062371B" w:rsidRDefault="0062371B" w:rsidP="0062371B">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TOTAL</w:t>
            </w:r>
          </w:p>
        </w:tc>
      </w:tr>
      <w:tr w:rsidR="0062371B" w:rsidTr="0062371B">
        <w:trPr>
          <w:trHeight w:val="513"/>
        </w:trPr>
        <w:tc>
          <w:tcPr>
            <w:tcW w:w="2250" w:type="dxa"/>
            <w:vMerge/>
          </w:tcPr>
          <w:p w:rsidR="0062371B" w:rsidRDefault="0062371B" w:rsidP="0062371B">
            <w:pPr>
              <w:autoSpaceDE w:val="0"/>
              <w:autoSpaceDN w:val="0"/>
              <w:adjustRightInd w:val="0"/>
              <w:spacing w:after="0" w:line="360" w:lineRule="auto"/>
              <w:jc w:val="both"/>
              <w:rPr>
                <w:rFonts w:ascii="Times New Roman" w:hAnsi="Times New Roman" w:cs="Times New Roman"/>
                <w:b/>
                <w:sz w:val="28"/>
                <w:szCs w:val="28"/>
              </w:rPr>
            </w:pPr>
          </w:p>
        </w:tc>
        <w:tc>
          <w:tcPr>
            <w:tcW w:w="855" w:type="dxa"/>
          </w:tcPr>
          <w:p w:rsidR="0062371B" w:rsidRDefault="0062371B" w:rsidP="0062371B">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Below 1 year</w:t>
            </w:r>
          </w:p>
        </w:tc>
        <w:tc>
          <w:tcPr>
            <w:tcW w:w="870" w:type="dxa"/>
          </w:tcPr>
          <w:p w:rsidR="0062371B" w:rsidRDefault="0062371B" w:rsidP="0062371B">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1-3 year</w:t>
            </w:r>
          </w:p>
        </w:tc>
        <w:tc>
          <w:tcPr>
            <w:tcW w:w="1155" w:type="dxa"/>
          </w:tcPr>
          <w:p w:rsidR="0062371B" w:rsidRDefault="0062371B" w:rsidP="0062371B">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4-6 year</w:t>
            </w:r>
          </w:p>
        </w:tc>
        <w:tc>
          <w:tcPr>
            <w:tcW w:w="1245" w:type="dxa"/>
          </w:tcPr>
          <w:p w:rsidR="0062371B" w:rsidRDefault="0062371B" w:rsidP="0062371B">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7-10 year</w:t>
            </w:r>
          </w:p>
        </w:tc>
        <w:tc>
          <w:tcPr>
            <w:tcW w:w="1650" w:type="dxa"/>
          </w:tcPr>
          <w:p w:rsidR="0062371B" w:rsidRDefault="0062371B" w:rsidP="0062371B">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Above 10 year</w:t>
            </w:r>
          </w:p>
        </w:tc>
        <w:tc>
          <w:tcPr>
            <w:tcW w:w="1545" w:type="dxa"/>
            <w:vMerge/>
          </w:tcPr>
          <w:p w:rsidR="0062371B" w:rsidRDefault="0062371B" w:rsidP="0062371B">
            <w:pPr>
              <w:jc w:val="both"/>
              <w:rPr>
                <w:rFonts w:ascii="Times New Roman" w:hAnsi="Times New Roman" w:cs="Times New Roman"/>
                <w:b/>
                <w:sz w:val="28"/>
                <w:szCs w:val="28"/>
              </w:rPr>
            </w:pPr>
          </w:p>
        </w:tc>
      </w:tr>
      <w:tr w:rsidR="0062371B" w:rsidRPr="00FC6C4B" w:rsidTr="0062371B">
        <w:trPr>
          <w:trHeight w:val="2385"/>
        </w:trPr>
        <w:tc>
          <w:tcPr>
            <w:tcW w:w="2250" w:type="dxa"/>
          </w:tcPr>
          <w:p w:rsidR="0062371B" w:rsidRPr="00FC6C4B" w:rsidRDefault="0062371B" w:rsidP="0062371B">
            <w:pPr>
              <w:autoSpaceDE w:val="0"/>
              <w:autoSpaceDN w:val="0"/>
              <w:adjustRightInd w:val="0"/>
              <w:spacing w:after="0" w:line="360" w:lineRule="auto"/>
              <w:jc w:val="both"/>
              <w:rPr>
                <w:rFonts w:ascii="Times New Roman" w:hAnsi="Times New Roman" w:cs="Times New Roman"/>
                <w:b/>
                <w:sz w:val="28"/>
                <w:szCs w:val="28"/>
              </w:rPr>
            </w:pPr>
            <w:r w:rsidRPr="00FC6C4B">
              <w:rPr>
                <w:rFonts w:ascii="Times New Roman" w:hAnsi="Times New Roman" w:cs="Times New Roman"/>
                <w:b/>
                <w:sz w:val="28"/>
                <w:szCs w:val="28"/>
              </w:rPr>
              <w:t>H.S</w:t>
            </w:r>
          </w:p>
          <w:p w:rsidR="0062371B" w:rsidRPr="00FC6C4B" w:rsidRDefault="0062371B" w:rsidP="0062371B">
            <w:pPr>
              <w:autoSpaceDE w:val="0"/>
              <w:autoSpaceDN w:val="0"/>
              <w:adjustRightInd w:val="0"/>
              <w:spacing w:after="0" w:line="360" w:lineRule="auto"/>
              <w:jc w:val="both"/>
              <w:rPr>
                <w:rFonts w:ascii="Times New Roman" w:hAnsi="Times New Roman" w:cs="Times New Roman"/>
                <w:b/>
                <w:sz w:val="28"/>
                <w:szCs w:val="28"/>
              </w:rPr>
            </w:pPr>
            <w:r w:rsidRPr="00FC6C4B">
              <w:rPr>
                <w:rFonts w:ascii="Times New Roman" w:hAnsi="Times New Roman" w:cs="Times New Roman"/>
                <w:b/>
                <w:sz w:val="28"/>
                <w:szCs w:val="28"/>
              </w:rPr>
              <w:t>S</w:t>
            </w:r>
          </w:p>
          <w:p w:rsidR="0062371B" w:rsidRPr="00FC6C4B" w:rsidRDefault="0062371B" w:rsidP="0062371B">
            <w:pPr>
              <w:autoSpaceDE w:val="0"/>
              <w:autoSpaceDN w:val="0"/>
              <w:adjustRightInd w:val="0"/>
              <w:spacing w:after="0" w:line="360" w:lineRule="auto"/>
              <w:jc w:val="both"/>
              <w:rPr>
                <w:rFonts w:ascii="Times New Roman" w:hAnsi="Times New Roman" w:cs="Times New Roman"/>
                <w:b/>
                <w:sz w:val="28"/>
                <w:szCs w:val="28"/>
              </w:rPr>
            </w:pPr>
            <w:r w:rsidRPr="00FC6C4B">
              <w:rPr>
                <w:rFonts w:ascii="Times New Roman" w:hAnsi="Times New Roman" w:cs="Times New Roman"/>
                <w:b/>
                <w:sz w:val="28"/>
                <w:szCs w:val="28"/>
              </w:rPr>
              <w:t>N</w:t>
            </w:r>
          </w:p>
          <w:p w:rsidR="0062371B" w:rsidRPr="00FC6C4B" w:rsidRDefault="0062371B" w:rsidP="0062371B">
            <w:pPr>
              <w:autoSpaceDE w:val="0"/>
              <w:autoSpaceDN w:val="0"/>
              <w:adjustRightInd w:val="0"/>
              <w:spacing w:after="0" w:line="360" w:lineRule="auto"/>
              <w:jc w:val="both"/>
              <w:rPr>
                <w:rFonts w:ascii="Times New Roman" w:hAnsi="Times New Roman" w:cs="Times New Roman"/>
                <w:b/>
                <w:sz w:val="28"/>
                <w:szCs w:val="28"/>
              </w:rPr>
            </w:pPr>
            <w:r w:rsidRPr="00FC6C4B">
              <w:rPr>
                <w:rFonts w:ascii="Times New Roman" w:hAnsi="Times New Roman" w:cs="Times New Roman"/>
                <w:b/>
                <w:sz w:val="28"/>
                <w:szCs w:val="28"/>
              </w:rPr>
              <w:t>D.S</w:t>
            </w:r>
          </w:p>
          <w:p w:rsidR="0062371B" w:rsidRPr="00FC6C4B" w:rsidRDefault="0062371B" w:rsidP="0062371B">
            <w:pPr>
              <w:autoSpaceDE w:val="0"/>
              <w:autoSpaceDN w:val="0"/>
              <w:adjustRightInd w:val="0"/>
              <w:spacing w:after="0" w:line="360" w:lineRule="auto"/>
              <w:jc w:val="both"/>
              <w:rPr>
                <w:rFonts w:ascii="Times New Roman" w:hAnsi="Times New Roman" w:cs="Times New Roman"/>
                <w:b/>
                <w:sz w:val="28"/>
                <w:szCs w:val="28"/>
              </w:rPr>
            </w:pPr>
            <w:r w:rsidRPr="00FC6C4B">
              <w:rPr>
                <w:rFonts w:ascii="Times New Roman" w:hAnsi="Times New Roman" w:cs="Times New Roman"/>
                <w:b/>
                <w:sz w:val="28"/>
                <w:szCs w:val="28"/>
              </w:rPr>
              <w:t>H.D.S</w:t>
            </w:r>
          </w:p>
        </w:tc>
        <w:tc>
          <w:tcPr>
            <w:tcW w:w="855" w:type="dxa"/>
          </w:tcPr>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w:t>
            </w:r>
          </w:p>
        </w:tc>
        <w:tc>
          <w:tcPr>
            <w:tcW w:w="870" w:type="dxa"/>
          </w:tcPr>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32</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16</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12</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4</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w:t>
            </w:r>
          </w:p>
        </w:tc>
        <w:tc>
          <w:tcPr>
            <w:tcW w:w="1155" w:type="dxa"/>
          </w:tcPr>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4</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44</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12</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0</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p>
        </w:tc>
        <w:tc>
          <w:tcPr>
            <w:tcW w:w="1245" w:type="dxa"/>
          </w:tcPr>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4</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48</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12</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4</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w:t>
            </w:r>
          </w:p>
        </w:tc>
        <w:tc>
          <w:tcPr>
            <w:tcW w:w="1650" w:type="dxa"/>
          </w:tcPr>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4</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0</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4</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0</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w:t>
            </w:r>
          </w:p>
        </w:tc>
        <w:tc>
          <w:tcPr>
            <w:tcW w:w="1545" w:type="dxa"/>
          </w:tcPr>
          <w:p w:rsidR="0062371B" w:rsidRPr="00FC6C4B" w:rsidRDefault="0062371B" w:rsidP="0062371B">
            <w:pPr>
              <w:jc w:val="both"/>
              <w:rPr>
                <w:rFonts w:ascii="Times New Roman" w:hAnsi="Times New Roman" w:cs="Times New Roman"/>
                <w:sz w:val="28"/>
                <w:szCs w:val="28"/>
              </w:rPr>
            </w:pPr>
            <w:r w:rsidRPr="00FC6C4B">
              <w:rPr>
                <w:rFonts w:ascii="Times New Roman" w:hAnsi="Times New Roman" w:cs="Times New Roman"/>
                <w:sz w:val="28"/>
                <w:szCs w:val="28"/>
              </w:rPr>
              <w:t>44</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108</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40</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8</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w:t>
            </w:r>
          </w:p>
        </w:tc>
      </w:tr>
      <w:tr w:rsidR="0062371B" w:rsidTr="0062371B">
        <w:trPr>
          <w:trHeight w:val="570"/>
        </w:trPr>
        <w:tc>
          <w:tcPr>
            <w:tcW w:w="2250" w:type="dxa"/>
          </w:tcPr>
          <w:p w:rsidR="0062371B" w:rsidRPr="00FC6C4B" w:rsidRDefault="0062371B" w:rsidP="0062371B">
            <w:pPr>
              <w:autoSpaceDE w:val="0"/>
              <w:autoSpaceDN w:val="0"/>
              <w:adjustRightInd w:val="0"/>
              <w:spacing w:after="0" w:line="360" w:lineRule="auto"/>
              <w:jc w:val="both"/>
              <w:rPr>
                <w:rFonts w:ascii="Times New Roman" w:hAnsi="Times New Roman" w:cs="Times New Roman"/>
                <w:b/>
                <w:sz w:val="28"/>
                <w:szCs w:val="28"/>
              </w:rPr>
            </w:pPr>
            <w:r w:rsidRPr="00FC6C4B">
              <w:rPr>
                <w:rFonts w:ascii="Times New Roman" w:hAnsi="Times New Roman" w:cs="Times New Roman"/>
                <w:b/>
                <w:sz w:val="28"/>
                <w:szCs w:val="28"/>
              </w:rPr>
              <w:t>TOTAL</w:t>
            </w:r>
          </w:p>
        </w:tc>
        <w:tc>
          <w:tcPr>
            <w:tcW w:w="855" w:type="dxa"/>
          </w:tcPr>
          <w:p w:rsidR="0062371B" w:rsidRDefault="0062371B" w:rsidP="0062371B">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w:t>
            </w:r>
          </w:p>
        </w:tc>
        <w:tc>
          <w:tcPr>
            <w:tcW w:w="870" w:type="dxa"/>
          </w:tcPr>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64</w:t>
            </w:r>
          </w:p>
        </w:tc>
        <w:tc>
          <w:tcPr>
            <w:tcW w:w="1155" w:type="dxa"/>
          </w:tcPr>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60</w:t>
            </w:r>
          </w:p>
        </w:tc>
        <w:tc>
          <w:tcPr>
            <w:tcW w:w="1245" w:type="dxa"/>
          </w:tcPr>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68</w:t>
            </w:r>
          </w:p>
        </w:tc>
        <w:tc>
          <w:tcPr>
            <w:tcW w:w="1650" w:type="dxa"/>
          </w:tcPr>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8</w:t>
            </w:r>
          </w:p>
        </w:tc>
        <w:tc>
          <w:tcPr>
            <w:tcW w:w="1545" w:type="dxa"/>
          </w:tcPr>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200</w:t>
            </w:r>
          </w:p>
        </w:tc>
      </w:tr>
    </w:tbl>
    <w:p w:rsidR="0062371B" w:rsidRDefault="0062371B" w:rsidP="0062371B">
      <w:pPr>
        <w:autoSpaceDE w:val="0"/>
        <w:autoSpaceDN w:val="0"/>
        <w:adjustRightInd w:val="0"/>
        <w:spacing w:after="0" w:line="360" w:lineRule="auto"/>
        <w:jc w:val="both"/>
        <w:rPr>
          <w:rFonts w:ascii="Times New Roman" w:hAnsi="Times New Roman" w:cs="Times New Roman"/>
          <w:b/>
          <w:sz w:val="28"/>
          <w:szCs w:val="28"/>
        </w:rPr>
      </w:pPr>
    </w:p>
    <w:p w:rsidR="0062371B" w:rsidRDefault="0062371B" w:rsidP="0062371B">
      <w:pPr>
        <w:autoSpaceDE w:val="0"/>
        <w:autoSpaceDN w:val="0"/>
        <w:adjustRightInd w:val="0"/>
        <w:spacing w:after="0" w:line="360" w:lineRule="auto"/>
        <w:jc w:val="both"/>
        <w:rPr>
          <w:rFonts w:ascii="Times New Roman" w:hAnsi="Times New Roman" w:cs="Times New Roman"/>
          <w:b/>
          <w:sz w:val="28"/>
          <w:szCs w:val="28"/>
        </w:rPr>
      </w:pPr>
    </w:p>
    <w:p w:rsidR="0062371B" w:rsidRPr="00C80432" w:rsidRDefault="0062371B" w:rsidP="0062371B">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N</w:t>
      </w:r>
      <w:r w:rsidRPr="00C80432">
        <w:rPr>
          <w:rFonts w:ascii="Times New Roman" w:hAnsi="Times New Roman" w:cs="Times New Roman"/>
          <w:b/>
          <w:sz w:val="24"/>
          <w:szCs w:val="24"/>
        </w:rPr>
        <w:t>ULL HYPOTHESIS (Ho)</w:t>
      </w:r>
    </w:p>
    <w:p w:rsidR="0062371B" w:rsidRPr="00804FB8" w:rsidRDefault="0062371B" w:rsidP="0062371B">
      <w:pPr>
        <w:autoSpaceDE w:val="0"/>
        <w:autoSpaceDN w:val="0"/>
        <w:adjustRightInd w:val="0"/>
        <w:spacing w:after="0" w:line="360" w:lineRule="auto"/>
        <w:ind w:firstLine="720"/>
        <w:jc w:val="both"/>
        <w:rPr>
          <w:rFonts w:ascii="Times New Roman" w:hAnsi="Times New Roman" w:cs="Times New Roman"/>
          <w:sz w:val="24"/>
          <w:szCs w:val="24"/>
        </w:rPr>
      </w:pPr>
      <w:r w:rsidRPr="00804FB8">
        <w:rPr>
          <w:rFonts w:ascii="Times New Roman" w:hAnsi="Times New Roman" w:cs="Times New Roman"/>
          <w:sz w:val="24"/>
          <w:szCs w:val="24"/>
        </w:rPr>
        <w:t>There is no association between the years of working and the level of satisfaction of</w:t>
      </w:r>
      <w:r>
        <w:rPr>
          <w:rFonts w:ascii="Times New Roman" w:hAnsi="Times New Roman" w:cs="Times New Roman"/>
          <w:b/>
          <w:sz w:val="28"/>
          <w:szCs w:val="28"/>
        </w:rPr>
        <w:t xml:space="preserve"> </w:t>
      </w:r>
      <w:r w:rsidRPr="00804FB8">
        <w:rPr>
          <w:rFonts w:ascii="Times New Roman" w:hAnsi="Times New Roman" w:cs="Times New Roman"/>
          <w:sz w:val="24"/>
          <w:szCs w:val="24"/>
        </w:rPr>
        <w:t>present recruitment method.</w:t>
      </w:r>
    </w:p>
    <w:p w:rsidR="0062371B" w:rsidRDefault="0062371B" w:rsidP="0062371B">
      <w:pPr>
        <w:autoSpaceDE w:val="0"/>
        <w:autoSpaceDN w:val="0"/>
        <w:adjustRightInd w:val="0"/>
        <w:spacing w:after="0" w:line="360" w:lineRule="auto"/>
        <w:jc w:val="both"/>
        <w:rPr>
          <w:rFonts w:ascii="Times New Roman" w:hAnsi="Times New Roman" w:cs="Times New Roman"/>
          <w:sz w:val="24"/>
          <w:szCs w:val="24"/>
        </w:rPr>
      </w:pPr>
    </w:p>
    <w:p w:rsidR="0062371B" w:rsidRDefault="0062371B" w:rsidP="0062371B">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ALTE</w:t>
      </w:r>
      <w:r w:rsidRPr="00C80432">
        <w:rPr>
          <w:rFonts w:ascii="Times New Roman" w:hAnsi="Times New Roman" w:cs="Times New Roman"/>
          <w:b/>
          <w:sz w:val="24"/>
          <w:szCs w:val="24"/>
        </w:rPr>
        <w:t>RNATIVE HYPOTHESIS</w:t>
      </w:r>
      <w:r>
        <w:rPr>
          <w:rFonts w:ascii="Times New Roman" w:hAnsi="Times New Roman" w:cs="Times New Roman"/>
          <w:b/>
          <w:sz w:val="24"/>
          <w:szCs w:val="24"/>
        </w:rPr>
        <w:t xml:space="preserve"> (Ho)</w:t>
      </w:r>
    </w:p>
    <w:p w:rsidR="0062371B" w:rsidRPr="00804FB8" w:rsidRDefault="0062371B" w:rsidP="0062371B">
      <w:pPr>
        <w:autoSpaceDE w:val="0"/>
        <w:autoSpaceDN w:val="0"/>
        <w:adjustRightInd w:val="0"/>
        <w:spacing w:after="0" w:line="360" w:lineRule="auto"/>
        <w:ind w:firstLine="720"/>
        <w:jc w:val="both"/>
        <w:rPr>
          <w:rFonts w:ascii="Times New Roman" w:hAnsi="Times New Roman" w:cs="Times New Roman"/>
          <w:sz w:val="24"/>
          <w:szCs w:val="24"/>
        </w:rPr>
      </w:pPr>
      <w:r w:rsidRPr="00804FB8">
        <w:rPr>
          <w:rFonts w:ascii="Times New Roman" w:hAnsi="Times New Roman" w:cs="Times New Roman"/>
          <w:sz w:val="24"/>
          <w:szCs w:val="24"/>
        </w:rPr>
        <w:t>There is association between the years of working and the level of satisfaction of</w:t>
      </w:r>
      <w:r>
        <w:rPr>
          <w:rFonts w:ascii="Times New Roman" w:hAnsi="Times New Roman" w:cs="Times New Roman"/>
          <w:b/>
          <w:sz w:val="28"/>
          <w:szCs w:val="28"/>
        </w:rPr>
        <w:t xml:space="preserve"> </w:t>
      </w:r>
      <w:r w:rsidRPr="00804FB8">
        <w:rPr>
          <w:rFonts w:ascii="Times New Roman" w:hAnsi="Times New Roman" w:cs="Times New Roman"/>
          <w:sz w:val="24"/>
          <w:szCs w:val="24"/>
        </w:rPr>
        <w:t>present recruitment method.</w:t>
      </w:r>
    </w:p>
    <w:p w:rsidR="0062371B" w:rsidRDefault="0062371B" w:rsidP="0062371B">
      <w:pPr>
        <w:autoSpaceDE w:val="0"/>
        <w:autoSpaceDN w:val="0"/>
        <w:adjustRightInd w:val="0"/>
        <w:spacing w:after="0" w:line="360" w:lineRule="auto"/>
        <w:jc w:val="both"/>
        <w:rPr>
          <w:rFonts w:ascii="Times New Roman" w:hAnsi="Times New Roman" w:cs="Times New Roman"/>
          <w:sz w:val="24"/>
          <w:szCs w:val="24"/>
        </w:rPr>
      </w:pPr>
    </w:p>
    <w:p w:rsidR="0062371B" w:rsidRPr="00F432B5" w:rsidRDefault="0062371B" w:rsidP="0062371B">
      <w:pPr>
        <w:spacing w:line="360" w:lineRule="auto"/>
        <w:jc w:val="both"/>
        <w:rPr>
          <w:b/>
          <w:noProof/>
        </w:rPr>
      </w:pPr>
    </w:p>
    <w:p w:rsidR="0062371B" w:rsidRPr="007529E4" w:rsidRDefault="0062371B" w:rsidP="0062371B">
      <w:pPr>
        <w:autoSpaceDE w:val="0"/>
        <w:autoSpaceDN w:val="0"/>
        <w:adjustRightInd w:val="0"/>
        <w:spacing w:after="0" w:line="360" w:lineRule="auto"/>
        <w:jc w:val="both"/>
        <w:rPr>
          <w:rFonts w:ascii="Times New Roman" w:hAnsi="Times New Roman" w:cs="Times New Roman"/>
          <w:b/>
          <w:sz w:val="28"/>
          <w:szCs w:val="28"/>
        </w:rPr>
      </w:pPr>
      <w:r w:rsidRPr="007529E4">
        <w:rPr>
          <w:rFonts w:ascii="Times New Roman" w:hAnsi="Times New Roman" w:cs="Times New Roman"/>
          <w:b/>
          <w:sz w:val="28"/>
          <w:szCs w:val="28"/>
        </w:rPr>
        <w:lastRenderedPageBreak/>
        <w:t>Chi-square Test</w:t>
      </w:r>
    </w:p>
    <w:p w:rsidR="0062371B" w:rsidRDefault="0062371B" w:rsidP="0062371B">
      <w:pPr>
        <w:autoSpaceDE w:val="0"/>
        <w:autoSpaceDN w:val="0"/>
        <w:adjustRightInd w:val="0"/>
        <w:spacing w:after="0" w:line="360" w:lineRule="auto"/>
        <w:jc w:val="both"/>
        <w:rPr>
          <w:rFonts w:ascii="Times New Roman" w:hAnsi="Times New Roman" w:cs="Times New Roman"/>
          <w:sz w:val="24"/>
          <w:szCs w:val="24"/>
        </w:rPr>
      </w:pPr>
    </w:p>
    <w:p w:rsidR="0062371B" w:rsidRPr="00B33DFF" w:rsidRDefault="009E6F5C" w:rsidP="0062371B">
      <w:pPr>
        <w:autoSpaceDE w:val="0"/>
        <w:autoSpaceDN w:val="0"/>
        <w:adjustRightInd w:val="0"/>
        <w:spacing w:after="0" w:line="360" w:lineRule="auto"/>
        <w:jc w:val="both"/>
        <w:rPr>
          <w:rFonts w:ascii="Times New Roman" w:hAnsi="Times New Roman" w:cs="Times New Roman"/>
          <w:b/>
          <w:sz w:val="28"/>
          <w:szCs w:val="28"/>
          <w:vertAlign w:val="subscript"/>
        </w:rPr>
      </w:pPr>
      <w:r>
        <w:rPr>
          <w:rFonts w:ascii="Times New Roman" w:hAnsi="Times New Roman" w:cs="Times New Roman"/>
          <w:b/>
          <w:noProof/>
          <w:sz w:val="28"/>
          <w:szCs w:val="28"/>
        </w:rPr>
        <mc:AlternateContent>
          <mc:Choice Requires="wps">
            <w:drawing>
              <wp:anchor distT="0" distB="0" distL="114300" distR="114300" simplePos="0" relativeHeight="251704320" behindDoc="0" locked="0" layoutInCell="1" allowOverlap="1">
                <wp:simplePos x="0" y="0"/>
                <wp:positionH relativeFrom="column">
                  <wp:posOffset>609600</wp:posOffset>
                </wp:positionH>
                <wp:positionV relativeFrom="paragraph">
                  <wp:posOffset>293370</wp:posOffset>
                </wp:positionV>
                <wp:extent cx="647700" cy="0"/>
                <wp:effectExtent l="9525" t="5715" r="9525" b="13335"/>
                <wp:wrapNone/>
                <wp:docPr id="41"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 o:spid="_x0000_s1026" type="#_x0000_t32" style="position:absolute;margin-left:48pt;margin-top:23.1pt;width:51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urP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"/>
            </w:pict>
          </mc:Fallback>
        </mc:AlternateContent>
      </w:r>
      <w:r w:rsidR="0062371B" w:rsidRPr="00B33DFF">
        <w:rPr>
          <w:rFonts w:ascii="Times New Roman" w:hAnsi="Times New Roman" w:cs="Times New Roman"/>
          <w:b/>
          <w:sz w:val="28"/>
          <w:szCs w:val="28"/>
        </w:rPr>
        <w:t>X</w:t>
      </w:r>
      <w:r w:rsidR="0062371B" w:rsidRPr="00B33DFF">
        <w:rPr>
          <w:rFonts w:ascii="Times New Roman" w:hAnsi="Times New Roman" w:cs="Times New Roman"/>
          <w:b/>
          <w:sz w:val="28"/>
          <w:szCs w:val="28"/>
          <w:vertAlign w:val="superscript"/>
        </w:rPr>
        <w:t>2</w:t>
      </w:r>
      <w:r w:rsidR="0062371B">
        <w:rPr>
          <w:rFonts w:ascii="Times New Roman" w:hAnsi="Times New Roman" w:cs="Times New Roman"/>
          <w:b/>
          <w:sz w:val="28"/>
          <w:szCs w:val="28"/>
          <w:vertAlign w:val="superscript"/>
        </w:rPr>
        <w:t xml:space="preserve">  </w:t>
      </w:r>
      <w:r w:rsidR="0062371B" w:rsidRPr="00B33DFF">
        <w:rPr>
          <w:rFonts w:ascii="Times New Roman" w:hAnsi="Times New Roman" w:cs="Times New Roman"/>
          <w:b/>
          <w:sz w:val="28"/>
          <w:szCs w:val="28"/>
          <w:vertAlign w:val="superscript"/>
        </w:rPr>
        <w:t xml:space="preserve"> =</w:t>
      </w:r>
      <w:r w:rsidR="0062371B">
        <w:rPr>
          <w:rFonts w:ascii="Times New Roman" w:hAnsi="Times New Roman" w:cs="Times New Roman"/>
          <w:b/>
          <w:sz w:val="28"/>
          <w:szCs w:val="28"/>
          <w:vertAlign w:val="superscript"/>
        </w:rPr>
        <w:t xml:space="preserve">  </w:t>
      </w:r>
      <w:r w:rsidR="0062371B" w:rsidRPr="00B33DFF">
        <w:rPr>
          <w:rFonts w:ascii="Times New Roman" w:hAnsi="Times New Roman" w:cs="Times New Roman"/>
          <w:b/>
          <w:sz w:val="28"/>
          <w:szCs w:val="28"/>
          <w:vertAlign w:val="subscript"/>
        </w:rPr>
        <w:t xml:space="preserve"> ∑  </w:t>
      </w:r>
      <w:r w:rsidR="0062371B">
        <w:rPr>
          <w:rFonts w:ascii="Times New Roman" w:hAnsi="Times New Roman" w:cs="Times New Roman"/>
          <w:b/>
          <w:sz w:val="28"/>
          <w:szCs w:val="28"/>
          <w:vertAlign w:val="subscript"/>
        </w:rPr>
        <w:t xml:space="preserve"> </w:t>
      </w:r>
      <w:r w:rsidR="0062371B" w:rsidRPr="00B33DFF">
        <w:rPr>
          <w:rFonts w:ascii="Times New Roman" w:hAnsi="Times New Roman" w:cs="Times New Roman"/>
          <w:b/>
          <w:sz w:val="28"/>
          <w:szCs w:val="28"/>
          <w:vertAlign w:val="subscript"/>
        </w:rPr>
        <w:t xml:space="preserve">  </w:t>
      </w:r>
      <w:proofErr w:type="gramStart"/>
      <w:r w:rsidR="0062371B" w:rsidRPr="00B33DFF">
        <w:rPr>
          <w:rFonts w:ascii="Times New Roman" w:hAnsi="Times New Roman" w:cs="Times New Roman"/>
          <w:b/>
          <w:sz w:val="28"/>
          <w:szCs w:val="28"/>
          <w:vertAlign w:val="subscript"/>
        </w:rPr>
        <w:t xml:space="preserve">( </w:t>
      </w:r>
      <w:proofErr w:type="spellStart"/>
      <w:r w:rsidR="0062371B" w:rsidRPr="00B33DFF">
        <w:rPr>
          <w:rFonts w:ascii="Times New Roman" w:hAnsi="Times New Roman" w:cs="Times New Roman"/>
          <w:b/>
          <w:sz w:val="28"/>
          <w:szCs w:val="28"/>
          <w:vertAlign w:val="subscript"/>
        </w:rPr>
        <w:t>Oi</w:t>
      </w:r>
      <w:proofErr w:type="spellEnd"/>
      <w:proofErr w:type="gramEnd"/>
      <w:r w:rsidR="0062371B" w:rsidRPr="00B33DFF">
        <w:rPr>
          <w:rFonts w:ascii="Times New Roman" w:hAnsi="Times New Roman" w:cs="Times New Roman"/>
          <w:b/>
          <w:sz w:val="28"/>
          <w:szCs w:val="28"/>
          <w:vertAlign w:val="subscript"/>
        </w:rPr>
        <w:t xml:space="preserve"> – </w:t>
      </w:r>
      <w:proofErr w:type="spellStart"/>
      <w:r w:rsidR="0062371B" w:rsidRPr="00B33DFF">
        <w:rPr>
          <w:rFonts w:ascii="Times New Roman" w:hAnsi="Times New Roman" w:cs="Times New Roman"/>
          <w:b/>
          <w:sz w:val="28"/>
          <w:szCs w:val="28"/>
          <w:vertAlign w:val="subscript"/>
        </w:rPr>
        <w:t>Ei</w:t>
      </w:r>
      <w:proofErr w:type="spellEnd"/>
      <w:r w:rsidR="0062371B" w:rsidRPr="00B33DFF">
        <w:rPr>
          <w:rFonts w:ascii="Times New Roman" w:hAnsi="Times New Roman" w:cs="Times New Roman"/>
          <w:b/>
          <w:sz w:val="28"/>
          <w:szCs w:val="28"/>
          <w:vertAlign w:val="subscript"/>
        </w:rPr>
        <w:t xml:space="preserve"> )</w:t>
      </w:r>
      <w:r w:rsidR="0062371B" w:rsidRPr="00B33DFF">
        <w:rPr>
          <w:rFonts w:ascii="Times New Roman" w:hAnsi="Times New Roman" w:cs="Times New Roman"/>
          <w:b/>
          <w:sz w:val="28"/>
          <w:szCs w:val="28"/>
          <w:vertAlign w:val="superscript"/>
        </w:rPr>
        <w:t>2</w:t>
      </w:r>
    </w:p>
    <w:p w:rsidR="0062371B" w:rsidRPr="00B33DFF" w:rsidRDefault="0062371B" w:rsidP="0062371B">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B33DFF">
        <w:rPr>
          <w:rFonts w:ascii="Times New Roman" w:hAnsi="Times New Roman" w:cs="Times New Roman"/>
          <w:sz w:val="28"/>
          <w:szCs w:val="28"/>
        </w:rPr>
        <w:t>i</w:t>
      </w:r>
      <w:proofErr w:type="gramEnd"/>
      <w:r w:rsidRPr="00B33DFF">
        <w:rPr>
          <w:rFonts w:ascii="Times New Roman" w:hAnsi="Times New Roman" w:cs="Times New Roman"/>
          <w:sz w:val="28"/>
          <w:szCs w:val="28"/>
        </w:rPr>
        <w:tab/>
      </w:r>
      <w:r>
        <w:rPr>
          <w:rFonts w:ascii="Times New Roman" w:hAnsi="Times New Roman" w:cs="Times New Roman"/>
          <w:sz w:val="28"/>
          <w:szCs w:val="28"/>
        </w:rPr>
        <w:t xml:space="preserve">      </w:t>
      </w:r>
      <w:proofErr w:type="spellStart"/>
      <w:r w:rsidRPr="00B33DFF">
        <w:rPr>
          <w:rFonts w:ascii="Times New Roman" w:hAnsi="Times New Roman" w:cs="Times New Roman"/>
          <w:sz w:val="28"/>
          <w:szCs w:val="28"/>
        </w:rPr>
        <w:t>Ei</w:t>
      </w:r>
      <w:proofErr w:type="spellEnd"/>
    </w:p>
    <w:p w:rsidR="0062371B" w:rsidRDefault="0062371B" w:rsidP="0062371B">
      <w:pPr>
        <w:autoSpaceDE w:val="0"/>
        <w:autoSpaceDN w:val="0"/>
        <w:adjustRightInd w:val="0"/>
        <w:spacing w:after="0" w:line="360" w:lineRule="auto"/>
        <w:jc w:val="both"/>
        <w:rPr>
          <w:rFonts w:ascii="Times New Roman" w:hAnsi="Times New Roman" w:cs="Times New Roman"/>
          <w:b/>
          <w:sz w:val="28"/>
          <w:szCs w:val="28"/>
        </w:rPr>
      </w:pPr>
    </w:p>
    <w:p w:rsidR="0062371B" w:rsidRDefault="0062371B" w:rsidP="0062371B">
      <w:pPr>
        <w:tabs>
          <w:tab w:val="left" w:pos="315"/>
        </w:tabs>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b/>
          <w:sz w:val="28"/>
          <w:szCs w:val="28"/>
        </w:rPr>
        <w:tab/>
      </w:r>
      <w:proofErr w:type="spellStart"/>
      <w:r>
        <w:rPr>
          <w:rFonts w:ascii="Times New Roman" w:hAnsi="Times New Roman" w:cs="Times New Roman"/>
          <w:sz w:val="28"/>
          <w:szCs w:val="28"/>
        </w:rPr>
        <w:t>Oi</w:t>
      </w:r>
      <w:proofErr w:type="spellEnd"/>
      <w:r>
        <w:rPr>
          <w:rFonts w:ascii="Times New Roman" w:hAnsi="Times New Roman" w:cs="Times New Roman"/>
          <w:sz w:val="28"/>
          <w:szCs w:val="28"/>
        </w:rPr>
        <w:tab/>
        <w:t>=</w:t>
      </w:r>
      <w:r>
        <w:rPr>
          <w:rFonts w:ascii="Times New Roman" w:hAnsi="Times New Roman" w:cs="Times New Roman"/>
          <w:sz w:val="28"/>
          <w:szCs w:val="28"/>
        </w:rPr>
        <w:tab/>
        <w:t>Observed frequency</w:t>
      </w:r>
    </w:p>
    <w:p w:rsidR="0062371B" w:rsidRDefault="0062371B" w:rsidP="0062371B">
      <w:pPr>
        <w:tabs>
          <w:tab w:val="left" w:pos="315"/>
        </w:tabs>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Ei</w:t>
      </w:r>
      <w:proofErr w:type="spellEnd"/>
      <w:r>
        <w:rPr>
          <w:rFonts w:ascii="Times New Roman" w:hAnsi="Times New Roman" w:cs="Times New Roman"/>
          <w:sz w:val="28"/>
          <w:szCs w:val="28"/>
        </w:rPr>
        <w:tab/>
        <w:t>=</w:t>
      </w:r>
      <w:r>
        <w:rPr>
          <w:rFonts w:ascii="Times New Roman" w:hAnsi="Times New Roman" w:cs="Times New Roman"/>
          <w:sz w:val="28"/>
          <w:szCs w:val="28"/>
        </w:rPr>
        <w:tab/>
        <w:t>Expected frequency</w:t>
      </w:r>
    </w:p>
    <w:p w:rsidR="0062371B" w:rsidRDefault="0062371B" w:rsidP="0062371B">
      <w:pPr>
        <w:tabs>
          <w:tab w:val="left" w:pos="315"/>
        </w:tabs>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E</w:t>
      </w:r>
      <w:r>
        <w:rPr>
          <w:rFonts w:ascii="Times New Roman" w:hAnsi="Times New Roman" w:cs="Times New Roman"/>
          <w:sz w:val="28"/>
          <w:szCs w:val="28"/>
          <w:vertAlign w:val="subscript"/>
        </w:rPr>
        <w:t>i</w:t>
      </w:r>
      <w:proofErr w:type="spellEnd"/>
      <w:r>
        <w:rPr>
          <w:rFonts w:ascii="Times New Roman" w:hAnsi="Times New Roman" w:cs="Times New Roman"/>
          <w:sz w:val="28"/>
          <w:szCs w:val="28"/>
          <w:vertAlign w:val="superscript"/>
        </w:rPr>
        <w:tab/>
        <w:t>=</w:t>
      </w:r>
      <w:r>
        <w:rPr>
          <w:rFonts w:ascii="Times New Roman" w:hAnsi="Times New Roman" w:cs="Times New Roman"/>
          <w:sz w:val="28"/>
          <w:szCs w:val="28"/>
          <w:vertAlign w:val="superscript"/>
        </w:rPr>
        <w:tab/>
      </w:r>
      <w:proofErr w:type="spellStart"/>
      <w:proofErr w:type="gramStart"/>
      <w:r>
        <w:rPr>
          <w:rFonts w:ascii="Times New Roman" w:hAnsi="Times New Roman" w:cs="Times New Roman"/>
          <w:sz w:val="28"/>
          <w:szCs w:val="28"/>
        </w:rPr>
        <w:t>R</w:t>
      </w:r>
      <w:r>
        <w:rPr>
          <w:rFonts w:ascii="Times New Roman" w:hAnsi="Times New Roman" w:cs="Times New Roman"/>
          <w:sz w:val="28"/>
          <w:szCs w:val="28"/>
          <w:vertAlign w:val="subscript"/>
        </w:rPr>
        <w:t>t</w:t>
      </w:r>
      <w:proofErr w:type="spellEnd"/>
      <w:r>
        <w:rPr>
          <w:rFonts w:ascii="Times New Roman" w:hAnsi="Times New Roman" w:cs="Times New Roman"/>
          <w:sz w:val="28"/>
          <w:szCs w:val="28"/>
          <w:vertAlign w:val="subscript"/>
        </w:rPr>
        <w:t xml:space="preserve">  *</w:t>
      </w:r>
      <w:proofErr w:type="gramEnd"/>
      <w:r>
        <w:rPr>
          <w:rFonts w:ascii="Times New Roman" w:hAnsi="Times New Roman" w:cs="Times New Roman"/>
          <w:sz w:val="28"/>
          <w:szCs w:val="28"/>
        </w:rPr>
        <w:t>C</w:t>
      </w:r>
      <w:r>
        <w:rPr>
          <w:rFonts w:ascii="Times New Roman" w:hAnsi="Times New Roman" w:cs="Times New Roman"/>
          <w:sz w:val="28"/>
          <w:szCs w:val="28"/>
          <w:vertAlign w:val="subscript"/>
        </w:rPr>
        <w:t>t/</w:t>
      </w:r>
      <w:r>
        <w:rPr>
          <w:rFonts w:ascii="Times New Roman" w:hAnsi="Times New Roman" w:cs="Times New Roman"/>
          <w:sz w:val="28"/>
          <w:szCs w:val="28"/>
        </w:rPr>
        <w:t xml:space="preserve"> / </w:t>
      </w:r>
      <w:proofErr w:type="spellStart"/>
      <w:r>
        <w:rPr>
          <w:rFonts w:ascii="Times New Roman" w:hAnsi="Times New Roman" w:cs="Times New Roman"/>
          <w:sz w:val="28"/>
          <w:szCs w:val="28"/>
        </w:rPr>
        <w:t>G</w:t>
      </w:r>
      <w:r>
        <w:rPr>
          <w:rFonts w:ascii="Times New Roman" w:hAnsi="Times New Roman" w:cs="Times New Roman"/>
          <w:sz w:val="28"/>
          <w:szCs w:val="28"/>
          <w:vertAlign w:val="subscript"/>
        </w:rPr>
        <w:t>t</w:t>
      </w:r>
      <w:proofErr w:type="spellEnd"/>
    </w:p>
    <w:p w:rsidR="0062371B" w:rsidRDefault="0062371B" w:rsidP="0062371B">
      <w:pPr>
        <w:tabs>
          <w:tab w:val="left" w:pos="315"/>
        </w:tabs>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proofErr w:type="spellStart"/>
      <w:proofErr w:type="gramStart"/>
      <w:r>
        <w:rPr>
          <w:rFonts w:ascii="Times New Roman" w:hAnsi="Times New Roman" w:cs="Times New Roman"/>
          <w:sz w:val="28"/>
          <w:szCs w:val="28"/>
        </w:rPr>
        <w:t>R</w:t>
      </w:r>
      <w:r>
        <w:rPr>
          <w:rFonts w:ascii="Times New Roman" w:hAnsi="Times New Roman" w:cs="Times New Roman"/>
          <w:sz w:val="28"/>
          <w:szCs w:val="28"/>
          <w:vertAlign w:val="subscript"/>
        </w:rPr>
        <w:t>t</w:t>
      </w:r>
      <w:proofErr w:type="spellEnd"/>
      <w:proofErr w:type="gramEnd"/>
      <w:r>
        <w:rPr>
          <w:rFonts w:ascii="Times New Roman" w:hAnsi="Times New Roman" w:cs="Times New Roman"/>
          <w:sz w:val="28"/>
          <w:szCs w:val="28"/>
        </w:rPr>
        <w:tab/>
        <w:t>=</w:t>
      </w:r>
      <w:r>
        <w:rPr>
          <w:rFonts w:ascii="Times New Roman" w:hAnsi="Times New Roman" w:cs="Times New Roman"/>
          <w:sz w:val="28"/>
          <w:szCs w:val="28"/>
        </w:rPr>
        <w:tab/>
        <w:t>Row total</w:t>
      </w:r>
    </w:p>
    <w:p w:rsidR="0062371B" w:rsidRDefault="0062371B" w:rsidP="0062371B">
      <w:pPr>
        <w:tabs>
          <w:tab w:val="left" w:pos="315"/>
        </w:tabs>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t>C</w:t>
      </w:r>
      <w:r>
        <w:rPr>
          <w:rFonts w:ascii="Times New Roman" w:hAnsi="Times New Roman" w:cs="Times New Roman"/>
          <w:sz w:val="28"/>
          <w:szCs w:val="28"/>
          <w:vertAlign w:val="subscript"/>
        </w:rPr>
        <w:t>t</w:t>
      </w:r>
      <w:r>
        <w:rPr>
          <w:rFonts w:ascii="Times New Roman" w:hAnsi="Times New Roman" w:cs="Times New Roman"/>
          <w:sz w:val="28"/>
          <w:szCs w:val="28"/>
        </w:rPr>
        <w:tab/>
        <w:t>=</w:t>
      </w:r>
      <w:r>
        <w:rPr>
          <w:rFonts w:ascii="Times New Roman" w:hAnsi="Times New Roman" w:cs="Times New Roman"/>
          <w:sz w:val="28"/>
          <w:szCs w:val="28"/>
        </w:rPr>
        <w:tab/>
        <w:t>column total</w:t>
      </w:r>
    </w:p>
    <w:p w:rsidR="0062371B" w:rsidRDefault="0062371B" w:rsidP="0062371B">
      <w:pPr>
        <w:tabs>
          <w:tab w:val="left" w:pos="315"/>
        </w:tabs>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G</w:t>
      </w:r>
      <w:r>
        <w:rPr>
          <w:rFonts w:ascii="Times New Roman" w:hAnsi="Times New Roman" w:cs="Times New Roman"/>
          <w:sz w:val="28"/>
          <w:szCs w:val="28"/>
          <w:vertAlign w:val="subscript"/>
        </w:rPr>
        <w:t>t</w:t>
      </w:r>
      <w:proofErr w:type="spellEnd"/>
      <w:r>
        <w:rPr>
          <w:rFonts w:ascii="Times New Roman" w:hAnsi="Times New Roman" w:cs="Times New Roman"/>
          <w:sz w:val="28"/>
          <w:szCs w:val="28"/>
        </w:rPr>
        <w:tab/>
        <w:t>=</w:t>
      </w:r>
      <w:r>
        <w:rPr>
          <w:rFonts w:ascii="Times New Roman" w:hAnsi="Times New Roman" w:cs="Times New Roman"/>
          <w:sz w:val="28"/>
          <w:szCs w:val="28"/>
        </w:rPr>
        <w:tab/>
        <w:t>Grand total</w:t>
      </w:r>
    </w:p>
    <w:p w:rsidR="0062371B" w:rsidRDefault="0062371B" w:rsidP="0062371B">
      <w:pPr>
        <w:tabs>
          <w:tab w:val="left" w:pos="315"/>
        </w:tabs>
        <w:autoSpaceDE w:val="0"/>
        <w:autoSpaceDN w:val="0"/>
        <w:adjustRightInd w:val="0"/>
        <w:spacing w:after="0" w:line="360" w:lineRule="auto"/>
        <w:jc w:val="both"/>
        <w:rPr>
          <w:rFonts w:ascii="Times New Roman" w:hAnsi="Times New Roman" w:cs="Times New Roman"/>
          <w:sz w:val="28"/>
          <w:szCs w:val="28"/>
        </w:rPr>
      </w:pPr>
    </w:p>
    <w:p w:rsidR="0062371B" w:rsidRDefault="0062371B" w:rsidP="0062371B">
      <w:pPr>
        <w:tabs>
          <w:tab w:val="left" w:pos="315"/>
        </w:tabs>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Expected frequency</w:t>
      </w:r>
    </w:p>
    <w:p w:rsidR="0062371B" w:rsidRPr="00257E16" w:rsidRDefault="0062371B" w:rsidP="0062371B">
      <w:pPr>
        <w:tabs>
          <w:tab w:val="left" w:pos="315"/>
        </w:tabs>
        <w:autoSpaceDE w:val="0"/>
        <w:autoSpaceDN w:val="0"/>
        <w:adjustRightInd w:val="0"/>
        <w:spacing w:after="0" w:line="360" w:lineRule="auto"/>
        <w:jc w:val="both"/>
        <w:rPr>
          <w:rFonts w:ascii="Times New Roman" w:hAnsi="Times New Roman" w:cs="Times New Roman"/>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0"/>
        <w:gridCol w:w="1605"/>
        <w:gridCol w:w="1665"/>
        <w:gridCol w:w="2730"/>
      </w:tblGrid>
      <w:tr w:rsidR="0062371B" w:rsidRPr="00FC6C4B" w:rsidTr="0062371B">
        <w:trPr>
          <w:trHeight w:val="1101"/>
        </w:trPr>
        <w:tc>
          <w:tcPr>
            <w:tcW w:w="1680" w:type="dxa"/>
          </w:tcPr>
          <w:p w:rsidR="0062371B" w:rsidRPr="00FC6C4B" w:rsidRDefault="0062371B" w:rsidP="0062371B">
            <w:pPr>
              <w:autoSpaceDE w:val="0"/>
              <w:autoSpaceDN w:val="0"/>
              <w:adjustRightInd w:val="0"/>
              <w:spacing w:after="0" w:line="360" w:lineRule="auto"/>
              <w:jc w:val="both"/>
              <w:rPr>
                <w:rFonts w:ascii="Times New Roman" w:hAnsi="Times New Roman" w:cs="Times New Roman"/>
                <w:b/>
                <w:sz w:val="28"/>
                <w:szCs w:val="28"/>
              </w:rPr>
            </w:pPr>
            <w:proofErr w:type="spellStart"/>
            <w:r w:rsidRPr="00FC6C4B">
              <w:rPr>
                <w:rFonts w:ascii="Times New Roman" w:hAnsi="Times New Roman" w:cs="Times New Roman"/>
                <w:b/>
                <w:sz w:val="28"/>
                <w:szCs w:val="28"/>
              </w:rPr>
              <w:t>Oi</w:t>
            </w:r>
            <w:proofErr w:type="spellEnd"/>
          </w:p>
          <w:p w:rsidR="0062371B" w:rsidRPr="00FC6C4B" w:rsidRDefault="0062371B" w:rsidP="0062371B">
            <w:pPr>
              <w:autoSpaceDE w:val="0"/>
              <w:autoSpaceDN w:val="0"/>
              <w:adjustRightInd w:val="0"/>
              <w:spacing w:after="0" w:line="360" w:lineRule="auto"/>
              <w:jc w:val="both"/>
              <w:rPr>
                <w:rFonts w:ascii="Times New Roman" w:hAnsi="Times New Roman" w:cs="Times New Roman"/>
                <w:b/>
                <w:sz w:val="28"/>
                <w:szCs w:val="28"/>
              </w:rPr>
            </w:pPr>
          </w:p>
        </w:tc>
        <w:tc>
          <w:tcPr>
            <w:tcW w:w="1605" w:type="dxa"/>
          </w:tcPr>
          <w:p w:rsidR="0062371B" w:rsidRPr="00FC6C4B" w:rsidRDefault="0062371B" w:rsidP="0062371B">
            <w:pPr>
              <w:jc w:val="both"/>
              <w:rPr>
                <w:rFonts w:ascii="Times New Roman" w:hAnsi="Times New Roman" w:cs="Times New Roman"/>
                <w:b/>
                <w:sz w:val="28"/>
                <w:szCs w:val="28"/>
              </w:rPr>
            </w:pPr>
            <w:proofErr w:type="spellStart"/>
            <w:r w:rsidRPr="00FC6C4B">
              <w:rPr>
                <w:rFonts w:ascii="Times New Roman" w:hAnsi="Times New Roman" w:cs="Times New Roman"/>
                <w:b/>
                <w:sz w:val="28"/>
                <w:szCs w:val="28"/>
              </w:rPr>
              <w:t>Ei</w:t>
            </w:r>
            <w:proofErr w:type="spellEnd"/>
          </w:p>
          <w:p w:rsidR="0062371B" w:rsidRPr="00FC6C4B" w:rsidRDefault="0062371B" w:rsidP="0062371B">
            <w:pPr>
              <w:autoSpaceDE w:val="0"/>
              <w:autoSpaceDN w:val="0"/>
              <w:adjustRightInd w:val="0"/>
              <w:spacing w:after="0" w:line="360" w:lineRule="auto"/>
              <w:jc w:val="both"/>
              <w:rPr>
                <w:rFonts w:ascii="Times New Roman" w:hAnsi="Times New Roman" w:cs="Times New Roman"/>
                <w:b/>
                <w:sz w:val="28"/>
                <w:szCs w:val="28"/>
              </w:rPr>
            </w:pPr>
          </w:p>
        </w:tc>
        <w:tc>
          <w:tcPr>
            <w:tcW w:w="1665" w:type="dxa"/>
          </w:tcPr>
          <w:p w:rsidR="0062371B" w:rsidRPr="00FC6C4B" w:rsidRDefault="0062371B" w:rsidP="0062371B">
            <w:pPr>
              <w:jc w:val="both"/>
              <w:rPr>
                <w:rFonts w:ascii="Times New Roman" w:hAnsi="Times New Roman" w:cs="Times New Roman"/>
                <w:b/>
                <w:sz w:val="28"/>
                <w:szCs w:val="28"/>
              </w:rPr>
            </w:pPr>
            <w:r w:rsidRPr="00FC6C4B">
              <w:rPr>
                <w:rFonts w:ascii="Times New Roman" w:hAnsi="Times New Roman" w:cs="Times New Roman"/>
                <w:b/>
                <w:sz w:val="28"/>
                <w:szCs w:val="28"/>
              </w:rPr>
              <w:t>(</w:t>
            </w:r>
            <w:proofErr w:type="spellStart"/>
            <w:r w:rsidRPr="00FC6C4B">
              <w:rPr>
                <w:rFonts w:ascii="Times New Roman" w:hAnsi="Times New Roman" w:cs="Times New Roman"/>
                <w:b/>
                <w:sz w:val="28"/>
                <w:szCs w:val="28"/>
              </w:rPr>
              <w:t>Oi</w:t>
            </w:r>
            <w:proofErr w:type="spellEnd"/>
            <w:r w:rsidRPr="00FC6C4B">
              <w:rPr>
                <w:rFonts w:ascii="Times New Roman" w:hAnsi="Times New Roman" w:cs="Times New Roman"/>
                <w:b/>
                <w:sz w:val="28"/>
                <w:szCs w:val="28"/>
              </w:rPr>
              <w:t xml:space="preserve"> – </w:t>
            </w:r>
            <w:proofErr w:type="spellStart"/>
            <w:r w:rsidRPr="00FC6C4B">
              <w:rPr>
                <w:rFonts w:ascii="Times New Roman" w:hAnsi="Times New Roman" w:cs="Times New Roman"/>
                <w:b/>
                <w:sz w:val="28"/>
                <w:szCs w:val="28"/>
              </w:rPr>
              <w:t>Ei</w:t>
            </w:r>
            <w:proofErr w:type="spellEnd"/>
            <w:r w:rsidRPr="00FC6C4B">
              <w:rPr>
                <w:rFonts w:ascii="Times New Roman" w:hAnsi="Times New Roman" w:cs="Times New Roman"/>
                <w:b/>
                <w:sz w:val="28"/>
                <w:szCs w:val="28"/>
              </w:rPr>
              <w:t xml:space="preserve"> )</w:t>
            </w:r>
            <w:r w:rsidRPr="00FC6C4B">
              <w:rPr>
                <w:rFonts w:ascii="Times New Roman" w:hAnsi="Times New Roman" w:cs="Times New Roman"/>
                <w:b/>
                <w:sz w:val="28"/>
                <w:szCs w:val="28"/>
                <w:vertAlign w:val="superscript"/>
              </w:rPr>
              <w:t>2</w:t>
            </w:r>
          </w:p>
          <w:p w:rsidR="0062371B" w:rsidRPr="00FC6C4B" w:rsidRDefault="0062371B" w:rsidP="0062371B">
            <w:pPr>
              <w:autoSpaceDE w:val="0"/>
              <w:autoSpaceDN w:val="0"/>
              <w:adjustRightInd w:val="0"/>
              <w:spacing w:after="0" w:line="360" w:lineRule="auto"/>
              <w:jc w:val="both"/>
              <w:rPr>
                <w:rFonts w:ascii="Times New Roman" w:hAnsi="Times New Roman" w:cs="Times New Roman"/>
                <w:b/>
                <w:sz w:val="28"/>
                <w:szCs w:val="28"/>
              </w:rPr>
            </w:pPr>
          </w:p>
        </w:tc>
        <w:tc>
          <w:tcPr>
            <w:tcW w:w="2730" w:type="dxa"/>
          </w:tcPr>
          <w:p w:rsidR="0062371B" w:rsidRPr="00FC6C4B" w:rsidRDefault="0062371B" w:rsidP="0062371B">
            <w:pPr>
              <w:jc w:val="both"/>
              <w:rPr>
                <w:rFonts w:ascii="Times New Roman" w:hAnsi="Times New Roman" w:cs="Times New Roman"/>
                <w:b/>
                <w:sz w:val="28"/>
                <w:szCs w:val="28"/>
              </w:rPr>
            </w:pPr>
            <w:r w:rsidRPr="00FC6C4B">
              <w:rPr>
                <w:rFonts w:ascii="Times New Roman" w:hAnsi="Times New Roman" w:cs="Times New Roman"/>
                <w:b/>
                <w:sz w:val="28"/>
                <w:szCs w:val="28"/>
              </w:rPr>
              <w:t xml:space="preserve">( </w:t>
            </w:r>
            <w:proofErr w:type="spellStart"/>
            <w:r w:rsidRPr="00FC6C4B">
              <w:rPr>
                <w:rFonts w:ascii="Times New Roman" w:hAnsi="Times New Roman" w:cs="Times New Roman"/>
                <w:b/>
                <w:sz w:val="28"/>
                <w:szCs w:val="28"/>
              </w:rPr>
              <w:t>Oi</w:t>
            </w:r>
            <w:proofErr w:type="spellEnd"/>
            <w:r w:rsidRPr="00FC6C4B">
              <w:rPr>
                <w:rFonts w:ascii="Times New Roman" w:hAnsi="Times New Roman" w:cs="Times New Roman"/>
                <w:b/>
                <w:sz w:val="28"/>
                <w:szCs w:val="28"/>
              </w:rPr>
              <w:t xml:space="preserve"> – </w:t>
            </w:r>
            <w:proofErr w:type="spellStart"/>
            <w:r w:rsidRPr="00FC6C4B">
              <w:rPr>
                <w:rFonts w:ascii="Times New Roman" w:hAnsi="Times New Roman" w:cs="Times New Roman"/>
                <w:b/>
                <w:sz w:val="28"/>
                <w:szCs w:val="28"/>
              </w:rPr>
              <w:t>Ei</w:t>
            </w:r>
            <w:proofErr w:type="spellEnd"/>
            <w:r w:rsidRPr="00FC6C4B">
              <w:rPr>
                <w:rFonts w:ascii="Times New Roman" w:hAnsi="Times New Roman" w:cs="Times New Roman"/>
                <w:b/>
                <w:sz w:val="28"/>
                <w:szCs w:val="28"/>
              </w:rPr>
              <w:t>)</w:t>
            </w:r>
            <w:r w:rsidRPr="00FC6C4B">
              <w:rPr>
                <w:rFonts w:ascii="Times New Roman" w:hAnsi="Times New Roman" w:cs="Times New Roman"/>
                <w:b/>
                <w:sz w:val="28"/>
                <w:szCs w:val="28"/>
                <w:vertAlign w:val="superscript"/>
              </w:rPr>
              <w:t>2</w:t>
            </w:r>
            <w:r w:rsidRPr="00FC6C4B">
              <w:rPr>
                <w:rFonts w:ascii="Times New Roman" w:hAnsi="Times New Roman" w:cs="Times New Roman"/>
                <w:b/>
                <w:sz w:val="28"/>
                <w:szCs w:val="28"/>
              </w:rPr>
              <w:t xml:space="preserve"> / </w:t>
            </w:r>
            <w:proofErr w:type="spellStart"/>
            <w:r w:rsidRPr="00FC6C4B">
              <w:rPr>
                <w:rFonts w:ascii="Times New Roman" w:hAnsi="Times New Roman" w:cs="Times New Roman"/>
                <w:b/>
                <w:sz w:val="28"/>
                <w:szCs w:val="28"/>
              </w:rPr>
              <w:t>Ei</w:t>
            </w:r>
            <w:proofErr w:type="spellEnd"/>
          </w:p>
          <w:p w:rsidR="0062371B" w:rsidRPr="00FC6C4B" w:rsidRDefault="0062371B" w:rsidP="0062371B">
            <w:pPr>
              <w:autoSpaceDE w:val="0"/>
              <w:autoSpaceDN w:val="0"/>
              <w:adjustRightInd w:val="0"/>
              <w:spacing w:after="0" w:line="360" w:lineRule="auto"/>
              <w:jc w:val="both"/>
              <w:rPr>
                <w:rFonts w:ascii="Times New Roman" w:hAnsi="Times New Roman" w:cs="Times New Roman"/>
                <w:b/>
                <w:sz w:val="28"/>
                <w:szCs w:val="28"/>
              </w:rPr>
            </w:pPr>
          </w:p>
        </w:tc>
      </w:tr>
      <w:tr w:rsidR="0062371B" w:rsidRPr="00FC6C4B" w:rsidTr="0062371B">
        <w:trPr>
          <w:trHeight w:val="4680"/>
        </w:trPr>
        <w:tc>
          <w:tcPr>
            <w:tcW w:w="1680" w:type="dxa"/>
          </w:tcPr>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32</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4</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4</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4</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16</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44</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48</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0</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12</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lastRenderedPageBreak/>
              <w:t>12</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12</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4</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4</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0</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4</w:t>
            </w:r>
          </w:p>
          <w:p w:rsidR="0062371B" w:rsidRPr="00FC6C4B" w:rsidRDefault="009E6F5C" w:rsidP="0062371B">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5344" behindDoc="0" locked="0" layoutInCell="1" allowOverlap="1">
                      <wp:simplePos x="0" y="0"/>
                      <wp:positionH relativeFrom="column">
                        <wp:posOffset>-87630</wp:posOffset>
                      </wp:positionH>
                      <wp:positionV relativeFrom="paragraph">
                        <wp:posOffset>1115695</wp:posOffset>
                      </wp:positionV>
                      <wp:extent cx="9525" cy="990600"/>
                      <wp:effectExtent l="9525" t="9525" r="9525" b="9525"/>
                      <wp:wrapNone/>
                      <wp:docPr id="40"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990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5" o:spid="_x0000_s1026" type="#_x0000_t32" style="position:absolute;margin-left:-6.9pt;margin-top:87.85pt;width:.75pt;height:78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"/>
                  </w:pict>
                </mc:Fallback>
              </mc:AlternateContent>
            </w:r>
            <w:r w:rsidR="0062371B" w:rsidRPr="00FC6C4B">
              <w:rPr>
                <w:rFonts w:ascii="Times New Roman" w:hAnsi="Times New Roman" w:cs="Times New Roman"/>
                <w:sz w:val="28"/>
                <w:szCs w:val="28"/>
              </w:rPr>
              <w:t>0</w:t>
            </w:r>
          </w:p>
        </w:tc>
        <w:tc>
          <w:tcPr>
            <w:tcW w:w="1605" w:type="dxa"/>
          </w:tcPr>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lastRenderedPageBreak/>
              <w:t>14.08</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13.2</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14.96</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1.76</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34.56</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32.4</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36.72</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4.32</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12.8</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lastRenderedPageBreak/>
              <w:t>12</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13.6</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1.6</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2.56</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2.4</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2.72</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0.32</w:t>
            </w:r>
          </w:p>
        </w:tc>
        <w:tc>
          <w:tcPr>
            <w:tcW w:w="1665" w:type="dxa"/>
          </w:tcPr>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lastRenderedPageBreak/>
              <w:t>321.12</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84.64</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120.12</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5.01</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344.47</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134.56</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127.23</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18.66</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0.64</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lastRenderedPageBreak/>
              <w:t>0</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2.56</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5.76</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2.07</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5.76</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1.63</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0.102</w:t>
            </w:r>
          </w:p>
        </w:tc>
        <w:tc>
          <w:tcPr>
            <w:tcW w:w="2730" w:type="dxa"/>
          </w:tcPr>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lastRenderedPageBreak/>
              <w:t>22.80</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6.41</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8.02</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2.84</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9.96</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4.15</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3.46</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4.31</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0.05</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lastRenderedPageBreak/>
              <w:t>0</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0.188</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3.6</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0.808</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2.4</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sidRPr="00FC6C4B">
              <w:rPr>
                <w:rFonts w:ascii="Times New Roman" w:hAnsi="Times New Roman" w:cs="Times New Roman"/>
                <w:sz w:val="28"/>
                <w:szCs w:val="28"/>
              </w:rPr>
              <w:t>0.599</w:t>
            </w:r>
          </w:p>
          <w:p w:rsidR="0062371B" w:rsidRPr="00FC6C4B" w:rsidRDefault="009E6F5C" w:rsidP="0062371B">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7392" behindDoc="0" locked="0" layoutInCell="1" allowOverlap="1">
                      <wp:simplePos x="0" y="0"/>
                      <wp:positionH relativeFrom="column">
                        <wp:posOffset>1645920</wp:posOffset>
                      </wp:positionH>
                      <wp:positionV relativeFrom="paragraph">
                        <wp:posOffset>1115695</wp:posOffset>
                      </wp:positionV>
                      <wp:extent cx="635" cy="962025"/>
                      <wp:effectExtent l="9525" t="9525" r="8890" b="9525"/>
                      <wp:wrapNone/>
                      <wp:docPr id="39"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62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7" o:spid="_x0000_s1026" type="#_x0000_t32" style="position:absolute;margin-left:129.6pt;margin-top:87.85pt;width:.05pt;height:75.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"/>
                  </w:pict>
                </mc:Fallback>
              </mc:AlternateContent>
            </w:r>
            <w:r w:rsidR="0062371B" w:rsidRPr="00FC6C4B">
              <w:rPr>
                <w:rFonts w:ascii="Times New Roman" w:hAnsi="Times New Roman" w:cs="Times New Roman"/>
                <w:sz w:val="28"/>
                <w:szCs w:val="28"/>
              </w:rPr>
              <w:t>0.318</w:t>
            </w:r>
          </w:p>
        </w:tc>
      </w:tr>
    </w:tbl>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C6C4B">
        <w:rPr>
          <w:rFonts w:ascii="Times New Roman" w:hAnsi="Times New Roman" w:cs="Times New Roman"/>
          <w:sz w:val="28"/>
          <w:szCs w:val="28"/>
        </w:rPr>
        <w:t>X</w:t>
      </w:r>
      <w:r w:rsidRPr="00FC6C4B">
        <w:rPr>
          <w:rFonts w:ascii="Times New Roman" w:hAnsi="Times New Roman" w:cs="Times New Roman"/>
          <w:sz w:val="28"/>
          <w:szCs w:val="28"/>
          <w:vertAlign w:val="superscript"/>
        </w:rPr>
        <w:t xml:space="preserve">2 = </w:t>
      </w:r>
      <w:r w:rsidRPr="00FC6C4B">
        <w:rPr>
          <w:rFonts w:ascii="Times New Roman" w:hAnsi="Times New Roman" w:cs="Times New Roman"/>
          <w:sz w:val="28"/>
          <w:szCs w:val="28"/>
        </w:rPr>
        <w:t>69.91</w:t>
      </w:r>
    </w:p>
    <w:p w:rsidR="0062371B" w:rsidRPr="00FC6C4B" w:rsidRDefault="0062371B" w:rsidP="0062371B">
      <w:pPr>
        <w:autoSpaceDE w:val="0"/>
        <w:autoSpaceDN w:val="0"/>
        <w:adjustRightInd w:val="0"/>
        <w:spacing w:after="0" w:line="360" w:lineRule="auto"/>
        <w:jc w:val="both"/>
        <w:rPr>
          <w:rFonts w:ascii="Times New Roman" w:hAnsi="Times New Roman" w:cs="Times New Roman"/>
          <w:sz w:val="28"/>
          <w:szCs w:val="28"/>
        </w:rPr>
      </w:pPr>
    </w:p>
    <w:p w:rsidR="0062371B" w:rsidRPr="00AC6C15" w:rsidRDefault="009E6F5C" w:rsidP="0062371B">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06368" behindDoc="0" locked="0" layoutInCell="1" allowOverlap="1">
                <wp:simplePos x="0" y="0"/>
                <wp:positionH relativeFrom="column">
                  <wp:posOffset>-19050</wp:posOffset>
                </wp:positionH>
                <wp:positionV relativeFrom="paragraph">
                  <wp:posOffset>19685</wp:posOffset>
                </wp:positionV>
                <wp:extent cx="4876800" cy="28575"/>
                <wp:effectExtent l="9525" t="9525" r="9525" b="9525"/>
                <wp:wrapNone/>
                <wp:docPr id="38"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76800" cy="28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6" o:spid="_x0000_s1026" type="#_x0000_t32" style="position:absolute;margin-left:-1.5pt;margin-top:1.55pt;width:384pt;height:2.2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"/>
            </w:pict>
          </mc:Fallback>
        </mc:AlternateContent>
      </w:r>
    </w:p>
    <w:p w:rsidR="0062371B" w:rsidRDefault="0062371B" w:rsidP="0062371B">
      <w:pPr>
        <w:autoSpaceDE w:val="0"/>
        <w:autoSpaceDN w:val="0"/>
        <w:adjustRightInd w:val="0"/>
        <w:spacing w:after="0"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d.f</w:t>
      </w:r>
      <w:proofErr w:type="spellEnd"/>
      <w:r>
        <w:rPr>
          <w:rFonts w:ascii="Times New Roman" w:hAnsi="Times New Roman" w:cs="Times New Roman"/>
          <w:sz w:val="28"/>
          <w:szCs w:val="28"/>
        </w:rPr>
        <w:t xml:space="preserve"> (or) r = (r-1) (c-1)</w:t>
      </w:r>
    </w:p>
    <w:p w:rsidR="0062371B" w:rsidRDefault="0062371B" w:rsidP="0062371B">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 (5-1) (5-1)</w:t>
      </w:r>
    </w:p>
    <w:p w:rsidR="0062371B" w:rsidRPr="0093631D" w:rsidRDefault="0062371B" w:rsidP="0062371B">
      <w:pPr>
        <w:autoSpaceDE w:val="0"/>
        <w:autoSpaceDN w:val="0"/>
        <w:adjustRightInd w:val="0"/>
        <w:spacing w:after="0" w:line="360" w:lineRule="auto"/>
        <w:jc w:val="both"/>
        <w:rPr>
          <w:rFonts w:ascii="Times New Roman" w:hAnsi="Times New Roman" w:cs="Times New Roman"/>
          <w:sz w:val="24"/>
          <w:szCs w:val="24"/>
        </w:rPr>
      </w:pPr>
      <w:r w:rsidRPr="0093631D">
        <w:rPr>
          <w:rFonts w:ascii="Times New Roman" w:hAnsi="Times New Roman" w:cs="Times New Roman"/>
          <w:sz w:val="24"/>
          <w:szCs w:val="24"/>
        </w:rPr>
        <w:t xml:space="preserve">               = 4 * 4</w:t>
      </w:r>
    </w:p>
    <w:p w:rsidR="0062371B" w:rsidRDefault="0062371B" w:rsidP="0062371B">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 16</w:t>
      </w:r>
    </w:p>
    <w:p w:rsidR="0062371B" w:rsidRDefault="0062371B" w:rsidP="0062371B">
      <w:pPr>
        <w:autoSpaceDE w:val="0"/>
        <w:autoSpaceDN w:val="0"/>
        <w:adjustRightInd w:val="0"/>
        <w:spacing w:after="0"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d.f</w:t>
      </w:r>
      <w:proofErr w:type="spellEnd"/>
      <w:r>
        <w:rPr>
          <w:rFonts w:ascii="Times New Roman" w:hAnsi="Times New Roman" w:cs="Times New Roman"/>
          <w:sz w:val="28"/>
          <w:szCs w:val="28"/>
        </w:rPr>
        <w:t xml:space="preserve">           = 16</w:t>
      </w:r>
    </w:p>
    <w:p w:rsidR="0062371B" w:rsidRDefault="0062371B" w:rsidP="0062371B">
      <w:pPr>
        <w:autoSpaceDE w:val="0"/>
        <w:autoSpaceDN w:val="0"/>
        <w:adjustRightInd w:val="0"/>
        <w:spacing w:after="0" w:line="360" w:lineRule="auto"/>
        <w:jc w:val="both"/>
        <w:rPr>
          <w:rFonts w:ascii="TimesNewRomanPSMT" w:hAnsi="TimesNewRomanPSMT" w:cs="TimesNewRomanPSMT"/>
          <w:sz w:val="24"/>
          <w:szCs w:val="24"/>
        </w:rPr>
      </w:pPr>
    </w:p>
    <w:p w:rsidR="0062371B" w:rsidRPr="005135BF" w:rsidRDefault="0062371B" w:rsidP="0062371B">
      <w:pPr>
        <w:autoSpaceDE w:val="0"/>
        <w:autoSpaceDN w:val="0"/>
        <w:adjustRightInd w:val="0"/>
        <w:spacing w:after="0" w:line="360" w:lineRule="auto"/>
        <w:jc w:val="both"/>
        <w:rPr>
          <w:rFonts w:ascii="Times New Roman" w:hAnsi="Times New Roman" w:cs="Times New Roman"/>
          <w:sz w:val="24"/>
          <w:szCs w:val="24"/>
        </w:rPr>
      </w:pPr>
      <w:r w:rsidRPr="005135BF">
        <w:rPr>
          <w:rFonts w:ascii="Times New Roman" w:hAnsi="Times New Roman" w:cs="Times New Roman"/>
          <w:sz w:val="24"/>
          <w:szCs w:val="24"/>
        </w:rPr>
        <w:t xml:space="preserve">Tabulated value of X2 0.05 </w:t>
      </w:r>
      <w:proofErr w:type="spellStart"/>
      <w:r w:rsidRPr="005135BF">
        <w:rPr>
          <w:rFonts w:ascii="Times New Roman" w:hAnsi="Times New Roman" w:cs="Times New Roman"/>
          <w:sz w:val="24"/>
          <w:szCs w:val="24"/>
        </w:rPr>
        <w:t>d.f</w:t>
      </w:r>
      <w:proofErr w:type="spellEnd"/>
      <w:r w:rsidRPr="005135BF">
        <w:rPr>
          <w:rFonts w:ascii="Times New Roman" w:hAnsi="Times New Roman" w:cs="Times New Roman"/>
          <w:sz w:val="24"/>
          <w:szCs w:val="24"/>
        </w:rPr>
        <w:t xml:space="preserve"> at 5% level of significance is 26.3</w:t>
      </w:r>
    </w:p>
    <w:p w:rsidR="0062371B" w:rsidRDefault="0062371B" w:rsidP="0062371B">
      <w:pPr>
        <w:autoSpaceDE w:val="0"/>
        <w:autoSpaceDN w:val="0"/>
        <w:adjustRightInd w:val="0"/>
        <w:spacing w:after="0" w:line="360" w:lineRule="auto"/>
        <w:jc w:val="both"/>
        <w:rPr>
          <w:rFonts w:ascii="Times New Roman" w:hAnsi="Times New Roman" w:cs="Times New Roman"/>
          <w:b/>
          <w:sz w:val="28"/>
          <w:szCs w:val="28"/>
        </w:rPr>
      </w:pPr>
    </w:p>
    <w:p w:rsidR="0062371B" w:rsidRDefault="0062371B" w:rsidP="0062371B">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Conclusion:</w:t>
      </w:r>
    </w:p>
    <w:p w:rsidR="0062371B" w:rsidRDefault="0062371B" w:rsidP="0062371B">
      <w:pPr>
        <w:autoSpaceDE w:val="0"/>
        <w:autoSpaceDN w:val="0"/>
        <w:adjustRightInd w:val="0"/>
        <w:spacing w:after="0" w:line="360" w:lineRule="auto"/>
        <w:ind w:firstLine="720"/>
        <w:jc w:val="both"/>
        <w:rPr>
          <w:rFonts w:ascii="Times New Roman" w:hAnsi="Times New Roman" w:cs="Times New Roman"/>
          <w:sz w:val="24"/>
          <w:szCs w:val="24"/>
        </w:rPr>
      </w:pPr>
      <w:r w:rsidRPr="00FC6C4B">
        <w:rPr>
          <w:rFonts w:ascii="Times New Roman" w:hAnsi="Times New Roman" w:cs="Times New Roman"/>
          <w:sz w:val="24"/>
          <w:szCs w:val="24"/>
        </w:rPr>
        <w:t>Since the calculated value is greater than the tabulated value, null Hypothesis is rejected. So, we conclude that there is association between the years of working and the level of satisfaction of present recruitment method</w:t>
      </w:r>
      <w:r>
        <w:rPr>
          <w:rFonts w:ascii="Times New Roman" w:hAnsi="Times New Roman" w:cs="Times New Roman"/>
          <w:sz w:val="24"/>
          <w:szCs w:val="24"/>
        </w:rPr>
        <w:t>.</w:t>
      </w:r>
    </w:p>
    <w:p w:rsidR="0062371B" w:rsidRDefault="0062371B" w:rsidP="0062371B">
      <w:pPr>
        <w:autoSpaceDE w:val="0"/>
        <w:autoSpaceDN w:val="0"/>
        <w:adjustRightInd w:val="0"/>
        <w:spacing w:after="0" w:line="360" w:lineRule="auto"/>
        <w:ind w:firstLine="720"/>
        <w:jc w:val="both"/>
        <w:rPr>
          <w:rFonts w:ascii="Times New Roman" w:hAnsi="Times New Roman" w:cs="Times New Roman"/>
          <w:sz w:val="24"/>
          <w:szCs w:val="24"/>
        </w:rPr>
      </w:pPr>
    </w:p>
    <w:p w:rsidR="0062371B" w:rsidRDefault="0062371B" w:rsidP="0062371B">
      <w:pPr>
        <w:autoSpaceDE w:val="0"/>
        <w:autoSpaceDN w:val="0"/>
        <w:adjustRightInd w:val="0"/>
        <w:spacing w:after="0" w:line="360" w:lineRule="auto"/>
        <w:ind w:firstLine="720"/>
        <w:jc w:val="both"/>
        <w:rPr>
          <w:rFonts w:ascii="Times New Roman" w:hAnsi="Times New Roman" w:cs="Times New Roman"/>
          <w:sz w:val="24"/>
          <w:szCs w:val="24"/>
        </w:rPr>
      </w:pPr>
    </w:p>
    <w:p w:rsidR="0062371B" w:rsidRDefault="0062371B" w:rsidP="0062371B">
      <w:pPr>
        <w:autoSpaceDE w:val="0"/>
        <w:autoSpaceDN w:val="0"/>
        <w:adjustRightInd w:val="0"/>
        <w:spacing w:after="0" w:line="360" w:lineRule="auto"/>
        <w:ind w:firstLine="720"/>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E96019">
        <w:rPr>
          <w:rFonts w:ascii="Times New Roman" w:hAnsi="Times New Roman" w:cs="Times New Roman"/>
          <w:b/>
          <w:sz w:val="28"/>
          <w:szCs w:val="28"/>
        </w:rPr>
        <w:t>CHAPTER-V</w:t>
      </w:r>
    </w:p>
    <w:p w:rsidR="0062371B" w:rsidRPr="00E96019" w:rsidRDefault="0062371B" w:rsidP="0062371B">
      <w:pPr>
        <w:rPr>
          <w:rFonts w:ascii="Times New Roman" w:hAnsi="Times New Roman" w:cs="Times New Roman"/>
          <w:b/>
          <w:sz w:val="28"/>
          <w:szCs w:val="28"/>
        </w:rPr>
      </w:pPr>
      <w:r>
        <w:rPr>
          <w:rFonts w:ascii="Times New Roman" w:hAnsi="Times New Roman" w:cs="Times New Roman"/>
          <w:b/>
          <w:sz w:val="32"/>
          <w:szCs w:val="32"/>
        </w:rPr>
        <w:t xml:space="preserve">                                         </w:t>
      </w:r>
      <w:proofErr w:type="gramStart"/>
      <w:r>
        <w:rPr>
          <w:rFonts w:ascii="Times New Roman" w:hAnsi="Times New Roman" w:cs="Times New Roman"/>
          <w:b/>
          <w:sz w:val="32"/>
          <w:szCs w:val="32"/>
        </w:rPr>
        <w:t xml:space="preserve">5.1 </w:t>
      </w:r>
      <w:r w:rsidRPr="00E96019">
        <w:rPr>
          <w:rFonts w:ascii="Times New Roman" w:hAnsi="Times New Roman" w:cs="Times New Roman"/>
          <w:b/>
          <w:sz w:val="28"/>
          <w:szCs w:val="28"/>
        </w:rPr>
        <w:t xml:space="preserve"> FINDINGS</w:t>
      </w:r>
      <w:proofErr w:type="gramEnd"/>
    </w:p>
    <w:p w:rsidR="0062371B" w:rsidRPr="000A78E4" w:rsidRDefault="0062371B" w:rsidP="0062371B">
      <w:pPr>
        <w:pStyle w:val="ListParagraph"/>
        <w:numPr>
          <w:ilvl w:val="0"/>
          <w:numId w:val="41"/>
        </w:numPr>
        <w:spacing w:line="360" w:lineRule="auto"/>
        <w:rPr>
          <w:rFonts w:ascii="Times New Roman" w:hAnsi="Times New Roman" w:cs="Times New Roman"/>
          <w:b/>
          <w:sz w:val="24"/>
          <w:szCs w:val="24"/>
        </w:rPr>
      </w:pPr>
      <w:r w:rsidRPr="000A78E4">
        <w:rPr>
          <w:rFonts w:ascii="Times New Roman" w:hAnsi="Times New Roman" w:cs="Times New Roman"/>
          <w:sz w:val="24"/>
          <w:szCs w:val="24"/>
        </w:rPr>
        <w:t>Majority of the Respondents are Male.</w:t>
      </w:r>
    </w:p>
    <w:p w:rsidR="0062371B" w:rsidRPr="000A78E4" w:rsidRDefault="0062371B" w:rsidP="0062371B">
      <w:pPr>
        <w:pStyle w:val="ListParagraph"/>
        <w:numPr>
          <w:ilvl w:val="0"/>
          <w:numId w:val="41"/>
        </w:numPr>
        <w:spacing w:line="360" w:lineRule="auto"/>
        <w:rPr>
          <w:rFonts w:ascii="Times New Roman" w:hAnsi="Times New Roman" w:cs="Times New Roman"/>
          <w:b/>
          <w:sz w:val="24"/>
          <w:szCs w:val="24"/>
        </w:rPr>
      </w:pPr>
      <w:r w:rsidRPr="000A78E4">
        <w:rPr>
          <w:rFonts w:ascii="Times New Roman" w:hAnsi="Times New Roman" w:cs="Times New Roman"/>
          <w:sz w:val="24"/>
          <w:szCs w:val="24"/>
        </w:rPr>
        <w:t>Majority of the Respondent’s belongs to the age group of 25-30 years</w:t>
      </w:r>
    </w:p>
    <w:p w:rsidR="0062371B" w:rsidRPr="000A78E4" w:rsidRDefault="0062371B" w:rsidP="0062371B">
      <w:pPr>
        <w:pStyle w:val="ListParagraph"/>
        <w:numPr>
          <w:ilvl w:val="0"/>
          <w:numId w:val="41"/>
        </w:numPr>
        <w:spacing w:line="360" w:lineRule="auto"/>
        <w:rPr>
          <w:rFonts w:ascii="Times New Roman" w:hAnsi="Times New Roman" w:cs="Times New Roman"/>
          <w:sz w:val="24"/>
          <w:szCs w:val="24"/>
        </w:rPr>
      </w:pPr>
      <w:r w:rsidRPr="000A78E4">
        <w:rPr>
          <w:rFonts w:ascii="Times New Roman" w:hAnsi="Times New Roman" w:cs="Times New Roman"/>
          <w:sz w:val="24"/>
          <w:szCs w:val="24"/>
        </w:rPr>
        <w:t xml:space="preserve">Majority of the </w:t>
      </w:r>
      <w:proofErr w:type="spellStart"/>
      <w:r w:rsidRPr="000A78E4">
        <w:rPr>
          <w:rFonts w:ascii="Times New Roman" w:hAnsi="Times New Roman" w:cs="Times New Roman"/>
          <w:sz w:val="24"/>
          <w:szCs w:val="24"/>
        </w:rPr>
        <w:t>Respondent’s</w:t>
      </w:r>
      <w:proofErr w:type="spellEnd"/>
      <w:r w:rsidRPr="000A78E4">
        <w:rPr>
          <w:rFonts w:ascii="Times New Roman" w:hAnsi="Times New Roman" w:cs="Times New Roman"/>
          <w:sz w:val="24"/>
          <w:szCs w:val="24"/>
        </w:rPr>
        <w:t xml:space="preserve"> are Married.</w:t>
      </w:r>
    </w:p>
    <w:p w:rsidR="0062371B" w:rsidRPr="000A78E4" w:rsidRDefault="0062371B" w:rsidP="0062371B">
      <w:pPr>
        <w:pStyle w:val="ListParagraph"/>
        <w:numPr>
          <w:ilvl w:val="0"/>
          <w:numId w:val="41"/>
        </w:numPr>
        <w:spacing w:line="360" w:lineRule="auto"/>
        <w:rPr>
          <w:rFonts w:ascii="Times New Roman" w:hAnsi="Times New Roman" w:cs="Times New Roman"/>
          <w:b/>
          <w:sz w:val="24"/>
          <w:szCs w:val="24"/>
        </w:rPr>
      </w:pPr>
      <w:r w:rsidRPr="000A78E4">
        <w:rPr>
          <w:rFonts w:ascii="Times New Roman" w:hAnsi="Times New Roman" w:cs="Times New Roman"/>
          <w:sz w:val="24"/>
          <w:szCs w:val="24"/>
        </w:rPr>
        <w:t>Majority of the Respondent’s Educational qualification are Professionals</w:t>
      </w:r>
    </w:p>
    <w:p w:rsidR="0062371B" w:rsidRPr="000A78E4" w:rsidRDefault="0062371B" w:rsidP="0062371B">
      <w:pPr>
        <w:pStyle w:val="ListParagraph"/>
        <w:numPr>
          <w:ilvl w:val="0"/>
          <w:numId w:val="41"/>
        </w:numPr>
        <w:spacing w:line="360" w:lineRule="auto"/>
        <w:rPr>
          <w:rFonts w:ascii="Times New Roman" w:hAnsi="Times New Roman" w:cs="Times New Roman"/>
          <w:sz w:val="24"/>
          <w:szCs w:val="24"/>
        </w:rPr>
      </w:pPr>
      <w:r w:rsidRPr="000A78E4">
        <w:rPr>
          <w:rFonts w:ascii="Times New Roman" w:hAnsi="Times New Roman" w:cs="Times New Roman"/>
          <w:sz w:val="24"/>
          <w:szCs w:val="24"/>
        </w:rPr>
        <w:t>Majority of the Respondent’s Monthly Income are Below 10,000.</w:t>
      </w:r>
    </w:p>
    <w:p w:rsidR="0062371B" w:rsidRPr="000A78E4" w:rsidRDefault="0062371B" w:rsidP="0062371B">
      <w:pPr>
        <w:pStyle w:val="ListParagraph"/>
        <w:numPr>
          <w:ilvl w:val="0"/>
          <w:numId w:val="41"/>
        </w:numPr>
        <w:spacing w:line="360" w:lineRule="auto"/>
        <w:rPr>
          <w:rFonts w:ascii="Times New Roman" w:hAnsi="Times New Roman" w:cs="Times New Roman"/>
          <w:sz w:val="24"/>
          <w:szCs w:val="24"/>
        </w:rPr>
      </w:pPr>
      <w:r w:rsidRPr="000A78E4">
        <w:rPr>
          <w:rFonts w:ascii="Times New Roman" w:hAnsi="Times New Roman" w:cs="Times New Roman"/>
          <w:sz w:val="24"/>
          <w:szCs w:val="24"/>
        </w:rPr>
        <w:t xml:space="preserve">Majority of the </w:t>
      </w:r>
      <w:proofErr w:type="spellStart"/>
      <w:r w:rsidRPr="000A78E4">
        <w:rPr>
          <w:rFonts w:ascii="Times New Roman" w:hAnsi="Times New Roman" w:cs="Times New Roman"/>
          <w:sz w:val="24"/>
          <w:szCs w:val="24"/>
        </w:rPr>
        <w:t>Respondent’s</w:t>
      </w:r>
      <w:proofErr w:type="spellEnd"/>
      <w:r w:rsidRPr="000A78E4">
        <w:rPr>
          <w:rFonts w:ascii="Times New Roman" w:hAnsi="Times New Roman" w:cs="Times New Roman"/>
          <w:sz w:val="24"/>
          <w:szCs w:val="24"/>
        </w:rPr>
        <w:t xml:space="preserve"> are Experienced for about 1-3 years.</w:t>
      </w:r>
    </w:p>
    <w:p w:rsidR="0062371B" w:rsidRPr="000A78E4" w:rsidRDefault="0062371B" w:rsidP="0062371B">
      <w:pPr>
        <w:pStyle w:val="ListParagraph"/>
        <w:numPr>
          <w:ilvl w:val="0"/>
          <w:numId w:val="41"/>
        </w:numPr>
        <w:spacing w:line="360" w:lineRule="auto"/>
        <w:jc w:val="both"/>
        <w:rPr>
          <w:rFonts w:ascii="Times New Roman" w:hAnsi="Times New Roman" w:cs="Times New Roman"/>
          <w:noProof/>
          <w:sz w:val="24"/>
          <w:szCs w:val="24"/>
        </w:rPr>
      </w:pPr>
      <w:r w:rsidRPr="000A78E4">
        <w:rPr>
          <w:rFonts w:ascii="Times New Roman" w:hAnsi="Times New Roman" w:cs="Times New Roman"/>
          <w:noProof/>
          <w:sz w:val="24"/>
          <w:szCs w:val="24"/>
        </w:rPr>
        <w:t>Majority of the Respondent’s came to know about the vacancy in the organization through Website and Employee Reference.</w:t>
      </w:r>
    </w:p>
    <w:p w:rsidR="0062371B" w:rsidRPr="000A78E4" w:rsidRDefault="0062371B" w:rsidP="0062371B">
      <w:pPr>
        <w:pStyle w:val="ListParagraph"/>
        <w:numPr>
          <w:ilvl w:val="0"/>
          <w:numId w:val="41"/>
        </w:numPr>
        <w:spacing w:line="360" w:lineRule="auto"/>
        <w:rPr>
          <w:rFonts w:ascii="Times New Roman" w:hAnsi="Times New Roman" w:cs="Times New Roman"/>
          <w:sz w:val="24"/>
          <w:szCs w:val="24"/>
        </w:rPr>
      </w:pPr>
      <w:r w:rsidRPr="000A78E4">
        <w:rPr>
          <w:rFonts w:ascii="Times New Roman" w:hAnsi="Times New Roman" w:cs="Times New Roman"/>
          <w:sz w:val="24"/>
          <w:szCs w:val="24"/>
        </w:rPr>
        <w:t>Majority of the Respondent’s opinion to their Job must be considered through Job Experience.</w:t>
      </w:r>
    </w:p>
    <w:p w:rsidR="0062371B" w:rsidRPr="000A78E4" w:rsidRDefault="0062371B" w:rsidP="0062371B">
      <w:pPr>
        <w:pStyle w:val="ListParagraph"/>
        <w:numPr>
          <w:ilvl w:val="0"/>
          <w:numId w:val="41"/>
        </w:numPr>
        <w:spacing w:line="360" w:lineRule="auto"/>
        <w:jc w:val="both"/>
        <w:rPr>
          <w:rFonts w:ascii="Times New Roman" w:hAnsi="Times New Roman" w:cs="Times New Roman"/>
          <w:b/>
          <w:sz w:val="24"/>
          <w:szCs w:val="24"/>
        </w:rPr>
      </w:pPr>
      <w:r w:rsidRPr="000A78E4">
        <w:rPr>
          <w:rFonts w:ascii="Times New Roman" w:hAnsi="Times New Roman" w:cs="Times New Roman"/>
          <w:noProof/>
          <w:sz w:val="24"/>
          <w:szCs w:val="24"/>
        </w:rPr>
        <w:t>Majority of the Respondent’s Agree with the Recruitment process before joining</w:t>
      </w:r>
      <w:r w:rsidRPr="000A78E4">
        <w:rPr>
          <w:rFonts w:ascii="Times New Roman" w:hAnsi="Times New Roman" w:cs="Times New Roman"/>
          <w:b/>
          <w:noProof/>
          <w:sz w:val="24"/>
          <w:szCs w:val="24"/>
        </w:rPr>
        <w:t>.</w:t>
      </w:r>
    </w:p>
    <w:p w:rsidR="0062371B" w:rsidRPr="000A78E4" w:rsidRDefault="0062371B" w:rsidP="0062371B">
      <w:pPr>
        <w:pStyle w:val="ListParagraph"/>
        <w:numPr>
          <w:ilvl w:val="0"/>
          <w:numId w:val="41"/>
        </w:numPr>
        <w:spacing w:line="360" w:lineRule="auto"/>
        <w:jc w:val="both"/>
        <w:rPr>
          <w:rFonts w:ascii="Times New Roman" w:hAnsi="Times New Roman" w:cs="Times New Roman"/>
          <w:noProof/>
          <w:sz w:val="24"/>
          <w:szCs w:val="24"/>
        </w:rPr>
      </w:pPr>
      <w:r w:rsidRPr="000A78E4">
        <w:rPr>
          <w:rFonts w:ascii="Times New Roman" w:hAnsi="Times New Roman" w:cs="Times New Roman"/>
          <w:noProof/>
          <w:sz w:val="24"/>
          <w:szCs w:val="24"/>
        </w:rPr>
        <w:t>Majority of the Respondent’s Agree with the Satisfaction towards present Recruitment process.</w:t>
      </w:r>
    </w:p>
    <w:p w:rsidR="0062371B" w:rsidRPr="000A78E4" w:rsidRDefault="0062371B" w:rsidP="0062371B">
      <w:pPr>
        <w:pStyle w:val="ListParagraph"/>
        <w:numPr>
          <w:ilvl w:val="0"/>
          <w:numId w:val="41"/>
        </w:numPr>
        <w:spacing w:line="360" w:lineRule="auto"/>
        <w:jc w:val="both"/>
        <w:rPr>
          <w:rFonts w:ascii="Times New Roman" w:hAnsi="Times New Roman" w:cs="Times New Roman"/>
          <w:noProof/>
          <w:sz w:val="24"/>
          <w:szCs w:val="24"/>
        </w:rPr>
      </w:pPr>
      <w:r w:rsidRPr="000A78E4">
        <w:rPr>
          <w:rFonts w:ascii="Times New Roman" w:hAnsi="Times New Roman" w:cs="Times New Roman"/>
          <w:noProof/>
          <w:sz w:val="24"/>
          <w:szCs w:val="24"/>
        </w:rPr>
        <w:t>Majority of the Respondent’s Agree with Satisfaction towards Management policies and procedure followed for Recruitment.</w:t>
      </w:r>
    </w:p>
    <w:p w:rsidR="0062371B" w:rsidRPr="000A78E4" w:rsidRDefault="0062371B" w:rsidP="0062371B">
      <w:pPr>
        <w:pStyle w:val="ListParagraph"/>
        <w:numPr>
          <w:ilvl w:val="0"/>
          <w:numId w:val="41"/>
        </w:numPr>
        <w:spacing w:line="360" w:lineRule="auto"/>
        <w:jc w:val="both"/>
        <w:rPr>
          <w:rFonts w:ascii="Times New Roman" w:hAnsi="Times New Roman" w:cs="Times New Roman"/>
          <w:noProof/>
          <w:sz w:val="24"/>
          <w:szCs w:val="24"/>
        </w:rPr>
      </w:pPr>
      <w:r w:rsidRPr="000A78E4">
        <w:rPr>
          <w:rFonts w:ascii="Times New Roman" w:hAnsi="Times New Roman" w:cs="Times New Roman"/>
          <w:noProof/>
          <w:sz w:val="24"/>
          <w:szCs w:val="24"/>
        </w:rPr>
        <w:t>Majority of the Respondent’s Agree with the Satisfaction towards the Qualification that Matches with their present Job.</w:t>
      </w:r>
    </w:p>
    <w:p w:rsidR="0062371B" w:rsidRPr="000A78E4" w:rsidRDefault="0062371B" w:rsidP="0062371B">
      <w:pPr>
        <w:pStyle w:val="ListParagraph"/>
        <w:numPr>
          <w:ilvl w:val="0"/>
          <w:numId w:val="41"/>
        </w:numPr>
        <w:spacing w:line="360" w:lineRule="auto"/>
        <w:jc w:val="both"/>
        <w:rPr>
          <w:rFonts w:ascii="Times New Roman" w:hAnsi="Times New Roman" w:cs="Times New Roman"/>
          <w:noProof/>
          <w:sz w:val="24"/>
          <w:szCs w:val="24"/>
        </w:rPr>
      </w:pPr>
      <w:r w:rsidRPr="000A78E4">
        <w:rPr>
          <w:rFonts w:ascii="Times New Roman" w:hAnsi="Times New Roman" w:cs="Times New Roman"/>
          <w:noProof/>
          <w:sz w:val="24"/>
          <w:szCs w:val="24"/>
        </w:rPr>
        <w:t>Majority of the Respondent’s Agree with the Satisfaction on their comfort during Interview process.</w:t>
      </w:r>
    </w:p>
    <w:p w:rsidR="0062371B" w:rsidRPr="000A78E4" w:rsidRDefault="0062371B" w:rsidP="0062371B">
      <w:pPr>
        <w:pStyle w:val="ListParagraph"/>
        <w:numPr>
          <w:ilvl w:val="0"/>
          <w:numId w:val="41"/>
        </w:numPr>
        <w:spacing w:line="360" w:lineRule="auto"/>
        <w:jc w:val="both"/>
        <w:rPr>
          <w:rFonts w:ascii="Times New Roman" w:hAnsi="Times New Roman" w:cs="Times New Roman"/>
          <w:noProof/>
          <w:sz w:val="24"/>
          <w:szCs w:val="24"/>
        </w:rPr>
      </w:pPr>
      <w:r w:rsidRPr="000A78E4">
        <w:rPr>
          <w:rFonts w:ascii="Times New Roman" w:hAnsi="Times New Roman" w:cs="Times New Roman"/>
          <w:noProof/>
          <w:sz w:val="24"/>
          <w:szCs w:val="24"/>
        </w:rPr>
        <w:t>Majority of the Respondent’s Agree with the Satisfaction towards the Questions asked in the Interview process.</w:t>
      </w:r>
    </w:p>
    <w:p w:rsidR="0062371B" w:rsidRPr="000A78E4" w:rsidRDefault="0062371B" w:rsidP="0062371B">
      <w:pPr>
        <w:pStyle w:val="ListParagraph"/>
        <w:numPr>
          <w:ilvl w:val="0"/>
          <w:numId w:val="41"/>
        </w:numPr>
        <w:spacing w:line="360" w:lineRule="auto"/>
        <w:jc w:val="both"/>
        <w:rPr>
          <w:rFonts w:ascii="Times New Roman" w:hAnsi="Times New Roman" w:cs="Times New Roman"/>
          <w:noProof/>
          <w:sz w:val="24"/>
          <w:szCs w:val="24"/>
        </w:rPr>
      </w:pPr>
      <w:r w:rsidRPr="000A78E4">
        <w:rPr>
          <w:rFonts w:ascii="Times New Roman" w:hAnsi="Times New Roman" w:cs="Times New Roman"/>
          <w:noProof/>
          <w:sz w:val="24"/>
          <w:szCs w:val="24"/>
        </w:rPr>
        <w:t>Majority of the Respondent’s Agree in Opinion with the Nervousness during the time of Interview.</w:t>
      </w:r>
    </w:p>
    <w:p w:rsidR="0062371B" w:rsidRPr="000A78E4" w:rsidRDefault="0062371B" w:rsidP="0062371B">
      <w:pPr>
        <w:pStyle w:val="ListParagraph"/>
        <w:numPr>
          <w:ilvl w:val="0"/>
          <w:numId w:val="41"/>
        </w:numPr>
        <w:spacing w:line="360" w:lineRule="auto"/>
        <w:jc w:val="both"/>
        <w:rPr>
          <w:rFonts w:ascii="Times New Roman" w:hAnsi="Times New Roman" w:cs="Times New Roman"/>
          <w:noProof/>
          <w:sz w:val="24"/>
          <w:szCs w:val="24"/>
        </w:rPr>
      </w:pPr>
      <w:r w:rsidRPr="000A78E4">
        <w:rPr>
          <w:rFonts w:ascii="Times New Roman" w:hAnsi="Times New Roman" w:cs="Times New Roman"/>
          <w:noProof/>
          <w:sz w:val="24"/>
          <w:szCs w:val="24"/>
        </w:rPr>
        <w:t>Majority of the Respondent’s Agree with Satisfaction towards Screening Method followed in Selection process.</w:t>
      </w:r>
    </w:p>
    <w:p w:rsidR="0062371B" w:rsidRPr="000A78E4" w:rsidRDefault="0062371B" w:rsidP="0062371B">
      <w:pPr>
        <w:pStyle w:val="ListParagraph"/>
        <w:numPr>
          <w:ilvl w:val="0"/>
          <w:numId w:val="41"/>
        </w:numPr>
        <w:spacing w:line="360" w:lineRule="auto"/>
        <w:jc w:val="both"/>
        <w:rPr>
          <w:rFonts w:ascii="Times New Roman" w:hAnsi="Times New Roman" w:cs="Times New Roman"/>
          <w:noProof/>
          <w:sz w:val="24"/>
          <w:szCs w:val="24"/>
        </w:rPr>
      </w:pPr>
      <w:r w:rsidRPr="000A78E4">
        <w:rPr>
          <w:rFonts w:ascii="Times New Roman" w:hAnsi="Times New Roman" w:cs="Times New Roman"/>
          <w:noProof/>
          <w:sz w:val="24"/>
          <w:szCs w:val="24"/>
        </w:rPr>
        <w:t>Majority of the Respondent’s consider Interview Method is important one for Selection process.</w:t>
      </w:r>
    </w:p>
    <w:p w:rsidR="0062371B" w:rsidRPr="000A78E4" w:rsidRDefault="0062371B" w:rsidP="0062371B">
      <w:pPr>
        <w:pStyle w:val="ListParagraph"/>
        <w:numPr>
          <w:ilvl w:val="0"/>
          <w:numId w:val="41"/>
        </w:numPr>
        <w:spacing w:line="360" w:lineRule="auto"/>
        <w:jc w:val="both"/>
        <w:rPr>
          <w:rFonts w:ascii="Times New Roman" w:hAnsi="Times New Roman" w:cs="Times New Roman"/>
          <w:noProof/>
          <w:sz w:val="24"/>
          <w:szCs w:val="24"/>
        </w:rPr>
      </w:pPr>
      <w:r w:rsidRPr="000A78E4">
        <w:rPr>
          <w:rFonts w:ascii="Times New Roman" w:hAnsi="Times New Roman" w:cs="Times New Roman"/>
          <w:noProof/>
          <w:sz w:val="24"/>
          <w:szCs w:val="24"/>
        </w:rPr>
        <w:t>Majority of the Respondent’s Selection was Informed Immediately.</w:t>
      </w:r>
    </w:p>
    <w:p w:rsidR="0062371B" w:rsidRPr="000A78E4" w:rsidRDefault="0062371B" w:rsidP="0062371B">
      <w:pPr>
        <w:pStyle w:val="ListParagraph"/>
        <w:numPr>
          <w:ilvl w:val="0"/>
          <w:numId w:val="41"/>
        </w:numPr>
        <w:spacing w:line="360" w:lineRule="auto"/>
        <w:jc w:val="both"/>
        <w:rPr>
          <w:rFonts w:ascii="Times New Roman" w:hAnsi="Times New Roman" w:cs="Times New Roman"/>
          <w:noProof/>
          <w:sz w:val="24"/>
          <w:szCs w:val="24"/>
        </w:rPr>
      </w:pPr>
      <w:r w:rsidRPr="000A78E4">
        <w:rPr>
          <w:rFonts w:ascii="Times New Roman" w:hAnsi="Times New Roman" w:cs="Times New Roman"/>
          <w:noProof/>
          <w:sz w:val="24"/>
          <w:szCs w:val="24"/>
        </w:rPr>
        <w:lastRenderedPageBreak/>
        <w:t>Majority of the Respondent’s Strongly Agree with Friendly treatment and co-operation of Co-workers.</w:t>
      </w:r>
    </w:p>
    <w:p w:rsidR="0062371B" w:rsidRPr="000A78E4" w:rsidRDefault="0062371B" w:rsidP="0062371B">
      <w:pPr>
        <w:pStyle w:val="ListParagraph"/>
        <w:numPr>
          <w:ilvl w:val="0"/>
          <w:numId w:val="41"/>
        </w:numPr>
        <w:spacing w:line="360" w:lineRule="auto"/>
        <w:jc w:val="both"/>
        <w:rPr>
          <w:rFonts w:ascii="Times New Roman" w:hAnsi="Times New Roman" w:cs="Times New Roman"/>
          <w:noProof/>
          <w:sz w:val="24"/>
          <w:szCs w:val="24"/>
        </w:rPr>
      </w:pPr>
      <w:r w:rsidRPr="000A78E4">
        <w:rPr>
          <w:rFonts w:ascii="Times New Roman" w:hAnsi="Times New Roman" w:cs="Times New Roman"/>
          <w:noProof/>
          <w:sz w:val="24"/>
          <w:szCs w:val="24"/>
        </w:rPr>
        <w:t>Majority of the Respondent’s Strongly Agree with the Induction training provided by the Organization.</w:t>
      </w:r>
    </w:p>
    <w:p w:rsidR="0062371B" w:rsidRPr="000A78E4" w:rsidRDefault="0062371B" w:rsidP="0062371B">
      <w:pPr>
        <w:pStyle w:val="ListParagraph"/>
        <w:numPr>
          <w:ilvl w:val="0"/>
          <w:numId w:val="41"/>
        </w:numPr>
        <w:spacing w:line="360" w:lineRule="auto"/>
        <w:jc w:val="both"/>
        <w:rPr>
          <w:rFonts w:ascii="Times New Roman" w:hAnsi="Times New Roman" w:cs="Times New Roman"/>
          <w:noProof/>
          <w:sz w:val="24"/>
          <w:szCs w:val="24"/>
        </w:rPr>
      </w:pPr>
      <w:r w:rsidRPr="000A78E4">
        <w:rPr>
          <w:rFonts w:ascii="Times New Roman" w:hAnsi="Times New Roman" w:cs="Times New Roman"/>
          <w:noProof/>
          <w:sz w:val="24"/>
          <w:szCs w:val="24"/>
        </w:rPr>
        <w:t>Majority of the Respondent’s Agree with the Satisfaction towards</w:t>
      </w:r>
      <w:r>
        <w:rPr>
          <w:rFonts w:ascii="Times New Roman" w:hAnsi="Times New Roman" w:cs="Times New Roman"/>
          <w:noProof/>
          <w:sz w:val="24"/>
          <w:szCs w:val="24"/>
        </w:rPr>
        <w:t xml:space="preserve"> </w:t>
      </w:r>
      <w:r w:rsidRPr="000A78E4">
        <w:rPr>
          <w:rFonts w:ascii="Times New Roman" w:hAnsi="Times New Roman" w:cs="Times New Roman"/>
          <w:noProof/>
          <w:sz w:val="24"/>
          <w:szCs w:val="24"/>
        </w:rPr>
        <w:t>the HR staffs were  Informative and Operative during the Recruitment process.</w:t>
      </w:r>
    </w:p>
    <w:p w:rsidR="0062371B" w:rsidRDefault="0062371B" w:rsidP="0062371B">
      <w:pPr>
        <w:spacing w:line="360" w:lineRule="auto"/>
        <w:jc w:val="both"/>
        <w:rPr>
          <w:noProof/>
        </w:rPr>
      </w:pPr>
    </w:p>
    <w:p w:rsidR="0062371B" w:rsidRDefault="0062371B" w:rsidP="0062371B">
      <w:pPr>
        <w:spacing w:line="360" w:lineRule="auto"/>
        <w:jc w:val="both"/>
        <w:rPr>
          <w:noProof/>
        </w:rPr>
      </w:pPr>
    </w:p>
    <w:p w:rsidR="0062371B" w:rsidRDefault="0062371B" w:rsidP="0062371B">
      <w:pPr>
        <w:spacing w:line="360" w:lineRule="auto"/>
        <w:jc w:val="both"/>
        <w:rPr>
          <w:noProof/>
        </w:rPr>
      </w:pPr>
    </w:p>
    <w:p w:rsidR="0062371B" w:rsidRDefault="0062371B" w:rsidP="0062371B">
      <w:pPr>
        <w:spacing w:line="360" w:lineRule="auto"/>
        <w:jc w:val="both"/>
        <w:rPr>
          <w:noProof/>
        </w:rPr>
      </w:pPr>
    </w:p>
    <w:p w:rsidR="0062371B" w:rsidRDefault="0062371B" w:rsidP="0062371B">
      <w:pPr>
        <w:spacing w:line="360" w:lineRule="auto"/>
        <w:jc w:val="both"/>
        <w:rPr>
          <w:noProof/>
        </w:rPr>
      </w:pPr>
    </w:p>
    <w:p w:rsidR="0062371B" w:rsidRDefault="0062371B" w:rsidP="0062371B">
      <w:pPr>
        <w:spacing w:line="360" w:lineRule="auto"/>
        <w:jc w:val="both"/>
        <w:rPr>
          <w:b/>
          <w:noProof/>
        </w:rPr>
      </w:pPr>
    </w:p>
    <w:p w:rsidR="0062371B" w:rsidRPr="00D71C12" w:rsidRDefault="0062371B" w:rsidP="0062371B">
      <w:pPr>
        <w:spacing w:line="360" w:lineRule="auto"/>
        <w:jc w:val="both"/>
        <w:rPr>
          <w:b/>
          <w:noProof/>
        </w:rPr>
      </w:pPr>
    </w:p>
    <w:p w:rsidR="0062371B" w:rsidRDefault="0062371B" w:rsidP="0062371B">
      <w:pPr>
        <w:spacing w:line="360" w:lineRule="auto"/>
        <w:jc w:val="both"/>
        <w:rPr>
          <w:noProof/>
        </w:rPr>
      </w:pPr>
    </w:p>
    <w:p w:rsidR="0062371B" w:rsidRDefault="0062371B" w:rsidP="0062371B">
      <w:pPr>
        <w:spacing w:line="360" w:lineRule="auto"/>
        <w:jc w:val="both"/>
        <w:rPr>
          <w:noProof/>
        </w:rPr>
      </w:pPr>
    </w:p>
    <w:p w:rsidR="0062371B" w:rsidRDefault="0062371B" w:rsidP="0062371B">
      <w:pPr>
        <w:spacing w:line="360" w:lineRule="auto"/>
        <w:jc w:val="both"/>
        <w:rPr>
          <w:noProof/>
        </w:rPr>
      </w:pPr>
    </w:p>
    <w:p w:rsidR="0062371B" w:rsidRDefault="0062371B" w:rsidP="0062371B">
      <w:pPr>
        <w:spacing w:line="360" w:lineRule="auto"/>
        <w:jc w:val="both"/>
        <w:rPr>
          <w:noProof/>
        </w:rPr>
      </w:pPr>
    </w:p>
    <w:p w:rsidR="0062371B" w:rsidRDefault="0062371B" w:rsidP="0062371B">
      <w:pPr>
        <w:spacing w:line="360" w:lineRule="auto"/>
        <w:jc w:val="both"/>
        <w:rPr>
          <w:noProof/>
        </w:rPr>
      </w:pPr>
    </w:p>
    <w:p w:rsidR="0062371B" w:rsidRDefault="0062371B" w:rsidP="0062371B">
      <w:pPr>
        <w:spacing w:line="360" w:lineRule="auto"/>
      </w:pPr>
    </w:p>
    <w:p w:rsidR="0062371B" w:rsidRDefault="0062371B" w:rsidP="0062371B">
      <w:pPr>
        <w:spacing w:line="360" w:lineRule="auto"/>
        <w:ind w:firstLine="720"/>
      </w:pPr>
    </w:p>
    <w:p w:rsidR="0062371B" w:rsidRDefault="0062371B" w:rsidP="0062371B">
      <w:pPr>
        <w:spacing w:line="360" w:lineRule="auto"/>
        <w:jc w:val="both"/>
        <w:rPr>
          <w:noProof/>
        </w:rPr>
      </w:pPr>
    </w:p>
    <w:p w:rsidR="0062371B" w:rsidRDefault="0062371B" w:rsidP="0062371B">
      <w:pPr>
        <w:spacing w:line="360" w:lineRule="auto"/>
      </w:pPr>
    </w:p>
    <w:p w:rsidR="0062371B" w:rsidRDefault="0062371B" w:rsidP="0062371B">
      <w:pPr>
        <w:rPr>
          <w:rFonts w:ascii="Times New Roman" w:hAnsi="Times New Roman" w:cs="Times New Roman"/>
          <w:b/>
          <w:sz w:val="32"/>
          <w:szCs w:val="32"/>
        </w:rPr>
      </w:pPr>
    </w:p>
    <w:p w:rsidR="0062371B" w:rsidRDefault="0062371B" w:rsidP="0062371B">
      <w:pPr>
        <w:rPr>
          <w:rFonts w:ascii="Times New Roman" w:hAnsi="Times New Roman" w:cs="Times New Roman"/>
          <w:b/>
          <w:sz w:val="28"/>
          <w:szCs w:val="28"/>
        </w:rPr>
      </w:pPr>
      <w:r>
        <w:rPr>
          <w:rFonts w:ascii="Times New Roman" w:hAnsi="Times New Roman" w:cs="Times New Roman"/>
          <w:b/>
          <w:sz w:val="28"/>
          <w:szCs w:val="28"/>
        </w:rPr>
        <w:lastRenderedPageBreak/>
        <w:t xml:space="preserve">                                              5.2 </w:t>
      </w:r>
      <w:r w:rsidRPr="00E96019">
        <w:rPr>
          <w:rFonts w:ascii="Times New Roman" w:hAnsi="Times New Roman" w:cs="Times New Roman"/>
          <w:b/>
          <w:sz w:val="28"/>
          <w:szCs w:val="28"/>
        </w:rPr>
        <w:t>SUGGESTIONS</w:t>
      </w:r>
    </w:p>
    <w:p w:rsidR="0062371B" w:rsidRDefault="0062371B" w:rsidP="0062371B">
      <w:pPr>
        <w:rPr>
          <w:rFonts w:ascii="Times New Roman" w:hAnsi="Times New Roman" w:cs="Times New Roman"/>
          <w:b/>
          <w:sz w:val="28"/>
          <w:szCs w:val="28"/>
        </w:rPr>
      </w:pPr>
    </w:p>
    <w:p w:rsidR="0062371B" w:rsidRPr="002B6F0E" w:rsidRDefault="0062371B" w:rsidP="0062371B">
      <w:pPr>
        <w:pStyle w:val="ListParagraph"/>
        <w:numPr>
          <w:ilvl w:val="0"/>
          <w:numId w:val="42"/>
        </w:numPr>
        <w:spacing w:line="360" w:lineRule="auto"/>
        <w:jc w:val="both"/>
        <w:rPr>
          <w:rFonts w:ascii="Times New Roman" w:hAnsi="Times New Roman" w:cs="Times New Roman"/>
          <w:sz w:val="24"/>
          <w:szCs w:val="24"/>
        </w:rPr>
      </w:pPr>
      <w:r w:rsidRPr="002B6F0E">
        <w:rPr>
          <w:rFonts w:ascii="Times New Roman" w:hAnsi="Times New Roman" w:cs="Times New Roman"/>
          <w:sz w:val="24"/>
          <w:szCs w:val="24"/>
        </w:rPr>
        <w:t>The Recruitment process followed by the management are satisfied by the employees and making more better could be an advantage in selecting right people for a right job.</w:t>
      </w:r>
    </w:p>
    <w:p w:rsidR="0062371B" w:rsidRPr="002B6F0E" w:rsidRDefault="0062371B" w:rsidP="0062371B">
      <w:pPr>
        <w:pStyle w:val="ListParagraph"/>
        <w:spacing w:line="360" w:lineRule="auto"/>
        <w:jc w:val="both"/>
        <w:rPr>
          <w:rFonts w:ascii="Times New Roman" w:hAnsi="Times New Roman" w:cs="Times New Roman"/>
          <w:sz w:val="24"/>
          <w:szCs w:val="24"/>
        </w:rPr>
      </w:pPr>
    </w:p>
    <w:p w:rsidR="0062371B" w:rsidRPr="002B6F0E" w:rsidRDefault="0062371B" w:rsidP="0062371B">
      <w:pPr>
        <w:pStyle w:val="ListParagraph"/>
        <w:numPr>
          <w:ilvl w:val="0"/>
          <w:numId w:val="42"/>
        </w:numPr>
        <w:spacing w:line="360" w:lineRule="auto"/>
        <w:jc w:val="both"/>
        <w:rPr>
          <w:rFonts w:ascii="Times New Roman" w:hAnsi="Times New Roman" w:cs="Times New Roman"/>
          <w:sz w:val="24"/>
          <w:szCs w:val="24"/>
        </w:rPr>
      </w:pPr>
      <w:r w:rsidRPr="002B6F0E">
        <w:rPr>
          <w:rFonts w:ascii="Times New Roman" w:hAnsi="Times New Roman" w:cs="Times New Roman"/>
          <w:sz w:val="24"/>
          <w:szCs w:val="24"/>
        </w:rPr>
        <w:t>The Employees are satisfied with their job allotment through their experience but still some employees need more knowledge with experience to provide a particular job with which experience not alone needed.</w:t>
      </w:r>
    </w:p>
    <w:p w:rsidR="0062371B" w:rsidRPr="002B6F0E" w:rsidRDefault="0062371B" w:rsidP="0062371B">
      <w:pPr>
        <w:pStyle w:val="ListParagraph"/>
        <w:spacing w:line="360" w:lineRule="auto"/>
        <w:jc w:val="both"/>
        <w:rPr>
          <w:rFonts w:ascii="Times New Roman" w:hAnsi="Times New Roman" w:cs="Times New Roman"/>
          <w:sz w:val="24"/>
          <w:szCs w:val="24"/>
        </w:rPr>
      </w:pPr>
    </w:p>
    <w:p w:rsidR="0062371B" w:rsidRDefault="0062371B" w:rsidP="0062371B">
      <w:pPr>
        <w:pStyle w:val="ListParagraph"/>
        <w:numPr>
          <w:ilvl w:val="0"/>
          <w:numId w:val="42"/>
        </w:numPr>
        <w:spacing w:line="360" w:lineRule="auto"/>
        <w:jc w:val="both"/>
        <w:rPr>
          <w:rFonts w:ascii="Times New Roman" w:hAnsi="Times New Roman" w:cs="Times New Roman"/>
          <w:sz w:val="24"/>
          <w:szCs w:val="24"/>
        </w:rPr>
      </w:pPr>
      <w:r w:rsidRPr="002B6F0E">
        <w:rPr>
          <w:rFonts w:ascii="Times New Roman" w:hAnsi="Times New Roman" w:cs="Times New Roman"/>
          <w:sz w:val="24"/>
          <w:szCs w:val="24"/>
        </w:rPr>
        <w:t>Most of the employees are satisfied with the job provided which is according to their Qualification, still some employees are not satisfied with their job that is not related to qualification. Making employees placed in right job considering with their experience and knowledge along with their qualification could be effective</w:t>
      </w:r>
      <w:r>
        <w:rPr>
          <w:rFonts w:ascii="Times New Roman" w:hAnsi="Times New Roman" w:cs="Times New Roman"/>
          <w:sz w:val="24"/>
          <w:szCs w:val="24"/>
        </w:rPr>
        <w:t>.</w:t>
      </w:r>
    </w:p>
    <w:p w:rsidR="0062371B" w:rsidRPr="009C161C" w:rsidRDefault="0062371B" w:rsidP="0062371B">
      <w:pPr>
        <w:pStyle w:val="ListParagraph"/>
        <w:rPr>
          <w:rFonts w:ascii="Times New Roman" w:hAnsi="Times New Roman" w:cs="Times New Roman"/>
          <w:sz w:val="24"/>
          <w:szCs w:val="24"/>
        </w:rPr>
      </w:pPr>
    </w:p>
    <w:p w:rsidR="0062371B" w:rsidRDefault="0062371B" w:rsidP="0062371B">
      <w:pPr>
        <w:pStyle w:val="ListParagraph"/>
        <w:spacing w:line="360" w:lineRule="auto"/>
        <w:jc w:val="both"/>
        <w:rPr>
          <w:rFonts w:ascii="Times New Roman" w:hAnsi="Times New Roman" w:cs="Times New Roman"/>
          <w:sz w:val="24"/>
          <w:szCs w:val="24"/>
        </w:rPr>
      </w:pPr>
    </w:p>
    <w:p w:rsidR="0062371B" w:rsidRDefault="0062371B" w:rsidP="0062371B">
      <w:pPr>
        <w:pStyle w:val="ListParagraph"/>
        <w:spacing w:line="360" w:lineRule="auto"/>
        <w:jc w:val="both"/>
        <w:rPr>
          <w:rFonts w:ascii="Times New Roman" w:hAnsi="Times New Roman" w:cs="Times New Roman"/>
          <w:sz w:val="24"/>
          <w:szCs w:val="24"/>
        </w:rPr>
      </w:pPr>
    </w:p>
    <w:p w:rsidR="0062371B" w:rsidRDefault="0062371B" w:rsidP="0062371B">
      <w:pPr>
        <w:pStyle w:val="ListParagraph"/>
        <w:spacing w:line="360" w:lineRule="auto"/>
        <w:jc w:val="both"/>
        <w:rPr>
          <w:rFonts w:ascii="Times New Roman" w:hAnsi="Times New Roman" w:cs="Times New Roman"/>
          <w:sz w:val="24"/>
          <w:szCs w:val="24"/>
        </w:rPr>
      </w:pPr>
    </w:p>
    <w:p w:rsidR="0062371B" w:rsidRDefault="0062371B" w:rsidP="0062371B">
      <w:pPr>
        <w:pStyle w:val="ListParagraph"/>
        <w:spacing w:line="360" w:lineRule="auto"/>
        <w:jc w:val="both"/>
        <w:rPr>
          <w:rFonts w:ascii="Times New Roman" w:hAnsi="Times New Roman" w:cs="Times New Roman"/>
          <w:sz w:val="24"/>
          <w:szCs w:val="24"/>
        </w:rPr>
      </w:pPr>
    </w:p>
    <w:p w:rsidR="0062371B" w:rsidRDefault="0062371B" w:rsidP="0062371B">
      <w:pPr>
        <w:pStyle w:val="ListParagraph"/>
        <w:spacing w:line="360" w:lineRule="auto"/>
        <w:jc w:val="both"/>
        <w:rPr>
          <w:rFonts w:ascii="Times New Roman" w:hAnsi="Times New Roman" w:cs="Times New Roman"/>
          <w:sz w:val="24"/>
          <w:szCs w:val="24"/>
        </w:rPr>
      </w:pPr>
    </w:p>
    <w:p w:rsidR="0062371B" w:rsidRDefault="0062371B" w:rsidP="0062371B">
      <w:pPr>
        <w:pStyle w:val="ListParagraph"/>
        <w:spacing w:line="360" w:lineRule="auto"/>
        <w:jc w:val="both"/>
        <w:rPr>
          <w:rFonts w:ascii="Times New Roman" w:hAnsi="Times New Roman" w:cs="Times New Roman"/>
          <w:sz w:val="24"/>
          <w:szCs w:val="24"/>
        </w:rPr>
      </w:pPr>
    </w:p>
    <w:p w:rsidR="0062371B" w:rsidRDefault="0062371B" w:rsidP="0062371B">
      <w:pPr>
        <w:pStyle w:val="ListParagraph"/>
        <w:spacing w:line="360" w:lineRule="auto"/>
        <w:jc w:val="both"/>
        <w:rPr>
          <w:rFonts w:ascii="Times New Roman" w:hAnsi="Times New Roman" w:cs="Times New Roman"/>
          <w:sz w:val="24"/>
          <w:szCs w:val="24"/>
        </w:rPr>
      </w:pPr>
    </w:p>
    <w:p w:rsidR="0062371B" w:rsidRDefault="0062371B" w:rsidP="0062371B">
      <w:pPr>
        <w:pStyle w:val="ListParagraph"/>
        <w:spacing w:line="360" w:lineRule="auto"/>
        <w:jc w:val="both"/>
        <w:rPr>
          <w:rFonts w:ascii="Times New Roman" w:hAnsi="Times New Roman" w:cs="Times New Roman"/>
          <w:sz w:val="24"/>
          <w:szCs w:val="24"/>
        </w:rPr>
      </w:pPr>
    </w:p>
    <w:p w:rsidR="0062371B" w:rsidRDefault="0062371B" w:rsidP="0062371B">
      <w:pPr>
        <w:pStyle w:val="ListParagraph"/>
        <w:spacing w:line="360" w:lineRule="auto"/>
        <w:jc w:val="both"/>
        <w:rPr>
          <w:rFonts w:ascii="Times New Roman" w:hAnsi="Times New Roman" w:cs="Times New Roman"/>
          <w:sz w:val="24"/>
          <w:szCs w:val="24"/>
        </w:rPr>
      </w:pPr>
    </w:p>
    <w:p w:rsidR="0062371B" w:rsidRDefault="0062371B" w:rsidP="0062371B">
      <w:pPr>
        <w:pStyle w:val="ListParagraph"/>
        <w:spacing w:line="360" w:lineRule="auto"/>
        <w:jc w:val="both"/>
        <w:rPr>
          <w:rFonts w:ascii="Times New Roman" w:hAnsi="Times New Roman" w:cs="Times New Roman"/>
          <w:sz w:val="24"/>
          <w:szCs w:val="24"/>
        </w:rPr>
      </w:pPr>
    </w:p>
    <w:p w:rsidR="0062371B" w:rsidRDefault="0062371B" w:rsidP="0062371B">
      <w:pPr>
        <w:pStyle w:val="ListParagraph"/>
        <w:spacing w:line="360" w:lineRule="auto"/>
        <w:jc w:val="both"/>
        <w:rPr>
          <w:rFonts w:ascii="Times New Roman" w:hAnsi="Times New Roman" w:cs="Times New Roman"/>
          <w:sz w:val="24"/>
          <w:szCs w:val="24"/>
        </w:rPr>
      </w:pPr>
    </w:p>
    <w:p w:rsidR="0062371B" w:rsidRDefault="0062371B" w:rsidP="0062371B">
      <w:pPr>
        <w:pStyle w:val="ListParagraph"/>
        <w:spacing w:line="360" w:lineRule="auto"/>
        <w:jc w:val="both"/>
        <w:rPr>
          <w:rFonts w:ascii="Times New Roman" w:hAnsi="Times New Roman" w:cs="Times New Roman"/>
          <w:sz w:val="24"/>
          <w:szCs w:val="24"/>
        </w:rPr>
      </w:pPr>
    </w:p>
    <w:p w:rsidR="0062371B" w:rsidRDefault="0062371B" w:rsidP="0062371B">
      <w:pPr>
        <w:pStyle w:val="ListParagraph"/>
        <w:spacing w:line="360" w:lineRule="auto"/>
        <w:jc w:val="both"/>
        <w:rPr>
          <w:rFonts w:ascii="Times New Roman" w:hAnsi="Times New Roman" w:cs="Times New Roman"/>
          <w:sz w:val="24"/>
          <w:szCs w:val="24"/>
        </w:rPr>
      </w:pPr>
    </w:p>
    <w:p w:rsidR="0062371B" w:rsidRDefault="0062371B" w:rsidP="0062371B">
      <w:pPr>
        <w:pStyle w:val="ListParagraph"/>
        <w:spacing w:line="360" w:lineRule="auto"/>
        <w:jc w:val="both"/>
        <w:rPr>
          <w:rFonts w:ascii="Times New Roman" w:hAnsi="Times New Roman" w:cs="Times New Roman"/>
          <w:sz w:val="24"/>
          <w:szCs w:val="24"/>
        </w:rPr>
      </w:pPr>
    </w:p>
    <w:p w:rsidR="0062371B" w:rsidRDefault="0062371B" w:rsidP="0062371B">
      <w:pPr>
        <w:pStyle w:val="ListParagraph"/>
        <w:spacing w:line="360" w:lineRule="auto"/>
        <w:jc w:val="both"/>
        <w:rPr>
          <w:rFonts w:ascii="Times New Roman" w:hAnsi="Times New Roman" w:cs="Times New Roman"/>
          <w:sz w:val="24"/>
          <w:szCs w:val="24"/>
        </w:rPr>
      </w:pPr>
    </w:p>
    <w:p w:rsidR="0062371B" w:rsidRPr="009C161C" w:rsidRDefault="0062371B" w:rsidP="0062371B">
      <w:pPr>
        <w:pStyle w:val="ListParagraph"/>
        <w:spacing w:line="360" w:lineRule="auto"/>
        <w:jc w:val="both"/>
        <w:rPr>
          <w:rFonts w:ascii="Times New Roman" w:hAnsi="Times New Roman" w:cs="Times New Roman"/>
          <w:b/>
          <w:sz w:val="28"/>
          <w:szCs w:val="28"/>
        </w:rPr>
      </w:pPr>
    </w:p>
    <w:p w:rsidR="0062371B" w:rsidRDefault="0062371B" w:rsidP="0062371B">
      <w:pPr>
        <w:pStyle w:val="ListParagraph"/>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9C161C">
        <w:rPr>
          <w:rFonts w:ascii="Times New Roman" w:hAnsi="Times New Roman" w:cs="Times New Roman"/>
          <w:b/>
          <w:sz w:val="28"/>
          <w:szCs w:val="28"/>
        </w:rPr>
        <w:t>5.3 CONCLUSION</w:t>
      </w:r>
    </w:p>
    <w:p w:rsidR="0062371B" w:rsidRPr="000A563B" w:rsidRDefault="0062371B" w:rsidP="000A563B">
      <w:pPr>
        <w:spacing w:line="360" w:lineRule="auto"/>
        <w:ind w:firstLine="720"/>
        <w:jc w:val="both"/>
        <w:rPr>
          <w:rFonts w:ascii="Times New Roman" w:hAnsi="Times New Roman" w:cs="Times New Roman"/>
          <w:sz w:val="24"/>
          <w:szCs w:val="24"/>
        </w:rPr>
      </w:pPr>
      <w:r w:rsidRPr="000A563B">
        <w:rPr>
          <w:rFonts w:ascii="Times New Roman" w:hAnsi="Times New Roman" w:cs="Times New Roman"/>
          <w:sz w:val="24"/>
          <w:szCs w:val="24"/>
        </w:rPr>
        <w:t>This project</w:t>
      </w:r>
      <w:r w:rsidRPr="000A563B">
        <w:rPr>
          <w:rFonts w:ascii="Times New Roman" w:hAnsi="Times New Roman" w:cs="Times New Roman"/>
          <w:b/>
          <w:sz w:val="24"/>
          <w:szCs w:val="24"/>
        </w:rPr>
        <w:t xml:space="preserve"> “A STUDY ON EMPLOYEES SATISFACTION TOWARDS RECRUITMENT PROCESS” </w:t>
      </w:r>
      <w:r w:rsidRPr="000A563B">
        <w:rPr>
          <w:rFonts w:ascii="Times New Roman" w:hAnsi="Times New Roman" w:cs="Times New Roman"/>
          <w:sz w:val="24"/>
          <w:szCs w:val="24"/>
        </w:rPr>
        <w:t>was helpful to know about the Recruitment process in</w:t>
      </w:r>
      <w:r w:rsidRPr="000A563B">
        <w:rPr>
          <w:rFonts w:ascii="Times New Roman" w:hAnsi="Times New Roman" w:cs="Times New Roman"/>
          <w:b/>
          <w:sz w:val="24"/>
          <w:szCs w:val="24"/>
        </w:rPr>
        <w:t xml:space="preserve"> </w:t>
      </w:r>
      <w:r w:rsidR="00202D2E">
        <w:rPr>
          <w:rFonts w:ascii="Times New Roman" w:hAnsi="Times New Roman" w:cs="Times New Roman"/>
          <w:b/>
          <w:sz w:val="24"/>
          <w:szCs w:val="24"/>
        </w:rPr>
        <w:t>YOUR COMPANY NAME</w:t>
      </w:r>
      <w:r w:rsidRPr="000A563B">
        <w:rPr>
          <w:rFonts w:ascii="Times New Roman" w:hAnsi="Times New Roman" w:cs="Times New Roman"/>
          <w:b/>
          <w:sz w:val="24"/>
          <w:szCs w:val="24"/>
        </w:rPr>
        <w:t xml:space="preserve"> INFRATEC LIMITED. </w:t>
      </w:r>
      <w:r w:rsidRPr="000A563B">
        <w:rPr>
          <w:rFonts w:ascii="Times New Roman" w:hAnsi="Times New Roman" w:cs="Times New Roman"/>
          <w:sz w:val="24"/>
          <w:szCs w:val="24"/>
        </w:rPr>
        <w:t>This study inferred that most of the employees are satisfied with the present process. This study was helpful to study the sources of Recruitment techniques and methods used.</w:t>
      </w:r>
    </w:p>
    <w:p w:rsidR="0062371B" w:rsidRPr="000A563B" w:rsidRDefault="0062371B" w:rsidP="000A563B">
      <w:pPr>
        <w:spacing w:line="360" w:lineRule="auto"/>
        <w:ind w:firstLine="720"/>
        <w:jc w:val="both"/>
        <w:rPr>
          <w:rFonts w:ascii="Times New Roman" w:hAnsi="Times New Roman" w:cs="Times New Roman"/>
          <w:sz w:val="24"/>
          <w:szCs w:val="24"/>
        </w:rPr>
      </w:pPr>
      <w:r w:rsidRPr="000A563B">
        <w:rPr>
          <w:rFonts w:ascii="Times New Roman" w:hAnsi="Times New Roman" w:cs="Times New Roman"/>
          <w:sz w:val="24"/>
          <w:szCs w:val="24"/>
        </w:rPr>
        <w:t xml:space="preserve">The HR professionals are having a big responsibility to hire a best person from the available talent pool. At the same </w:t>
      </w:r>
      <w:proofErr w:type="gramStart"/>
      <w:r w:rsidRPr="000A563B">
        <w:rPr>
          <w:rFonts w:ascii="Times New Roman" w:hAnsi="Times New Roman" w:cs="Times New Roman"/>
          <w:sz w:val="24"/>
          <w:szCs w:val="24"/>
        </w:rPr>
        <w:t>time ,</w:t>
      </w:r>
      <w:proofErr w:type="gramEnd"/>
      <w:r w:rsidRPr="000A563B">
        <w:rPr>
          <w:rFonts w:ascii="Times New Roman" w:hAnsi="Times New Roman" w:cs="Times New Roman"/>
          <w:sz w:val="24"/>
          <w:szCs w:val="24"/>
        </w:rPr>
        <w:t xml:space="preserve"> one needs to be cost conscious. The employer should judge on individual merits and set the same standards for all. In the present scenario, “It is the biggest challenge for a HR manager to hunt and find out for talents.</w:t>
      </w:r>
    </w:p>
    <w:p w:rsidR="0062371B" w:rsidRDefault="0062371B" w:rsidP="0062371B">
      <w:pPr>
        <w:pStyle w:val="ListParagraph"/>
        <w:spacing w:line="360" w:lineRule="auto"/>
        <w:jc w:val="both"/>
        <w:rPr>
          <w:rFonts w:ascii="Times New Roman" w:hAnsi="Times New Roman" w:cs="Times New Roman"/>
          <w:sz w:val="28"/>
          <w:szCs w:val="28"/>
        </w:rPr>
      </w:pPr>
      <w:r w:rsidRPr="002404A4">
        <w:rPr>
          <w:rFonts w:ascii="Times New Roman" w:hAnsi="Times New Roman" w:cs="Times New Roman"/>
          <w:sz w:val="24"/>
          <w:szCs w:val="24"/>
        </w:rPr>
        <w:tab/>
      </w:r>
    </w:p>
    <w:p w:rsidR="0062371B" w:rsidRDefault="0062371B" w:rsidP="0062371B">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ab/>
      </w:r>
    </w:p>
    <w:p w:rsidR="0062371B" w:rsidRPr="00743E90" w:rsidRDefault="0062371B" w:rsidP="0062371B">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ab/>
      </w:r>
    </w:p>
    <w:p w:rsidR="0062371B" w:rsidRPr="002B6F0E" w:rsidRDefault="0062371B" w:rsidP="0062371B">
      <w:pPr>
        <w:spacing w:line="360" w:lineRule="auto"/>
        <w:jc w:val="both"/>
        <w:rPr>
          <w:rFonts w:ascii="Times New Roman" w:hAnsi="Times New Roman" w:cs="Times New Roman"/>
          <w:sz w:val="24"/>
          <w:szCs w:val="24"/>
        </w:rPr>
      </w:pPr>
    </w:p>
    <w:p w:rsidR="0062371B" w:rsidRPr="00E96019" w:rsidRDefault="0062371B" w:rsidP="0062371B">
      <w:pPr>
        <w:autoSpaceDE w:val="0"/>
        <w:autoSpaceDN w:val="0"/>
        <w:adjustRightInd w:val="0"/>
        <w:spacing w:after="0" w:line="360" w:lineRule="auto"/>
        <w:ind w:firstLine="720"/>
        <w:jc w:val="both"/>
        <w:rPr>
          <w:rFonts w:ascii="Times New Roman" w:hAnsi="Times New Roman" w:cs="Times New Roman"/>
          <w:b/>
          <w:sz w:val="28"/>
          <w:szCs w:val="28"/>
        </w:rPr>
      </w:pPr>
    </w:p>
    <w:p w:rsidR="0062371B" w:rsidRPr="00642A2F" w:rsidRDefault="0062371B" w:rsidP="0062371B">
      <w:pPr>
        <w:spacing w:line="240" w:lineRule="auto"/>
        <w:jc w:val="both"/>
        <w:rPr>
          <w:rFonts w:ascii="Times New Roman" w:hAnsi="Times New Roman" w:cs="Times New Roman"/>
          <w:b/>
          <w:noProof/>
          <w:sz w:val="24"/>
          <w:szCs w:val="24"/>
        </w:rPr>
      </w:pPr>
    </w:p>
    <w:p w:rsidR="0062371B" w:rsidRPr="00581C9D" w:rsidRDefault="0062371B" w:rsidP="0062371B">
      <w:pPr>
        <w:spacing w:line="360" w:lineRule="auto"/>
        <w:jc w:val="both"/>
        <w:rPr>
          <w:rFonts w:ascii="Times New Roman" w:hAnsi="Times New Roman" w:cs="Times New Roman"/>
          <w:noProof/>
          <w:sz w:val="24"/>
          <w:szCs w:val="24"/>
        </w:rPr>
      </w:pPr>
    </w:p>
    <w:p w:rsidR="0062371B" w:rsidRPr="00581C9D" w:rsidRDefault="0062371B" w:rsidP="0062371B">
      <w:pPr>
        <w:spacing w:line="360" w:lineRule="auto"/>
        <w:jc w:val="both"/>
        <w:rPr>
          <w:rFonts w:ascii="Times New Roman" w:hAnsi="Times New Roman" w:cs="Times New Roman"/>
          <w:b/>
          <w:noProof/>
          <w:sz w:val="24"/>
          <w:szCs w:val="24"/>
        </w:rPr>
      </w:pPr>
    </w:p>
    <w:p w:rsidR="0062371B" w:rsidRPr="00581C9D" w:rsidRDefault="0062371B" w:rsidP="0062371B">
      <w:pPr>
        <w:spacing w:line="360" w:lineRule="auto"/>
        <w:jc w:val="both"/>
        <w:rPr>
          <w:rFonts w:ascii="Times New Roman" w:hAnsi="Times New Roman" w:cs="Times New Roman"/>
          <w:b/>
          <w:noProof/>
          <w:sz w:val="28"/>
          <w:szCs w:val="28"/>
        </w:rPr>
      </w:pPr>
    </w:p>
    <w:p w:rsidR="0062371B" w:rsidRPr="008621AE" w:rsidRDefault="0062371B" w:rsidP="0062371B">
      <w:pPr>
        <w:spacing w:line="360" w:lineRule="auto"/>
        <w:jc w:val="both"/>
        <w:rPr>
          <w:rFonts w:ascii="Times New Roman" w:hAnsi="Times New Roman" w:cs="Times New Roman"/>
          <w:b/>
          <w:noProof/>
          <w:sz w:val="24"/>
          <w:szCs w:val="24"/>
        </w:rPr>
      </w:pPr>
    </w:p>
    <w:p w:rsidR="0062371B" w:rsidRPr="00862636" w:rsidRDefault="0062371B" w:rsidP="0062371B">
      <w:pPr>
        <w:spacing w:line="360" w:lineRule="auto"/>
        <w:jc w:val="both"/>
        <w:rPr>
          <w:rFonts w:ascii="Times New Roman" w:hAnsi="Times New Roman" w:cs="Times New Roman"/>
          <w:b/>
          <w:noProof/>
          <w:sz w:val="24"/>
          <w:szCs w:val="24"/>
        </w:rPr>
      </w:pPr>
    </w:p>
    <w:p w:rsidR="0062371B" w:rsidRDefault="0062371B" w:rsidP="0062371B">
      <w:pPr>
        <w:rPr>
          <w:b/>
          <w:sz w:val="32"/>
          <w:szCs w:val="32"/>
        </w:rPr>
      </w:pPr>
      <w:r>
        <w:rPr>
          <w:b/>
          <w:sz w:val="32"/>
          <w:szCs w:val="32"/>
        </w:rPr>
        <w:t xml:space="preserve">                    </w:t>
      </w:r>
    </w:p>
    <w:p w:rsidR="0062371B" w:rsidRDefault="0062371B" w:rsidP="0062371B">
      <w:pPr>
        <w:rPr>
          <w:b/>
          <w:sz w:val="32"/>
          <w:szCs w:val="32"/>
        </w:rPr>
      </w:pPr>
    </w:p>
    <w:p w:rsidR="0062371B" w:rsidRPr="00BC5F08" w:rsidRDefault="0062371B" w:rsidP="0062371B">
      <w:pPr>
        <w:rPr>
          <w:rFonts w:ascii="Times New Roman" w:hAnsi="Times New Roman" w:cs="Times New Roman"/>
          <w:b/>
          <w:sz w:val="28"/>
          <w:szCs w:val="28"/>
        </w:rPr>
      </w:pPr>
      <w:r>
        <w:rPr>
          <w:b/>
          <w:sz w:val="32"/>
          <w:szCs w:val="32"/>
        </w:rPr>
        <w:lastRenderedPageBreak/>
        <w:t xml:space="preserve">                                          </w:t>
      </w:r>
      <w:r w:rsidRPr="00BC5F08">
        <w:rPr>
          <w:rFonts w:ascii="Times New Roman" w:hAnsi="Times New Roman" w:cs="Times New Roman"/>
          <w:b/>
          <w:sz w:val="28"/>
          <w:szCs w:val="28"/>
        </w:rPr>
        <w:t xml:space="preserve">   QUESTIONNAIRE</w:t>
      </w:r>
    </w:p>
    <w:p w:rsidR="0062371B" w:rsidRPr="00BC5F08" w:rsidRDefault="0062371B" w:rsidP="0062371B">
      <w:pPr>
        <w:rPr>
          <w:rFonts w:ascii="Times New Roman" w:hAnsi="Times New Roman" w:cs="Times New Roman"/>
          <w:b/>
          <w:sz w:val="24"/>
          <w:szCs w:val="24"/>
        </w:rPr>
      </w:pPr>
      <w:r w:rsidRPr="00BC5F08">
        <w:rPr>
          <w:rFonts w:ascii="Times New Roman" w:hAnsi="Times New Roman" w:cs="Times New Roman"/>
          <w:b/>
          <w:sz w:val="24"/>
          <w:szCs w:val="24"/>
        </w:rPr>
        <w:t>Dear Sir/Madam</w:t>
      </w:r>
    </w:p>
    <w:p w:rsidR="0062371B" w:rsidRPr="00BC5F08" w:rsidRDefault="0062371B" w:rsidP="0062371B">
      <w:pPr>
        <w:spacing w:line="360" w:lineRule="auto"/>
        <w:ind w:firstLine="360"/>
        <w:jc w:val="both"/>
        <w:rPr>
          <w:rFonts w:ascii="Times New Roman" w:hAnsi="Times New Roman" w:cs="Times New Roman"/>
          <w:sz w:val="24"/>
          <w:szCs w:val="24"/>
        </w:rPr>
      </w:pPr>
      <w:r w:rsidRPr="00BC5F08">
        <w:rPr>
          <w:rFonts w:ascii="Times New Roman" w:hAnsi="Times New Roman" w:cs="Times New Roman"/>
          <w:sz w:val="24"/>
          <w:szCs w:val="24"/>
        </w:rPr>
        <w:t xml:space="preserve">I am </w:t>
      </w:r>
      <w:proofErr w:type="spellStart"/>
      <w:r w:rsidRPr="00BC5F08">
        <w:rPr>
          <w:rFonts w:ascii="Times New Roman" w:hAnsi="Times New Roman" w:cs="Times New Roman"/>
          <w:sz w:val="24"/>
          <w:szCs w:val="24"/>
        </w:rPr>
        <w:t>Arun</w:t>
      </w:r>
      <w:proofErr w:type="spellEnd"/>
      <w:r w:rsidRPr="00BC5F08">
        <w:rPr>
          <w:rFonts w:ascii="Times New Roman" w:hAnsi="Times New Roman" w:cs="Times New Roman"/>
          <w:sz w:val="24"/>
          <w:szCs w:val="24"/>
        </w:rPr>
        <w:t xml:space="preserve"> Kumar. R, doing my II MBA in </w:t>
      </w:r>
      <w:proofErr w:type="spellStart"/>
      <w:r w:rsidRPr="00BC5F08">
        <w:rPr>
          <w:rFonts w:ascii="Times New Roman" w:hAnsi="Times New Roman" w:cs="Times New Roman"/>
          <w:sz w:val="24"/>
          <w:szCs w:val="24"/>
        </w:rPr>
        <w:t>Hindusthan</w:t>
      </w:r>
      <w:proofErr w:type="spellEnd"/>
      <w:r w:rsidRPr="00BC5F08">
        <w:rPr>
          <w:rFonts w:ascii="Times New Roman" w:hAnsi="Times New Roman" w:cs="Times New Roman"/>
          <w:sz w:val="24"/>
          <w:szCs w:val="24"/>
        </w:rPr>
        <w:t xml:space="preserve"> College of Engineering and Technology, Coimbatore &amp; doing a project entitled “ </w:t>
      </w:r>
      <w:r w:rsidRPr="00BC5F08">
        <w:rPr>
          <w:rFonts w:ascii="Times New Roman" w:hAnsi="Times New Roman" w:cs="Times New Roman"/>
          <w:b/>
          <w:sz w:val="24"/>
          <w:szCs w:val="24"/>
        </w:rPr>
        <w:t xml:space="preserve">A STUDY ON EMPLOYEE SATISFACTION TOWARDS RECRUITMENT PROCESS IN </w:t>
      </w:r>
      <w:r w:rsidR="00202D2E">
        <w:rPr>
          <w:rFonts w:ascii="Times New Roman" w:hAnsi="Times New Roman" w:cs="Times New Roman"/>
          <w:b/>
          <w:sz w:val="24"/>
          <w:szCs w:val="24"/>
        </w:rPr>
        <w:t>YOUR COMPANY NAME</w:t>
      </w:r>
      <w:r w:rsidRPr="00BC5F08">
        <w:rPr>
          <w:rFonts w:ascii="Times New Roman" w:hAnsi="Times New Roman" w:cs="Times New Roman"/>
          <w:b/>
          <w:sz w:val="24"/>
          <w:szCs w:val="24"/>
        </w:rPr>
        <w:t xml:space="preserve"> INFRATECH LIMITED, BANGALORE”</w:t>
      </w:r>
      <w:r w:rsidRPr="00BC5F08">
        <w:rPr>
          <w:rFonts w:ascii="Times New Roman" w:hAnsi="Times New Roman" w:cs="Times New Roman"/>
          <w:sz w:val="24"/>
          <w:szCs w:val="24"/>
        </w:rPr>
        <w:t xml:space="preserve"> for the completion of my master degree. The information provided by you will be surely kept confidential and used for academic purposes only. Kindly co-operate with me in filling this questionnaire. </w:t>
      </w:r>
    </w:p>
    <w:p w:rsidR="0062371B" w:rsidRPr="00BC5F08" w:rsidRDefault="0062371B" w:rsidP="0062371B">
      <w:pPr>
        <w:spacing w:line="360" w:lineRule="auto"/>
        <w:jc w:val="both"/>
        <w:rPr>
          <w:rFonts w:ascii="Times New Roman" w:hAnsi="Times New Roman" w:cs="Times New Roman"/>
          <w:sz w:val="24"/>
          <w:szCs w:val="24"/>
        </w:rPr>
      </w:pPr>
    </w:p>
    <w:p w:rsidR="0062371B" w:rsidRPr="00BC5F08" w:rsidRDefault="0062371B" w:rsidP="0062371B">
      <w:pPr>
        <w:numPr>
          <w:ilvl w:val="0"/>
          <w:numId w:val="43"/>
        </w:numPr>
        <w:spacing w:after="0" w:line="360" w:lineRule="auto"/>
        <w:jc w:val="both"/>
        <w:rPr>
          <w:rFonts w:ascii="Times New Roman" w:hAnsi="Times New Roman" w:cs="Times New Roman"/>
          <w:sz w:val="24"/>
          <w:szCs w:val="24"/>
        </w:rPr>
      </w:pPr>
      <w:r w:rsidRPr="00BC5F08">
        <w:rPr>
          <w:rFonts w:ascii="Times New Roman" w:hAnsi="Times New Roman" w:cs="Times New Roman"/>
          <w:sz w:val="24"/>
          <w:szCs w:val="24"/>
        </w:rPr>
        <w:t>Name:</w:t>
      </w:r>
    </w:p>
    <w:p w:rsidR="0062371B" w:rsidRPr="00BC5F08" w:rsidRDefault="0062371B" w:rsidP="0062371B">
      <w:pPr>
        <w:numPr>
          <w:ilvl w:val="0"/>
          <w:numId w:val="43"/>
        </w:numPr>
        <w:spacing w:after="0" w:line="360" w:lineRule="auto"/>
        <w:jc w:val="both"/>
        <w:rPr>
          <w:rFonts w:ascii="Times New Roman" w:hAnsi="Times New Roman" w:cs="Times New Roman"/>
          <w:sz w:val="24"/>
          <w:szCs w:val="24"/>
        </w:rPr>
      </w:pPr>
      <w:r w:rsidRPr="00BC5F08">
        <w:rPr>
          <w:rFonts w:ascii="Times New Roman" w:hAnsi="Times New Roman" w:cs="Times New Roman"/>
          <w:sz w:val="24"/>
          <w:szCs w:val="24"/>
        </w:rPr>
        <w:t>Gender:  a) Male    b) Female</w:t>
      </w:r>
    </w:p>
    <w:p w:rsidR="0062371B" w:rsidRPr="00BC5F08" w:rsidRDefault="0062371B" w:rsidP="0062371B">
      <w:pPr>
        <w:numPr>
          <w:ilvl w:val="0"/>
          <w:numId w:val="43"/>
        </w:numPr>
        <w:spacing w:after="0" w:line="360" w:lineRule="auto"/>
        <w:jc w:val="both"/>
        <w:rPr>
          <w:rFonts w:ascii="Times New Roman" w:hAnsi="Times New Roman" w:cs="Times New Roman"/>
          <w:sz w:val="24"/>
          <w:szCs w:val="24"/>
        </w:rPr>
      </w:pPr>
      <w:r w:rsidRPr="00BC5F08">
        <w:rPr>
          <w:rFonts w:ascii="Times New Roman" w:hAnsi="Times New Roman" w:cs="Times New Roman"/>
          <w:sz w:val="24"/>
          <w:szCs w:val="24"/>
        </w:rPr>
        <w:t>Age</w:t>
      </w:r>
    </w:p>
    <w:p w:rsidR="0062371B" w:rsidRPr="00BC5F08" w:rsidRDefault="0062371B" w:rsidP="0062371B">
      <w:pPr>
        <w:spacing w:line="360" w:lineRule="auto"/>
        <w:ind w:left="360"/>
        <w:jc w:val="both"/>
        <w:rPr>
          <w:rFonts w:ascii="Times New Roman" w:hAnsi="Times New Roman" w:cs="Times New Roman"/>
          <w:sz w:val="24"/>
          <w:szCs w:val="24"/>
        </w:rPr>
      </w:pPr>
      <w:r w:rsidRPr="00BC5F08">
        <w:rPr>
          <w:rFonts w:ascii="Times New Roman" w:hAnsi="Times New Roman" w:cs="Times New Roman"/>
          <w:sz w:val="24"/>
          <w:szCs w:val="24"/>
        </w:rPr>
        <w:t xml:space="preserve">    a) Below 25   b)</w:t>
      </w:r>
      <w:r>
        <w:rPr>
          <w:rFonts w:ascii="Times New Roman" w:hAnsi="Times New Roman" w:cs="Times New Roman"/>
          <w:sz w:val="24"/>
          <w:szCs w:val="24"/>
        </w:rPr>
        <w:t xml:space="preserve"> </w:t>
      </w:r>
      <w:r w:rsidRPr="00BC5F08">
        <w:rPr>
          <w:rFonts w:ascii="Times New Roman" w:hAnsi="Times New Roman" w:cs="Times New Roman"/>
          <w:sz w:val="24"/>
          <w:szCs w:val="24"/>
        </w:rPr>
        <w:t>25-30 c</w:t>
      </w:r>
      <w:proofErr w:type="gramStart"/>
      <w:r w:rsidRPr="00BC5F08">
        <w:rPr>
          <w:rFonts w:ascii="Times New Roman" w:hAnsi="Times New Roman" w:cs="Times New Roman"/>
          <w:sz w:val="24"/>
          <w:szCs w:val="24"/>
        </w:rPr>
        <w:t>)30</w:t>
      </w:r>
      <w:proofErr w:type="gramEnd"/>
      <w:r w:rsidRPr="00BC5F08">
        <w:rPr>
          <w:rFonts w:ascii="Times New Roman" w:hAnsi="Times New Roman" w:cs="Times New Roman"/>
          <w:sz w:val="24"/>
          <w:szCs w:val="24"/>
        </w:rPr>
        <w:t>-35 d)35-40 e) Above 40 years</w:t>
      </w:r>
    </w:p>
    <w:p w:rsidR="0062371B" w:rsidRPr="00BC5F08" w:rsidRDefault="0062371B" w:rsidP="0062371B">
      <w:pPr>
        <w:numPr>
          <w:ilvl w:val="0"/>
          <w:numId w:val="43"/>
        </w:numPr>
        <w:spacing w:after="0" w:line="360" w:lineRule="auto"/>
        <w:jc w:val="both"/>
        <w:rPr>
          <w:rFonts w:ascii="Times New Roman" w:hAnsi="Times New Roman" w:cs="Times New Roman"/>
          <w:sz w:val="24"/>
          <w:szCs w:val="24"/>
        </w:rPr>
      </w:pPr>
      <w:r w:rsidRPr="00BC5F08">
        <w:rPr>
          <w:rFonts w:ascii="Times New Roman" w:hAnsi="Times New Roman" w:cs="Times New Roman"/>
          <w:sz w:val="24"/>
          <w:szCs w:val="24"/>
        </w:rPr>
        <w:t xml:space="preserve">Marital status   </w:t>
      </w:r>
    </w:p>
    <w:p w:rsidR="0062371B" w:rsidRPr="00BC5F08" w:rsidRDefault="0062371B" w:rsidP="0062371B">
      <w:pPr>
        <w:spacing w:line="360" w:lineRule="auto"/>
        <w:ind w:left="360"/>
        <w:jc w:val="both"/>
        <w:rPr>
          <w:rFonts w:ascii="Times New Roman" w:hAnsi="Times New Roman" w:cs="Times New Roman"/>
          <w:sz w:val="24"/>
          <w:szCs w:val="24"/>
        </w:rPr>
      </w:pPr>
      <w:r w:rsidRPr="00BC5F08">
        <w:rPr>
          <w:rFonts w:ascii="Times New Roman" w:hAnsi="Times New Roman" w:cs="Times New Roman"/>
          <w:sz w:val="24"/>
          <w:szCs w:val="24"/>
        </w:rPr>
        <w:t xml:space="preserve">            a) Married      b) Unmarried</w:t>
      </w:r>
    </w:p>
    <w:p w:rsidR="0062371B" w:rsidRPr="00BC5F08" w:rsidRDefault="0062371B" w:rsidP="0062371B">
      <w:pPr>
        <w:spacing w:line="360" w:lineRule="auto"/>
        <w:ind w:left="360"/>
        <w:jc w:val="both"/>
        <w:rPr>
          <w:rFonts w:ascii="Times New Roman" w:hAnsi="Times New Roman" w:cs="Times New Roman"/>
          <w:sz w:val="24"/>
          <w:szCs w:val="24"/>
        </w:rPr>
      </w:pPr>
      <w:r w:rsidRPr="00BC5F08">
        <w:rPr>
          <w:rFonts w:ascii="Times New Roman" w:hAnsi="Times New Roman" w:cs="Times New Roman"/>
          <w:sz w:val="24"/>
          <w:szCs w:val="24"/>
        </w:rPr>
        <w:t>5. Educational Qualification</w:t>
      </w:r>
    </w:p>
    <w:p w:rsidR="0062371B" w:rsidRPr="00BC5F08" w:rsidRDefault="0062371B" w:rsidP="0062371B">
      <w:pPr>
        <w:spacing w:line="360" w:lineRule="auto"/>
        <w:ind w:left="360"/>
        <w:jc w:val="both"/>
        <w:rPr>
          <w:rFonts w:ascii="Times New Roman" w:hAnsi="Times New Roman" w:cs="Times New Roman"/>
          <w:sz w:val="24"/>
          <w:szCs w:val="24"/>
        </w:rPr>
      </w:pPr>
      <w:r w:rsidRPr="00BC5F08">
        <w:rPr>
          <w:rFonts w:ascii="Times New Roman" w:hAnsi="Times New Roman" w:cs="Times New Roman"/>
          <w:sz w:val="24"/>
          <w:szCs w:val="24"/>
        </w:rPr>
        <w:t xml:space="preserve">            a) SSLC    b) PUC </w:t>
      </w:r>
      <w:r>
        <w:rPr>
          <w:rFonts w:ascii="Times New Roman" w:hAnsi="Times New Roman" w:cs="Times New Roman"/>
          <w:sz w:val="24"/>
          <w:szCs w:val="24"/>
        </w:rPr>
        <w:t xml:space="preserve"> </w:t>
      </w:r>
      <w:r w:rsidRPr="00BC5F08">
        <w:rPr>
          <w:rFonts w:ascii="Times New Roman" w:hAnsi="Times New Roman" w:cs="Times New Roman"/>
          <w:sz w:val="24"/>
          <w:szCs w:val="24"/>
        </w:rPr>
        <w:t xml:space="preserve"> c) </w:t>
      </w:r>
      <w:proofErr w:type="gramStart"/>
      <w:r w:rsidRPr="00BC5F08">
        <w:rPr>
          <w:rFonts w:ascii="Times New Roman" w:hAnsi="Times New Roman" w:cs="Times New Roman"/>
          <w:sz w:val="24"/>
          <w:szCs w:val="24"/>
        </w:rPr>
        <w:t>Degree  d</w:t>
      </w:r>
      <w:proofErr w:type="gramEnd"/>
      <w:r w:rsidRPr="00BC5F08">
        <w:rPr>
          <w:rFonts w:ascii="Times New Roman" w:hAnsi="Times New Roman" w:cs="Times New Roman"/>
          <w:sz w:val="24"/>
          <w:szCs w:val="24"/>
        </w:rPr>
        <w:t>) Professional  e) others</w:t>
      </w:r>
    </w:p>
    <w:p w:rsidR="0062371B" w:rsidRPr="00BC5F08" w:rsidRDefault="0062371B" w:rsidP="0062371B">
      <w:pPr>
        <w:spacing w:line="360" w:lineRule="auto"/>
        <w:ind w:left="360"/>
        <w:jc w:val="both"/>
        <w:rPr>
          <w:rFonts w:ascii="Times New Roman" w:hAnsi="Times New Roman" w:cs="Times New Roman"/>
          <w:sz w:val="24"/>
          <w:szCs w:val="24"/>
        </w:rPr>
      </w:pPr>
      <w:r w:rsidRPr="00BC5F08">
        <w:rPr>
          <w:rFonts w:ascii="Times New Roman" w:hAnsi="Times New Roman" w:cs="Times New Roman"/>
          <w:sz w:val="24"/>
          <w:szCs w:val="24"/>
        </w:rPr>
        <w:t xml:space="preserve">6. Department   </w:t>
      </w:r>
    </w:p>
    <w:p w:rsidR="0062371B" w:rsidRPr="00BC5F08" w:rsidRDefault="0062371B" w:rsidP="0062371B">
      <w:pPr>
        <w:spacing w:line="360" w:lineRule="auto"/>
        <w:ind w:left="360"/>
        <w:jc w:val="both"/>
        <w:rPr>
          <w:rFonts w:ascii="Times New Roman" w:hAnsi="Times New Roman" w:cs="Times New Roman"/>
          <w:sz w:val="24"/>
          <w:szCs w:val="24"/>
        </w:rPr>
      </w:pPr>
      <w:r w:rsidRPr="00BC5F08">
        <w:rPr>
          <w:rFonts w:ascii="Times New Roman" w:hAnsi="Times New Roman" w:cs="Times New Roman"/>
          <w:sz w:val="24"/>
          <w:szCs w:val="24"/>
        </w:rPr>
        <w:t>7. Monthly income</w:t>
      </w:r>
    </w:p>
    <w:p w:rsidR="0062371B" w:rsidRPr="00BC5F08" w:rsidRDefault="0062371B" w:rsidP="0062371B">
      <w:pPr>
        <w:spacing w:line="360" w:lineRule="auto"/>
        <w:ind w:left="360"/>
        <w:jc w:val="both"/>
        <w:rPr>
          <w:rFonts w:ascii="Times New Roman" w:hAnsi="Times New Roman" w:cs="Times New Roman"/>
          <w:sz w:val="24"/>
          <w:szCs w:val="24"/>
        </w:rPr>
      </w:pPr>
      <w:r w:rsidRPr="00BC5F08">
        <w:rPr>
          <w:rFonts w:ascii="Times New Roman" w:hAnsi="Times New Roman" w:cs="Times New Roman"/>
          <w:sz w:val="24"/>
          <w:szCs w:val="24"/>
        </w:rPr>
        <w:t xml:space="preserve">            a) Below Rs.10</w:t>
      </w:r>
      <w:proofErr w:type="gramStart"/>
      <w:r w:rsidRPr="00BC5F08">
        <w:rPr>
          <w:rFonts w:ascii="Times New Roman" w:hAnsi="Times New Roman" w:cs="Times New Roman"/>
          <w:sz w:val="24"/>
          <w:szCs w:val="24"/>
        </w:rPr>
        <w:t>,000</w:t>
      </w:r>
      <w:proofErr w:type="gramEnd"/>
      <w:r w:rsidRPr="00BC5F08">
        <w:rPr>
          <w:rFonts w:ascii="Times New Roman" w:hAnsi="Times New Roman" w:cs="Times New Roman"/>
          <w:sz w:val="24"/>
          <w:szCs w:val="24"/>
        </w:rPr>
        <w:t xml:space="preserve">  b) Rs.10,000-15,000 c) </w:t>
      </w:r>
      <w:proofErr w:type="spellStart"/>
      <w:r w:rsidRPr="00BC5F08">
        <w:rPr>
          <w:rFonts w:ascii="Times New Roman" w:hAnsi="Times New Roman" w:cs="Times New Roman"/>
          <w:sz w:val="24"/>
          <w:szCs w:val="24"/>
        </w:rPr>
        <w:t>Rs</w:t>
      </w:r>
      <w:proofErr w:type="spellEnd"/>
      <w:r w:rsidRPr="00BC5F08">
        <w:rPr>
          <w:rFonts w:ascii="Times New Roman" w:hAnsi="Times New Roman" w:cs="Times New Roman"/>
          <w:sz w:val="24"/>
          <w:szCs w:val="24"/>
        </w:rPr>
        <w:t>. 15,000-20,000</w:t>
      </w:r>
    </w:p>
    <w:p w:rsidR="0062371B" w:rsidRPr="00BC5F08" w:rsidRDefault="0062371B" w:rsidP="0062371B">
      <w:pPr>
        <w:spacing w:line="360" w:lineRule="auto"/>
        <w:ind w:left="360"/>
        <w:jc w:val="both"/>
        <w:rPr>
          <w:rFonts w:ascii="Times New Roman" w:hAnsi="Times New Roman" w:cs="Times New Roman"/>
          <w:sz w:val="24"/>
          <w:szCs w:val="24"/>
        </w:rPr>
      </w:pPr>
      <w:r w:rsidRPr="00BC5F08">
        <w:rPr>
          <w:rFonts w:ascii="Times New Roman" w:hAnsi="Times New Roman" w:cs="Times New Roman"/>
          <w:sz w:val="24"/>
          <w:szCs w:val="24"/>
        </w:rPr>
        <w:t xml:space="preserve">             d) 20,000-40,000    e) </w:t>
      </w:r>
      <w:proofErr w:type="spellStart"/>
      <w:r w:rsidRPr="00BC5F08">
        <w:rPr>
          <w:rFonts w:ascii="Times New Roman" w:hAnsi="Times New Roman" w:cs="Times New Roman"/>
          <w:sz w:val="24"/>
          <w:szCs w:val="24"/>
        </w:rPr>
        <w:t>Rs</w:t>
      </w:r>
      <w:proofErr w:type="spellEnd"/>
      <w:r w:rsidRPr="00BC5F08">
        <w:rPr>
          <w:rFonts w:ascii="Times New Roman" w:hAnsi="Times New Roman" w:cs="Times New Roman"/>
          <w:sz w:val="24"/>
          <w:szCs w:val="24"/>
        </w:rPr>
        <w:t xml:space="preserve">. Above 50,000 </w:t>
      </w:r>
    </w:p>
    <w:p w:rsidR="0062371B" w:rsidRPr="00BC5F08" w:rsidRDefault="0062371B" w:rsidP="0062371B">
      <w:pPr>
        <w:spacing w:line="360" w:lineRule="auto"/>
        <w:ind w:left="360"/>
        <w:jc w:val="both"/>
        <w:rPr>
          <w:rFonts w:ascii="Times New Roman" w:hAnsi="Times New Roman" w:cs="Times New Roman"/>
          <w:sz w:val="24"/>
          <w:szCs w:val="24"/>
        </w:rPr>
      </w:pPr>
      <w:r w:rsidRPr="00BC5F08">
        <w:rPr>
          <w:rFonts w:ascii="Times New Roman" w:hAnsi="Times New Roman" w:cs="Times New Roman"/>
          <w:sz w:val="24"/>
          <w:szCs w:val="24"/>
        </w:rPr>
        <w:t>8. How long are you working in this company</w:t>
      </w:r>
    </w:p>
    <w:p w:rsidR="0062371B" w:rsidRPr="00BC5F08" w:rsidRDefault="0062371B" w:rsidP="0062371B">
      <w:pPr>
        <w:spacing w:line="360" w:lineRule="auto"/>
        <w:ind w:left="360"/>
        <w:jc w:val="both"/>
        <w:rPr>
          <w:rFonts w:ascii="Times New Roman" w:hAnsi="Times New Roman" w:cs="Times New Roman"/>
          <w:sz w:val="24"/>
          <w:szCs w:val="24"/>
        </w:rPr>
      </w:pPr>
      <w:r w:rsidRPr="00BC5F08">
        <w:rPr>
          <w:rFonts w:ascii="Times New Roman" w:hAnsi="Times New Roman" w:cs="Times New Roman"/>
          <w:sz w:val="24"/>
          <w:szCs w:val="24"/>
        </w:rPr>
        <w:t xml:space="preserve">    a) Below 1Year  b) 1-3 Years  c) 4-6 Years  d) 7-10 Years  e) Above 10 Years</w:t>
      </w:r>
    </w:p>
    <w:p w:rsidR="0062371B" w:rsidRDefault="0062371B" w:rsidP="0062371B">
      <w:pPr>
        <w:spacing w:line="360" w:lineRule="auto"/>
        <w:ind w:left="360"/>
        <w:jc w:val="both"/>
        <w:rPr>
          <w:rFonts w:ascii="Times New Roman" w:hAnsi="Times New Roman" w:cs="Times New Roman"/>
          <w:sz w:val="24"/>
          <w:szCs w:val="24"/>
        </w:rPr>
      </w:pPr>
    </w:p>
    <w:p w:rsidR="0062371B" w:rsidRPr="00BC5F08" w:rsidRDefault="0062371B" w:rsidP="0062371B">
      <w:pPr>
        <w:spacing w:line="360" w:lineRule="auto"/>
        <w:ind w:left="360"/>
        <w:jc w:val="both"/>
        <w:rPr>
          <w:rFonts w:ascii="Times New Roman" w:hAnsi="Times New Roman" w:cs="Times New Roman"/>
          <w:sz w:val="24"/>
          <w:szCs w:val="24"/>
        </w:rPr>
      </w:pPr>
      <w:r w:rsidRPr="00BC5F08">
        <w:rPr>
          <w:rFonts w:ascii="Times New Roman" w:hAnsi="Times New Roman" w:cs="Times New Roman"/>
          <w:sz w:val="24"/>
          <w:szCs w:val="24"/>
        </w:rPr>
        <w:lastRenderedPageBreak/>
        <w:t>9. From which source did you come to know about the vacancy in this company?</w:t>
      </w:r>
    </w:p>
    <w:p w:rsidR="0062371B" w:rsidRPr="00BC5F08" w:rsidRDefault="0062371B" w:rsidP="0062371B">
      <w:pPr>
        <w:spacing w:line="360" w:lineRule="auto"/>
        <w:ind w:left="360"/>
        <w:jc w:val="both"/>
        <w:rPr>
          <w:rFonts w:ascii="Times New Roman" w:hAnsi="Times New Roman" w:cs="Times New Roman"/>
          <w:sz w:val="24"/>
          <w:szCs w:val="24"/>
        </w:rPr>
      </w:pPr>
      <w:r w:rsidRPr="00BC5F08">
        <w:rPr>
          <w:rFonts w:ascii="Times New Roman" w:hAnsi="Times New Roman" w:cs="Times New Roman"/>
          <w:sz w:val="24"/>
          <w:szCs w:val="24"/>
        </w:rPr>
        <w:t xml:space="preserve">    a) </w:t>
      </w:r>
      <w:proofErr w:type="gramStart"/>
      <w:r w:rsidRPr="00BC5F08">
        <w:rPr>
          <w:rFonts w:ascii="Times New Roman" w:hAnsi="Times New Roman" w:cs="Times New Roman"/>
          <w:sz w:val="24"/>
          <w:szCs w:val="24"/>
        </w:rPr>
        <w:t>Newspaper  b</w:t>
      </w:r>
      <w:proofErr w:type="gramEnd"/>
      <w:r w:rsidRPr="00BC5F08">
        <w:rPr>
          <w:rFonts w:ascii="Times New Roman" w:hAnsi="Times New Roman" w:cs="Times New Roman"/>
          <w:sz w:val="24"/>
          <w:szCs w:val="24"/>
        </w:rPr>
        <w:t xml:space="preserve">) Website  c) Employee reference  d) Friends &amp; Relatives  </w:t>
      </w:r>
    </w:p>
    <w:p w:rsidR="0062371B" w:rsidRPr="00BC5F08" w:rsidRDefault="0062371B" w:rsidP="0062371B">
      <w:pPr>
        <w:spacing w:line="360" w:lineRule="auto"/>
        <w:ind w:left="360"/>
        <w:jc w:val="both"/>
        <w:rPr>
          <w:rFonts w:ascii="Times New Roman" w:hAnsi="Times New Roman" w:cs="Times New Roman"/>
          <w:sz w:val="24"/>
          <w:szCs w:val="24"/>
        </w:rPr>
      </w:pPr>
      <w:r w:rsidRPr="00BC5F08">
        <w:rPr>
          <w:rFonts w:ascii="Times New Roman" w:hAnsi="Times New Roman" w:cs="Times New Roman"/>
          <w:sz w:val="24"/>
          <w:szCs w:val="24"/>
        </w:rPr>
        <w:t xml:space="preserve">     e) Private agencies</w:t>
      </w:r>
    </w:p>
    <w:p w:rsidR="0062371B" w:rsidRPr="00BC5F08" w:rsidRDefault="0062371B" w:rsidP="006237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C5F08">
        <w:rPr>
          <w:rFonts w:ascii="Times New Roman" w:hAnsi="Times New Roman" w:cs="Times New Roman"/>
          <w:sz w:val="24"/>
          <w:szCs w:val="24"/>
        </w:rPr>
        <w:t xml:space="preserve">10. </w:t>
      </w:r>
      <w:proofErr w:type="gramStart"/>
      <w:r w:rsidRPr="00BC5F08">
        <w:rPr>
          <w:rFonts w:ascii="Times New Roman" w:hAnsi="Times New Roman" w:cs="Times New Roman"/>
          <w:sz w:val="24"/>
          <w:szCs w:val="24"/>
        </w:rPr>
        <w:t>In</w:t>
      </w:r>
      <w:proofErr w:type="gramEnd"/>
      <w:r w:rsidRPr="00BC5F08">
        <w:rPr>
          <w:rFonts w:ascii="Times New Roman" w:hAnsi="Times New Roman" w:cs="Times New Roman"/>
          <w:sz w:val="24"/>
          <w:szCs w:val="24"/>
        </w:rPr>
        <w:t xml:space="preserve"> your opinion on which factor has the management consider your </w:t>
      </w:r>
    </w:p>
    <w:p w:rsidR="0062371B" w:rsidRPr="00BC5F08" w:rsidRDefault="0062371B" w:rsidP="0062371B">
      <w:pPr>
        <w:spacing w:line="360" w:lineRule="auto"/>
        <w:ind w:left="360"/>
        <w:jc w:val="both"/>
        <w:rPr>
          <w:rFonts w:ascii="Times New Roman" w:hAnsi="Times New Roman" w:cs="Times New Roman"/>
          <w:sz w:val="24"/>
          <w:szCs w:val="24"/>
        </w:rPr>
      </w:pPr>
      <w:r w:rsidRPr="00BC5F08">
        <w:rPr>
          <w:rFonts w:ascii="Times New Roman" w:hAnsi="Times New Roman" w:cs="Times New Roman"/>
          <w:sz w:val="24"/>
          <w:szCs w:val="24"/>
        </w:rPr>
        <w:t xml:space="preserve">      </w:t>
      </w:r>
      <w:proofErr w:type="gramStart"/>
      <w:r w:rsidRPr="00BC5F08">
        <w:rPr>
          <w:rFonts w:ascii="Times New Roman" w:hAnsi="Times New Roman" w:cs="Times New Roman"/>
          <w:sz w:val="24"/>
          <w:szCs w:val="24"/>
        </w:rPr>
        <w:t>application</w:t>
      </w:r>
      <w:proofErr w:type="gramEnd"/>
      <w:r w:rsidRPr="00BC5F08">
        <w:rPr>
          <w:rFonts w:ascii="Times New Roman" w:hAnsi="Times New Roman" w:cs="Times New Roman"/>
          <w:sz w:val="24"/>
          <w:szCs w:val="24"/>
        </w:rPr>
        <w:t xml:space="preserve"> for  the job?</w:t>
      </w:r>
    </w:p>
    <w:p w:rsidR="0062371B" w:rsidRDefault="0062371B" w:rsidP="0062371B">
      <w:pPr>
        <w:numPr>
          <w:ilvl w:val="0"/>
          <w:numId w:val="44"/>
        </w:numPr>
        <w:spacing w:after="0" w:line="360" w:lineRule="auto"/>
        <w:jc w:val="both"/>
        <w:rPr>
          <w:rFonts w:ascii="Times New Roman" w:hAnsi="Times New Roman" w:cs="Times New Roman"/>
          <w:sz w:val="24"/>
          <w:szCs w:val="24"/>
        </w:rPr>
      </w:pPr>
      <w:r w:rsidRPr="00BC5F08">
        <w:rPr>
          <w:rFonts w:ascii="Times New Roman" w:hAnsi="Times New Roman" w:cs="Times New Roman"/>
          <w:sz w:val="24"/>
          <w:szCs w:val="24"/>
        </w:rPr>
        <w:t xml:space="preserve">Academic performance  b) Job experience  c)Reference  d) Personal character </w:t>
      </w:r>
      <w:r>
        <w:rPr>
          <w:rFonts w:ascii="Times New Roman" w:hAnsi="Times New Roman" w:cs="Times New Roman"/>
          <w:sz w:val="24"/>
          <w:szCs w:val="24"/>
        </w:rPr>
        <w:t xml:space="preserve"> </w:t>
      </w:r>
    </w:p>
    <w:p w:rsidR="0062371B" w:rsidRPr="00BC5F08" w:rsidRDefault="0062371B" w:rsidP="0062371B">
      <w:pPr>
        <w:spacing w:after="0" w:line="360" w:lineRule="auto"/>
        <w:ind w:left="660"/>
        <w:jc w:val="both"/>
        <w:rPr>
          <w:rFonts w:ascii="Times New Roman" w:hAnsi="Times New Roman" w:cs="Times New Roman"/>
          <w:sz w:val="24"/>
          <w:szCs w:val="24"/>
        </w:rPr>
      </w:pPr>
      <w:r w:rsidRPr="00BC5F08">
        <w:rPr>
          <w:rFonts w:ascii="Times New Roman" w:hAnsi="Times New Roman" w:cs="Times New Roman"/>
          <w:sz w:val="24"/>
          <w:szCs w:val="24"/>
        </w:rPr>
        <w:t xml:space="preserve"> e) Others specify</w:t>
      </w:r>
    </w:p>
    <w:p w:rsidR="0062371B" w:rsidRPr="00BC5F08" w:rsidRDefault="0062371B" w:rsidP="0062371B">
      <w:pPr>
        <w:spacing w:line="360" w:lineRule="auto"/>
        <w:jc w:val="both"/>
        <w:rPr>
          <w:rFonts w:ascii="Times New Roman" w:hAnsi="Times New Roman" w:cs="Times New Roman"/>
          <w:sz w:val="24"/>
          <w:szCs w:val="24"/>
        </w:rPr>
      </w:pPr>
      <w:r w:rsidRPr="00BC5F08">
        <w:rPr>
          <w:rFonts w:ascii="Times New Roman" w:hAnsi="Times New Roman" w:cs="Times New Roman"/>
          <w:sz w:val="24"/>
          <w:szCs w:val="24"/>
        </w:rPr>
        <w:t xml:space="preserve">     11. I was aware of the recruitment process about this Company before joining?</w:t>
      </w:r>
    </w:p>
    <w:p w:rsidR="0062371B" w:rsidRPr="00BC5F08" w:rsidRDefault="0062371B" w:rsidP="0062371B">
      <w:pPr>
        <w:spacing w:line="360" w:lineRule="auto"/>
        <w:jc w:val="both"/>
        <w:rPr>
          <w:rFonts w:ascii="Times New Roman" w:hAnsi="Times New Roman" w:cs="Times New Roman"/>
          <w:sz w:val="24"/>
          <w:szCs w:val="24"/>
        </w:rPr>
      </w:pPr>
      <w:r w:rsidRPr="00BC5F08">
        <w:rPr>
          <w:rFonts w:ascii="Times New Roman" w:hAnsi="Times New Roman" w:cs="Times New Roman"/>
          <w:sz w:val="24"/>
          <w:szCs w:val="24"/>
        </w:rPr>
        <w:t xml:space="preserve">           a) Strongly </w:t>
      </w:r>
      <w:proofErr w:type="gramStart"/>
      <w:r w:rsidRPr="00BC5F08">
        <w:rPr>
          <w:rFonts w:ascii="Times New Roman" w:hAnsi="Times New Roman" w:cs="Times New Roman"/>
          <w:sz w:val="24"/>
          <w:szCs w:val="24"/>
        </w:rPr>
        <w:t>agree  b</w:t>
      </w:r>
      <w:proofErr w:type="gramEnd"/>
      <w:r w:rsidRPr="00BC5F08">
        <w:rPr>
          <w:rFonts w:ascii="Times New Roman" w:hAnsi="Times New Roman" w:cs="Times New Roman"/>
          <w:sz w:val="24"/>
          <w:szCs w:val="24"/>
        </w:rPr>
        <w:t>) Agree  c) Neutral  d) Disagree  e) Strongly disagree</w:t>
      </w:r>
    </w:p>
    <w:p w:rsidR="0062371B" w:rsidRPr="00BC5F08" w:rsidRDefault="0062371B" w:rsidP="0062371B">
      <w:pPr>
        <w:spacing w:line="360" w:lineRule="auto"/>
        <w:jc w:val="both"/>
        <w:rPr>
          <w:rFonts w:ascii="Times New Roman" w:hAnsi="Times New Roman" w:cs="Times New Roman"/>
          <w:sz w:val="24"/>
          <w:szCs w:val="24"/>
        </w:rPr>
      </w:pPr>
      <w:r w:rsidRPr="00BC5F08">
        <w:rPr>
          <w:rFonts w:ascii="Times New Roman" w:hAnsi="Times New Roman" w:cs="Times New Roman"/>
          <w:sz w:val="24"/>
          <w:szCs w:val="24"/>
        </w:rPr>
        <w:t xml:space="preserve">     12. I am satisfied with the present recruitment method?</w:t>
      </w:r>
    </w:p>
    <w:p w:rsidR="0062371B" w:rsidRPr="00BC5F08" w:rsidRDefault="0062371B" w:rsidP="0062371B">
      <w:pPr>
        <w:spacing w:line="360" w:lineRule="auto"/>
        <w:jc w:val="both"/>
        <w:rPr>
          <w:rFonts w:ascii="Times New Roman" w:hAnsi="Times New Roman" w:cs="Times New Roman"/>
          <w:sz w:val="24"/>
          <w:szCs w:val="24"/>
        </w:rPr>
      </w:pPr>
      <w:r w:rsidRPr="00BC5F08">
        <w:rPr>
          <w:rFonts w:ascii="Times New Roman" w:hAnsi="Times New Roman" w:cs="Times New Roman"/>
          <w:sz w:val="24"/>
          <w:szCs w:val="24"/>
        </w:rPr>
        <w:t xml:space="preserve">           a) Strongly </w:t>
      </w:r>
      <w:proofErr w:type="gramStart"/>
      <w:r w:rsidRPr="00BC5F08">
        <w:rPr>
          <w:rFonts w:ascii="Times New Roman" w:hAnsi="Times New Roman" w:cs="Times New Roman"/>
          <w:sz w:val="24"/>
          <w:szCs w:val="24"/>
        </w:rPr>
        <w:t>agree  b</w:t>
      </w:r>
      <w:proofErr w:type="gramEnd"/>
      <w:r w:rsidRPr="00BC5F08">
        <w:rPr>
          <w:rFonts w:ascii="Times New Roman" w:hAnsi="Times New Roman" w:cs="Times New Roman"/>
          <w:sz w:val="24"/>
          <w:szCs w:val="24"/>
        </w:rPr>
        <w:t>) Agree  c) Neutral  d) Disagree  e) Strongly disagree</w:t>
      </w:r>
    </w:p>
    <w:p w:rsidR="0062371B" w:rsidRPr="00BC5F08" w:rsidRDefault="0062371B" w:rsidP="0062371B">
      <w:pPr>
        <w:spacing w:line="360" w:lineRule="auto"/>
        <w:jc w:val="both"/>
        <w:rPr>
          <w:rFonts w:ascii="Times New Roman" w:hAnsi="Times New Roman" w:cs="Times New Roman"/>
          <w:sz w:val="24"/>
          <w:szCs w:val="24"/>
        </w:rPr>
      </w:pPr>
      <w:r w:rsidRPr="00BC5F08">
        <w:rPr>
          <w:rFonts w:ascii="Times New Roman" w:hAnsi="Times New Roman" w:cs="Times New Roman"/>
          <w:sz w:val="24"/>
          <w:szCs w:val="24"/>
        </w:rPr>
        <w:t xml:space="preserve">     13. I am satisfied with the management policies and procedure followed for  </w:t>
      </w:r>
    </w:p>
    <w:p w:rsidR="0062371B" w:rsidRPr="00BC5F08" w:rsidRDefault="0062371B" w:rsidP="0062371B">
      <w:pPr>
        <w:spacing w:line="360" w:lineRule="auto"/>
        <w:jc w:val="both"/>
        <w:rPr>
          <w:rFonts w:ascii="Times New Roman" w:hAnsi="Times New Roman" w:cs="Times New Roman"/>
          <w:sz w:val="24"/>
          <w:szCs w:val="24"/>
        </w:rPr>
      </w:pPr>
      <w:r w:rsidRPr="00BC5F08">
        <w:rPr>
          <w:rFonts w:ascii="Times New Roman" w:hAnsi="Times New Roman" w:cs="Times New Roman"/>
          <w:sz w:val="24"/>
          <w:szCs w:val="24"/>
        </w:rPr>
        <w:t xml:space="preserve">           </w:t>
      </w:r>
      <w:proofErr w:type="gramStart"/>
      <w:r w:rsidRPr="00BC5F08">
        <w:rPr>
          <w:rFonts w:ascii="Times New Roman" w:hAnsi="Times New Roman" w:cs="Times New Roman"/>
          <w:sz w:val="24"/>
          <w:szCs w:val="24"/>
        </w:rPr>
        <w:t>recruitment</w:t>
      </w:r>
      <w:proofErr w:type="gramEnd"/>
      <w:r w:rsidRPr="00BC5F08">
        <w:rPr>
          <w:rFonts w:ascii="Times New Roman" w:hAnsi="Times New Roman" w:cs="Times New Roman"/>
          <w:sz w:val="24"/>
          <w:szCs w:val="24"/>
        </w:rPr>
        <w:t xml:space="preserve"> process?</w:t>
      </w:r>
    </w:p>
    <w:p w:rsidR="0062371B" w:rsidRPr="00BC5F08" w:rsidRDefault="0062371B" w:rsidP="0062371B">
      <w:pPr>
        <w:numPr>
          <w:ilvl w:val="0"/>
          <w:numId w:val="45"/>
        </w:numPr>
        <w:spacing w:after="0" w:line="360" w:lineRule="auto"/>
        <w:jc w:val="both"/>
        <w:rPr>
          <w:rFonts w:ascii="Times New Roman" w:hAnsi="Times New Roman" w:cs="Times New Roman"/>
          <w:sz w:val="24"/>
          <w:szCs w:val="24"/>
        </w:rPr>
      </w:pPr>
      <w:r w:rsidRPr="00BC5F08">
        <w:rPr>
          <w:rFonts w:ascii="Times New Roman" w:hAnsi="Times New Roman" w:cs="Times New Roman"/>
          <w:sz w:val="24"/>
          <w:szCs w:val="24"/>
        </w:rPr>
        <w:t xml:space="preserve">Strongly agree  b) Agree  c) Neutral  d) Disagree  e) Strongly disagree  </w:t>
      </w:r>
    </w:p>
    <w:p w:rsidR="0062371B" w:rsidRPr="00BC5F08" w:rsidRDefault="0062371B" w:rsidP="0062371B">
      <w:pPr>
        <w:spacing w:line="360" w:lineRule="auto"/>
        <w:jc w:val="both"/>
        <w:rPr>
          <w:rFonts w:ascii="Times New Roman" w:hAnsi="Times New Roman" w:cs="Times New Roman"/>
          <w:sz w:val="24"/>
          <w:szCs w:val="24"/>
        </w:rPr>
      </w:pPr>
      <w:r w:rsidRPr="00BC5F08">
        <w:rPr>
          <w:rFonts w:ascii="Times New Roman" w:hAnsi="Times New Roman" w:cs="Times New Roman"/>
          <w:sz w:val="24"/>
          <w:szCs w:val="24"/>
        </w:rPr>
        <w:t xml:space="preserve">     14. I am satisfied with my job profile that matches my educational qualification?</w:t>
      </w:r>
    </w:p>
    <w:p w:rsidR="0062371B" w:rsidRPr="00BC5F08" w:rsidRDefault="0062371B" w:rsidP="0062371B">
      <w:pPr>
        <w:spacing w:line="360" w:lineRule="auto"/>
        <w:jc w:val="both"/>
        <w:rPr>
          <w:rFonts w:ascii="Times New Roman" w:hAnsi="Times New Roman" w:cs="Times New Roman"/>
          <w:sz w:val="24"/>
          <w:szCs w:val="24"/>
        </w:rPr>
      </w:pPr>
      <w:r w:rsidRPr="00BC5F08">
        <w:rPr>
          <w:rFonts w:ascii="Times New Roman" w:hAnsi="Times New Roman" w:cs="Times New Roman"/>
          <w:sz w:val="24"/>
          <w:szCs w:val="24"/>
        </w:rPr>
        <w:t xml:space="preserve">          a) Strongly </w:t>
      </w:r>
      <w:proofErr w:type="gramStart"/>
      <w:r w:rsidRPr="00BC5F08">
        <w:rPr>
          <w:rFonts w:ascii="Times New Roman" w:hAnsi="Times New Roman" w:cs="Times New Roman"/>
          <w:sz w:val="24"/>
          <w:szCs w:val="24"/>
        </w:rPr>
        <w:t>agree  b</w:t>
      </w:r>
      <w:proofErr w:type="gramEnd"/>
      <w:r w:rsidRPr="00BC5F08">
        <w:rPr>
          <w:rFonts w:ascii="Times New Roman" w:hAnsi="Times New Roman" w:cs="Times New Roman"/>
          <w:sz w:val="24"/>
          <w:szCs w:val="24"/>
        </w:rPr>
        <w:t>) Agree  c) Neutral  d) Disagree  e) Strongly disagree</w:t>
      </w:r>
    </w:p>
    <w:p w:rsidR="0062371B" w:rsidRPr="00BC5F08" w:rsidRDefault="0062371B" w:rsidP="0062371B">
      <w:pPr>
        <w:spacing w:line="360" w:lineRule="auto"/>
        <w:jc w:val="both"/>
        <w:rPr>
          <w:rFonts w:ascii="Times New Roman" w:hAnsi="Times New Roman" w:cs="Times New Roman"/>
          <w:sz w:val="24"/>
          <w:szCs w:val="24"/>
        </w:rPr>
      </w:pPr>
      <w:r w:rsidRPr="00BC5F08">
        <w:rPr>
          <w:rFonts w:ascii="Times New Roman" w:hAnsi="Times New Roman" w:cs="Times New Roman"/>
          <w:sz w:val="24"/>
          <w:szCs w:val="24"/>
        </w:rPr>
        <w:t xml:space="preserve">     15. I was made comfortable during the interview process?</w:t>
      </w:r>
    </w:p>
    <w:p w:rsidR="0062371B" w:rsidRPr="00BC5F08" w:rsidRDefault="0062371B" w:rsidP="0062371B">
      <w:pPr>
        <w:spacing w:line="360" w:lineRule="auto"/>
        <w:jc w:val="both"/>
        <w:rPr>
          <w:rFonts w:ascii="Times New Roman" w:hAnsi="Times New Roman" w:cs="Times New Roman"/>
          <w:sz w:val="24"/>
          <w:szCs w:val="24"/>
        </w:rPr>
      </w:pPr>
      <w:r w:rsidRPr="00BC5F08">
        <w:rPr>
          <w:rFonts w:ascii="Times New Roman" w:hAnsi="Times New Roman" w:cs="Times New Roman"/>
          <w:sz w:val="24"/>
          <w:szCs w:val="24"/>
        </w:rPr>
        <w:t xml:space="preserve">          a) Strongly </w:t>
      </w:r>
      <w:proofErr w:type="gramStart"/>
      <w:r w:rsidRPr="00BC5F08">
        <w:rPr>
          <w:rFonts w:ascii="Times New Roman" w:hAnsi="Times New Roman" w:cs="Times New Roman"/>
          <w:sz w:val="24"/>
          <w:szCs w:val="24"/>
        </w:rPr>
        <w:t>agree  b</w:t>
      </w:r>
      <w:proofErr w:type="gramEnd"/>
      <w:r w:rsidRPr="00BC5F08">
        <w:rPr>
          <w:rFonts w:ascii="Times New Roman" w:hAnsi="Times New Roman" w:cs="Times New Roman"/>
          <w:sz w:val="24"/>
          <w:szCs w:val="24"/>
        </w:rPr>
        <w:t>) Agree  c) Neutral  d) Disagree  e) Strongly disagree</w:t>
      </w:r>
    </w:p>
    <w:p w:rsidR="0062371B" w:rsidRPr="00BC5F08" w:rsidRDefault="0062371B" w:rsidP="0062371B">
      <w:pPr>
        <w:spacing w:line="360" w:lineRule="auto"/>
        <w:jc w:val="both"/>
        <w:rPr>
          <w:rFonts w:ascii="Times New Roman" w:hAnsi="Times New Roman" w:cs="Times New Roman"/>
          <w:sz w:val="24"/>
          <w:szCs w:val="24"/>
        </w:rPr>
      </w:pPr>
      <w:r w:rsidRPr="00BC5F08">
        <w:rPr>
          <w:rFonts w:ascii="Times New Roman" w:hAnsi="Times New Roman" w:cs="Times New Roman"/>
          <w:sz w:val="24"/>
          <w:szCs w:val="24"/>
        </w:rPr>
        <w:t xml:space="preserve">     16. I was satisfied with the question that was asked during the recruitment </w:t>
      </w:r>
    </w:p>
    <w:p w:rsidR="0062371B" w:rsidRPr="00BC5F08" w:rsidRDefault="0062371B" w:rsidP="0062371B">
      <w:pPr>
        <w:spacing w:line="360" w:lineRule="auto"/>
        <w:jc w:val="both"/>
        <w:rPr>
          <w:rFonts w:ascii="Times New Roman" w:hAnsi="Times New Roman" w:cs="Times New Roman"/>
          <w:sz w:val="24"/>
          <w:szCs w:val="24"/>
        </w:rPr>
      </w:pPr>
      <w:r w:rsidRPr="00BC5F08">
        <w:rPr>
          <w:rFonts w:ascii="Times New Roman" w:hAnsi="Times New Roman" w:cs="Times New Roman"/>
          <w:sz w:val="24"/>
          <w:szCs w:val="24"/>
        </w:rPr>
        <w:t xml:space="preserve">           </w:t>
      </w:r>
      <w:proofErr w:type="gramStart"/>
      <w:r w:rsidRPr="00BC5F08">
        <w:rPr>
          <w:rFonts w:ascii="Times New Roman" w:hAnsi="Times New Roman" w:cs="Times New Roman"/>
          <w:sz w:val="24"/>
          <w:szCs w:val="24"/>
        </w:rPr>
        <w:t>process</w:t>
      </w:r>
      <w:proofErr w:type="gramEnd"/>
      <w:r w:rsidRPr="00BC5F08">
        <w:rPr>
          <w:rFonts w:ascii="Times New Roman" w:hAnsi="Times New Roman" w:cs="Times New Roman"/>
          <w:sz w:val="24"/>
          <w:szCs w:val="24"/>
        </w:rPr>
        <w:t>?</w:t>
      </w:r>
    </w:p>
    <w:p w:rsidR="0062371B" w:rsidRPr="00BC5F08" w:rsidRDefault="0062371B" w:rsidP="0062371B">
      <w:pPr>
        <w:spacing w:line="360" w:lineRule="auto"/>
        <w:jc w:val="both"/>
        <w:rPr>
          <w:rFonts w:ascii="Times New Roman" w:hAnsi="Times New Roman" w:cs="Times New Roman"/>
          <w:sz w:val="24"/>
          <w:szCs w:val="24"/>
        </w:rPr>
      </w:pPr>
      <w:r w:rsidRPr="00BC5F08">
        <w:rPr>
          <w:rFonts w:ascii="Times New Roman" w:hAnsi="Times New Roman" w:cs="Times New Roman"/>
          <w:sz w:val="24"/>
          <w:szCs w:val="24"/>
        </w:rPr>
        <w:t xml:space="preserve">          a) Strongly </w:t>
      </w:r>
      <w:proofErr w:type="gramStart"/>
      <w:r w:rsidRPr="00BC5F08">
        <w:rPr>
          <w:rFonts w:ascii="Times New Roman" w:hAnsi="Times New Roman" w:cs="Times New Roman"/>
          <w:sz w:val="24"/>
          <w:szCs w:val="24"/>
        </w:rPr>
        <w:t>agree  b</w:t>
      </w:r>
      <w:proofErr w:type="gramEnd"/>
      <w:r w:rsidRPr="00BC5F08">
        <w:rPr>
          <w:rFonts w:ascii="Times New Roman" w:hAnsi="Times New Roman" w:cs="Times New Roman"/>
          <w:sz w:val="24"/>
          <w:szCs w:val="24"/>
        </w:rPr>
        <w:t>) Agree  c) Neutral  d) Disagree  e) Strongly disagree</w:t>
      </w:r>
    </w:p>
    <w:p w:rsidR="0062371B" w:rsidRDefault="0062371B" w:rsidP="0062371B">
      <w:pPr>
        <w:spacing w:line="360" w:lineRule="auto"/>
        <w:jc w:val="both"/>
        <w:rPr>
          <w:rFonts w:ascii="Times New Roman" w:hAnsi="Times New Roman" w:cs="Times New Roman"/>
          <w:sz w:val="24"/>
          <w:szCs w:val="24"/>
        </w:rPr>
      </w:pPr>
      <w:r w:rsidRPr="00BC5F08">
        <w:rPr>
          <w:rFonts w:ascii="Times New Roman" w:hAnsi="Times New Roman" w:cs="Times New Roman"/>
          <w:sz w:val="24"/>
          <w:szCs w:val="24"/>
        </w:rPr>
        <w:t xml:space="preserve">   </w:t>
      </w:r>
    </w:p>
    <w:p w:rsidR="0062371B" w:rsidRPr="00BC5F08" w:rsidRDefault="0062371B" w:rsidP="0062371B">
      <w:pPr>
        <w:spacing w:line="360" w:lineRule="auto"/>
        <w:jc w:val="both"/>
        <w:rPr>
          <w:rFonts w:ascii="Times New Roman" w:hAnsi="Times New Roman" w:cs="Times New Roman"/>
          <w:sz w:val="24"/>
          <w:szCs w:val="24"/>
        </w:rPr>
      </w:pPr>
      <w:r w:rsidRPr="00BC5F08">
        <w:rPr>
          <w:rFonts w:ascii="Times New Roman" w:hAnsi="Times New Roman" w:cs="Times New Roman"/>
          <w:sz w:val="24"/>
          <w:szCs w:val="24"/>
        </w:rPr>
        <w:lastRenderedPageBreak/>
        <w:t xml:space="preserve">  17. I was nervous during the time of interview?</w:t>
      </w:r>
    </w:p>
    <w:p w:rsidR="0062371B" w:rsidRPr="00BC5F08" w:rsidRDefault="0062371B" w:rsidP="0062371B">
      <w:pPr>
        <w:spacing w:line="360" w:lineRule="auto"/>
        <w:jc w:val="both"/>
        <w:rPr>
          <w:rFonts w:ascii="Times New Roman" w:hAnsi="Times New Roman" w:cs="Times New Roman"/>
          <w:sz w:val="24"/>
          <w:szCs w:val="24"/>
        </w:rPr>
      </w:pPr>
      <w:r w:rsidRPr="00BC5F08">
        <w:rPr>
          <w:rFonts w:ascii="Times New Roman" w:hAnsi="Times New Roman" w:cs="Times New Roman"/>
          <w:sz w:val="24"/>
          <w:szCs w:val="24"/>
        </w:rPr>
        <w:t xml:space="preserve">          a) Strongly </w:t>
      </w:r>
      <w:proofErr w:type="gramStart"/>
      <w:r w:rsidRPr="00BC5F08">
        <w:rPr>
          <w:rFonts w:ascii="Times New Roman" w:hAnsi="Times New Roman" w:cs="Times New Roman"/>
          <w:sz w:val="24"/>
          <w:szCs w:val="24"/>
        </w:rPr>
        <w:t>agree  b</w:t>
      </w:r>
      <w:proofErr w:type="gramEnd"/>
      <w:r w:rsidRPr="00BC5F08">
        <w:rPr>
          <w:rFonts w:ascii="Times New Roman" w:hAnsi="Times New Roman" w:cs="Times New Roman"/>
          <w:sz w:val="24"/>
          <w:szCs w:val="24"/>
        </w:rPr>
        <w:t>) Agree  c) Neutral  d) Disagree  e) Strongly disagree</w:t>
      </w:r>
    </w:p>
    <w:p w:rsidR="0062371B" w:rsidRPr="00BC5F08" w:rsidRDefault="0062371B" w:rsidP="0062371B">
      <w:pPr>
        <w:spacing w:line="360" w:lineRule="auto"/>
        <w:jc w:val="both"/>
        <w:rPr>
          <w:rFonts w:ascii="Times New Roman" w:hAnsi="Times New Roman" w:cs="Times New Roman"/>
          <w:sz w:val="24"/>
          <w:szCs w:val="24"/>
        </w:rPr>
      </w:pPr>
      <w:r w:rsidRPr="00BC5F08">
        <w:rPr>
          <w:rFonts w:ascii="Times New Roman" w:hAnsi="Times New Roman" w:cs="Times New Roman"/>
          <w:sz w:val="24"/>
          <w:szCs w:val="24"/>
        </w:rPr>
        <w:t xml:space="preserve">     18. The screening method followed in the selection process was satisfactory?</w:t>
      </w:r>
    </w:p>
    <w:p w:rsidR="0062371B" w:rsidRPr="00BC5F08" w:rsidRDefault="0062371B" w:rsidP="0062371B">
      <w:pPr>
        <w:spacing w:line="360" w:lineRule="auto"/>
        <w:jc w:val="both"/>
        <w:rPr>
          <w:rFonts w:ascii="Times New Roman" w:hAnsi="Times New Roman" w:cs="Times New Roman"/>
          <w:sz w:val="24"/>
          <w:szCs w:val="24"/>
        </w:rPr>
      </w:pPr>
      <w:r w:rsidRPr="00BC5F08">
        <w:rPr>
          <w:rFonts w:ascii="Times New Roman" w:hAnsi="Times New Roman" w:cs="Times New Roman"/>
          <w:sz w:val="24"/>
          <w:szCs w:val="24"/>
        </w:rPr>
        <w:t xml:space="preserve">          a) Strongly </w:t>
      </w:r>
      <w:proofErr w:type="gramStart"/>
      <w:r w:rsidRPr="00BC5F08">
        <w:rPr>
          <w:rFonts w:ascii="Times New Roman" w:hAnsi="Times New Roman" w:cs="Times New Roman"/>
          <w:sz w:val="24"/>
          <w:szCs w:val="24"/>
        </w:rPr>
        <w:t>agree  b</w:t>
      </w:r>
      <w:proofErr w:type="gramEnd"/>
      <w:r w:rsidRPr="00BC5F08">
        <w:rPr>
          <w:rFonts w:ascii="Times New Roman" w:hAnsi="Times New Roman" w:cs="Times New Roman"/>
          <w:sz w:val="24"/>
          <w:szCs w:val="24"/>
        </w:rPr>
        <w:t>) Agree  c) Neutral  d) Disagree  e) Strongly disagree</w:t>
      </w:r>
    </w:p>
    <w:p w:rsidR="0062371B" w:rsidRPr="00BC5F08" w:rsidRDefault="0062371B" w:rsidP="0062371B">
      <w:pPr>
        <w:spacing w:line="360" w:lineRule="auto"/>
        <w:jc w:val="both"/>
        <w:rPr>
          <w:rFonts w:ascii="Times New Roman" w:hAnsi="Times New Roman" w:cs="Times New Roman"/>
          <w:sz w:val="24"/>
          <w:szCs w:val="24"/>
        </w:rPr>
      </w:pPr>
      <w:r w:rsidRPr="00BC5F08">
        <w:rPr>
          <w:rFonts w:ascii="Times New Roman" w:hAnsi="Times New Roman" w:cs="Times New Roman"/>
          <w:sz w:val="24"/>
          <w:szCs w:val="24"/>
        </w:rPr>
        <w:t xml:space="preserve">     19. In your opinion which one is consider more important in the selection </w:t>
      </w:r>
    </w:p>
    <w:p w:rsidR="0062371B" w:rsidRPr="00BC5F08" w:rsidRDefault="0062371B" w:rsidP="0062371B">
      <w:pPr>
        <w:spacing w:line="360" w:lineRule="auto"/>
        <w:jc w:val="both"/>
        <w:rPr>
          <w:rFonts w:ascii="Times New Roman" w:hAnsi="Times New Roman" w:cs="Times New Roman"/>
          <w:sz w:val="24"/>
          <w:szCs w:val="24"/>
        </w:rPr>
      </w:pPr>
      <w:r w:rsidRPr="00BC5F08">
        <w:rPr>
          <w:rFonts w:ascii="Times New Roman" w:hAnsi="Times New Roman" w:cs="Times New Roman"/>
          <w:sz w:val="24"/>
          <w:szCs w:val="24"/>
        </w:rPr>
        <w:t xml:space="preserve">           </w:t>
      </w:r>
      <w:proofErr w:type="gramStart"/>
      <w:r w:rsidRPr="00BC5F08">
        <w:rPr>
          <w:rFonts w:ascii="Times New Roman" w:hAnsi="Times New Roman" w:cs="Times New Roman"/>
          <w:sz w:val="24"/>
          <w:szCs w:val="24"/>
        </w:rPr>
        <w:t>process</w:t>
      </w:r>
      <w:proofErr w:type="gramEnd"/>
      <w:r w:rsidRPr="00BC5F08">
        <w:rPr>
          <w:rFonts w:ascii="Times New Roman" w:hAnsi="Times New Roman" w:cs="Times New Roman"/>
          <w:sz w:val="24"/>
          <w:szCs w:val="24"/>
        </w:rPr>
        <w:t>?</w:t>
      </w:r>
    </w:p>
    <w:p w:rsidR="0062371B" w:rsidRPr="00BC5F08" w:rsidRDefault="0062371B" w:rsidP="0062371B">
      <w:pPr>
        <w:spacing w:line="360" w:lineRule="auto"/>
        <w:jc w:val="both"/>
        <w:rPr>
          <w:rFonts w:ascii="Times New Roman" w:hAnsi="Times New Roman" w:cs="Times New Roman"/>
          <w:sz w:val="24"/>
          <w:szCs w:val="24"/>
        </w:rPr>
      </w:pPr>
      <w:r w:rsidRPr="00BC5F08">
        <w:rPr>
          <w:rFonts w:ascii="Times New Roman" w:hAnsi="Times New Roman" w:cs="Times New Roman"/>
          <w:sz w:val="24"/>
          <w:szCs w:val="24"/>
        </w:rPr>
        <w:t xml:space="preserve">          a) Interview </w:t>
      </w:r>
      <w:proofErr w:type="gramStart"/>
      <w:r w:rsidRPr="00BC5F08">
        <w:rPr>
          <w:rFonts w:ascii="Times New Roman" w:hAnsi="Times New Roman" w:cs="Times New Roman"/>
          <w:sz w:val="24"/>
          <w:szCs w:val="24"/>
        </w:rPr>
        <w:t>method  b</w:t>
      </w:r>
      <w:proofErr w:type="gramEnd"/>
      <w:r w:rsidRPr="00BC5F08">
        <w:rPr>
          <w:rFonts w:ascii="Times New Roman" w:hAnsi="Times New Roman" w:cs="Times New Roman"/>
          <w:sz w:val="24"/>
          <w:szCs w:val="24"/>
        </w:rPr>
        <w:t xml:space="preserve">) Psychological test  c) Written test  d) Discussion </w:t>
      </w:r>
    </w:p>
    <w:p w:rsidR="0062371B" w:rsidRPr="00BC5F08" w:rsidRDefault="0062371B" w:rsidP="0062371B">
      <w:pPr>
        <w:spacing w:line="360" w:lineRule="auto"/>
        <w:jc w:val="both"/>
        <w:rPr>
          <w:rFonts w:ascii="Times New Roman" w:hAnsi="Times New Roman" w:cs="Times New Roman"/>
          <w:sz w:val="24"/>
          <w:szCs w:val="24"/>
        </w:rPr>
      </w:pPr>
      <w:r w:rsidRPr="00BC5F08">
        <w:rPr>
          <w:rFonts w:ascii="Times New Roman" w:hAnsi="Times New Roman" w:cs="Times New Roman"/>
          <w:sz w:val="24"/>
          <w:szCs w:val="24"/>
        </w:rPr>
        <w:t xml:space="preserve">             </w:t>
      </w:r>
      <w:proofErr w:type="gramStart"/>
      <w:r w:rsidRPr="00BC5F08">
        <w:rPr>
          <w:rFonts w:ascii="Times New Roman" w:hAnsi="Times New Roman" w:cs="Times New Roman"/>
          <w:sz w:val="24"/>
          <w:szCs w:val="24"/>
        </w:rPr>
        <w:t>method  e</w:t>
      </w:r>
      <w:proofErr w:type="gramEnd"/>
      <w:r w:rsidRPr="00BC5F08">
        <w:rPr>
          <w:rFonts w:ascii="Times New Roman" w:hAnsi="Times New Roman" w:cs="Times New Roman"/>
          <w:sz w:val="24"/>
          <w:szCs w:val="24"/>
        </w:rPr>
        <w:t>) others</w:t>
      </w:r>
    </w:p>
    <w:p w:rsidR="0062371B" w:rsidRPr="00BC5F08" w:rsidRDefault="0062371B" w:rsidP="0062371B">
      <w:pPr>
        <w:spacing w:line="360" w:lineRule="auto"/>
        <w:jc w:val="both"/>
        <w:rPr>
          <w:rFonts w:ascii="Times New Roman" w:hAnsi="Times New Roman" w:cs="Times New Roman"/>
          <w:sz w:val="24"/>
          <w:szCs w:val="24"/>
        </w:rPr>
      </w:pPr>
      <w:r w:rsidRPr="00BC5F08">
        <w:rPr>
          <w:rFonts w:ascii="Times New Roman" w:hAnsi="Times New Roman" w:cs="Times New Roman"/>
          <w:sz w:val="24"/>
          <w:szCs w:val="24"/>
        </w:rPr>
        <w:t xml:space="preserve">    20. The result of my selection was informed by HR?</w:t>
      </w:r>
    </w:p>
    <w:p w:rsidR="0062371B" w:rsidRPr="00BC5F08" w:rsidRDefault="0062371B" w:rsidP="0062371B">
      <w:pPr>
        <w:spacing w:line="360" w:lineRule="auto"/>
        <w:jc w:val="both"/>
        <w:rPr>
          <w:rFonts w:ascii="Times New Roman" w:hAnsi="Times New Roman" w:cs="Times New Roman"/>
          <w:sz w:val="24"/>
          <w:szCs w:val="24"/>
        </w:rPr>
      </w:pPr>
      <w:r w:rsidRPr="00BC5F08">
        <w:rPr>
          <w:rFonts w:ascii="Times New Roman" w:hAnsi="Times New Roman" w:cs="Times New Roman"/>
          <w:sz w:val="24"/>
          <w:szCs w:val="24"/>
        </w:rPr>
        <w:t xml:space="preserve">          a) </w:t>
      </w:r>
      <w:proofErr w:type="gramStart"/>
      <w:r w:rsidRPr="00BC5F08">
        <w:rPr>
          <w:rFonts w:ascii="Times New Roman" w:hAnsi="Times New Roman" w:cs="Times New Roman"/>
          <w:sz w:val="24"/>
          <w:szCs w:val="24"/>
        </w:rPr>
        <w:t>Immediately  b</w:t>
      </w:r>
      <w:proofErr w:type="gramEnd"/>
      <w:r w:rsidRPr="00BC5F08">
        <w:rPr>
          <w:rFonts w:ascii="Times New Roman" w:hAnsi="Times New Roman" w:cs="Times New Roman"/>
          <w:sz w:val="24"/>
          <w:szCs w:val="24"/>
        </w:rPr>
        <w:t xml:space="preserve">) Within two days  c) Within a week  d) More than a week </w:t>
      </w:r>
    </w:p>
    <w:p w:rsidR="0062371B" w:rsidRPr="00BC5F08" w:rsidRDefault="0062371B" w:rsidP="0062371B">
      <w:pPr>
        <w:spacing w:line="360" w:lineRule="auto"/>
        <w:jc w:val="both"/>
        <w:rPr>
          <w:rFonts w:ascii="Times New Roman" w:hAnsi="Times New Roman" w:cs="Times New Roman"/>
          <w:sz w:val="24"/>
          <w:szCs w:val="24"/>
        </w:rPr>
      </w:pPr>
      <w:r w:rsidRPr="00BC5F08">
        <w:rPr>
          <w:rFonts w:ascii="Times New Roman" w:hAnsi="Times New Roman" w:cs="Times New Roman"/>
          <w:sz w:val="24"/>
          <w:szCs w:val="24"/>
        </w:rPr>
        <w:t xml:space="preserve">          e) Within a month</w:t>
      </w:r>
    </w:p>
    <w:p w:rsidR="0062371B" w:rsidRPr="00BC5F08" w:rsidRDefault="0062371B" w:rsidP="0062371B">
      <w:pPr>
        <w:spacing w:line="360" w:lineRule="auto"/>
        <w:jc w:val="both"/>
        <w:rPr>
          <w:rFonts w:ascii="Times New Roman" w:hAnsi="Times New Roman" w:cs="Times New Roman"/>
          <w:sz w:val="24"/>
          <w:szCs w:val="24"/>
        </w:rPr>
      </w:pPr>
      <w:r w:rsidRPr="00BC5F08">
        <w:rPr>
          <w:rFonts w:ascii="Times New Roman" w:hAnsi="Times New Roman" w:cs="Times New Roman"/>
          <w:sz w:val="24"/>
          <w:szCs w:val="24"/>
        </w:rPr>
        <w:t xml:space="preserve">     21. My co-workers were treated friendly and co-operated during my joining </w:t>
      </w:r>
    </w:p>
    <w:p w:rsidR="0062371B" w:rsidRPr="00BC5F08" w:rsidRDefault="0062371B" w:rsidP="0062371B">
      <w:pPr>
        <w:spacing w:line="360" w:lineRule="auto"/>
        <w:jc w:val="both"/>
        <w:rPr>
          <w:rFonts w:ascii="Times New Roman" w:hAnsi="Times New Roman" w:cs="Times New Roman"/>
          <w:sz w:val="24"/>
          <w:szCs w:val="24"/>
        </w:rPr>
      </w:pPr>
      <w:r w:rsidRPr="00BC5F08">
        <w:rPr>
          <w:rFonts w:ascii="Times New Roman" w:hAnsi="Times New Roman" w:cs="Times New Roman"/>
          <w:sz w:val="24"/>
          <w:szCs w:val="24"/>
        </w:rPr>
        <w:t xml:space="preserve">        </w:t>
      </w:r>
      <w:proofErr w:type="gramStart"/>
      <w:r w:rsidRPr="00BC5F08">
        <w:rPr>
          <w:rFonts w:ascii="Times New Roman" w:hAnsi="Times New Roman" w:cs="Times New Roman"/>
          <w:sz w:val="24"/>
          <w:szCs w:val="24"/>
        </w:rPr>
        <w:t>period</w:t>
      </w:r>
      <w:proofErr w:type="gramEnd"/>
      <w:r w:rsidRPr="00BC5F08">
        <w:rPr>
          <w:rFonts w:ascii="Times New Roman" w:hAnsi="Times New Roman" w:cs="Times New Roman"/>
          <w:sz w:val="24"/>
          <w:szCs w:val="24"/>
        </w:rPr>
        <w:t>?</w:t>
      </w:r>
    </w:p>
    <w:p w:rsidR="0062371B" w:rsidRPr="00BC5F08" w:rsidRDefault="0062371B" w:rsidP="0062371B">
      <w:pPr>
        <w:spacing w:line="360" w:lineRule="auto"/>
        <w:jc w:val="both"/>
        <w:rPr>
          <w:rFonts w:ascii="Times New Roman" w:hAnsi="Times New Roman" w:cs="Times New Roman"/>
          <w:sz w:val="24"/>
          <w:szCs w:val="24"/>
        </w:rPr>
      </w:pPr>
      <w:r w:rsidRPr="00BC5F08">
        <w:rPr>
          <w:rFonts w:ascii="Times New Roman" w:hAnsi="Times New Roman" w:cs="Times New Roman"/>
          <w:sz w:val="24"/>
          <w:szCs w:val="24"/>
        </w:rPr>
        <w:t xml:space="preserve">           a) Strongly </w:t>
      </w:r>
      <w:proofErr w:type="gramStart"/>
      <w:r w:rsidRPr="00BC5F08">
        <w:rPr>
          <w:rFonts w:ascii="Times New Roman" w:hAnsi="Times New Roman" w:cs="Times New Roman"/>
          <w:sz w:val="24"/>
          <w:szCs w:val="24"/>
        </w:rPr>
        <w:t>agree  b</w:t>
      </w:r>
      <w:proofErr w:type="gramEnd"/>
      <w:r w:rsidRPr="00BC5F08">
        <w:rPr>
          <w:rFonts w:ascii="Times New Roman" w:hAnsi="Times New Roman" w:cs="Times New Roman"/>
          <w:sz w:val="24"/>
          <w:szCs w:val="24"/>
        </w:rPr>
        <w:t>) Agree  c) Neutral  d) Disagree  e) Strongly disagree</w:t>
      </w:r>
    </w:p>
    <w:p w:rsidR="0062371B" w:rsidRPr="00BC5F08" w:rsidRDefault="0062371B" w:rsidP="0062371B">
      <w:pPr>
        <w:spacing w:line="360" w:lineRule="auto"/>
        <w:jc w:val="both"/>
        <w:rPr>
          <w:rFonts w:ascii="Times New Roman" w:hAnsi="Times New Roman" w:cs="Times New Roman"/>
          <w:sz w:val="24"/>
          <w:szCs w:val="24"/>
        </w:rPr>
      </w:pPr>
      <w:r w:rsidRPr="00BC5F08">
        <w:rPr>
          <w:rFonts w:ascii="Times New Roman" w:hAnsi="Times New Roman" w:cs="Times New Roman"/>
          <w:sz w:val="24"/>
          <w:szCs w:val="24"/>
        </w:rPr>
        <w:t xml:space="preserve">  22. I am satisfied with the induction training provided in this company?</w:t>
      </w:r>
    </w:p>
    <w:p w:rsidR="0062371B" w:rsidRPr="00BC5F08" w:rsidRDefault="0062371B" w:rsidP="0062371B">
      <w:pPr>
        <w:spacing w:line="360" w:lineRule="auto"/>
        <w:jc w:val="both"/>
        <w:rPr>
          <w:rFonts w:ascii="Times New Roman" w:hAnsi="Times New Roman" w:cs="Times New Roman"/>
          <w:sz w:val="24"/>
          <w:szCs w:val="24"/>
        </w:rPr>
      </w:pPr>
      <w:r w:rsidRPr="00BC5F08">
        <w:rPr>
          <w:rFonts w:ascii="Times New Roman" w:hAnsi="Times New Roman" w:cs="Times New Roman"/>
          <w:sz w:val="24"/>
          <w:szCs w:val="24"/>
        </w:rPr>
        <w:t xml:space="preserve">           a) Strongly </w:t>
      </w:r>
      <w:proofErr w:type="gramStart"/>
      <w:r w:rsidRPr="00BC5F08">
        <w:rPr>
          <w:rFonts w:ascii="Times New Roman" w:hAnsi="Times New Roman" w:cs="Times New Roman"/>
          <w:sz w:val="24"/>
          <w:szCs w:val="24"/>
        </w:rPr>
        <w:t>agree  b</w:t>
      </w:r>
      <w:proofErr w:type="gramEnd"/>
      <w:r w:rsidRPr="00BC5F08">
        <w:rPr>
          <w:rFonts w:ascii="Times New Roman" w:hAnsi="Times New Roman" w:cs="Times New Roman"/>
          <w:sz w:val="24"/>
          <w:szCs w:val="24"/>
        </w:rPr>
        <w:t>) Agree  c) Neutral  d) Disagree  e) Strongly disagree</w:t>
      </w:r>
    </w:p>
    <w:p w:rsidR="0062371B" w:rsidRPr="00BC5F08" w:rsidRDefault="0062371B" w:rsidP="0062371B">
      <w:pPr>
        <w:spacing w:line="360" w:lineRule="auto"/>
        <w:jc w:val="both"/>
        <w:rPr>
          <w:rFonts w:ascii="Times New Roman" w:hAnsi="Times New Roman" w:cs="Times New Roman"/>
          <w:sz w:val="24"/>
          <w:szCs w:val="24"/>
        </w:rPr>
      </w:pPr>
      <w:r w:rsidRPr="00BC5F08">
        <w:rPr>
          <w:rFonts w:ascii="Times New Roman" w:hAnsi="Times New Roman" w:cs="Times New Roman"/>
          <w:sz w:val="24"/>
          <w:szCs w:val="24"/>
        </w:rPr>
        <w:t xml:space="preserve"> 23. The HR staffs were informative and operative during the interview process?</w:t>
      </w:r>
    </w:p>
    <w:p w:rsidR="0062371B" w:rsidRPr="00BC5F08" w:rsidRDefault="0062371B" w:rsidP="0062371B">
      <w:pPr>
        <w:spacing w:line="360" w:lineRule="auto"/>
        <w:jc w:val="both"/>
        <w:rPr>
          <w:rFonts w:ascii="Times New Roman" w:hAnsi="Times New Roman" w:cs="Times New Roman"/>
          <w:sz w:val="24"/>
          <w:szCs w:val="24"/>
        </w:rPr>
      </w:pPr>
      <w:r w:rsidRPr="00BC5F08">
        <w:rPr>
          <w:rFonts w:ascii="Times New Roman" w:hAnsi="Times New Roman" w:cs="Times New Roman"/>
          <w:sz w:val="24"/>
          <w:szCs w:val="24"/>
        </w:rPr>
        <w:t xml:space="preserve">           a) Strongly </w:t>
      </w:r>
      <w:proofErr w:type="gramStart"/>
      <w:r w:rsidRPr="00BC5F08">
        <w:rPr>
          <w:rFonts w:ascii="Times New Roman" w:hAnsi="Times New Roman" w:cs="Times New Roman"/>
          <w:sz w:val="24"/>
          <w:szCs w:val="24"/>
        </w:rPr>
        <w:t>agree  b</w:t>
      </w:r>
      <w:proofErr w:type="gramEnd"/>
      <w:r w:rsidRPr="00BC5F08">
        <w:rPr>
          <w:rFonts w:ascii="Times New Roman" w:hAnsi="Times New Roman" w:cs="Times New Roman"/>
          <w:sz w:val="24"/>
          <w:szCs w:val="24"/>
        </w:rPr>
        <w:t>) Agree  c) Neutral  d) Disagree  e) Strongly disagree</w:t>
      </w:r>
    </w:p>
    <w:p w:rsidR="0062371B" w:rsidRPr="00BC5F08" w:rsidRDefault="0062371B" w:rsidP="0062371B">
      <w:pPr>
        <w:spacing w:line="360" w:lineRule="auto"/>
        <w:jc w:val="both"/>
        <w:rPr>
          <w:rFonts w:ascii="Times New Roman" w:hAnsi="Times New Roman" w:cs="Times New Roman"/>
          <w:sz w:val="24"/>
          <w:szCs w:val="24"/>
        </w:rPr>
      </w:pPr>
      <w:r w:rsidRPr="00BC5F08">
        <w:rPr>
          <w:rFonts w:ascii="Times New Roman" w:hAnsi="Times New Roman" w:cs="Times New Roman"/>
          <w:sz w:val="24"/>
          <w:szCs w:val="24"/>
        </w:rPr>
        <w:t xml:space="preserve"> 24. Would you like to make any other comments to improve the </w:t>
      </w:r>
      <w:proofErr w:type="gramStart"/>
      <w:r w:rsidRPr="00BC5F08">
        <w:rPr>
          <w:rFonts w:ascii="Times New Roman" w:hAnsi="Times New Roman" w:cs="Times New Roman"/>
          <w:sz w:val="24"/>
          <w:szCs w:val="24"/>
        </w:rPr>
        <w:t>recruitment</w:t>
      </w:r>
      <w:proofErr w:type="gramEnd"/>
    </w:p>
    <w:p w:rsidR="0062371B" w:rsidRPr="00BC5F08" w:rsidRDefault="0062371B" w:rsidP="0062371B">
      <w:pPr>
        <w:spacing w:line="360" w:lineRule="auto"/>
        <w:jc w:val="both"/>
        <w:rPr>
          <w:rFonts w:ascii="Times New Roman" w:hAnsi="Times New Roman" w:cs="Times New Roman"/>
          <w:sz w:val="24"/>
          <w:szCs w:val="24"/>
        </w:rPr>
      </w:pPr>
      <w:r w:rsidRPr="00BC5F08">
        <w:rPr>
          <w:rFonts w:ascii="Times New Roman" w:hAnsi="Times New Roman" w:cs="Times New Roman"/>
          <w:sz w:val="24"/>
          <w:szCs w:val="24"/>
        </w:rPr>
        <w:t xml:space="preserve">          </w:t>
      </w:r>
      <w:proofErr w:type="gramStart"/>
      <w:r w:rsidRPr="00BC5F08">
        <w:rPr>
          <w:rFonts w:ascii="Times New Roman" w:hAnsi="Times New Roman" w:cs="Times New Roman"/>
          <w:sz w:val="24"/>
          <w:szCs w:val="24"/>
        </w:rPr>
        <w:t>process</w:t>
      </w:r>
      <w:proofErr w:type="gramEnd"/>
      <w:r w:rsidRPr="00BC5F08">
        <w:rPr>
          <w:rFonts w:ascii="Times New Roman" w:hAnsi="Times New Roman" w:cs="Times New Roman"/>
          <w:sz w:val="24"/>
          <w:szCs w:val="24"/>
        </w:rPr>
        <w:t xml:space="preserve"> in the company?</w:t>
      </w:r>
    </w:p>
    <w:p w:rsidR="0062371B" w:rsidRPr="00BC5F08" w:rsidRDefault="0062371B" w:rsidP="0062371B">
      <w:pPr>
        <w:spacing w:line="360" w:lineRule="auto"/>
        <w:jc w:val="both"/>
        <w:rPr>
          <w:rFonts w:ascii="Times New Roman" w:hAnsi="Times New Roman" w:cs="Times New Roman"/>
          <w:b/>
          <w:sz w:val="24"/>
          <w:szCs w:val="24"/>
        </w:rPr>
      </w:pPr>
      <w:r w:rsidRPr="00BC5F08">
        <w:rPr>
          <w:rFonts w:ascii="Times New Roman" w:hAnsi="Times New Roman" w:cs="Times New Roman"/>
          <w:b/>
          <w:sz w:val="24"/>
          <w:szCs w:val="24"/>
        </w:rPr>
        <w:t xml:space="preserve">      </w:t>
      </w:r>
    </w:p>
    <w:p w:rsidR="0062371B" w:rsidRPr="00BC5F08" w:rsidRDefault="0062371B" w:rsidP="0062371B">
      <w:pPr>
        <w:spacing w:line="360" w:lineRule="auto"/>
        <w:jc w:val="both"/>
        <w:rPr>
          <w:rFonts w:ascii="Times New Roman" w:hAnsi="Times New Roman" w:cs="Times New Roman"/>
          <w:b/>
          <w:sz w:val="24"/>
          <w:szCs w:val="24"/>
        </w:rPr>
      </w:pPr>
    </w:p>
    <w:p w:rsidR="0062371B" w:rsidRDefault="0062371B" w:rsidP="0062371B">
      <w:pPr>
        <w:spacing w:line="360" w:lineRule="auto"/>
        <w:jc w:val="both"/>
        <w:rPr>
          <w:rFonts w:ascii="Times New Roman" w:hAnsi="Times New Roman" w:cs="Times New Roman"/>
          <w:b/>
          <w:sz w:val="28"/>
          <w:szCs w:val="28"/>
        </w:rPr>
      </w:pPr>
      <w:r>
        <w:rPr>
          <w:rFonts w:ascii="Times New Roman" w:hAnsi="Times New Roman" w:cs="Times New Roman"/>
          <w:b/>
          <w:sz w:val="24"/>
          <w:szCs w:val="24"/>
        </w:rPr>
        <w:t xml:space="preserve">                                                         </w:t>
      </w:r>
      <w:r w:rsidRPr="005F3446">
        <w:rPr>
          <w:rFonts w:ascii="Times New Roman" w:hAnsi="Times New Roman" w:cs="Times New Roman"/>
          <w:b/>
          <w:sz w:val="28"/>
          <w:szCs w:val="28"/>
        </w:rPr>
        <w:t>BIBLOGRAPHY</w:t>
      </w:r>
    </w:p>
    <w:p w:rsidR="0062371B" w:rsidRDefault="0062371B" w:rsidP="0062371B">
      <w:pPr>
        <w:spacing w:line="360" w:lineRule="auto"/>
        <w:jc w:val="both"/>
        <w:rPr>
          <w:rFonts w:ascii="Times New Roman" w:hAnsi="Times New Roman" w:cs="Times New Roman"/>
          <w:b/>
          <w:sz w:val="28"/>
          <w:szCs w:val="28"/>
        </w:rPr>
      </w:pPr>
    </w:p>
    <w:p w:rsidR="0062371B" w:rsidRDefault="0062371B" w:rsidP="0062371B">
      <w:pPr>
        <w:spacing w:line="360" w:lineRule="auto"/>
        <w:jc w:val="both"/>
        <w:rPr>
          <w:rFonts w:ascii="Times New Roman" w:hAnsi="Times New Roman" w:cs="Times New Roman"/>
          <w:b/>
          <w:sz w:val="28"/>
          <w:szCs w:val="28"/>
        </w:rPr>
      </w:pPr>
      <w:r>
        <w:rPr>
          <w:rFonts w:ascii="Times New Roman" w:hAnsi="Times New Roman" w:cs="Times New Roman"/>
          <w:b/>
          <w:sz w:val="28"/>
          <w:szCs w:val="28"/>
        </w:rPr>
        <w:t>BOOK</w:t>
      </w:r>
    </w:p>
    <w:p w:rsidR="0062371B" w:rsidRPr="0028613F" w:rsidRDefault="0062371B" w:rsidP="0062371B">
      <w:pPr>
        <w:pStyle w:val="ListParagraph"/>
        <w:numPr>
          <w:ilvl w:val="0"/>
          <w:numId w:val="46"/>
        </w:numPr>
        <w:spacing w:line="480" w:lineRule="auto"/>
        <w:jc w:val="both"/>
        <w:rPr>
          <w:rFonts w:ascii="Times New Roman" w:hAnsi="Times New Roman" w:cs="Times New Roman"/>
          <w:sz w:val="24"/>
          <w:szCs w:val="24"/>
        </w:rPr>
      </w:pPr>
      <w:proofErr w:type="spellStart"/>
      <w:r w:rsidRPr="0028613F">
        <w:rPr>
          <w:rFonts w:ascii="Times New Roman" w:hAnsi="Times New Roman" w:cs="Times New Roman"/>
          <w:sz w:val="24"/>
          <w:szCs w:val="24"/>
        </w:rPr>
        <w:t>Aswathappa.K</w:t>
      </w:r>
      <w:proofErr w:type="spellEnd"/>
      <w:r w:rsidRPr="0028613F">
        <w:rPr>
          <w:rFonts w:ascii="Times New Roman" w:hAnsi="Times New Roman" w:cs="Times New Roman"/>
          <w:sz w:val="24"/>
          <w:szCs w:val="24"/>
        </w:rPr>
        <w:t>, ‘Human Resource and Personnel Management’, New   Delhi, Tata McGraw hill publishing company ltd, 1999.</w:t>
      </w:r>
    </w:p>
    <w:p w:rsidR="0062371B" w:rsidRPr="0028613F" w:rsidRDefault="0062371B" w:rsidP="0062371B">
      <w:pPr>
        <w:pStyle w:val="ListParagraph"/>
        <w:numPr>
          <w:ilvl w:val="0"/>
          <w:numId w:val="46"/>
        </w:numPr>
        <w:spacing w:line="480" w:lineRule="auto"/>
        <w:jc w:val="both"/>
        <w:rPr>
          <w:rFonts w:ascii="Times New Roman" w:hAnsi="Times New Roman" w:cs="Times New Roman"/>
          <w:sz w:val="24"/>
          <w:szCs w:val="24"/>
        </w:rPr>
      </w:pPr>
      <w:proofErr w:type="spellStart"/>
      <w:r w:rsidRPr="0028613F">
        <w:rPr>
          <w:rFonts w:ascii="Times New Roman" w:hAnsi="Times New Roman" w:cs="Times New Roman"/>
          <w:sz w:val="24"/>
          <w:szCs w:val="24"/>
        </w:rPr>
        <w:t>Gankar</w:t>
      </w:r>
      <w:proofErr w:type="spellEnd"/>
      <w:r w:rsidRPr="0028613F">
        <w:rPr>
          <w:rFonts w:ascii="Times New Roman" w:hAnsi="Times New Roman" w:cs="Times New Roman"/>
          <w:sz w:val="24"/>
          <w:szCs w:val="24"/>
        </w:rPr>
        <w:t xml:space="preserve">. S.V &amp; </w:t>
      </w:r>
      <w:proofErr w:type="spellStart"/>
      <w:r w:rsidRPr="0028613F">
        <w:rPr>
          <w:rFonts w:ascii="Times New Roman" w:hAnsi="Times New Roman" w:cs="Times New Roman"/>
          <w:sz w:val="24"/>
          <w:szCs w:val="24"/>
        </w:rPr>
        <w:t>Mamoria</w:t>
      </w:r>
      <w:proofErr w:type="spellEnd"/>
      <w:r w:rsidRPr="0028613F">
        <w:rPr>
          <w:rFonts w:ascii="Times New Roman" w:hAnsi="Times New Roman" w:cs="Times New Roman"/>
          <w:sz w:val="24"/>
          <w:szCs w:val="24"/>
        </w:rPr>
        <w:t xml:space="preserve"> C.B., ‘Personnel Management’, Mumbai,   Himalaya Publishing house 2002.</w:t>
      </w:r>
    </w:p>
    <w:p w:rsidR="0062371B" w:rsidRPr="0028613F" w:rsidRDefault="0062371B" w:rsidP="0062371B">
      <w:pPr>
        <w:pStyle w:val="ListParagraph"/>
        <w:numPr>
          <w:ilvl w:val="0"/>
          <w:numId w:val="46"/>
        </w:numPr>
        <w:spacing w:line="480" w:lineRule="auto"/>
        <w:jc w:val="both"/>
        <w:rPr>
          <w:rFonts w:ascii="Times New Roman" w:hAnsi="Times New Roman" w:cs="Times New Roman"/>
          <w:sz w:val="24"/>
          <w:szCs w:val="24"/>
        </w:rPr>
      </w:pPr>
      <w:proofErr w:type="spellStart"/>
      <w:r w:rsidRPr="0028613F">
        <w:rPr>
          <w:rFonts w:ascii="Times New Roman" w:hAnsi="Times New Roman" w:cs="Times New Roman"/>
          <w:sz w:val="24"/>
          <w:szCs w:val="24"/>
        </w:rPr>
        <w:t>Desseler</w:t>
      </w:r>
      <w:proofErr w:type="spellEnd"/>
      <w:r w:rsidRPr="0028613F">
        <w:rPr>
          <w:rFonts w:ascii="Times New Roman" w:hAnsi="Times New Roman" w:cs="Times New Roman"/>
          <w:sz w:val="24"/>
          <w:szCs w:val="24"/>
        </w:rPr>
        <w:t xml:space="preserve"> and Garry ‘Human resource Management, prentice hall of India Private Ltd’</w:t>
      </w:r>
      <w:proofErr w:type="gramStart"/>
      <w:r w:rsidRPr="0028613F">
        <w:rPr>
          <w:rFonts w:ascii="Times New Roman" w:hAnsi="Times New Roman" w:cs="Times New Roman"/>
          <w:sz w:val="24"/>
          <w:szCs w:val="24"/>
        </w:rPr>
        <w:t>,7</w:t>
      </w:r>
      <w:r w:rsidRPr="0028613F">
        <w:rPr>
          <w:rFonts w:ascii="Times New Roman" w:hAnsi="Times New Roman" w:cs="Times New Roman"/>
          <w:sz w:val="24"/>
          <w:szCs w:val="24"/>
          <w:vertAlign w:val="superscript"/>
        </w:rPr>
        <w:t>th</w:t>
      </w:r>
      <w:proofErr w:type="gramEnd"/>
      <w:r w:rsidRPr="0028613F">
        <w:rPr>
          <w:rFonts w:ascii="Times New Roman" w:hAnsi="Times New Roman" w:cs="Times New Roman"/>
          <w:sz w:val="24"/>
          <w:szCs w:val="24"/>
        </w:rPr>
        <w:t xml:space="preserve">  edition 2002.</w:t>
      </w:r>
    </w:p>
    <w:p w:rsidR="0062371B" w:rsidRPr="0028613F" w:rsidRDefault="0062371B" w:rsidP="0062371B">
      <w:pPr>
        <w:pStyle w:val="ListParagraph"/>
        <w:numPr>
          <w:ilvl w:val="0"/>
          <w:numId w:val="46"/>
        </w:numPr>
        <w:spacing w:line="480" w:lineRule="auto"/>
        <w:jc w:val="both"/>
        <w:rPr>
          <w:rFonts w:ascii="Times New Roman" w:hAnsi="Times New Roman" w:cs="Times New Roman"/>
          <w:sz w:val="24"/>
          <w:szCs w:val="24"/>
        </w:rPr>
      </w:pPr>
      <w:proofErr w:type="spellStart"/>
      <w:r w:rsidRPr="0028613F">
        <w:rPr>
          <w:rFonts w:ascii="Times New Roman" w:hAnsi="Times New Roman" w:cs="Times New Roman"/>
          <w:sz w:val="24"/>
          <w:szCs w:val="24"/>
        </w:rPr>
        <w:t>Biswajeet</w:t>
      </w:r>
      <w:proofErr w:type="spellEnd"/>
      <w:r w:rsidRPr="0028613F">
        <w:rPr>
          <w:rFonts w:ascii="Times New Roman" w:hAnsi="Times New Roman" w:cs="Times New Roman"/>
          <w:sz w:val="24"/>
          <w:szCs w:val="24"/>
        </w:rPr>
        <w:t xml:space="preserve"> </w:t>
      </w:r>
      <w:proofErr w:type="spellStart"/>
      <w:r w:rsidRPr="0028613F">
        <w:rPr>
          <w:rFonts w:ascii="Times New Roman" w:hAnsi="Times New Roman" w:cs="Times New Roman"/>
          <w:sz w:val="24"/>
          <w:szCs w:val="24"/>
        </w:rPr>
        <w:t>Pattanayak</w:t>
      </w:r>
      <w:proofErr w:type="spellEnd"/>
      <w:r w:rsidRPr="0028613F">
        <w:rPr>
          <w:rFonts w:ascii="Times New Roman" w:hAnsi="Times New Roman" w:cs="Times New Roman"/>
          <w:sz w:val="24"/>
          <w:szCs w:val="24"/>
        </w:rPr>
        <w:t xml:space="preserve"> Human resource </w:t>
      </w:r>
      <w:proofErr w:type="gramStart"/>
      <w:r w:rsidRPr="0028613F">
        <w:rPr>
          <w:rFonts w:ascii="Times New Roman" w:hAnsi="Times New Roman" w:cs="Times New Roman"/>
          <w:sz w:val="24"/>
          <w:szCs w:val="24"/>
        </w:rPr>
        <w:t>Management(</w:t>
      </w:r>
      <w:proofErr w:type="gramEnd"/>
      <w:r w:rsidRPr="0028613F">
        <w:rPr>
          <w:rFonts w:ascii="Times New Roman" w:hAnsi="Times New Roman" w:cs="Times New Roman"/>
          <w:sz w:val="24"/>
          <w:szCs w:val="24"/>
        </w:rPr>
        <w:t>2</w:t>
      </w:r>
      <w:r w:rsidRPr="0028613F">
        <w:rPr>
          <w:rFonts w:ascii="Times New Roman" w:hAnsi="Times New Roman" w:cs="Times New Roman"/>
          <w:sz w:val="24"/>
          <w:szCs w:val="24"/>
          <w:vertAlign w:val="superscript"/>
        </w:rPr>
        <w:t>nd</w:t>
      </w:r>
      <w:r w:rsidRPr="0028613F">
        <w:rPr>
          <w:rFonts w:ascii="Times New Roman" w:hAnsi="Times New Roman" w:cs="Times New Roman"/>
          <w:sz w:val="24"/>
          <w:szCs w:val="24"/>
        </w:rPr>
        <w:t xml:space="preserve"> edition) Published by </w:t>
      </w:r>
      <w:proofErr w:type="spellStart"/>
      <w:r w:rsidRPr="0028613F">
        <w:rPr>
          <w:rFonts w:ascii="Times New Roman" w:hAnsi="Times New Roman" w:cs="Times New Roman"/>
          <w:sz w:val="24"/>
          <w:szCs w:val="24"/>
        </w:rPr>
        <w:t>Ashoke</w:t>
      </w:r>
      <w:proofErr w:type="spellEnd"/>
      <w:r w:rsidRPr="0028613F">
        <w:rPr>
          <w:rFonts w:ascii="Times New Roman" w:hAnsi="Times New Roman" w:cs="Times New Roman"/>
          <w:sz w:val="24"/>
          <w:szCs w:val="24"/>
        </w:rPr>
        <w:t xml:space="preserve"> K. </w:t>
      </w:r>
      <w:proofErr w:type="spellStart"/>
      <w:r w:rsidRPr="0028613F">
        <w:rPr>
          <w:rFonts w:ascii="Times New Roman" w:hAnsi="Times New Roman" w:cs="Times New Roman"/>
          <w:sz w:val="24"/>
          <w:szCs w:val="24"/>
        </w:rPr>
        <w:t>Ghosh</w:t>
      </w:r>
      <w:proofErr w:type="spellEnd"/>
      <w:r w:rsidRPr="0028613F">
        <w:rPr>
          <w:rFonts w:ascii="Times New Roman" w:hAnsi="Times New Roman" w:cs="Times New Roman"/>
          <w:sz w:val="24"/>
          <w:szCs w:val="24"/>
        </w:rPr>
        <w:t>.</w:t>
      </w:r>
    </w:p>
    <w:p w:rsidR="0062371B" w:rsidRPr="0028613F" w:rsidRDefault="0062371B" w:rsidP="0062371B">
      <w:pPr>
        <w:pStyle w:val="ListParagraph"/>
        <w:numPr>
          <w:ilvl w:val="0"/>
          <w:numId w:val="46"/>
        </w:numPr>
        <w:spacing w:line="480" w:lineRule="auto"/>
        <w:jc w:val="both"/>
        <w:rPr>
          <w:rFonts w:ascii="Times New Roman" w:hAnsi="Times New Roman" w:cs="Times New Roman"/>
          <w:sz w:val="24"/>
          <w:szCs w:val="24"/>
        </w:rPr>
      </w:pPr>
      <w:proofErr w:type="gramStart"/>
      <w:r w:rsidRPr="0028613F">
        <w:rPr>
          <w:rFonts w:ascii="Times New Roman" w:hAnsi="Times New Roman" w:cs="Times New Roman"/>
          <w:sz w:val="24"/>
          <w:szCs w:val="24"/>
        </w:rPr>
        <w:t>Kothari ,</w:t>
      </w:r>
      <w:proofErr w:type="gramEnd"/>
      <w:r w:rsidRPr="0028613F">
        <w:rPr>
          <w:rFonts w:ascii="Times New Roman" w:hAnsi="Times New Roman" w:cs="Times New Roman"/>
          <w:sz w:val="24"/>
          <w:szCs w:val="24"/>
        </w:rPr>
        <w:t xml:space="preserve"> ‘Research Methodology’, </w:t>
      </w:r>
      <w:proofErr w:type="spellStart"/>
      <w:r w:rsidRPr="0028613F">
        <w:rPr>
          <w:rFonts w:ascii="Times New Roman" w:hAnsi="Times New Roman" w:cs="Times New Roman"/>
          <w:sz w:val="24"/>
          <w:szCs w:val="24"/>
        </w:rPr>
        <w:t>Viswa</w:t>
      </w:r>
      <w:proofErr w:type="spellEnd"/>
      <w:r w:rsidRPr="0028613F">
        <w:rPr>
          <w:rFonts w:ascii="Times New Roman" w:hAnsi="Times New Roman" w:cs="Times New Roman"/>
          <w:sz w:val="24"/>
          <w:szCs w:val="24"/>
        </w:rPr>
        <w:t xml:space="preserve"> </w:t>
      </w:r>
      <w:proofErr w:type="spellStart"/>
      <w:r w:rsidRPr="0028613F">
        <w:rPr>
          <w:rFonts w:ascii="Times New Roman" w:hAnsi="Times New Roman" w:cs="Times New Roman"/>
          <w:sz w:val="24"/>
          <w:szCs w:val="24"/>
        </w:rPr>
        <w:t>Prabakaran</w:t>
      </w:r>
      <w:proofErr w:type="spellEnd"/>
      <w:r w:rsidRPr="0028613F">
        <w:rPr>
          <w:rFonts w:ascii="Times New Roman" w:hAnsi="Times New Roman" w:cs="Times New Roman"/>
          <w:sz w:val="24"/>
          <w:szCs w:val="24"/>
        </w:rPr>
        <w:t xml:space="preserve"> Publishes, Second Edition 2002.</w:t>
      </w:r>
    </w:p>
    <w:p w:rsidR="0062371B" w:rsidRPr="0028613F" w:rsidRDefault="0062371B" w:rsidP="0062371B">
      <w:pPr>
        <w:pStyle w:val="ListParagraph"/>
        <w:numPr>
          <w:ilvl w:val="0"/>
          <w:numId w:val="46"/>
        </w:numPr>
        <w:spacing w:line="480" w:lineRule="auto"/>
        <w:jc w:val="both"/>
        <w:rPr>
          <w:rFonts w:ascii="Times New Roman" w:hAnsi="Times New Roman" w:cs="Times New Roman"/>
          <w:sz w:val="24"/>
          <w:szCs w:val="24"/>
        </w:rPr>
      </w:pPr>
      <w:r w:rsidRPr="0028613F">
        <w:rPr>
          <w:rFonts w:ascii="Times New Roman" w:hAnsi="Times New Roman" w:cs="Times New Roman"/>
          <w:sz w:val="24"/>
          <w:szCs w:val="24"/>
        </w:rPr>
        <w:t>Gupta S.P., “Statistical Methods”, Sultan Chand &amp; Sons Publishers,       New Delhi, Thirty Fourth Edition</w:t>
      </w:r>
      <w:proofErr w:type="gramStart"/>
      <w:r w:rsidRPr="0028613F">
        <w:rPr>
          <w:rFonts w:ascii="Times New Roman" w:hAnsi="Times New Roman" w:cs="Times New Roman"/>
          <w:sz w:val="24"/>
          <w:szCs w:val="24"/>
        </w:rPr>
        <w:t>,2005</w:t>
      </w:r>
      <w:proofErr w:type="gramEnd"/>
      <w:r w:rsidRPr="0028613F">
        <w:rPr>
          <w:rFonts w:ascii="Times New Roman" w:hAnsi="Times New Roman" w:cs="Times New Roman"/>
          <w:sz w:val="24"/>
          <w:szCs w:val="24"/>
        </w:rPr>
        <w:t>.</w:t>
      </w:r>
    </w:p>
    <w:p w:rsidR="0062371B" w:rsidRPr="005F3446" w:rsidRDefault="0062371B" w:rsidP="0062371B">
      <w:pPr>
        <w:spacing w:line="480" w:lineRule="auto"/>
        <w:jc w:val="both"/>
        <w:rPr>
          <w:rFonts w:ascii="Times New Roman" w:hAnsi="Times New Roman" w:cs="Times New Roman"/>
          <w:b/>
          <w:sz w:val="28"/>
          <w:szCs w:val="28"/>
        </w:rPr>
      </w:pPr>
    </w:p>
    <w:p w:rsidR="0062371B" w:rsidRPr="005F3446" w:rsidRDefault="0062371B" w:rsidP="0062371B">
      <w:pPr>
        <w:spacing w:line="360" w:lineRule="auto"/>
        <w:jc w:val="both"/>
        <w:rPr>
          <w:rFonts w:ascii="Times New Roman" w:hAnsi="Times New Roman" w:cs="Times New Roman"/>
          <w:b/>
          <w:sz w:val="28"/>
          <w:szCs w:val="28"/>
        </w:rPr>
      </w:pPr>
      <w:r w:rsidRPr="005F3446">
        <w:rPr>
          <w:rFonts w:ascii="Times New Roman" w:hAnsi="Times New Roman" w:cs="Times New Roman"/>
          <w:b/>
          <w:sz w:val="28"/>
          <w:szCs w:val="28"/>
        </w:rPr>
        <w:t xml:space="preserve">           </w:t>
      </w:r>
    </w:p>
    <w:p w:rsidR="0062371B" w:rsidRPr="00BC5F08" w:rsidRDefault="0062371B" w:rsidP="0062371B">
      <w:pPr>
        <w:spacing w:line="360" w:lineRule="auto"/>
        <w:jc w:val="both"/>
        <w:rPr>
          <w:rFonts w:ascii="Times New Roman" w:hAnsi="Times New Roman" w:cs="Times New Roman"/>
          <w:b/>
          <w:sz w:val="24"/>
          <w:szCs w:val="24"/>
        </w:rPr>
      </w:pPr>
    </w:p>
    <w:p w:rsidR="0062371B" w:rsidRPr="00BC5F08" w:rsidRDefault="0062371B" w:rsidP="0062371B">
      <w:pPr>
        <w:spacing w:line="360" w:lineRule="auto"/>
        <w:ind w:left="660"/>
        <w:jc w:val="both"/>
        <w:rPr>
          <w:rFonts w:ascii="Times New Roman" w:hAnsi="Times New Roman" w:cs="Times New Roman"/>
          <w:b/>
          <w:sz w:val="24"/>
          <w:szCs w:val="24"/>
        </w:rPr>
      </w:pPr>
    </w:p>
    <w:p w:rsidR="0062371B" w:rsidRPr="00BC5F08" w:rsidRDefault="0062371B" w:rsidP="0062371B">
      <w:pPr>
        <w:spacing w:line="360" w:lineRule="auto"/>
        <w:ind w:left="660"/>
        <w:jc w:val="both"/>
        <w:rPr>
          <w:rFonts w:ascii="Times New Roman" w:hAnsi="Times New Roman" w:cs="Times New Roman"/>
          <w:b/>
          <w:sz w:val="24"/>
          <w:szCs w:val="24"/>
        </w:rPr>
      </w:pPr>
      <w:r w:rsidRPr="00BC5F08">
        <w:rPr>
          <w:rFonts w:ascii="Times New Roman" w:hAnsi="Times New Roman" w:cs="Times New Roman"/>
          <w:b/>
          <w:sz w:val="24"/>
          <w:szCs w:val="24"/>
        </w:rPr>
        <w:t xml:space="preserve"> </w:t>
      </w:r>
    </w:p>
    <w:p w:rsidR="0062371B" w:rsidRPr="00BC5F08" w:rsidRDefault="0062371B" w:rsidP="0062371B">
      <w:pPr>
        <w:spacing w:line="360" w:lineRule="auto"/>
        <w:jc w:val="both"/>
        <w:rPr>
          <w:rFonts w:ascii="Times New Roman" w:hAnsi="Times New Roman" w:cs="Times New Roman"/>
          <w:b/>
          <w:noProof/>
          <w:sz w:val="24"/>
          <w:szCs w:val="24"/>
        </w:rPr>
      </w:pPr>
    </w:p>
    <w:p w:rsidR="0062371B" w:rsidRPr="00BC5F08" w:rsidRDefault="0062371B" w:rsidP="0062371B">
      <w:pPr>
        <w:spacing w:line="360" w:lineRule="auto"/>
        <w:jc w:val="both"/>
        <w:rPr>
          <w:rFonts w:ascii="Times New Roman" w:hAnsi="Times New Roman" w:cs="Times New Roman"/>
          <w:b/>
          <w:noProof/>
          <w:sz w:val="24"/>
          <w:szCs w:val="24"/>
        </w:rPr>
      </w:pPr>
    </w:p>
    <w:p w:rsidR="0062371B" w:rsidRDefault="0062371B" w:rsidP="0062371B">
      <w:pPr>
        <w:spacing w:line="360" w:lineRule="auto"/>
        <w:jc w:val="both"/>
        <w:rPr>
          <w:rFonts w:ascii="Times New Roman" w:hAnsi="Times New Roman" w:cs="Times New Roman"/>
          <w:b/>
          <w:noProof/>
          <w:sz w:val="28"/>
          <w:szCs w:val="28"/>
        </w:rPr>
      </w:pPr>
    </w:p>
    <w:p w:rsidR="0062371B" w:rsidRPr="003925AE" w:rsidRDefault="0062371B" w:rsidP="0062371B">
      <w:pPr>
        <w:spacing w:line="360" w:lineRule="auto"/>
        <w:jc w:val="both"/>
        <w:rPr>
          <w:rFonts w:ascii="Times New Roman" w:hAnsi="Times New Roman" w:cs="Times New Roman"/>
          <w:b/>
          <w:noProof/>
          <w:sz w:val="28"/>
          <w:szCs w:val="28"/>
        </w:rPr>
      </w:pPr>
    </w:p>
    <w:p w:rsidR="0062371B" w:rsidRPr="00120EB0" w:rsidRDefault="0062371B" w:rsidP="0062371B">
      <w:pPr>
        <w:spacing w:line="360" w:lineRule="auto"/>
        <w:jc w:val="both"/>
        <w:rPr>
          <w:rFonts w:ascii="Times New Roman" w:hAnsi="Times New Roman" w:cs="Times New Roman"/>
          <w:noProof/>
          <w:sz w:val="24"/>
          <w:szCs w:val="24"/>
        </w:rPr>
      </w:pPr>
    </w:p>
    <w:p w:rsidR="0062371B" w:rsidRDefault="0062371B" w:rsidP="0062371B">
      <w:pPr>
        <w:spacing w:line="360" w:lineRule="auto"/>
        <w:jc w:val="both"/>
        <w:rPr>
          <w:rFonts w:ascii="Times New Roman" w:hAnsi="Times New Roman" w:cs="Times New Roman"/>
          <w:b/>
          <w:noProof/>
          <w:sz w:val="24"/>
          <w:szCs w:val="24"/>
        </w:rPr>
      </w:pPr>
    </w:p>
    <w:p w:rsidR="0062371B" w:rsidRPr="00120EB0" w:rsidRDefault="0062371B" w:rsidP="0062371B">
      <w:pPr>
        <w:spacing w:line="360" w:lineRule="auto"/>
        <w:jc w:val="both"/>
        <w:rPr>
          <w:rFonts w:ascii="Times New Roman" w:hAnsi="Times New Roman" w:cs="Times New Roman"/>
          <w:b/>
          <w:noProof/>
          <w:sz w:val="24"/>
          <w:szCs w:val="24"/>
        </w:rPr>
      </w:pPr>
    </w:p>
    <w:p w:rsidR="0062371B" w:rsidRPr="0015343D" w:rsidRDefault="0062371B" w:rsidP="0062371B">
      <w:pPr>
        <w:spacing w:line="360" w:lineRule="auto"/>
        <w:jc w:val="both"/>
        <w:rPr>
          <w:rFonts w:ascii="Times New Roman" w:hAnsi="Times New Roman" w:cs="Times New Roman"/>
          <w:b/>
          <w:noProof/>
          <w:sz w:val="28"/>
          <w:szCs w:val="28"/>
        </w:rPr>
      </w:pPr>
    </w:p>
    <w:p w:rsidR="0062371B" w:rsidRPr="00DA2C84" w:rsidRDefault="0062371B" w:rsidP="0062371B">
      <w:pPr>
        <w:spacing w:line="360" w:lineRule="auto"/>
        <w:jc w:val="both"/>
        <w:rPr>
          <w:rFonts w:ascii="Times New Roman" w:hAnsi="Times New Roman" w:cs="Times New Roman"/>
          <w:b/>
          <w:noProof/>
          <w:sz w:val="24"/>
          <w:szCs w:val="24"/>
        </w:rPr>
      </w:pPr>
    </w:p>
    <w:p w:rsidR="0062371B" w:rsidRPr="006C592C" w:rsidRDefault="0062371B" w:rsidP="0062371B">
      <w:pPr>
        <w:spacing w:line="360" w:lineRule="auto"/>
        <w:jc w:val="both"/>
        <w:rPr>
          <w:rFonts w:ascii="Times New Roman" w:hAnsi="Times New Roman" w:cs="Times New Roman"/>
          <w:b/>
          <w:noProof/>
          <w:sz w:val="24"/>
          <w:szCs w:val="24"/>
        </w:rPr>
      </w:pPr>
    </w:p>
    <w:p w:rsidR="0062371B" w:rsidRPr="006C592C" w:rsidRDefault="0062371B" w:rsidP="0062371B">
      <w:pPr>
        <w:spacing w:line="360" w:lineRule="auto"/>
        <w:jc w:val="both"/>
        <w:rPr>
          <w:rFonts w:ascii="Times New Roman" w:hAnsi="Times New Roman" w:cs="Times New Roman"/>
          <w:b/>
          <w:noProof/>
          <w:sz w:val="28"/>
          <w:szCs w:val="28"/>
        </w:rPr>
      </w:pPr>
    </w:p>
    <w:p w:rsidR="0062371B" w:rsidRPr="00CD1014" w:rsidRDefault="0062371B" w:rsidP="0062371B">
      <w:pPr>
        <w:spacing w:line="240" w:lineRule="auto"/>
        <w:jc w:val="both"/>
        <w:rPr>
          <w:rFonts w:ascii="Times New Roman" w:hAnsi="Times New Roman" w:cs="Times New Roman"/>
          <w:b/>
          <w:noProof/>
          <w:sz w:val="24"/>
          <w:szCs w:val="24"/>
        </w:rPr>
      </w:pPr>
    </w:p>
    <w:p w:rsidR="0062371B" w:rsidRPr="00CD1014" w:rsidRDefault="0062371B" w:rsidP="0062371B">
      <w:pPr>
        <w:spacing w:line="240" w:lineRule="auto"/>
        <w:jc w:val="both"/>
        <w:rPr>
          <w:rFonts w:ascii="Times New Roman" w:hAnsi="Times New Roman" w:cs="Times New Roman"/>
          <w:b/>
          <w:noProof/>
          <w:sz w:val="24"/>
          <w:szCs w:val="24"/>
        </w:rPr>
      </w:pPr>
    </w:p>
    <w:p w:rsidR="0062371B" w:rsidRPr="00CD1014" w:rsidRDefault="0062371B" w:rsidP="0062371B">
      <w:pPr>
        <w:spacing w:line="240" w:lineRule="auto"/>
        <w:jc w:val="both"/>
        <w:rPr>
          <w:rFonts w:ascii="Times New Roman" w:hAnsi="Times New Roman" w:cs="Times New Roman"/>
          <w:b/>
          <w:noProof/>
          <w:sz w:val="24"/>
          <w:szCs w:val="24"/>
        </w:rPr>
      </w:pPr>
    </w:p>
    <w:p w:rsidR="0062371B" w:rsidRDefault="0062371B" w:rsidP="0062371B">
      <w:pPr>
        <w:spacing w:line="240" w:lineRule="auto"/>
        <w:jc w:val="both"/>
        <w:rPr>
          <w:rFonts w:ascii="Times New Roman" w:hAnsi="Times New Roman" w:cs="Times New Roman"/>
          <w:b/>
          <w:noProof/>
          <w:sz w:val="28"/>
          <w:szCs w:val="28"/>
        </w:rPr>
      </w:pPr>
    </w:p>
    <w:p w:rsidR="0062371B" w:rsidRDefault="0062371B" w:rsidP="0062371B">
      <w:pPr>
        <w:spacing w:line="240" w:lineRule="auto"/>
        <w:jc w:val="both"/>
        <w:rPr>
          <w:rFonts w:ascii="Times New Roman" w:hAnsi="Times New Roman" w:cs="Times New Roman"/>
          <w:b/>
          <w:noProof/>
          <w:sz w:val="28"/>
          <w:szCs w:val="28"/>
        </w:rPr>
      </w:pPr>
    </w:p>
    <w:p w:rsidR="0062371B" w:rsidRPr="005C340A" w:rsidRDefault="0062371B" w:rsidP="0062371B">
      <w:pPr>
        <w:spacing w:line="240" w:lineRule="auto"/>
        <w:jc w:val="both"/>
        <w:rPr>
          <w:rFonts w:ascii="Times New Roman" w:hAnsi="Times New Roman" w:cs="Times New Roman"/>
          <w:b/>
          <w:noProof/>
          <w:sz w:val="28"/>
          <w:szCs w:val="28"/>
        </w:rPr>
      </w:pPr>
      <w:r w:rsidRPr="005C340A">
        <w:rPr>
          <w:rFonts w:ascii="Times New Roman" w:hAnsi="Times New Roman" w:cs="Times New Roman"/>
          <w:b/>
          <w:noProof/>
          <w:sz w:val="28"/>
          <w:szCs w:val="28"/>
        </w:rPr>
        <w:t xml:space="preserve"> </w:t>
      </w:r>
    </w:p>
    <w:p w:rsidR="0062371B" w:rsidRPr="00075418" w:rsidRDefault="0062371B" w:rsidP="0062371B">
      <w:pPr>
        <w:spacing w:line="360" w:lineRule="auto"/>
        <w:jc w:val="both"/>
        <w:rPr>
          <w:rFonts w:ascii="Times New Roman" w:hAnsi="Times New Roman" w:cs="Times New Roman"/>
          <w:noProof/>
        </w:rPr>
      </w:pPr>
    </w:p>
    <w:p w:rsidR="0062371B" w:rsidRPr="00075418" w:rsidRDefault="0062371B" w:rsidP="0062371B">
      <w:pPr>
        <w:spacing w:line="360" w:lineRule="auto"/>
        <w:jc w:val="both"/>
        <w:rPr>
          <w:rFonts w:ascii="Times New Roman" w:hAnsi="Times New Roman" w:cs="Times New Roman"/>
          <w:b/>
          <w:noProof/>
          <w:sz w:val="28"/>
          <w:szCs w:val="28"/>
        </w:rPr>
      </w:pPr>
    </w:p>
    <w:p w:rsidR="0062371B" w:rsidRPr="00075418" w:rsidRDefault="0062371B" w:rsidP="0062371B">
      <w:pPr>
        <w:spacing w:line="360" w:lineRule="auto"/>
        <w:jc w:val="both"/>
        <w:rPr>
          <w:rFonts w:ascii="Times New Roman" w:hAnsi="Times New Roman" w:cs="Times New Roman"/>
          <w:b/>
          <w:noProof/>
          <w:sz w:val="28"/>
          <w:szCs w:val="28"/>
        </w:rPr>
      </w:pPr>
    </w:p>
    <w:p w:rsidR="0062371B" w:rsidRPr="001364F2" w:rsidRDefault="0062371B" w:rsidP="0062371B">
      <w:pPr>
        <w:spacing w:line="240" w:lineRule="auto"/>
        <w:jc w:val="both"/>
        <w:rPr>
          <w:rFonts w:ascii="Times New Roman" w:hAnsi="Times New Roman" w:cs="Times New Roman"/>
          <w:noProof/>
          <w:sz w:val="24"/>
          <w:szCs w:val="24"/>
        </w:rPr>
      </w:pPr>
    </w:p>
    <w:p w:rsidR="0062371B" w:rsidRPr="001364F2" w:rsidRDefault="0062371B" w:rsidP="0062371B">
      <w:pPr>
        <w:spacing w:line="360" w:lineRule="auto"/>
        <w:jc w:val="both"/>
        <w:rPr>
          <w:rFonts w:ascii="Times New Roman" w:hAnsi="Times New Roman" w:cs="Times New Roman"/>
          <w:b/>
          <w:noProof/>
          <w:sz w:val="24"/>
          <w:szCs w:val="24"/>
        </w:rPr>
      </w:pPr>
    </w:p>
    <w:p w:rsidR="0062371B" w:rsidRPr="001364F2" w:rsidRDefault="0062371B" w:rsidP="0062371B">
      <w:pPr>
        <w:spacing w:line="360" w:lineRule="auto"/>
        <w:rPr>
          <w:rFonts w:ascii="Times New Roman" w:hAnsi="Times New Roman" w:cs="Times New Roman"/>
          <w:b/>
          <w:sz w:val="28"/>
          <w:szCs w:val="28"/>
        </w:rPr>
      </w:pPr>
    </w:p>
    <w:p w:rsidR="0062371B" w:rsidRPr="00531F48" w:rsidRDefault="0062371B" w:rsidP="0062371B">
      <w:pPr>
        <w:spacing w:line="360" w:lineRule="auto"/>
        <w:ind w:firstLine="720"/>
        <w:rPr>
          <w:rFonts w:ascii="Times New Roman" w:hAnsi="Times New Roman" w:cs="Times New Roman"/>
          <w:b/>
          <w:noProof/>
          <w:sz w:val="24"/>
          <w:szCs w:val="24"/>
        </w:rPr>
      </w:pPr>
    </w:p>
    <w:p w:rsidR="0062371B" w:rsidRPr="00F3582D" w:rsidRDefault="0062371B" w:rsidP="0062371B">
      <w:pPr>
        <w:spacing w:line="360" w:lineRule="auto"/>
        <w:jc w:val="both"/>
        <w:rPr>
          <w:rFonts w:ascii="Times New Roman" w:hAnsi="Times New Roman" w:cs="Times New Roman"/>
          <w:noProof/>
          <w:sz w:val="24"/>
          <w:szCs w:val="24"/>
        </w:rPr>
      </w:pPr>
    </w:p>
    <w:p w:rsidR="0062371B" w:rsidRPr="008F022C" w:rsidRDefault="0062371B" w:rsidP="0062371B">
      <w:pPr>
        <w:spacing w:line="360" w:lineRule="auto"/>
        <w:rPr>
          <w:rFonts w:ascii="Times New Roman" w:hAnsi="Times New Roman" w:cs="Times New Roman"/>
          <w:b/>
          <w:sz w:val="28"/>
          <w:szCs w:val="28"/>
        </w:rPr>
      </w:pPr>
    </w:p>
    <w:p w:rsidR="0062371B" w:rsidRDefault="0062371B" w:rsidP="0062371B">
      <w:pPr>
        <w:spacing w:line="360" w:lineRule="auto"/>
        <w:rPr>
          <w:rFonts w:ascii="Times New Roman" w:hAnsi="Times New Roman" w:cs="Times New Roman"/>
          <w:b/>
          <w:sz w:val="28"/>
          <w:szCs w:val="28"/>
        </w:rPr>
      </w:pPr>
    </w:p>
    <w:p w:rsidR="0062371B" w:rsidRPr="008F022C" w:rsidRDefault="0062371B" w:rsidP="0062371B">
      <w:pPr>
        <w:spacing w:line="360" w:lineRule="auto"/>
        <w:rPr>
          <w:rFonts w:ascii="Times New Roman" w:hAnsi="Times New Roman" w:cs="Times New Roman"/>
          <w:b/>
          <w:sz w:val="28"/>
          <w:szCs w:val="28"/>
        </w:rPr>
      </w:pPr>
    </w:p>
    <w:p w:rsidR="0062371B" w:rsidRDefault="0062371B" w:rsidP="0062371B">
      <w:pPr>
        <w:rPr>
          <w:rFonts w:ascii="Times New Roman" w:hAnsi="Times New Roman" w:cs="Times New Roman"/>
          <w:sz w:val="24"/>
          <w:szCs w:val="24"/>
        </w:rPr>
      </w:pPr>
    </w:p>
    <w:p w:rsidR="0062371B" w:rsidRPr="006D04B4" w:rsidRDefault="0062371B" w:rsidP="0062371B">
      <w:pPr>
        <w:rPr>
          <w:rFonts w:ascii="Times New Roman" w:hAnsi="Times New Roman" w:cs="Times New Roman"/>
          <w:sz w:val="24"/>
          <w:szCs w:val="24"/>
        </w:rPr>
      </w:pPr>
    </w:p>
    <w:p w:rsidR="0062371B" w:rsidRDefault="0062371B" w:rsidP="0062371B">
      <w:pPr>
        <w:spacing w:line="240" w:lineRule="auto"/>
        <w:jc w:val="both"/>
        <w:rPr>
          <w:rFonts w:ascii="Times New Roman" w:hAnsi="Times New Roman" w:cs="Times New Roman"/>
          <w:b/>
          <w:bCs/>
          <w:sz w:val="24"/>
          <w:szCs w:val="24"/>
        </w:rPr>
      </w:pPr>
    </w:p>
    <w:p w:rsidR="0062371B" w:rsidRDefault="0062371B" w:rsidP="0062371B">
      <w:pPr>
        <w:spacing w:line="240" w:lineRule="auto"/>
        <w:jc w:val="both"/>
        <w:rPr>
          <w:rFonts w:ascii="Times New Roman" w:hAnsi="Times New Roman" w:cs="Times New Roman"/>
          <w:b/>
          <w:bCs/>
          <w:sz w:val="24"/>
          <w:szCs w:val="24"/>
        </w:rPr>
      </w:pPr>
    </w:p>
    <w:p w:rsidR="0062371B" w:rsidRDefault="0062371B" w:rsidP="0062371B">
      <w:pPr>
        <w:spacing w:line="240" w:lineRule="auto"/>
        <w:jc w:val="both"/>
        <w:rPr>
          <w:rFonts w:ascii="Times New Roman" w:hAnsi="Times New Roman" w:cs="Times New Roman"/>
          <w:b/>
          <w:bCs/>
          <w:sz w:val="24"/>
          <w:szCs w:val="24"/>
        </w:rPr>
      </w:pPr>
    </w:p>
    <w:p w:rsidR="0062371B" w:rsidRPr="00373844" w:rsidRDefault="0062371B" w:rsidP="0062371B">
      <w:pPr>
        <w:spacing w:line="240" w:lineRule="auto"/>
        <w:jc w:val="both"/>
        <w:rPr>
          <w:rFonts w:ascii="Times New Roman" w:hAnsi="Times New Roman" w:cs="Times New Roman"/>
          <w:b/>
          <w:bCs/>
          <w:sz w:val="28"/>
          <w:szCs w:val="28"/>
        </w:rPr>
      </w:pPr>
      <w:r w:rsidRPr="00373844">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373844">
        <w:rPr>
          <w:rFonts w:ascii="Times New Roman" w:hAnsi="Times New Roman" w:cs="Times New Roman"/>
          <w:b/>
          <w:bCs/>
          <w:sz w:val="28"/>
          <w:szCs w:val="28"/>
        </w:rPr>
        <w:t xml:space="preserve">         </w:t>
      </w:r>
    </w:p>
    <w:p w:rsidR="0062371B" w:rsidRPr="004F33EE" w:rsidRDefault="0062371B" w:rsidP="0062371B">
      <w:pPr>
        <w:rPr>
          <w:rFonts w:ascii="Times New Roman" w:hAnsi="Times New Roman" w:cs="Times New Roman"/>
          <w:b/>
          <w:sz w:val="28"/>
          <w:szCs w:val="28"/>
        </w:rPr>
      </w:pPr>
    </w:p>
    <w:p w:rsidR="0062371B" w:rsidRPr="0062371B" w:rsidRDefault="0062371B" w:rsidP="0062371B">
      <w:pPr>
        <w:spacing w:line="360" w:lineRule="auto"/>
        <w:ind w:firstLine="720"/>
        <w:jc w:val="both"/>
        <w:rPr>
          <w:rFonts w:ascii="Times New Roman" w:hAnsi="Times New Roman" w:cs="Times New Roman"/>
        </w:rPr>
      </w:pPr>
    </w:p>
    <w:p w:rsidR="0062371B" w:rsidRPr="0062371B" w:rsidRDefault="0062371B" w:rsidP="0062371B">
      <w:pPr>
        <w:ind w:firstLine="720"/>
        <w:rPr>
          <w:rFonts w:ascii="Times New Roman" w:hAnsi="Times New Roman" w:cs="Times New Roman"/>
        </w:rPr>
      </w:pPr>
    </w:p>
    <w:p w:rsidR="0062371B" w:rsidRPr="0062371B" w:rsidRDefault="0062371B" w:rsidP="0062371B">
      <w:pPr>
        <w:rPr>
          <w:rFonts w:ascii="Times New Roman" w:hAnsi="Times New Roman" w:cs="Times New Roman"/>
        </w:rPr>
      </w:pPr>
    </w:p>
    <w:sectPr w:rsidR="0062371B" w:rsidRPr="0062371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0691" w:rsidRDefault="007D0691">
      <w:pPr>
        <w:spacing w:after="0" w:line="240" w:lineRule="auto"/>
      </w:pPr>
      <w:r>
        <w:separator/>
      </w:r>
    </w:p>
  </w:endnote>
  <w:endnote w:type="continuationSeparator" w:id="0">
    <w:p w:rsidR="007D0691" w:rsidRDefault="007D0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86613"/>
      <w:docPartObj>
        <w:docPartGallery w:val="Page Numbers (Bottom of Page)"/>
        <w:docPartUnique/>
      </w:docPartObj>
    </w:sdtPr>
    <w:sdtEndPr/>
    <w:sdtContent>
      <w:p w:rsidR="0062371B" w:rsidRDefault="001C6CA5">
        <w:pPr>
          <w:pStyle w:val="Footer"/>
          <w:jc w:val="center"/>
        </w:pPr>
        <w:r>
          <w:fldChar w:fldCharType="begin"/>
        </w:r>
        <w:r>
          <w:instrText xml:space="preserve"> PAGE   \* MERGEFORMAT </w:instrText>
        </w:r>
        <w:r>
          <w:fldChar w:fldCharType="separate"/>
        </w:r>
        <w:r w:rsidR="00074416">
          <w:rPr>
            <w:noProof/>
          </w:rPr>
          <w:t>4</w:t>
        </w:r>
        <w:r>
          <w:rPr>
            <w:noProof/>
          </w:rPr>
          <w:fldChar w:fldCharType="end"/>
        </w:r>
      </w:p>
    </w:sdtContent>
  </w:sdt>
  <w:p w:rsidR="0062371B" w:rsidRDefault="006237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0691" w:rsidRDefault="007D0691">
      <w:pPr>
        <w:spacing w:after="0" w:line="240" w:lineRule="auto"/>
      </w:pPr>
      <w:r>
        <w:separator/>
      </w:r>
    </w:p>
  </w:footnote>
  <w:footnote w:type="continuationSeparator" w:id="0">
    <w:p w:rsidR="007D0691" w:rsidRDefault="007D06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99"/>
    <w:multiLevelType w:val="hybridMultilevel"/>
    <w:tmpl w:val="00000124"/>
    <w:lvl w:ilvl="0" w:tplc="0000305E">
      <w:start w:val="3"/>
      <w:numFmt w:val="decimal"/>
      <w:lvlText w:val="%1."/>
      <w:lvlJc w:val="left"/>
      <w:pPr>
        <w:tabs>
          <w:tab w:val="num" w:pos="720"/>
        </w:tabs>
        <w:ind w:left="720" w:hanging="360"/>
      </w:pPr>
    </w:lvl>
    <w:lvl w:ilvl="1" w:tplc="0000440D">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BB3"/>
    <w:multiLevelType w:val="hybridMultilevel"/>
    <w:tmpl w:val="00002EA6"/>
    <w:lvl w:ilvl="0" w:tplc="000012DB">
      <w:start w:val="3"/>
      <w:numFmt w:val="decimal"/>
      <w:lvlText w:val="%1."/>
      <w:lvlJc w:val="left"/>
      <w:pPr>
        <w:tabs>
          <w:tab w:val="num" w:pos="720"/>
        </w:tabs>
        <w:ind w:left="720" w:hanging="360"/>
      </w:pPr>
    </w:lvl>
    <w:lvl w:ilvl="1" w:tplc="0000153C">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491C"/>
    <w:multiLevelType w:val="hybridMultilevel"/>
    <w:tmpl w:val="00004D06"/>
    <w:lvl w:ilvl="0" w:tplc="00004DB7">
      <w:start w:val="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5AF1"/>
    <w:multiLevelType w:val="hybridMultilevel"/>
    <w:tmpl w:val="000041BB"/>
    <w:lvl w:ilvl="0" w:tplc="000026E9">
      <w:start w:val="1"/>
      <w:numFmt w:val="decimal"/>
      <w:lvlText w:val="%1"/>
      <w:lvlJc w:val="left"/>
      <w:pPr>
        <w:tabs>
          <w:tab w:val="num" w:pos="720"/>
        </w:tabs>
        <w:ind w:left="720" w:hanging="360"/>
      </w:pPr>
    </w:lvl>
    <w:lvl w:ilvl="1" w:tplc="000001EB">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7E87"/>
    <w:multiLevelType w:val="hybridMultilevel"/>
    <w:tmpl w:val="0000390C"/>
    <w:lvl w:ilvl="0" w:tplc="00000F3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666FBF"/>
    <w:multiLevelType w:val="hybridMultilevel"/>
    <w:tmpl w:val="9A761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A1442D"/>
    <w:multiLevelType w:val="hybridMultilevel"/>
    <w:tmpl w:val="8194AA5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3EE6FB8"/>
    <w:multiLevelType w:val="hybridMultilevel"/>
    <w:tmpl w:val="4AFC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9F07D40"/>
    <w:multiLevelType w:val="hybridMultilevel"/>
    <w:tmpl w:val="9604AEFA"/>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0AA1646A"/>
    <w:multiLevelType w:val="hybridMultilevel"/>
    <w:tmpl w:val="DF16CC38"/>
    <w:lvl w:ilvl="0" w:tplc="1DCC7910">
      <w:start w:val="1"/>
      <w:numFmt w:val="lowerLetter"/>
      <w:lvlText w:val="%1)"/>
      <w:lvlJc w:val="left"/>
      <w:pPr>
        <w:tabs>
          <w:tab w:val="num" w:pos="960"/>
        </w:tabs>
        <w:ind w:left="960" w:hanging="360"/>
      </w:pPr>
      <w:rPr>
        <w:rFonts w:hint="default"/>
      </w:r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11">
    <w:nsid w:val="0C46165F"/>
    <w:multiLevelType w:val="hybridMultilevel"/>
    <w:tmpl w:val="7A06C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CF0796B"/>
    <w:multiLevelType w:val="hybridMultilevel"/>
    <w:tmpl w:val="7E225F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E7C6379"/>
    <w:multiLevelType w:val="hybridMultilevel"/>
    <w:tmpl w:val="BD8073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AD64132"/>
    <w:multiLevelType w:val="hybridMultilevel"/>
    <w:tmpl w:val="C298F0D0"/>
    <w:lvl w:ilvl="0" w:tplc="04090005">
      <w:start w:val="1"/>
      <w:numFmt w:val="bullet"/>
      <w:lvlText w:val=""/>
      <w:lvlJc w:val="left"/>
      <w:pPr>
        <w:tabs>
          <w:tab w:val="num" w:pos="795"/>
        </w:tabs>
        <w:ind w:left="795" w:hanging="360"/>
      </w:pPr>
      <w:rPr>
        <w:rFonts w:ascii="Wingdings" w:hAnsi="Wingdings" w:cs="Wingdings" w:hint="default"/>
      </w:rPr>
    </w:lvl>
    <w:lvl w:ilvl="1" w:tplc="04090003">
      <w:start w:val="1"/>
      <w:numFmt w:val="bullet"/>
      <w:lvlText w:val="o"/>
      <w:lvlJc w:val="left"/>
      <w:pPr>
        <w:tabs>
          <w:tab w:val="num" w:pos="1515"/>
        </w:tabs>
        <w:ind w:left="1515" w:hanging="360"/>
      </w:pPr>
      <w:rPr>
        <w:rFonts w:ascii="Courier New" w:hAnsi="Courier New" w:cs="Courier New" w:hint="default"/>
      </w:rPr>
    </w:lvl>
    <w:lvl w:ilvl="2" w:tplc="04090005">
      <w:start w:val="1"/>
      <w:numFmt w:val="bullet"/>
      <w:lvlText w:val=""/>
      <w:lvlJc w:val="left"/>
      <w:pPr>
        <w:tabs>
          <w:tab w:val="num" w:pos="2235"/>
        </w:tabs>
        <w:ind w:left="2235" w:hanging="360"/>
      </w:pPr>
      <w:rPr>
        <w:rFonts w:ascii="Wingdings" w:hAnsi="Wingdings" w:cs="Wingdings" w:hint="default"/>
      </w:rPr>
    </w:lvl>
    <w:lvl w:ilvl="3" w:tplc="04090001">
      <w:start w:val="1"/>
      <w:numFmt w:val="bullet"/>
      <w:lvlText w:val=""/>
      <w:lvlJc w:val="left"/>
      <w:pPr>
        <w:tabs>
          <w:tab w:val="num" w:pos="2955"/>
        </w:tabs>
        <w:ind w:left="2955" w:hanging="360"/>
      </w:pPr>
      <w:rPr>
        <w:rFonts w:ascii="Symbol" w:hAnsi="Symbol" w:cs="Symbol" w:hint="default"/>
      </w:rPr>
    </w:lvl>
    <w:lvl w:ilvl="4" w:tplc="04090003">
      <w:start w:val="1"/>
      <w:numFmt w:val="bullet"/>
      <w:lvlText w:val="o"/>
      <w:lvlJc w:val="left"/>
      <w:pPr>
        <w:tabs>
          <w:tab w:val="num" w:pos="3675"/>
        </w:tabs>
        <w:ind w:left="3675" w:hanging="360"/>
      </w:pPr>
      <w:rPr>
        <w:rFonts w:ascii="Courier New" w:hAnsi="Courier New" w:cs="Courier New" w:hint="default"/>
      </w:rPr>
    </w:lvl>
    <w:lvl w:ilvl="5" w:tplc="04090005">
      <w:start w:val="1"/>
      <w:numFmt w:val="bullet"/>
      <w:lvlText w:val=""/>
      <w:lvlJc w:val="left"/>
      <w:pPr>
        <w:tabs>
          <w:tab w:val="num" w:pos="4395"/>
        </w:tabs>
        <w:ind w:left="4395" w:hanging="360"/>
      </w:pPr>
      <w:rPr>
        <w:rFonts w:ascii="Wingdings" w:hAnsi="Wingdings" w:cs="Wingdings" w:hint="default"/>
      </w:rPr>
    </w:lvl>
    <w:lvl w:ilvl="6" w:tplc="04090001">
      <w:start w:val="1"/>
      <w:numFmt w:val="bullet"/>
      <w:lvlText w:val=""/>
      <w:lvlJc w:val="left"/>
      <w:pPr>
        <w:tabs>
          <w:tab w:val="num" w:pos="5115"/>
        </w:tabs>
        <w:ind w:left="5115" w:hanging="360"/>
      </w:pPr>
      <w:rPr>
        <w:rFonts w:ascii="Symbol" w:hAnsi="Symbol" w:cs="Symbol" w:hint="default"/>
      </w:rPr>
    </w:lvl>
    <w:lvl w:ilvl="7" w:tplc="04090003">
      <w:start w:val="1"/>
      <w:numFmt w:val="bullet"/>
      <w:lvlText w:val="o"/>
      <w:lvlJc w:val="left"/>
      <w:pPr>
        <w:tabs>
          <w:tab w:val="num" w:pos="5835"/>
        </w:tabs>
        <w:ind w:left="5835" w:hanging="360"/>
      </w:pPr>
      <w:rPr>
        <w:rFonts w:ascii="Courier New" w:hAnsi="Courier New" w:cs="Courier New" w:hint="default"/>
      </w:rPr>
    </w:lvl>
    <w:lvl w:ilvl="8" w:tplc="04090005">
      <w:start w:val="1"/>
      <w:numFmt w:val="bullet"/>
      <w:lvlText w:val=""/>
      <w:lvlJc w:val="left"/>
      <w:pPr>
        <w:tabs>
          <w:tab w:val="num" w:pos="6555"/>
        </w:tabs>
        <w:ind w:left="6555" w:hanging="360"/>
      </w:pPr>
      <w:rPr>
        <w:rFonts w:ascii="Wingdings" w:hAnsi="Wingdings" w:cs="Wingdings" w:hint="default"/>
      </w:rPr>
    </w:lvl>
  </w:abstractNum>
  <w:abstractNum w:abstractNumId="15">
    <w:nsid w:val="1D056F37"/>
    <w:multiLevelType w:val="hybridMultilevel"/>
    <w:tmpl w:val="85B4DC1E"/>
    <w:lvl w:ilvl="0" w:tplc="0409000F">
      <w:start w:val="1"/>
      <w:numFmt w:val="decimal"/>
      <w:lvlText w:val="%1."/>
      <w:lvlJc w:val="left"/>
      <w:pPr>
        <w:tabs>
          <w:tab w:val="num" w:pos="720"/>
        </w:tabs>
        <w:ind w:left="720" w:hanging="360"/>
      </w:pPr>
      <w:rPr>
        <w:rFonts w:hint="default"/>
      </w:rPr>
    </w:lvl>
    <w:lvl w:ilvl="1" w:tplc="407639C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0E0566B"/>
    <w:multiLevelType w:val="hybridMultilevel"/>
    <w:tmpl w:val="0D96A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945B6D"/>
    <w:multiLevelType w:val="hybridMultilevel"/>
    <w:tmpl w:val="58B46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ED3FF5"/>
    <w:multiLevelType w:val="multilevel"/>
    <w:tmpl w:val="0F26A3FC"/>
    <w:lvl w:ilvl="0">
      <w:start w:val="1"/>
      <w:numFmt w:val="bullet"/>
      <w:lvlText w:val=""/>
      <w:lvlJc w:val="left"/>
      <w:pPr>
        <w:tabs>
          <w:tab w:val="num" w:pos="720"/>
        </w:tabs>
        <w:ind w:left="720" w:hanging="360"/>
      </w:pPr>
      <w:rPr>
        <w:rFonts w:ascii="Wingdings" w:hAnsi="Wingdings"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6955985"/>
    <w:multiLevelType w:val="hybridMultilevel"/>
    <w:tmpl w:val="226A81CC"/>
    <w:lvl w:ilvl="0" w:tplc="04090005">
      <w:start w:val="1"/>
      <w:numFmt w:val="bullet"/>
      <w:lvlText w:val=""/>
      <w:lvlJc w:val="left"/>
      <w:pPr>
        <w:tabs>
          <w:tab w:val="num" w:pos="787"/>
        </w:tabs>
        <w:ind w:left="787" w:hanging="360"/>
      </w:pPr>
      <w:rPr>
        <w:rFonts w:ascii="Wingdings" w:hAnsi="Wingdings" w:hint="default"/>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20">
    <w:nsid w:val="277735E8"/>
    <w:multiLevelType w:val="hybridMultilevel"/>
    <w:tmpl w:val="8E2CA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826632A"/>
    <w:multiLevelType w:val="hybridMultilevel"/>
    <w:tmpl w:val="22FC7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CAB4CE3"/>
    <w:multiLevelType w:val="hybridMultilevel"/>
    <w:tmpl w:val="B6BE0F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166A70"/>
    <w:multiLevelType w:val="hybridMultilevel"/>
    <w:tmpl w:val="102A7CFA"/>
    <w:lvl w:ilvl="0" w:tplc="04090017">
      <w:start w:val="1"/>
      <w:numFmt w:val="lowerLetter"/>
      <w:lvlText w:val="%1)"/>
      <w:lvlJc w:val="left"/>
      <w:pPr>
        <w:tabs>
          <w:tab w:val="num" w:pos="720"/>
        </w:tabs>
        <w:ind w:left="720" w:hanging="360"/>
      </w:pPr>
      <w:rPr>
        <w:rFonts w:hint="default"/>
      </w:rPr>
    </w:lvl>
    <w:lvl w:ilvl="1" w:tplc="E3BC462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2F074A1A"/>
    <w:multiLevelType w:val="hybridMultilevel"/>
    <w:tmpl w:val="C4685F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5164628"/>
    <w:multiLevelType w:val="hybridMultilevel"/>
    <w:tmpl w:val="7CB221C2"/>
    <w:lvl w:ilvl="0" w:tplc="04090005">
      <w:start w:val="1"/>
      <w:numFmt w:val="bullet"/>
      <w:lvlText w:val=""/>
      <w:lvlJc w:val="left"/>
      <w:pPr>
        <w:tabs>
          <w:tab w:val="num" w:pos="787"/>
        </w:tabs>
        <w:ind w:left="787" w:hanging="360"/>
      </w:pPr>
      <w:rPr>
        <w:rFonts w:ascii="Wingdings" w:hAnsi="Wingdings" w:hint="default"/>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26">
    <w:nsid w:val="35E31155"/>
    <w:multiLevelType w:val="hybridMultilevel"/>
    <w:tmpl w:val="30F477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A82725"/>
    <w:multiLevelType w:val="hybridMultilevel"/>
    <w:tmpl w:val="FBA2F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ED06188"/>
    <w:multiLevelType w:val="hybridMultilevel"/>
    <w:tmpl w:val="C712817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16E64BB"/>
    <w:multiLevelType w:val="hybridMultilevel"/>
    <w:tmpl w:val="CB34203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99C3873"/>
    <w:multiLevelType w:val="hybridMultilevel"/>
    <w:tmpl w:val="931E8EF8"/>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AB9577D"/>
    <w:multiLevelType w:val="hybridMultilevel"/>
    <w:tmpl w:val="247609F4"/>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nsid w:val="4BE13E1D"/>
    <w:multiLevelType w:val="hybridMultilevel"/>
    <w:tmpl w:val="4B927C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641762"/>
    <w:multiLevelType w:val="hybridMultilevel"/>
    <w:tmpl w:val="9E64E47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4ED33C94"/>
    <w:multiLevelType w:val="hybridMultilevel"/>
    <w:tmpl w:val="AD30C0FA"/>
    <w:lvl w:ilvl="0" w:tplc="04090005">
      <w:start w:val="1"/>
      <w:numFmt w:val="bullet"/>
      <w:lvlText w:val=""/>
      <w:lvlJc w:val="left"/>
      <w:pPr>
        <w:tabs>
          <w:tab w:val="num" w:pos="2294"/>
        </w:tabs>
        <w:ind w:left="2294" w:hanging="360"/>
      </w:pPr>
      <w:rPr>
        <w:rFonts w:ascii="Wingdings" w:hAnsi="Wingdings" w:hint="default"/>
      </w:rPr>
    </w:lvl>
    <w:lvl w:ilvl="1" w:tplc="04090003" w:tentative="1">
      <w:start w:val="1"/>
      <w:numFmt w:val="bullet"/>
      <w:lvlText w:val="o"/>
      <w:lvlJc w:val="left"/>
      <w:pPr>
        <w:tabs>
          <w:tab w:val="num" w:pos="3014"/>
        </w:tabs>
        <w:ind w:left="3014" w:hanging="360"/>
      </w:pPr>
      <w:rPr>
        <w:rFonts w:ascii="Courier New" w:hAnsi="Courier New" w:cs="Courier New" w:hint="default"/>
      </w:rPr>
    </w:lvl>
    <w:lvl w:ilvl="2" w:tplc="04090005" w:tentative="1">
      <w:start w:val="1"/>
      <w:numFmt w:val="bullet"/>
      <w:lvlText w:val=""/>
      <w:lvlJc w:val="left"/>
      <w:pPr>
        <w:tabs>
          <w:tab w:val="num" w:pos="3734"/>
        </w:tabs>
        <w:ind w:left="3734" w:hanging="360"/>
      </w:pPr>
      <w:rPr>
        <w:rFonts w:ascii="Wingdings" w:hAnsi="Wingdings" w:hint="default"/>
      </w:rPr>
    </w:lvl>
    <w:lvl w:ilvl="3" w:tplc="04090001" w:tentative="1">
      <w:start w:val="1"/>
      <w:numFmt w:val="bullet"/>
      <w:lvlText w:val=""/>
      <w:lvlJc w:val="left"/>
      <w:pPr>
        <w:tabs>
          <w:tab w:val="num" w:pos="4454"/>
        </w:tabs>
        <w:ind w:left="4454" w:hanging="360"/>
      </w:pPr>
      <w:rPr>
        <w:rFonts w:ascii="Symbol" w:hAnsi="Symbol" w:hint="default"/>
      </w:rPr>
    </w:lvl>
    <w:lvl w:ilvl="4" w:tplc="04090003" w:tentative="1">
      <w:start w:val="1"/>
      <w:numFmt w:val="bullet"/>
      <w:lvlText w:val="o"/>
      <w:lvlJc w:val="left"/>
      <w:pPr>
        <w:tabs>
          <w:tab w:val="num" w:pos="5174"/>
        </w:tabs>
        <w:ind w:left="5174" w:hanging="360"/>
      </w:pPr>
      <w:rPr>
        <w:rFonts w:ascii="Courier New" w:hAnsi="Courier New" w:cs="Courier New" w:hint="default"/>
      </w:rPr>
    </w:lvl>
    <w:lvl w:ilvl="5" w:tplc="04090005" w:tentative="1">
      <w:start w:val="1"/>
      <w:numFmt w:val="bullet"/>
      <w:lvlText w:val=""/>
      <w:lvlJc w:val="left"/>
      <w:pPr>
        <w:tabs>
          <w:tab w:val="num" w:pos="5894"/>
        </w:tabs>
        <w:ind w:left="5894" w:hanging="360"/>
      </w:pPr>
      <w:rPr>
        <w:rFonts w:ascii="Wingdings" w:hAnsi="Wingdings" w:hint="default"/>
      </w:rPr>
    </w:lvl>
    <w:lvl w:ilvl="6" w:tplc="04090001" w:tentative="1">
      <w:start w:val="1"/>
      <w:numFmt w:val="bullet"/>
      <w:lvlText w:val=""/>
      <w:lvlJc w:val="left"/>
      <w:pPr>
        <w:tabs>
          <w:tab w:val="num" w:pos="6614"/>
        </w:tabs>
        <w:ind w:left="6614" w:hanging="360"/>
      </w:pPr>
      <w:rPr>
        <w:rFonts w:ascii="Symbol" w:hAnsi="Symbol" w:hint="default"/>
      </w:rPr>
    </w:lvl>
    <w:lvl w:ilvl="7" w:tplc="04090003" w:tentative="1">
      <w:start w:val="1"/>
      <w:numFmt w:val="bullet"/>
      <w:lvlText w:val="o"/>
      <w:lvlJc w:val="left"/>
      <w:pPr>
        <w:tabs>
          <w:tab w:val="num" w:pos="7334"/>
        </w:tabs>
        <w:ind w:left="7334" w:hanging="360"/>
      </w:pPr>
      <w:rPr>
        <w:rFonts w:ascii="Courier New" w:hAnsi="Courier New" w:cs="Courier New" w:hint="default"/>
      </w:rPr>
    </w:lvl>
    <w:lvl w:ilvl="8" w:tplc="04090005" w:tentative="1">
      <w:start w:val="1"/>
      <w:numFmt w:val="bullet"/>
      <w:lvlText w:val=""/>
      <w:lvlJc w:val="left"/>
      <w:pPr>
        <w:tabs>
          <w:tab w:val="num" w:pos="8054"/>
        </w:tabs>
        <w:ind w:left="8054" w:hanging="360"/>
      </w:pPr>
      <w:rPr>
        <w:rFonts w:ascii="Wingdings" w:hAnsi="Wingdings" w:hint="default"/>
      </w:rPr>
    </w:lvl>
  </w:abstractNum>
  <w:abstractNum w:abstractNumId="35">
    <w:nsid w:val="506614C4"/>
    <w:multiLevelType w:val="hybridMultilevel"/>
    <w:tmpl w:val="CCFA4C1C"/>
    <w:lvl w:ilvl="0" w:tplc="54C23182">
      <w:start w:val="1"/>
      <w:numFmt w:val="lowerLetter"/>
      <w:lvlText w:val="%1)"/>
      <w:lvlJc w:val="left"/>
      <w:pPr>
        <w:tabs>
          <w:tab w:val="num" w:pos="1020"/>
        </w:tabs>
        <w:ind w:left="1020" w:hanging="360"/>
      </w:pPr>
      <w:rPr>
        <w:rFonts w:hint="default"/>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36">
    <w:nsid w:val="51AF68E8"/>
    <w:multiLevelType w:val="hybridMultilevel"/>
    <w:tmpl w:val="0B9A62D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5D80EAA"/>
    <w:multiLevelType w:val="hybridMultilevel"/>
    <w:tmpl w:val="86F61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78B3916"/>
    <w:multiLevelType w:val="hybridMultilevel"/>
    <w:tmpl w:val="93047CB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9">
    <w:nsid w:val="588A0195"/>
    <w:multiLevelType w:val="hybridMultilevel"/>
    <w:tmpl w:val="55E8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A2B7499"/>
    <w:multiLevelType w:val="hybridMultilevel"/>
    <w:tmpl w:val="EA9E4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D803C22"/>
    <w:multiLevelType w:val="hybridMultilevel"/>
    <w:tmpl w:val="5A9A3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0B70E17"/>
    <w:multiLevelType w:val="hybridMultilevel"/>
    <w:tmpl w:val="50F8C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BA13E73"/>
    <w:multiLevelType w:val="hybridMultilevel"/>
    <w:tmpl w:val="1E065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EF335B0"/>
    <w:multiLevelType w:val="hybridMultilevel"/>
    <w:tmpl w:val="60A4029C"/>
    <w:lvl w:ilvl="0" w:tplc="9E326654">
      <w:start w:val="1"/>
      <w:numFmt w:val="decimal"/>
      <w:lvlText w:val="%1."/>
      <w:lvlJc w:val="left"/>
      <w:pPr>
        <w:tabs>
          <w:tab w:val="num" w:pos="360"/>
        </w:tabs>
        <w:ind w:left="360" w:hanging="360"/>
      </w:pPr>
      <w:rPr>
        <w:i w:val="0"/>
      </w:rPr>
    </w:lvl>
    <w:lvl w:ilvl="1" w:tplc="0409000B">
      <w:start w:val="1"/>
      <w:numFmt w:val="bullet"/>
      <w:lvlText w:val=""/>
      <w:lvlJc w:val="left"/>
      <w:pPr>
        <w:tabs>
          <w:tab w:val="num" w:pos="1080"/>
        </w:tabs>
        <w:ind w:left="1080" w:hanging="360"/>
      </w:pPr>
      <w:rPr>
        <w:rFonts w:ascii="Wingdings" w:hAnsi="Wingding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5">
    <w:nsid w:val="7C3604D3"/>
    <w:multiLevelType w:val="hybridMultilevel"/>
    <w:tmpl w:val="78E468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8"/>
  </w:num>
  <w:num w:numId="3">
    <w:abstractNumId w:val="33"/>
  </w:num>
  <w:num w:numId="4">
    <w:abstractNumId w:val="7"/>
  </w:num>
  <w:num w:numId="5">
    <w:abstractNumId w:val="45"/>
  </w:num>
  <w:num w:numId="6">
    <w:abstractNumId w:val="22"/>
  </w:num>
  <w:num w:numId="7">
    <w:abstractNumId w:val="32"/>
  </w:num>
  <w:num w:numId="8">
    <w:abstractNumId w:val="25"/>
  </w:num>
  <w:num w:numId="9">
    <w:abstractNumId w:val="34"/>
  </w:num>
  <w:num w:numId="10">
    <w:abstractNumId w:val="36"/>
  </w:num>
  <w:num w:numId="11">
    <w:abstractNumId w:val="19"/>
  </w:num>
  <w:num w:numId="12">
    <w:abstractNumId w:val="29"/>
  </w:num>
  <w:num w:numId="13">
    <w:abstractNumId w:val="31"/>
  </w:num>
  <w:num w:numId="14">
    <w:abstractNumId w:val="9"/>
  </w:num>
  <w:num w:numId="15">
    <w:abstractNumId w:val="26"/>
  </w:num>
  <w:num w:numId="16">
    <w:abstractNumId w:val="16"/>
  </w:num>
  <w:num w:numId="17">
    <w:abstractNumId w:val="42"/>
  </w:num>
  <w:num w:numId="18">
    <w:abstractNumId w:val="43"/>
  </w:num>
  <w:num w:numId="19">
    <w:abstractNumId w:val="20"/>
  </w:num>
  <w:num w:numId="20">
    <w:abstractNumId w:val="38"/>
  </w:num>
  <w:num w:numId="21">
    <w:abstractNumId w:val="37"/>
  </w:num>
  <w:num w:numId="22">
    <w:abstractNumId w:val="14"/>
  </w:num>
  <w:num w:numId="23">
    <w:abstractNumId w:val="17"/>
  </w:num>
  <w:num w:numId="24">
    <w:abstractNumId w:val="27"/>
  </w:num>
  <w:num w:numId="25">
    <w:abstractNumId w:val="30"/>
  </w:num>
  <w:num w:numId="26">
    <w:abstractNumId w:val="24"/>
  </w:num>
  <w:num w:numId="27">
    <w:abstractNumId w:val="41"/>
  </w:num>
  <w:num w:numId="28">
    <w:abstractNumId w:val="21"/>
  </w:num>
  <w:num w:numId="29">
    <w:abstractNumId w:val="12"/>
  </w:num>
  <w:num w:numId="30">
    <w:abstractNumId w:val="6"/>
  </w:num>
  <w:num w:numId="31">
    <w:abstractNumId w:val="2"/>
  </w:num>
  <w:num w:numId="32">
    <w:abstractNumId w:val="4"/>
  </w:num>
  <w:num w:numId="33">
    <w:abstractNumId w:val="1"/>
  </w:num>
  <w:num w:numId="34">
    <w:abstractNumId w:val="5"/>
  </w:num>
  <w:num w:numId="35">
    <w:abstractNumId w:val="0"/>
  </w:num>
  <w:num w:numId="36">
    <w:abstractNumId w:val="3"/>
  </w:num>
  <w:num w:numId="37">
    <w:abstractNumId w:val="18"/>
  </w:num>
  <w:num w:numId="38">
    <w:abstractNumId w:val="44"/>
  </w:num>
  <w:num w:numId="39">
    <w:abstractNumId w:val="39"/>
  </w:num>
  <w:num w:numId="40">
    <w:abstractNumId w:val="11"/>
  </w:num>
  <w:num w:numId="41">
    <w:abstractNumId w:val="40"/>
  </w:num>
  <w:num w:numId="42">
    <w:abstractNumId w:val="8"/>
  </w:num>
  <w:num w:numId="43">
    <w:abstractNumId w:val="15"/>
  </w:num>
  <w:num w:numId="44">
    <w:abstractNumId w:val="35"/>
  </w:num>
  <w:num w:numId="45">
    <w:abstractNumId w:val="10"/>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71B"/>
    <w:rsid w:val="00074416"/>
    <w:rsid w:val="000956FA"/>
    <w:rsid w:val="000A563B"/>
    <w:rsid w:val="001C6CA5"/>
    <w:rsid w:val="00202D2E"/>
    <w:rsid w:val="002F12D3"/>
    <w:rsid w:val="0052103C"/>
    <w:rsid w:val="0062371B"/>
    <w:rsid w:val="00693A7F"/>
    <w:rsid w:val="007D0691"/>
    <w:rsid w:val="00850401"/>
    <w:rsid w:val="00923F44"/>
    <w:rsid w:val="009E6F5C"/>
    <w:rsid w:val="00A62E44"/>
    <w:rsid w:val="00B47AA1"/>
    <w:rsid w:val="00BF1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2371B"/>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2371B"/>
    <w:rPr>
      <w:rFonts w:ascii="Arial" w:eastAsia="Times New Roman" w:hAnsi="Arial" w:cs="Arial"/>
      <w:b/>
      <w:bCs/>
      <w:kern w:val="32"/>
      <w:sz w:val="32"/>
      <w:szCs w:val="32"/>
    </w:rPr>
  </w:style>
  <w:style w:type="paragraph" w:styleId="BalloonText">
    <w:name w:val="Balloon Text"/>
    <w:basedOn w:val="Normal"/>
    <w:link w:val="BalloonTextChar"/>
    <w:uiPriority w:val="99"/>
    <w:semiHidden/>
    <w:unhideWhenUsed/>
    <w:rsid w:val="006237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71B"/>
    <w:rPr>
      <w:rFonts w:ascii="Tahoma" w:hAnsi="Tahoma" w:cs="Tahoma"/>
      <w:sz w:val="16"/>
      <w:szCs w:val="16"/>
    </w:rPr>
  </w:style>
  <w:style w:type="paragraph" w:styleId="ListParagraph">
    <w:name w:val="List Paragraph"/>
    <w:basedOn w:val="Normal"/>
    <w:uiPriority w:val="34"/>
    <w:qFormat/>
    <w:rsid w:val="0062371B"/>
    <w:pPr>
      <w:ind w:left="720"/>
      <w:contextualSpacing/>
    </w:pPr>
  </w:style>
  <w:style w:type="character" w:styleId="Hyperlink">
    <w:name w:val="Hyperlink"/>
    <w:basedOn w:val="DefaultParagraphFont"/>
    <w:uiPriority w:val="99"/>
    <w:rsid w:val="0062371B"/>
    <w:rPr>
      <w:color w:val="0000FF"/>
      <w:u w:val="single"/>
    </w:rPr>
  </w:style>
  <w:style w:type="paragraph" w:styleId="Header">
    <w:name w:val="header"/>
    <w:basedOn w:val="Normal"/>
    <w:link w:val="HeaderChar"/>
    <w:uiPriority w:val="99"/>
    <w:semiHidden/>
    <w:unhideWhenUsed/>
    <w:rsid w:val="0062371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2371B"/>
  </w:style>
  <w:style w:type="paragraph" w:styleId="Footer">
    <w:name w:val="footer"/>
    <w:basedOn w:val="Normal"/>
    <w:link w:val="FooterChar"/>
    <w:uiPriority w:val="99"/>
    <w:unhideWhenUsed/>
    <w:rsid w:val="006237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71B"/>
  </w:style>
  <w:style w:type="character" w:styleId="Strong">
    <w:name w:val="Strong"/>
    <w:uiPriority w:val="22"/>
    <w:qFormat/>
    <w:rsid w:val="0062371B"/>
    <w:rPr>
      <w:b/>
      <w:bCs/>
    </w:rPr>
  </w:style>
  <w:style w:type="paragraph" w:customStyle="1" w:styleId="Default">
    <w:name w:val="Default"/>
    <w:rsid w:val="0062371B"/>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59"/>
    <w:rsid w:val="0062371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2371B"/>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2371B"/>
    <w:rPr>
      <w:rFonts w:ascii="Arial" w:eastAsia="Times New Roman" w:hAnsi="Arial" w:cs="Arial"/>
      <w:b/>
      <w:bCs/>
      <w:kern w:val="32"/>
      <w:sz w:val="32"/>
      <w:szCs w:val="32"/>
    </w:rPr>
  </w:style>
  <w:style w:type="paragraph" w:styleId="BalloonText">
    <w:name w:val="Balloon Text"/>
    <w:basedOn w:val="Normal"/>
    <w:link w:val="BalloonTextChar"/>
    <w:uiPriority w:val="99"/>
    <w:semiHidden/>
    <w:unhideWhenUsed/>
    <w:rsid w:val="006237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71B"/>
    <w:rPr>
      <w:rFonts w:ascii="Tahoma" w:hAnsi="Tahoma" w:cs="Tahoma"/>
      <w:sz w:val="16"/>
      <w:szCs w:val="16"/>
    </w:rPr>
  </w:style>
  <w:style w:type="paragraph" w:styleId="ListParagraph">
    <w:name w:val="List Paragraph"/>
    <w:basedOn w:val="Normal"/>
    <w:uiPriority w:val="34"/>
    <w:qFormat/>
    <w:rsid w:val="0062371B"/>
    <w:pPr>
      <w:ind w:left="720"/>
      <w:contextualSpacing/>
    </w:pPr>
  </w:style>
  <w:style w:type="character" w:styleId="Hyperlink">
    <w:name w:val="Hyperlink"/>
    <w:basedOn w:val="DefaultParagraphFont"/>
    <w:uiPriority w:val="99"/>
    <w:rsid w:val="0062371B"/>
    <w:rPr>
      <w:color w:val="0000FF"/>
      <w:u w:val="single"/>
    </w:rPr>
  </w:style>
  <w:style w:type="paragraph" w:styleId="Header">
    <w:name w:val="header"/>
    <w:basedOn w:val="Normal"/>
    <w:link w:val="HeaderChar"/>
    <w:uiPriority w:val="99"/>
    <w:semiHidden/>
    <w:unhideWhenUsed/>
    <w:rsid w:val="0062371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2371B"/>
  </w:style>
  <w:style w:type="paragraph" w:styleId="Footer">
    <w:name w:val="footer"/>
    <w:basedOn w:val="Normal"/>
    <w:link w:val="FooterChar"/>
    <w:uiPriority w:val="99"/>
    <w:unhideWhenUsed/>
    <w:rsid w:val="006237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71B"/>
  </w:style>
  <w:style w:type="character" w:styleId="Strong">
    <w:name w:val="Strong"/>
    <w:uiPriority w:val="22"/>
    <w:qFormat/>
    <w:rsid w:val="0062371B"/>
    <w:rPr>
      <w:b/>
      <w:bCs/>
    </w:rPr>
  </w:style>
  <w:style w:type="paragraph" w:customStyle="1" w:styleId="Default">
    <w:name w:val="Default"/>
    <w:rsid w:val="0062371B"/>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59"/>
    <w:rsid w:val="0062371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yperlink" Target="http://www.ncbi.nlm.nih.gov/sites/entrez?Db=pubmed&amp;Cmd=Search&amp;Term=%22Francis%20D%22%5BAuthor%5D&amp;itool=EntrezSystem2.PEntrez.Pubmed.Pubmed_ResultsPanel.Pubmed_DiscoveryPanel.Pubmed_RVAbstractPlus" TargetMode="External"/><Relationship Id="rId39" Type="http://schemas.openxmlformats.org/officeDocument/2006/relationships/chart" Target="charts/chart10.xml"/><Relationship Id="rId3" Type="http://schemas.microsoft.com/office/2007/relationships/stylesWithEffects" Target="stylesWithEffects.xml"/><Relationship Id="rId21" Type="http://schemas.openxmlformats.org/officeDocument/2006/relationships/hyperlink" Target="http://www.ncbi.nlm.nih.gov/sites/entrez?Db=pubmed&amp;Cmd=Search&amp;Term=%22Holden%20G%22%5BAuthor%5D&amp;itool=EntrezSystem2.PEntrez.Pubmed.Pubmed_ResultsPanel.Pubmed_DiscoveryPanel.Pubmed_RVAbstractPlus" TargetMode="External"/><Relationship Id="rId34" Type="http://schemas.openxmlformats.org/officeDocument/2006/relationships/chart" Target="charts/chart5.xml"/><Relationship Id="rId42" Type="http://schemas.openxmlformats.org/officeDocument/2006/relationships/chart" Target="charts/chart13.xml"/><Relationship Id="rId47" Type="http://schemas.openxmlformats.org/officeDocument/2006/relationships/chart" Target="charts/chart18.xml"/><Relationship Id="rId50" Type="http://schemas.openxmlformats.org/officeDocument/2006/relationships/chart" Target="charts/chart2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www.ncbi.nlm.nih.gov/sites/entrez?Db=pubmed&amp;Cmd=Search&amp;Term=%22Snowdon%20C%22%5BAuthor%5D&amp;itool=EntrezSystem2.PEntrez.Pubmed.Pubmed_ResultsPanel.Pubmed_DiscoveryPanel.Pubmed_RVAbstractPlus" TargetMode="External"/><Relationship Id="rId33" Type="http://schemas.openxmlformats.org/officeDocument/2006/relationships/chart" Target="charts/chart4.xml"/><Relationship Id="rId38" Type="http://schemas.openxmlformats.org/officeDocument/2006/relationships/chart" Target="charts/chart9.xml"/><Relationship Id="rId46" Type="http://schemas.openxmlformats.org/officeDocument/2006/relationships/chart" Target="charts/chart17.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mailto:info@mindlogicx.com" TargetMode="External"/><Relationship Id="rId29" Type="http://schemas.openxmlformats.org/officeDocument/2006/relationships/image" Target="media/image12.png"/><Relationship Id="rId41" Type="http://schemas.openxmlformats.org/officeDocument/2006/relationships/chart" Target="charts/chart1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ncbi.nlm.nih.gov/sites/entrez?Db=pubmed&amp;Cmd=Search&amp;Term=%22Campbell%20MK%22%5BAuthor%5D&amp;itool=EntrezSystem2.PEntrez.Pubmed.Pubmed_ResultsPanel.Pubmed_DiscoveryPanel.Pubmed_RVAbstractPlus" TargetMode="External"/><Relationship Id="rId32" Type="http://schemas.openxmlformats.org/officeDocument/2006/relationships/chart" Target="charts/chart3.xml"/><Relationship Id="rId37" Type="http://schemas.openxmlformats.org/officeDocument/2006/relationships/chart" Target="charts/chart8.xml"/><Relationship Id="rId40" Type="http://schemas.openxmlformats.org/officeDocument/2006/relationships/chart" Target="charts/chart11.xml"/><Relationship Id="rId45" Type="http://schemas.openxmlformats.org/officeDocument/2006/relationships/chart" Target="charts/chart16.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ncbi.nlm.nih.gov/sites/entrez?Db=pubmed&amp;Cmd=Search&amp;Term=%22Barker%20K%22%5BAuthor%5D&amp;itool=EntrezSystem2.PEntrez.Pubmed.Pubmed_ResultsPanel.Pubmed_DiscoveryPanel.Pubmed_RVAbstractPlus" TargetMode="External"/><Relationship Id="rId28" Type="http://schemas.openxmlformats.org/officeDocument/2006/relationships/hyperlink" Target="http://www.articlesnatch.com/Article/Recruitment-Process-India/253300" TargetMode="External"/><Relationship Id="rId36" Type="http://schemas.openxmlformats.org/officeDocument/2006/relationships/chart" Target="charts/chart7.xml"/><Relationship Id="rId49" Type="http://schemas.openxmlformats.org/officeDocument/2006/relationships/chart" Target="charts/chart20.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chart" Target="charts/chart2.xml"/><Relationship Id="rId44" Type="http://schemas.openxmlformats.org/officeDocument/2006/relationships/chart" Target="charts/chart15.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hyperlink" Target="http://www.ncbi.nlm.nih.gov/sites/entrez?Db=pubmed&amp;Cmd=Search&amp;Term=%22Rosenberg%20G%22%5BAuthor%5D&amp;itool=EntrezSystem2.PEntrez.Pubmed.Pubmed_ResultsPanel.Pubmed_DiscoveryPanel.Pubmed_RVAbstractPlus" TargetMode="External"/><Relationship Id="rId27" Type="http://schemas.openxmlformats.org/officeDocument/2006/relationships/hyperlink" Target="http://www.ncbi.nlm.nih.gov/sites/entrez?Db=pubmed&amp;Cmd=Search&amp;Term=%22McDonald%20AM%22%5BAuthor%5D&amp;itool=EntrezSystem2.PEntrez.Pubmed.Pubmed_ResultsPanel.Pubmed_DiscoveryPanel.Pubmed_RVAbstractPlus" TargetMode="External"/><Relationship Id="rId30" Type="http://schemas.openxmlformats.org/officeDocument/2006/relationships/chart" Target="charts/chart1.xml"/><Relationship Id="rId35" Type="http://schemas.openxmlformats.org/officeDocument/2006/relationships/chart" Target="charts/chart6.xml"/><Relationship Id="rId43" Type="http://schemas.openxmlformats.org/officeDocument/2006/relationships/chart" Target="charts/chart14.xml"/><Relationship Id="rId48" Type="http://schemas.openxmlformats.org/officeDocument/2006/relationships/chart" Target="charts/chart19.xml"/><Relationship Id="rId8" Type="http://schemas.openxmlformats.org/officeDocument/2006/relationships/image" Target="media/image1.png"/><Relationship Id="rId51"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run%20R\Desktop\New%20Microsoft%20Office%20Excel%20Worksheet.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Book3"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Book4"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run%20R\Desktop\New%20Microsoft%20Office%20Excel%20Worksheet.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Book3"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Book4"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Book3"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Book4"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Sheet1!$C$1</c:f>
              <c:strCache>
                <c:ptCount val="1"/>
                <c:pt idx="0">
                  <c:v>       NO OF RESPONDENTS</c:v>
                </c:pt>
              </c:strCache>
            </c:strRef>
          </c:tx>
          <c:cat>
            <c:multiLvlStrRef>
              <c:f>Sheet1!$A$2:$B$4</c:f>
              <c:multiLvlStrCache>
                <c:ptCount val="3"/>
                <c:lvl>
                  <c:pt idx="0">
                    <c:v>Male</c:v>
                  </c:pt>
                  <c:pt idx="1">
                    <c:v>Female</c:v>
                  </c:pt>
                  <c:pt idx="2">
                    <c:v>TOTAL</c:v>
                  </c:pt>
                </c:lvl>
                <c:lvl>
                  <c:pt idx="0">
                    <c:v>1</c:v>
                  </c:pt>
                  <c:pt idx="1">
                    <c:v>2</c:v>
                  </c:pt>
                </c:lvl>
              </c:multiLvlStrCache>
            </c:multiLvlStrRef>
          </c:cat>
          <c:val>
            <c:numRef>
              <c:f>Sheet1!$C$2:$C$4</c:f>
              <c:numCache>
                <c:formatCode>General</c:formatCode>
                <c:ptCount val="3"/>
                <c:pt idx="0">
                  <c:v>105</c:v>
                </c:pt>
                <c:pt idx="1">
                  <c:v>95</c:v>
                </c:pt>
                <c:pt idx="2">
                  <c:v>200</c:v>
                </c:pt>
              </c:numCache>
            </c:numRef>
          </c:val>
        </c:ser>
        <c:ser>
          <c:idx val="1"/>
          <c:order val="1"/>
          <c:tx>
            <c:strRef>
              <c:f>Sheet1!$D$1</c:f>
              <c:strCache>
                <c:ptCount val="1"/>
                <c:pt idx="0">
                  <c:v>PERCENTAGE(%)    </c:v>
                </c:pt>
              </c:strCache>
            </c:strRef>
          </c:tx>
          <c:cat>
            <c:multiLvlStrRef>
              <c:f>Sheet1!$A$2:$B$4</c:f>
              <c:multiLvlStrCache>
                <c:ptCount val="3"/>
                <c:lvl>
                  <c:pt idx="0">
                    <c:v>Male</c:v>
                  </c:pt>
                  <c:pt idx="1">
                    <c:v>Female</c:v>
                  </c:pt>
                  <c:pt idx="2">
                    <c:v>TOTAL</c:v>
                  </c:pt>
                </c:lvl>
                <c:lvl>
                  <c:pt idx="0">
                    <c:v>1</c:v>
                  </c:pt>
                  <c:pt idx="1">
                    <c:v>2</c:v>
                  </c:pt>
                </c:lvl>
              </c:multiLvlStrCache>
            </c:multiLvlStrRef>
          </c:cat>
          <c:val>
            <c:numRef>
              <c:f>Sheet1!$D$2:$D$4</c:f>
              <c:numCache>
                <c:formatCode>General</c:formatCode>
                <c:ptCount val="3"/>
                <c:pt idx="0">
                  <c:v>52.5</c:v>
                </c:pt>
                <c:pt idx="1">
                  <c:v>47.5</c:v>
                </c:pt>
                <c:pt idx="2">
                  <c:v>100</c:v>
                </c:pt>
              </c:numCache>
            </c:numRef>
          </c:val>
        </c:ser>
        <c:dLbls>
          <c:showLegendKey val="0"/>
          <c:showVal val="0"/>
          <c:showCatName val="1"/>
          <c:showSerName val="0"/>
          <c:showPercent val="1"/>
          <c:showBubbleSize val="0"/>
          <c:showLeaderLines val="0"/>
        </c:dLbls>
        <c:firstSliceAng val="0"/>
      </c:pieChart>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Respondent's Satisfaction</a:t>
            </a:r>
          </a:p>
        </c:rich>
      </c:tx>
      <c:overlay val="0"/>
    </c:title>
    <c:autoTitleDeleted val="0"/>
    <c:plotArea>
      <c:layout/>
      <c:barChart>
        <c:barDir val="col"/>
        <c:grouping val="clustered"/>
        <c:varyColors val="0"/>
        <c:ser>
          <c:idx val="0"/>
          <c:order val="0"/>
          <c:tx>
            <c:strRef>
              <c:f>Sheet1!$C$1</c:f>
              <c:strCache>
                <c:ptCount val="1"/>
                <c:pt idx="0">
                  <c:v>     NO OF RESPONDENTS</c:v>
                </c:pt>
              </c:strCache>
            </c:strRef>
          </c:tx>
          <c:invertIfNegative val="0"/>
          <c:dLbls>
            <c:delete val="1"/>
          </c:dLbls>
          <c:cat>
            <c:strRef>
              <c:f>Sheet1!$A$2:$B$7</c:f>
              <c:strCache>
                <c:ptCount val="6"/>
                <c:pt idx="0">
                  <c:v>Strongly Agree</c:v>
                </c:pt>
                <c:pt idx="1">
                  <c:v>Agree</c:v>
                </c:pt>
                <c:pt idx="2">
                  <c:v>Neutral</c:v>
                </c:pt>
                <c:pt idx="3">
                  <c:v>Disagree</c:v>
                </c:pt>
                <c:pt idx="4">
                  <c:v>Strongly Disagree</c:v>
                </c:pt>
                <c:pt idx="5">
                  <c:v>TOTAL</c:v>
                </c:pt>
              </c:strCache>
            </c:strRef>
          </c:cat>
          <c:val>
            <c:numRef>
              <c:f>Sheet1!$C$2:$C$7</c:f>
              <c:numCache>
                <c:formatCode>General</c:formatCode>
                <c:ptCount val="6"/>
                <c:pt idx="0">
                  <c:v>43</c:v>
                </c:pt>
                <c:pt idx="1">
                  <c:v>108</c:v>
                </c:pt>
                <c:pt idx="2">
                  <c:v>42</c:v>
                </c:pt>
                <c:pt idx="3">
                  <c:v>3</c:v>
                </c:pt>
                <c:pt idx="4">
                  <c:v>4</c:v>
                </c:pt>
                <c:pt idx="5">
                  <c:v>200</c:v>
                </c:pt>
              </c:numCache>
            </c:numRef>
          </c:val>
        </c:ser>
        <c:ser>
          <c:idx val="1"/>
          <c:order val="1"/>
          <c:tx>
            <c:strRef>
              <c:f>Sheet1!$D$1</c:f>
              <c:strCache>
                <c:ptCount val="1"/>
                <c:pt idx="0">
                  <c:v>PERCENTAGE(%)</c:v>
                </c:pt>
              </c:strCache>
            </c:strRef>
          </c:tx>
          <c:invertIfNegative val="0"/>
          <c:dLbls>
            <c:dLbl>
              <c:idx val="0"/>
              <c:layout>
                <c:manualLayout>
                  <c:x val="-4.4444444444444502E-2"/>
                  <c:y val="-7.8703703703703803E-2"/>
                </c:manualLayout>
              </c:layout>
              <c:showLegendKey val="0"/>
              <c:showVal val="1"/>
              <c:showCatName val="0"/>
              <c:showSerName val="0"/>
              <c:showPercent val="0"/>
              <c:showBubbleSize val="0"/>
            </c:dLbl>
            <c:dLbl>
              <c:idx val="1"/>
              <c:layout>
                <c:manualLayout>
                  <c:x val="-5.2777777777777792E-2"/>
                  <c:y val="-0.20833333333333406"/>
                </c:manualLayout>
              </c:layout>
              <c:showLegendKey val="0"/>
              <c:showVal val="1"/>
              <c:showCatName val="0"/>
              <c:showSerName val="0"/>
              <c:showPercent val="0"/>
              <c:showBubbleSize val="0"/>
            </c:dLbl>
            <c:dLbl>
              <c:idx val="2"/>
              <c:layout>
                <c:manualLayout>
                  <c:x val="-5.5555555555555455E-2"/>
                  <c:y val="-9.2592592592593351E-2"/>
                </c:manualLayout>
              </c:layout>
              <c:showLegendKey val="0"/>
              <c:showVal val="1"/>
              <c:showCatName val="0"/>
              <c:showSerName val="0"/>
              <c:showPercent val="0"/>
              <c:showBubbleSize val="0"/>
            </c:dLbl>
            <c:dLbl>
              <c:idx val="3"/>
              <c:layout>
                <c:manualLayout>
                  <c:x val="-0.05"/>
                  <c:y val="-1.8518518518518514E-2"/>
                </c:manualLayout>
              </c:layout>
              <c:showLegendKey val="0"/>
              <c:showVal val="1"/>
              <c:showCatName val="0"/>
              <c:showSerName val="0"/>
              <c:showPercent val="0"/>
              <c:showBubbleSize val="0"/>
            </c:dLbl>
            <c:dLbl>
              <c:idx val="4"/>
              <c:layout>
                <c:manualLayout>
                  <c:x val="-5.2777777777777674E-2"/>
                  <c:y val="-1.3888888888888975E-2"/>
                </c:manualLayout>
              </c:layout>
              <c:showLegendKey val="0"/>
              <c:showVal val="1"/>
              <c:showCatName val="0"/>
              <c:showSerName val="0"/>
              <c:showPercent val="0"/>
              <c:showBubbleSize val="0"/>
            </c:dLbl>
            <c:dLbl>
              <c:idx val="5"/>
              <c:layout>
                <c:manualLayout>
                  <c:x val="-5.8333453731127832E-2"/>
                  <c:y val="-0.3603510009010068"/>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Sheet1!$A$2:$B$7</c:f>
              <c:strCache>
                <c:ptCount val="6"/>
                <c:pt idx="0">
                  <c:v>Strongly Agree</c:v>
                </c:pt>
                <c:pt idx="1">
                  <c:v>Agree</c:v>
                </c:pt>
                <c:pt idx="2">
                  <c:v>Neutral</c:v>
                </c:pt>
                <c:pt idx="3">
                  <c:v>Disagree</c:v>
                </c:pt>
                <c:pt idx="4">
                  <c:v>Strongly Disagree</c:v>
                </c:pt>
                <c:pt idx="5">
                  <c:v>TOTAL</c:v>
                </c:pt>
              </c:strCache>
            </c:strRef>
          </c:cat>
          <c:val>
            <c:numRef>
              <c:f>Sheet1!$D$2:$D$7</c:f>
              <c:numCache>
                <c:formatCode>0%</c:formatCode>
                <c:ptCount val="6"/>
                <c:pt idx="0" formatCode="0.00%">
                  <c:v>0.21500000000000041</c:v>
                </c:pt>
                <c:pt idx="1">
                  <c:v>0.54</c:v>
                </c:pt>
                <c:pt idx="2">
                  <c:v>0.21000000000000021</c:v>
                </c:pt>
                <c:pt idx="3" formatCode="0.00%">
                  <c:v>1.4999999999999998E-2</c:v>
                </c:pt>
                <c:pt idx="4">
                  <c:v>2.0000000000000011E-2</c:v>
                </c:pt>
                <c:pt idx="5">
                  <c:v>1</c:v>
                </c:pt>
              </c:numCache>
            </c:numRef>
          </c:val>
        </c:ser>
        <c:dLbls>
          <c:showLegendKey val="0"/>
          <c:showVal val="1"/>
          <c:showCatName val="0"/>
          <c:showSerName val="0"/>
          <c:showPercent val="0"/>
          <c:showBubbleSize val="0"/>
        </c:dLbls>
        <c:gapWidth val="150"/>
        <c:overlap val="-25"/>
        <c:axId val="201451392"/>
        <c:axId val="201459200"/>
      </c:barChart>
      <c:catAx>
        <c:axId val="201451392"/>
        <c:scaling>
          <c:orientation val="minMax"/>
        </c:scaling>
        <c:delete val="0"/>
        <c:axPos val="b"/>
        <c:majorTickMark val="none"/>
        <c:minorTickMark val="none"/>
        <c:tickLblPos val="nextTo"/>
        <c:crossAx val="201459200"/>
        <c:crosses val="autoZero"/>
        <c:auto val="1"/>
        <c:lblAlgn val="ctr"/>
        <c:lblOffset val="100"/>
        <c:noMultiLvlLbl val="0"/>
      </c:catAx>
      <c:valAx>
        <c:axId val="201459200"/>
        <c:scaling>
          <c:orientation val="minMax"/>
        </c:scaling>
        <c:delete val="1"/>
        <c:axPos val="l"/>
        <c:numFmt formatCode="General" sourceLinked="1"/>
        <c:majorTickMark val="out"/>
        <c:minorTickMark val="none"/>
        <c:tickLblPos val="nextTo"/>
        <c:crossAx val="201451392"/>
        <c:crosses val="autoZero"/>
        <c:crossBetween val="between"/>
      </c:valAx>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Respondent's Satisfaction</a:t>
            </a:r>
          </a:p>
        </c:rich>
      </c:tx>
      <c:overlay val="0"/>
    </c:title>
    <c:autoTitleDeleted val="0"/>
    <c:plotArea>
      <c:layout/>
      <c:barChart>
        <c:barDir val="col"/>
        <c:grouping val="clustered"/>
        <c:varyColors val="0"/>
        <c:ser>
          <c:idx val="0"/>
          <c:order val="0"/>
          <c:tx>
            <c:strRef>
              <c:f>Sheet1!$C$3</c:f>
              <c:strCache>
                <c:ptCount val="1"/>
                <c:pt idx="0">
                  <c:v>     NO OF RESPONDENTS</c:v>
                </c:pt>
              </c:strCache>
            </c:strRef>
          </c:tx>
          <c:invertIfNegative val="0"/>
          <c:dLbls>
            <c:delete val="1"/>
          </c:dLbls>
          <c:cat>
            <c:strRef>
              <c:f>Sheet1!$A$4:$B$9</c:f>
              <c:strCache>
                <c:ptCount val="6"/>
                <c:pt idx="0">
                  <c:v>Strongly Agree</c:v>
                </c:pt>
                <c:pt idx="1">
                  <c:v>Agree</c:v>
                </c:pt>
                <c:pt idx="2">
                  <c:v>Neutral</c:v>
                </c:pt>
                <c:pt idx="3">
                  <c:v>Disagree</c:v>
                </c:pt>
                <c:pt idx="4">
                  <c:v>Strongly Disagree</c:v>
                </c:pt>
                <c:pt idx="5">
                  <c:v>TOTAL</c:v>
                </c:pt>
              </c:strCache>
            </c:strRef>
          </c:cat>
          <c:val>
            <c:numRef>
              <c:f>Sheet1!$C$4:$C$9</c:f>
              <c:numCache>
                <c:formatCode>General</c:formatCode>
                <c:ptCount val="6"/>
                <c:pt idx="0">
                  <c:v>46</c:v>
                </c:pt>
                <c:pt idx="1">
                  <c:v>85</c:v>
                </c:pt>
                <c:pt idx="2">
                  <c:v>62</c:v>
                </c:pt>
                <c:pt idx="3">
                  <c:v>3</c:v>
                </c:pt>
                <c:pt idx="4">
                  <c:v>4</c:v>
                </c:pt>
                <c:pt idx="5">
                  <c:v>200</c:v>
                </c:pt>
              </c:numCache>
            </c:numRef>
          </c:val>
        </c:ser>
        <c:ser>
          <c:idx val="1"/>
          <c:order val="1"/>
          <c:tx>
            <c:strRef>
              <c:f>Sheet1!$D$3</c:f>
              <c:strCache>
                <c:ptCount val="1"/>
                <c:pt idx="0">
                  <c:v>PERCENTAGE(%)</c:v>
                </c:pt>
              </c:strCache>
            </c:strRef>
          </c:tx>
          <c:invertIfNegative val="0"/>
          <c:dLbls>
            <c:dLbl>
              <c:idx val="0"/>
              <c:layout>
                <c:manualLayout>
                  <c:x val="-4.7222222222222332E-2"/>
                  <c:y val="-0.10185185185185186"/>
                </c:manualLayout>
              </c:layout>
              <c:showLegendKey val="0"/>
              <c:showVal val="1"/>
              <c:showCatName val="0"/>
              <c:showSerName val="0"/>
              <c:showPercent val="0"/>
              <c:showBubbleSize val="0"/>
            </c:dLbl>
            <c:dLbl>
              <c:idx val="1"/>
              <c:layout>
                <c:manualLayout>
                  <c:x val="-4.7222222222222332E-2"/>
                  <c:y val="-0.17129629629629753"/>
                </c:manualLayout>
              </c:layout>
              <c:showLegendKey val="0"/>
              <c:showVal val="1"/>
              <c:showCatName val="0"/>
              <c:showSerName val="0"/>
              <c:showPercent val="0"/>
              <c:showBubbleSize val="0"/>
            </c:dLbl>
            <c:dLbl>
              <c:idx val="2"/>
              <c:layout>
                <c:manualLayout>
                  <c:x val="-4.7222222222222332E-2"/>
                  <c:y val="-0.125"/>
                </c:manualLayout>
              </c:layout>
              <c:showLegendKey val="0"/>
              <c:showVal val="1"/>
              <c:showCatName val="0"/>
              <c:showSerName val="0"/>
              <c:showPercent val="0"/>
              <c:showBubbleSize val="0"/>
            </c:dLbl>
            <c:dLbl>
              <c:idx val="3"/>
              <c:layout>
                <c:manualLayout>
                  <c:x val="-0.05"/>
                  <c:y val="-2.7777777777777964E-2"/>
                </c:manualLayout>
              </c:layout>
              <c:showLegendKey val="0"/>
              <c:showVal val="1"/>
              <c:showCatName val="0"/>
              <c:showSerName val="0"/>
              <c:showPercent val="0"/>
              <c:showBubbleSize val="0"/>
            </c:dLbl>
            <c:dLbl>
              <c:idx val="4"/>
              <c:layout>
                <c:manualLayout>
                  <c:x val="-4.9999999999999933E-2"/>
                  <c:y val="-1.8518518518518583E-2"/>
                </c:manualLayout>
              </c:layout>
              <c:showLegendKey val="0"/>
              <c:showVal val="1"/>
              <c:showCatName val="0"/>
              <c:showSerName val="0"/>
              <c:showPercent val="0"/>
              <c:showBubbleSize val="0"/>
            </c:dLbl>
            <c:dLbl>
              <c:idx val="5"/>
              <c:layout>
                <c:manualLayout>
                  <c:x val="-5.3978094510338123E-2"/>
                  <c:y val="-0.4447298687664043"/>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Sheet1!$A$4:$B$9</c:f>
              <c:strCache>
                <c:ptCount val="6"/>
                <c:pt idx="0">
                  <c:v>Strongly Agree</c:v>
                </c:pt>
                <c:pt idx="1">
                  <c:v>Agree</c:v>
                </c:pt>
                <c:pt idx="2">
                  <c:v>Neutral</c:v>
                </c:pt>
                <c:pt idx="3">
                  <c:v>Disagree</c:v>
                </c:pt>
                <c:pt idx="4">
                  <c:v>Strongly Disagree</c:v>
                </c:pt>
                <c:pt idx="5">
                  <c:v>TOTAL</c:v>
                </c:pt>
              </c:strCache>
            </c:strRef>
          </c:cat>
          <c:val>
            <c:numRef>
              <c:f>Sheet1!$D$4:$D$9</c:f>
              <c:numCache>
                <c:formatCode>0.00%</c:formatCode>
                <c:ptCount val="6"/>
                <c:pt idx="0" formatCode="0%">
                  <c:v>0.23</c:v>
                </c:pt>
                <c:pt idx="1">
                  <c:v>0.42500000000000032</c:v>
                </c:pt>
                <c:pt idx="2" formatCode="0%">
                  <c:v>0.31000000000000105</c:v>
                </c:pt>
                <c:pt idx="3">
                  <c:v>1.4999999999999998E-2</c:v>
                </c:pt>
                <c:pt idx="4" formatCode="0%">
                  <c:v>2.0000000000000011E-2</c:v>
                </c:pt>
                <c:pt idx="5" formatCode="0%">
                  <c:v>1</c:v>
                </c:pt>
              </c:numCache>
            </c:numRef>
          </c:val>
        </c:ser>
        <c:dLbls>
          <c:showLegendKey val="0"/>
          <c:showVal val="1"/>
          <c:showCatName val="0"/>
          <c:showSerName val="0"/>
          <c:showPercent val="0"/>
          <c:showBubbleSize val="0"/>
        </c:dLbls>
        <c:gapWidth val="150"/>
        <c:overlap val="-25"/>
        <c:axId val="201494912"/>
        <c:axId val="201498624"/>
      </c:barChart>
      <c:catAx>
        <c:axId val="201494912"/>
        <c:scaling>
          <c:orientation val="minMax"/>
        </c:scaling>
        <c:delete val="0"/>
        <c:axPos val="b"/>
        <c:majorTickMark val="none"/>
        <c:minorTickMark val="none"/>
        <c:tickLblPos val="nextTo"/>
        <c:crossAx val="201498624"/>
        <c:crosses val="autoZero"/>
        <c:auto val="1"/>
        <c:lblAlgn val="ctr"/>
        <c:lblOffset val="100"/>
        <c:noMultiLvlLbl val="0"/>
      </c:catAx>
      <c:valAx>
        <c:axId val="201498624"/>
        <c:scaling>
          <c:orientation val="minMax"/>
        </c:scaling>
        <c:delete val="1"/>
        <c:axPos val="l"/>
        <c:numFmt formatCode="General" sourceLinked="1"/>
        <c:majorTickMark val="out"/>
        <c:minorTickMark val="none"/>
        <c:tickLblPos val="nextTo"/>
        <c:crossAx val="201494912"/>
        <c:crosses val="autoZero"/>
        <c:crossBetween val="between"/>
      </c:valAx>
    </c:plotArea>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Respondent's Satisfaction</a:t>
            </a:r>
          </a:p>
        </c:rich>
      </c:tx>
      <c:overlay val="0"/>
    </c:title>
    <c:autoTitleDeleted val="0"/>
    <c:plotArea>
      <c:layout/>
      <c:barChart>
        <c:barDir val="col"/>
        <c:grouping val="clustered"/>
        <c:varyColors val="0"/>
        <c:ser>
          <c:idx val="0"/>
          <c:order val="0"/>
          <c:tx>
            <c:strRef>
              <c:f>Sheet1!$C$1:$C$2</c:f>
              <c:strCache>
                <c:ptCount val="1"/>
                <c:pt idx="0">
                  <c:v>      NO OF RESPONDENT’S</c:v>
                </c:pt>
              </c:strCache>
            </c:strRef>
          </c:tx>
          <c:invertIfNegative val="0"/>
          <c:dLbls>
            <c:delete val="1"/>
          </c:dLbls>
          <c:cat>
            <c:strRef>
              <c:f>Sheet1!$A$3:$B$8</c:f>
              <c:strCache>
                <c:ptCount val="6"/>
                <c:pt idx="0">
                  <c:v>Strongly Agree</c:v>
                </c:pt>
                <c:pt idx="1">
                  <c:v>Agree</c:v>
                </c:pt>
                <c:pt idx="2">
                  <c:v>Neutral</c:v>
                </c:pt>
                <c:pt idx="3">
                  <c:v>Disagree</c:v>
                </c:pt>
                <c:pt idx="4">
                  <c:v>Strongly Disagree</c:v>
                </c:pt>
                <c:pt idx="5">
                  <c:v>       TOTAL</c:v>
                </c:pt>
              </c:strCache>
            </c:strRef>
          </c:cat>
          <c:val>
            <c:numRef>
              <c:f>Sheet1!$C$3:$C$8</c:f>
              <c:numCache>
                <c:formatCode>General</c:formatCode>
                <c:ptCount val="6"/>
                <c:pt idx="0">
                  <c:v>62</c:v>
                </c:pt>
                <c:pt idx="1">
                  <c:v>92</c:v>
                </c:pt>
                <c:pt idx="2">
                  <c:v>32</c:v>
                </c:pt>
                <c:pt idx="3">
                  <c:v>8</c:v>
                </c:pt>
                <c:pt idx="4">
                  <c:v>6</c:v>
                </c:pt>
                <c:pt idx="5">
                  <c:v>200</c:v>
                </c:pt>
              </c:numCache>
            </c:numRef>
          </c:val>
        </c:ser>
        <c:ser>
          <c:idx val="1"/>
          <c:order val="1"/>
          <c:tx>
            <c:strRef>
              <c:f>Sheet1!$D$1:$D$2</c:f>
              <c:strCache>
                <c:ptCount val="1"/>
                <c:pt idx="0">
                  <c:v>PERCENTAGE         (%)</c:v>
                </c:pt>
              </c:strCache>
            </c:strRef>
          </c:tx>
          <c:invertIfNegative val="0"/>
          <c:dLbls>
            <c:dLbl>
              <c:idx val="0"/>
              <c:layout>
                <c:manualLayout>
                  <c:x val="-5.8333333333333674E-2"/>
                  <c:y val="-0.125"/>
                </c:manualLayout>
              </c:layout>
              <c:showLegendKey val="0"/>
              <c:showVal val="1"/>
              <c:showCatName val="0"/>
              <c:showSerName val="0"/>
              <c:showPercent val="0"/>
              <c:showBubbleSize val="0"/>
            </c:dLbl>
            <c:dLbl>
              <c:idx val="1"/>
              <c:layout>
                <c:manualLayout>
                  <c:x val="-0.05"/>
                  <c:y val="-0.18518518518518592"/>
                </c:manualLayout>
              </c:layout>
              <c:showLegendKey val="0"/>
              <c:showVal val="1"/>
              <c:showCatName val="0"/>
              <c:showSerName val="0"/>
              <c:showPercent val="0"/>
              <c:showBubbleSize val="0"/>
            </c:dLbl>
            <c:dLbl>
              <c:idx val="2"/>
              <c:layout>
                <c:manualLayout>
                  <c:x val="-0.05"/>
                  <c:y val="-6.4814814814815144E-2"/>
                </c:manualLayout>
              </c:layout>
              <c:showLegendKey val="0"/>
              <c:showVal val="1"/>
              <c:showCatName val="0"/>
              <c:showSerName val="0"/>
              <c:showPercent val="0"/>
              <c:showBubbleSize val="0"/>
            </c:dLbl>
            <c:dLbl>
              <c:idx val="3"/>
              <c:layout>
                <c:manualLayout>
                  <c:x val="-5.2777777777777792E-2"/>
                  <c:y val="-4.1666666666666761E-2"/>
                </c:manualLayout>
              </c:layout>
              <c:showLegendKey val="0"/>
              <c:showVal val="1"/>
              <c:showCatName val="0"/>
              <c:showSerName val="0"/>
              <c:showPercent val="0"/>
              <c:showBubbleSize val="0"/>
            </c:dLbl>
            <c:dLbl>
              <c:idx val="4"/>
              <c:layout>
                <c:manualLayout>
                  <c:x val="-4.4444444444444432E-2"/>
                  <c:y val="-2.3148148148148147E-2"/>
                </c:manualLayout>
              </c:layout>
              <c:showLegendKey val="0"/>
              <c:showVal val="1"/>
              <c:showCatName val="0"/>
              <c:showSerName val="0"/>
              <c:showPercent val="0"/>
              <c:showBubbleSize val="0"/>
            </c:dLbl>
            <c:dLbl>
              <c:idx val="5"/>
              <c:layout>
                <c:manualLayout>
                  <c:x val="-5.2777777777777882E-2"/>
                  <c:y val="-0.38888888888889228"/>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Sheet1!$A$3:$B$8</c:f>
              <c:strCache>
                <c:ptCount val="6"/>
                <c:pt idx="0">
                  <c:v>Strongly Agree</c:v>
                </c:pt>
                <c:pt idx="1">
                  <c:v>Agree</c:v>
                </c:pt>
                <c:pt idx="2">
                  <c:v>Neutral</c:v>
                </c:pt>
                <c:pt idx="3">
                  <c:v>Disagree</c:v>
                </c:pt>
                <c:pt idx="4">
                  <c:v>Strongly Disagree</c:v>
                </c:pt>
                <c:pt idx="5">
                  <c:v>       TOTAL</c:v>
                </c:pt>
              </c:strCache>
            </c:strRef>
          </c:cat>
          <c:val>
            <c:numRef>
              <c:f>Sheet1!$D$3:$D$8</c:f>
              <c:numCache>
                <c:formatCode>0%</c:formatCode>
                <c:ptCount val="6"/>
                <c:pt idx="0">
                  <c:v>0.31000000000000094</c:v>
                </c:pt>
                <c:pt idx="1">
                  <c:v>0.46</c:v>
                </c:pt>
                <c:pt idx="2">
                  <c:v>0.16</c:v>
                </c:pt>
                <c:pt idx="3">
                  <c:v>4.0000000000000022E-2</c:v>
                </c:pt>
                <c:pt idx="4">
                  <c:v>3.0000000000000002E-2</c:v>
                </c:pt>
                <c:pt idx="5">
                  <c:v>1</c:v>
                </c:pt>
              </c:numCache>
            </c:numRef>
          </c:val>
        </c:ser>
        <c:dLbls>
          <c:showLegendKey val="0"/>
          <c:showVal val="1"/>
          <c:showCatName val="0"/>
          <c:showSerName val="0"/>
          <c:showPercent val="0"/>
          <c:showBubbleSize val="0"/>
        </c:dLbls>
        <c:gapWidth val="150"/>
        <c:overlap val="-25"/>
        <c:axId val="201517696"/>
        <c:axId val="201529600"/>
      </c:barChart>
      <c:catAx>
        <c:axId val="201517696"/>
        <c:scaling>
          <c:orientation val="minMax"/>
        </c:scaling>
        <c:delete val="0"/>
        <c:axPos val="b"/>
        <c:majorTickMark val="none"/>
        <c:minorTickMark val="none"/>
        <c:tickLblPos val="nextTo"/>
        <c:crossAx val="201529600"/>
        <c:crosses val="autoZero"/>
        <c:auto val="1"/>
        <c:lblAlgn val="ctr"/>
        <c:lblOffset val="100"/>
        <c:noMultiLvlLbl val="0"/>
      </c:catAx>
      <c:valAx>
        <c:axId val="201529600"/>
        <c:scaling>
          <c:orientation val="minMax"/>
        </c:scaling>
        <c:delete val="1"/>
        <c:axPos val="l"/>
        <c:numFmt formatCode="General" sourceLinked="1"/>
        <c:majorTickMark val="out"/>
        <c:minorTickMark val="none"/>
        <c:tickLblPos val="nextTo"/>
        <c:crossAx val="201517696"/>
        <c:crosses val="autoZero"/>
        <c:crossBetween val="between"/>
      </c:valAx>
    </c:plotArea>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Respondent's Satisfaction</a:t>
            </a:r>
          </a:p>
        </c:rich>
      </c:tx>
      <c:overlay val="0"/>
    </c:title>
    <c:autoTitleDeleted val="0"/>
    <c:plotArea>
      <c:layout/>
      <c:barChart>
        <c:barDir val="col"/>
        <c:grouping val="clustered"/>
        <c:varyColors val="0"/>
        <c:ser>
          <c:idx val="0"/>
          <c:order val="0"/>
          <c:tx>
            <c:strRef>
              <c:f>Sheet1!$C$1:$C$2</c:f>
              <c:strCache>
                <c:ptCount val="1"/>
                <c:pt idx="0">
                  <c:v>NO  OF RESPONDENT’S</c:v>
                </c:pt>
              </c:strCache>
            </c:strRef>
          </c:tx>
          <c:invertIfNegative val="0"/>
          <c:dLbls>
            <c:delete val="1"/>
          </c:dLbls>
          <c:cat>
            <c:strRef>
              <c:f>Sheet1!$A$3:$B$8</c:f>
              <c:strCache>
                <c:ptCount val="6"/>
                <c:pt idx="0">
                  <c:v>Strongly Agree</c:v>
                </c:pt>
                <c:pt idx="1">
                  <c:v>Agree</c:v>
                </c:pt>
                <c:pt idx="2">
                  <c:v>Neutral</c:v>
                </c:pt>
                <c:pt idx="3">
                  <c:v>Disagree</c:v>
                </c:pt>
                <c:pt idx="4">
                  <c:v>Strongly Disagree</c:v>
                </c:pt>
                <c:pt idx="5">
                  <c:v>TOTAL</c:v>
                </c:pt>
              </c:strCache>
            </c:strRef>
          </c:cat>
          <c:val>
            <c:numRef>
              <c:f>Sheet1!$C$3:$C$8</c:f>
              <c:numCache>
                <c:formatCode>General</c:formatCode>
                <c:ptCount val="6"/>
                <c:pt idx="0">
                  <c:v>78</c:v>
                </c:pt>
                <c:pt idx="1">
                  <c:v>84</c:v>
                </c:pt>
                <c:pt idx="2">
                  <c:v>33</c:v>
                </c:pt>
                <c:pt idx="3">
                  <c:v>3</c:v>
                </c:pt>
                <c:pt idx="4">
                  <c:v>2</c:v>
                </c:pt>
                <c:pt idx="5">
                  <c:v>200</c:v>
                </c:pt>
              </c:numCache>
            </c:numRef>
          </c:val>
        </c:ser>
        <c:ser>
          <c:idx val="1"/>
          <c:order val="1"/>
          <c:tx>
            <c:strRef>
              <c:f>Sheet1!$D$1:$D$2</c:f>
              <c:strCache>
                <c:ptCount val="1"/>
                <c:pt idx="0">
                  <c:v>PERCENTAGE (%)</c:v>
                </c:pt>
              </c:strCache>
            </c:strRef>
          </c:tx>
          <c:invertIfNegative val="0"/>
          <c:dLbls>
            <c:dLbl>
              <c:idx val="0"/>
              <c:layout>
                <c:manualLayout>
                  <c:x val="-5.5555555555555455E-2"/>
                  <c:y val="-0.18981481481481491"/>
                </c:manualLayout>
              </c:layout>
              <c:showLegendKey val="0"/>
              <c:showVal val="1"/>
              <c:showCatName val="0"/>
              <c:showSerName val="0"/>
              <c:showPercent val="0"/>
              <c:showBubbleSize val="0"/>
            </c:dLbl>
            <c:dLbl>
              <c:idx val="1"/>
              <c:layout>
                <c:manualLayout>
                  <c:x val="-5.8333333333333674E-2"/>
                  <c:y val="-0.21296296296296394"/>
                </c:manualLayout>
              </c:layout>
              <c:showLegendKey val="0"/>
              <c:showVal val="1"/>
              <c:showCatName val="0"/>
              <c:showSerName val="0"/>
              <c:showPercent val="0"/>
              <c:showBubbleSize val="0"/>
            </c:dLbl>
            <c:dLbl>
              <c:idx val="2"/>
              <c:layout>
                <c:manualLayout>
                  <c:x val="-5.5555555555555455E-2"/>
                  <c:y val="-7.8703703703703734E-2"/>
                </c:manualLayout>
              </c:layout>
              <c:showLegendKey val="0"/>
              <c:showVal val="1"/>
              <c:showCatName val="0"/>
              <c:showSerName val="0"/>
              <c:showPercent val="0"/>
              <c:showBubbleSize val="0"/>
            </c:dLbl>
            <c:dLbl>
              <c:idx val="3"/>
              <c:layout>
                <c:manualLayout>
                  <c:x val="-0.05"/>
                  <c:y val="-3.2407407407407503E-2"/>
                </c:manualLayout>
              </c:layout>
              <c:showLegendKey val="0"/>
              <c:showVal val="1"/>
              <c:showCatName val="0"/>
              <c:showSerName val="0"/>
              <c:showPercent val="0"/>
              <c:showBubbleSize val="0"/>
            </c:dLbl>
            <c:dLbl>
              <c:idx val="4"/>
              <c:layout>
                <c:manualLayout>
                  <c:x val="-4.4444444444444432E-2"/>
                  <c:y val="-1.8518518518518583E-2"/>
                </c:manualLayout>
              </c:layout>
              <c:showLegendKey val="0"/>
              <c:showVal val="1"/>
              <c:showCatName val="0"/>
              <c:showSerName val="0"/>
              <c:showPercent val="0"/>
              <c:showBubbleSize val="0"/>
            </c:dLbl>
            <c:dLbl>
              <c:idx val="5"/>
              <c:layout>
                <c:manualLayout>
                  <c:x val="-4.5057005669566885E-2"/>
                  <c:y val="-0.37222204724409563"/>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Sheet1!$A$3:$B$8</c:f>
              <c:strCache>
                <c:ptCount val="6"/>
                <c:pt idx="0">
                  <c:v>Strongly Agree</c:v>
                </c:pt>
                <c:pt idx="1">
                  <c:v>Agree</c:v>
                </c:pt>
                <c:pt idx="2">
                  <c:v>Neutral</c:v>
                </c:pt>
                <c:pt idx="3">
                  <c:v>Disagree</c:v>
                </c:pt>
                <c:pt idx="4">
                  <c:v>Strongly Disagree</c:v>
                </c:pt>
                <c:pt idx="5">
                  <c:v>TOTAL</c:v>
                </c:pt>
              </c:strCache>
            </c:strRef>
          </c:cat>
          <c:val>
            <c:numRef>
              <c:f>Sheet1!$D$3:$D$8</c:f>
              <c:numCache>
                <c:formatCode>0%</c:formatCode>
                <c:ptCount val="6"/>
                <c:pt idx="0">
                  <c:v>0.39000000000000107</c:v>
                </c:pt>
                <c:pt idx="1">
                  <c:v>0.42000000000000032</c:v>
                </c:pt>
                <c:pt idx="2" formatCode="0.00%">
                  <c:v>0.16500000000000001</c:v>
                </c:pt>
                <c:pt idx="3" formatCode="0.00%">
                  <c:v>1.4999999999999998E-2</c:v>
                </c:pt>
                <c:pt idx="4">
                  <c:v>1.0000000000000005E-2</c:v>
                </c:pt>
                <c:pt idx="5">
                  <c:v>1</c:v>
                </c:pt>
              </c:numCache>
            </c:numRef>
          </c:val>
        </c:ser>
        <c:dLbls>
          <c:showLegendKey val="0"/>
          <c:showVal val="1"/>
          <c:showCatName val="0"/>
          <c:showSerName val="0"/>
          <c:showPercent val="0"/>
          <c:showBubbleSize val="0"/>
        </c:dLbls>
        <c:gapWidth val="150"/>
        <c:overlap val="-25"/>
        <c:axId val="201569408"/>
        <c:axId val="201597696"/>
      </c:barChart>
      <c:catAx>
        <c:axId val="201569408"/>
        <c:scaling>
          <c:orientation val="minMax"/>
        </c:scaling>
        <c:delete val="0"/>
        <c:axPos val="b"/>
        <c:majorTickMark val="none"/>
        <c:minorTickMark val="none"/>
        <c:tickLblPos val="nextTo"/>
        <c:crossAx val="201597696"/>
        <c:crosses val="autoZero"/>
        <c:auto val="1"/>
        <c:lblAlgn val="ctr"/>
        <c:lblOffset val="100"/>
        <c:noMultiLvlLbl val="0"/>
      </c:catAx>
      <c:valAx>
        <c:axId val="201597696"/>
        <c:scaling>
          <c:orientation val="minMax"/>
        </c:scaling>
        <c:delete val="1"/>
        <c:axPos val="l"/>
        <c:numFmt formatCode="General" sourceLinked="1"/>
        <c:majorTickMark val="out"/>
        <c:minorTickMark val="none"/>
        <c:tickLblPos val="nextTo"/>
        <c:crossAx val="201569408"/>
        <c:crosses val="autoZero"/>
        <c:crossBetween val="between"/>
      </c:valAx>
    </c:plotArea>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Respondent's Satisfaction</a:t>
            </a:r>
          </a:p>
        </c:rich>
      </c:tx>
      <c:overlay val="0"/>
    </c:title>
    <c:autoTitleDeleted val="0"/>
    <c:plotArea>
      <c:layout/>
      <c:barChart>
        <c:barDir val="col"/>
        <c:grouping val="clustered"/>
        <c:varyColors val="0"/>
        <c:ser>
          <c:idx val="0"/>
          <c:order val="0"/>
          <c:tx>
            <c:strRef>
              <c:f>Sheet1!$C$1:$C$2</c:f>
              <c:strCache>
                <c:ptCount val="1"/>
                <c:pt idx="0">
                  <c:v>NO OF RESPONDENT’S</c:v>
                </c:pt>
              </c:strCache>
            </c:strRef>
          </c:tx>
          <c:invertIfNegative val="0"/>
          <c:dLbls>
            <c:delete val="1"/>
          </c:dLbls>
          <c:cat>
            <c:strRef>
              <c:f>Sheet1!$A$3:$B$8</c:f>
              <c:strCache>
                <c:ptCount val="6"/>
                <c:pt idx="0">
                  <c:v>Strongly Agree</c:v>
                </c:pt>
                <c:pt idx="1">
                  <c:v>Agree</c:v>
                </c:pt>
                <c:pt idx="2">
                  <c:v>Neutral</c:v>
                </c:pt>
                <c:pt idx="3">
                  <c:v>Disagree</c:v>
                </c:pt>
                <c:pt idx="4">
                  <c:v>Strongly Disagree</c:v>
                </c:pt>
                <c:pt idx="5">
                  <c:v>TOTAL</c:v>
                </c:pt>
              </c:strCache>
            </c:strRef>
          </c:cat>
          <c:val>
            <c:numRef>
              <c:f>Sheet1!$C$3:$C$8</c:f>
              <c:numCache>
                <c:formatCode>General</c:formatCode>
                <c:ptCount val="6"/>
                <c:pt idx="0">
                  <c:v>80</c:v>
                </c:pt>
                <c:pt idx="1">
                  <c:v>82</c:v>
                </c:pt>
                <c:pt idx="2">
                  <c:v>38</c:v>
                </c:pt>
                <c:pt idx="3">
                  <c:v>0</c:v>
                </c:pt>
                <c:pt idx="4">
                  <c:v>0</c:v>
                </c:pt>
                <c:pt idx="5">
                  <c:v>200</c:v>
                </c:pt>
              </c:numCache>
            </c:numRef>
          </c:val>
        </c:ser>
        <c:ser>
          <c:idx val="1"/>
          <c:order val="1"/>
          <c:tx>
            <c:strRef>
              <c:f>Sheet1!$D$1:$D$2</c:f>
              <c:strCache>
                <c:ptCount val="1"/>
                <c:pt idx="0">
                  <c:v>PERCENTAGE (%)</c:v>
                </c:pt>
              </c:strCache>
            </c:strRef>
          </c:tx>
          <c:invertIfNegative val="0"/>
          <c:dLbls>
            <c:dLbl>
              <c:idx val="0"/>
              <c:layout>
                <c:manualLayout>
                  <c:x val="-5.5555555555555455E-2"/>
                  <c:y val="-0.19907407407407407"/>
                </c:manualLayout>
              </c:layout>
              <c:showLegendKey val="0"/>
              <c:showVal val="1"/>
              <c:showCatName val="0"/>
              <c:showSerName val="0"/>
              <c:showPercent val="0"/>
              <c:showBubbleSize val="0"/>
            </c:dLbl>
            <c:dLbl>
              <c:idx val="1"/>
              <c:layout>
                <c:manualLayout>
                  <c:x val="-5.2777777777777792E-2"/>
                  <c:y val="-0.19907407407407407"/>
                </c:manualLayout>
              </c:layout>
              <c:showLegendKey val="0"/>
              <c:showVal val="1"/>
              <c:showCatName val="0"/>
              <c:showSerName val="0"/>
              <c:showPercent val="0"/>
              <c:showBubbleSize val="0"/>
            </c:dLbl>
            <c:dLbl>
              <c:idx val="2"/>
              <c:layout>
                <c:manualLayout>
                  <c:x val="-5.2777777777777792E-2"/>
                  <c:y val="-0.10648148148148186"/>
                </c:manualLayout>
              </c:layout>
              <c:showLegendKey val="0"/>
              <c:showVal val="1"/>
              <c:showCatName val="0"/>
              <c:showSerName val="0"/>
              <c:showPercent val="0"/>
              <c:showBubbleSize val="0"/>
            </c:dLbl>
            <c:dLbl>
              <c:idx val="5"/>
              <c:layout>
                <c:manualLayout>
                  <c:x val="-5.8333552055992999E-2"/>
                  <c:y val="-0.4722222222222223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Sheet1!$A$3:$B$8</c:f>
              <c:strCache>
                <c:ptCount val="6"/>
                <c:pt idx="0">
                  <c:v>Strongly Agree</c:v>
                </c:pt>
                <c:pt idx="1">
                  <c:v>Agree</c:v>
                </c:pt>
                <c:pt idx="2">
                  <c:v>Neutral</c:v>
                </c:pt>
                <c:pt idx="3">
                  <c:v>Disagree</c:v>
                </c:pt>
                <c:pt idx="4">
                  <c:v>Strongly Disagree</c:v>
                </c:pt>
                <c:pt idx="5">
                  <c:v>TOTAL</c:v>
                </c:pt>
              </c:strCache>
            </c:strRef>
          </c:cat>
          <c:val>
            <c:numRef>
              <c:f>Sheet1!$D$3:$D$8</c:f>
              <c:numCache>
                <c:formatCode>0%</c:formatCode>
                <c:ptCount val="6"/>
                <c:pt idx="0">
                  <c:v>0.4</c:v>
                </c:pt>
                <c:pt idx="1">
                  <c:v>0.41000000000000031</c:v>
                </c:pt>
                <c:pt idx="2">
                  <c:v>0.19</c:v>
                </c:pt>
                <c:pt idx="3">
                  <c:v>0</c:v>
                </c:pt>
                <c:pt idx="4">
                  <c:v>0</c:v>
                </c:pt>
                <c:pt idx="5">
                  <c:v>1</c:v>
                </c:pt>
              </c:numCache>
            </c:numRef>
          </c:val>
        </c:ser>
        <c:dLbls>
          <c:showLegendKey val="0"/>
          <c:showVal val="1"/>
          <c:showCatName val="0"/>
          <c:showSerName val="0"/>
          <c:showPercent val="0"/>
          <c:showBubbleSize val="0"/>
        </c:dLbls>
        <c:gapWidth val="150"/>
        <c:overlap val="-25"/>
        <c:axId val="201612672"/>
        <c:axId val="201616384"/>
      </c:barChart>
      <c:catAx>
        <c:axId val="201612672"/>
        <c:scaling>
          <c:orientation val="minMax"/>
        </c:scaling>
        <c:delete val="0"/>
        <c:axPos val="b"/>
        <c:majorTickMark val="none"/>
        <c:minorTickMark val="none"/>
        <c:tickLblPos val="nextTo"/>
        <c:crossAx val="201616384"/>
        <c:crosses val="autoZero"/>
        <c:auto val="1"/>
        <c:lblAlgn val="ctr"/>
        <c:lblOffset val="100"/>
        <c:noMultiLvlLbl val="0"/>
      </c:catAx>
      <c:valAx>
        <c:axId val="201616384"/>
        <c:scaling>
          <c:orientation val="minMax"/>
        </c:scaling>
        <c:delete val="1"/>
        <c:axPos val="l"/>
        <c:numFmt formatCode="General" sourceLinked="1"/>
        <c:majorTickMark val="out"/>
        <c:minorTickMark val="none"/>
        <c:tickLblPos val="nextTo"/>
        <c:crossAx val="201612672"/>
        <c:crosses val="autoZero"/>
        <c:crossBetween val="between"/>
      </c:valAx>
    </c:plotArea>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Respondent's Opinion</a:t>
            </a:r>
          </a:p>
        </c:rich>
      </c:tx>
      <c:overlay val="0"/>
    </c:title>
    <c:autoTitleDeleted val="0"/>
    <c:plotArea>
      <c:layout/>
      <c:barChart>
        <c:barDir val="col"/>
        <c:grouping val="clustered"/>
        <c:varyColors val="0"/>
        <c:ser>
          <c:idx val="0"/>
          <c:order val="0"/>
          <c:tx>
            <c:strRef>
              <c:f>Sheet1!$C$1:$C$2</c:f>
              <c:strCache>
                <c:ptCount val="1"/>
                <c:pt idx="0">
                  <c:v>NO OF RESPONDENT’S</c:v>
                </c:pt>
              </c:strCache>
            </c:strRef>
          </c:tx>
          <c:invertIfNegative val="0"/>
          <c:dLbls>
            <c:delete val="1"/>
          </c:dLbls>
          <c:cat>
            <c:strRef>
              <c:f>Sheet1!$A$3:$B$8</c:f>
              <c:strCache>
                <c:ptCount val="6"/>
                <c:pt idx="0">
                  <c:v>Strongly Agree</c:v>
                </c:pt>
                <c:pt idx="1">
                  <c:v>Agree</c:v>
                </c:pt>
                <c:pt idx="2">
                  <c:v>Neutral</c:v>
                </c:pt>
                <c:pt idx="3">
                  <c:v>Disagree</c:v>
                </c:pt>
                <c:pt idx="4">
                  <c:v>Strongly Disagree</c:v>
                </c:pt>
                <c:pt idx="5">
                  <c:v>TOTAL</c:v>
                </c:pt>
              </c:strCache>
            </c:strRef>
          </c:cat>
          <c:val>
            <c:numRef>
              <c:f>Sheet1!$C$3:$C$8</c:f>
              <c:numCache>
                <c:formatCode>General</c:formatCode>
                <c:ptCount val="6"/>
                <c:pt idx="0">
                  <c:v>54</c:v>
                </c:pt>
                <c:pt idx="1">
                  <c:v>69</c:v>
                </c:pt>
                <c:pt idx="2">
                  <c:v>56</c:v>
                </c:pt>
                <c:pt idx="3">
                  <c:v>14</c:v>
                </c:pt>
                <c:pt idx="4">
                  <c:v>7</c:v>
                </c:pt>
                <c:pt idx="5">
                  <c:v>200</c:v>
                </c:pt>
              </c:numCache>
            </c:numRef>
          </c:val>
        </c:ser>
        <c:ser>
          <c:idx val="1"/>
          <c:order val="1"/>
          <c:tx>
            <c:strRef>
              <c:f>Sheet1!$D$1:$D$2</c:f>
              <c:strCache>
                <c:ptCount val="1"/>
                <c:pt idx="0">
                  <c:v>PERCENTAGE (%)</c:v>
                </c:pt>
              </c:strCache>
            </c:strRef>
          </c:tx>
          <c:invertIfNegative val="0"/>
          <c:dLbls>
            <c:dLbl>
              <c:idx val="0"/>
              <c:layout>
                <c:manualLayout>
                  <c:x val="-4.7222222222222332E-2"/>
                  <c:y val="-0.11574074074074112"/>
                </c:manualLayout>
              </c:layout>
              <c:showLegendKey val="0"/>
              <c:showVal val="1"/>
              <c:showCatName val="0"/>
              <c:showSerName val="0"/>
              <c:showPercent val="0"/>
              <c:showBubbleSize val="0"/>
            </c:dLbl>
            <c:dLbl>
              <c:idx val="1"/>
              <c:layout>
                <c:manualLayout>
                  <c:x val="-5.0000218722659667E-2"/>
                  <c:y val="-0.16203703703703773"/>
                </c:manualLayout>
              </c:layout>
              <c:showLegendKey val="0"/>
              <c:showVal val="1"/>
              <c:showCatName val="0"/>
              <c:showSerName val="0"/>
              <c:showPercent val="0"/>
              <c:showBubbleSize val="0"/>
            </c:dLbl>
            <c:dLbl>
              <c:idx val="2"/>
              <c:layout>
                <c:manualLayout>
                  <c:x val="-0.05"/>
                  <c:y val="-0.1388888888888889"/>
                </c:manualLayout>
              </c:layout>
              <c:showLegendKey val="0"/>
              <c:showVal val="1"/>
              <c:showCatName val="0"/>
              <c:showSerName val="0"/>
              <c:showPercent val="0"/>
              <c:showBubbleSize val="0"/>
            </c:dLbl>
            <c:dLbl>
              <c:idx val="3"/>
              <c:layout>
                <c:manualLayout>
                  <c:x val="-5.2777777777777792E-2"/>
                  <c:y val="-4.1666666666666664E-2"/>
                </c:manualLayout>
              </c:layout>
              <c:showLegendKey val="0"/>
              <c:showVal val="1"/>
              <c:showCatName val="0"/>
              <c:showSerName val="0"/>
              <c:showPercent val="0"/>
              <c:showBubbleSize val="0"/>
            </c:dLbl>
            <c:dLbl>
              <c:idx val="4"/>
              <c:layout>
                <c:manualLayout>
                  <c:x val="-4.1666666666666782E-2"/>
                  <c:y val="-2.3148148148148064E-2"/>
                </c:manualLayout>
              </c:layout>
              <c:showLegendKey val="0"/>
              <c:showVal val="1"/>
              <c:showCatName val="0"/>
              <c:showSerName val="0"/>
              <c:showPercent val="0"/>
              <c:showBubbleSize val="0"/>
            </c:dLbl>
            <c:dLbl>
              <c:idx val="5"/>
              <c:layout>
                <c:manualLayout>
                  <c:x val="-5.2777996500437532E-2"/>
                  <c:y val="-0.48148148148148268"/>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Sheet1!$A$3:$B$8</c:f>
              <c:strCache>
                <c:ptCount val="6"/>
                <c:pt idx="0">
                  <c:v>Strongly Agree</c:v>
                </c:pt>
                <c:pt idx="1">
                  <c:v>Agree</c:v>
                </c:pt>
                <c:pt idx="2">
                  <c:v>Neutral</c:v>
                </c:pt>
                <c:pt idx="3">
                  <c:v>Disagree</c:v>
                </c:pt>
                <c:pt idx="4">
                  <c:v>Strongly Disagree</c:v>
                </c:pt>
                <c:pt idx="5">
                  <c:v>TOTAL</c:v>
                </c:pt>
              </c:strCache>
            </c:strRef>
          </c:cat>
          <c:val>
            <c:numRef>
              <c:f>Sheet1!$D$3:$D$8</c:f>
              <c:numCache>
                <c:formatCode>0.00%</c:formatCode>
                <c:ptCount val="6"/>
                <c:pt idx="0" formatCode="0%">
                  <c:v>0.27</c:v>
                </c:pt>
                <c:pt idx="1">
                  <c:v>0.34500000000000008</c:v>
                </c:pt>
                <c:pt idx="2" formatCode="0%">
                  <c:v>0.28000000000000008</c:v>
                </c:pt>
                <c:pt idx="3" formatCode="0%">
                  <c:v>7.0000000000000021E-2</c:v>
                </c:pt>
                <c:pt idx="4">
                  <c:v>3.500000000000001E-2</c:v>
                </c:pt>
                <c:pt idx="5" formatCode="0%">
                  <c:v>1</c:v>
                </c:pt>
              </c:numCache>
            </c:numRef>
          </c:val>
        </c:ser>
        <c:dLbls>
          <c:showLegendKey val="0"/>
          <c:showVal val="1"/>
          <c:showCatName val="0"/>
          <c:showSerName val="0"/>
          <c:showPercent val="0"/>
          <c:showBubbleSize val="0"/>
        </c:dLbls>
        <c:gapWidth val="150"/>
        <c:overlap val="-25"/>
        <c:axId val="201664384"/>
        <c:axId val="201709056"/>
      </c:barChart>
      <c:catAx>
        <c:axId val="201664384"/>
        <c:scaling>
          <c:orientation val="minMax"/>
        </c:scaling>
        <c:delete val="0"/>
        <c:axPos val="b"/>
        <c:majorTickMark val="none"/>
        <c:minorTickMark val="none"/>
        <c:tickLblPos val="nextTo"/>
        <c:crossAx val="201709056"/>
        <c:crosses val="autoZero"/>
        <c:auto val="1"/>
        <c:lblAlgn val="ctr"/>
        <c:lblOffset val="100"/>
        <c:noMultiLvlLbl val="0"/>
      </c:catAx>
      <c:valAx>
        <c:axId val="201709056"/>
        <c:scaling>
          <c:orientation val="minMax"/>
        </c:scaling>
        <c:delete val="1"/>
        <c:axPos val="l"/>
        <c:numFmt formatCode="General" sourceLinked="1"/>
        <c:majorTickMark val="out"/>
        <c:minorTickMark val="none"/>
        <c:tickLblPos val="nextTo"/>
        <c:crossAx val="201664384"/>
        <c:crosses val="autoZero"/>
        <c:crossBetween val="between"/>
      </c:valAx>
    </c:plotArea>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Respondent's Satisfaction</a:t>
            </a:r>
          </a:p>
        </c:rich>
      </c:tx>
      <c:overlay val="0"/>
    </c:title>
    <c:autoTitleDeleted val="0"/>
    <c:plotArea>
      <c:layout/>
      <c:barChart>
        <c:barDir val="col"/>
        <c:grouping val="clustered"/>
        <c:varyColors val="0"/>
        <c:ser>
          <c:idx val="0"/>
          <c:order val="0"/>
          <c:tx>
            <c:strRef>
              <c:f>Sheet1!$C$2:$C$3</c:f>
              <c:strCache>
                <c:ptCount val="1"/>
                <c:pt idx="0">
                  <c:v>NO OF RESPONDENT’S</c:v>
                </c:pt>
              </c:strCache>
            </c:strRef>
          </c:tx>
          <c:invertIfNegative val="0"/>
          <c:dLbls>
            <c:delete val="1"/>
          </c:dLbls>
          <c:cat>
            <c:strRef>
              <c:f>Sheet1!$A$4:$B$9</c:f>
              <c:strCache>
                <c:ptCount val="6"/>
                <c:pt idx="0">
                  <c:v>Strongly Agree</c:v>
                </c:pt>
                <c:pt idx="1">
                  <c:v>Agree</c:v>
                </c:pt>
                <c:pt idx="2">
                  <c:v>Neutral</c:v>
                </c:pt>
                <c:pt idx="3">
                  <c:v>Disagree</c:v>
                </c:pt>
                <c:pt idx="4">
                  <c:v>Strongly Disagree</c:v>
                </c:pt>
                <c:pt idx="5">
                  <c:v>TOTAL</c:v>
                </c:pt>
              </c:strCache>
            </c:strRef>
          </c:cat>
          <c:val>
            <c:numRef>
              <c:f>Sheet1!$C$4:$C$9</c:f>
              <c:numCache>
                <c:formatCode>General</c:formatCode>
                <c:ptCount val="6"/>
                <c:pt idx="0">
                  <c:v>64</c:v>
                </c:pt>
                <c:pt idx="1">
                  <c:v>86</c:v>
                </c:pt>
                <c:pt idx="2">
                  <c:v>44</c:v>
                </c:pt>
                <c:pt idx="3">
                  <c:v>6</c:v>
                </c:pt>
                <c:pt idx="4">
                  <c:v>0</c:v>
                </c:pt>
                <c:pt idx="5">
                  <c:v>200</c:v>
                </c:pt>
              </c:numCache>
            </c:numRef>
          </c:val>
        </c:ser>
        <c:ser>
          <c:idx val="1"/>
          <c:order val="1"/>
          <c:tx>
            <c:strRef>
              <c:f>Sheet1!$D$2:$D$3</c:f>
              <c:strCache>
                <c:ptCount val="1"/>
                <c:pt idx="0">
                  <c:v>PERCENTAGE (%)</c:v>
                </c:pt>
              </c:strCache>
            </c:strRef>
          </c:tx>
          <c:invertIfNegative val="0"/>
          <c:dLbls>
            <c:dLbl>
              <c:idx val="0"/>
              <c:layout>
                <c:manualLayout>
                  <c:x val="-4.7222222222222332E-2"/>
                  <c:y val="-0.17592592592592593"/>
                </c:manualLayout>
              </c:layout>
              <c:showLegendKey val="0"/>
              <c:showVal val="1"/>
              <c:showCatName val="0"/>
              <c:showSerName val="0"/>
              <c:showPercent val="0"/>
              <c:showBubbleSize val="0"/>
            </c:dLbl>
            <c:dLbl>
              <c:idx val="1"/>
              <c:layout>
                <c:manualLayout>
                  <c:x val="-5.2777777777777792E-2"/>
                  <c:y val="-0.19907407407407407"/>
                </c:manualLayout>
              </c:layout>
              <c:showLegendKey val="0"/>
              <c:showVal val="1"/>
              <c:showCatName val="0"/>
              <c:showSerName val="0"/>
              <c:showPercent val="0"/>
              <c:showBubbleSize val="0"/>
            </c:dLbl>
            <c:dLbl>
              <c:idx val="2"/>
              <c:layout>
                <c:manualLayout>
                  <c:x val="-0.05"/>
                  <c:y val="-0.12037037037037046"/>
                </c:manualLayout>
              </c:layout>
              <c:showLegendKey val="0"/>
              <c:showVal val="1"/>
              <c:showCatName val="0"/>
              <c:showSerName val="0"/>
              <c:showPercent val="0"/>
              <c:showBubbleSize val="0"/>
            </c:dLbl>
            <c:dLbl>
              <c:idx val="3"/>
              <c:layout>
                <c:manualLayout>
                  <c:x val="-0.05"/>
                  <c:y val="-5.5555555555555455E-2"/>
                </c:manualLayout>
              </c:layout>
              <c:showLegendKey val="0"/>
              <c:showVal val="1"/>
              <c:showCatName val="0"/>
              <c:showSerName val="0"/>
              <c:showPercent val="0"/>
              <c:showBubbleSize val="0"/>
            </c:dLbl>
            <c:dLbl>
              <c:idx val="4"/>
              <c:layout>
                <c:manualLayout>
                  <c:x val="-4.7222222222222124E-2"/>
                  <c:y val="-5.0925925925925923E-2"/>
                </c:manualLayout>
              </c:layout>
              <c:showLegendKey val="0"/>
              <c:showVal val="1"/>
              <c:showCatName val="0"/>
              <c:showSerName val="0"/>
              <c:showPercent val="0"/>
              <c:showBubbleSize val="0"/>
            </c:dLbl>
            <c:dLbl>
              <c:idx val="5"/>
              <c:layout>
                <c:manualLayout>
                  <c:x val="-5.2777996500437532E-2"/>
                  <c:y val="-0.5"/>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Sheet1!$A$4:$B$9</c:f>
              <c:strCache>
                <c:ptCount val="6"/>
                <c:pt idx="0">
                  <c:v>Strongly Agree</c:v>
                </c:pt>
                <c:pt idx="1">
                  <c:v>Agree</c:v>
                </c:pt>
                <c:pt idx="2">
                  <c:v>Neutral</c:v>
                </c:pt>
                <c:pt idx="3">
                  <c:v>Disagree</c:v>
                </c:pt>
                <c:pt idx="4">
                  <c:v>Strongly Disagree</c:v>
                </c:pt>
                <c:pt idx="5">
                  <c:v>TOTAL</c:v>
                </c:pt>
              </c:strCache>
            </c:strRef>
          </c:cat>
          <c:val>
            <c:numRef>
              <c:f>Sheet1!$D$4:$D$9</c:f>
              <c:numCache>
                <c:formatCode>0%</c:formatCode>
                <c:ptCount val="6"/>
                <c:pt idx="0">
                  <c:v>0.32000000000000095</c:v>
                </c:pt>
                <c:pt idx="1">
                  <c:v>0.43000000000000038</c:v>
                </c:pt>
                <c:pt idx="2">
                  <c:v>0.22</c:v>
                </c:pt>
                <c:pt idx="3">
                  <c:v>3.0000000000000002E-2</c:v>
                </c:pt>
                <c:pt idx="4">
                  <c:v>0</c:v>
                </c:pt>
                <c:pt idx="5">
                  <c:v>1</c:v>
                </c:pt>
              </c:numCache>
            </c:numRef>
          </c:val>
        </c:ser>
        <c:dLbls>
          <c:showLegendKey val="0"/>
          <c:showVal val="1"/>
          <c:showCatName val="0"/>
          <c:showSerName val="0"/>
          <c:showPercent val="0"/>
          <c:showBubbleSize val="0"/>
        </c:dLbls>
        <c:gapWidth val="150"/>
        <c:overlap val="-25"/>
        <c:axId val="201752960"/>
        <c:axId val="201756672"/>
      </c:barChart>
      <c:catAx>
        <c:axId val="201752960"/>
        <c:scaling>
          <c:orientation val="minMax"/>
        </c:scaling>
        <c:delete val="0"/>
        <c:axPos val="b"/>
        <c:majorTickMark val="none"/>
        <c:minorTickMark val="none"/>
        <c:tickLblPos val="nextTo"/>
        <c:crossAx val="201756672"/>
        <c:crosses val="autoZero"/>
        <c:auto val="1"/>
        <c:lblAlgn val="ctr"/>
        <c:lblOffset val="100"/>
        <c:noMultiLvlLbl val="0"/>
      </c:catAx>
      <c:valAx>
        <c:axId val="201756672"/>
        <c:scaling>
          <c:orientation val="minMax"/>
        </c:scaling>
        <c:delete val="1"/>
        <c:axPos val="l"/>
        <c:numFmt formatCode="General" sourceLinked="1"/>
        <c:majorTickMark val="out"/>
        <c:minorTickMark val="none"/>
        <c:tickLblPos val="nextTo"/>
        <c:crossAx val="201752960"/>
        <c:crosses val="autoZero"/>
        <c:crossBetween val="between"/>
      </c:valAx>
    </c:plotArea>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Respondent's Opinion</a:t>
            </a:r>
          </a:p>
        </c:rich>
      </c:tx>
      <c:overlay val="0"/>
    </c:title>
    <c:autoTitleDeleted val="0"/>
    <c:plotArea>
      <c:layout/>
      <c:barChart>
        <c:barDir val="col"/>
        <c:grouping val="clustered"/>
        <c:varyColors val="0"/>
        <c:ser>
          <c:idx val="0"/>
          <c:order val="0"/>
          <c:tx>
            <c:strRef>
              <c:f>Sheet1!$C$1:$C$2</c:f>
              <c:strCache>
                <c:ptCount val="1"/>
                <c:pt idx="0">
                  <c:v>NO OF RESPONDENT’S</c:v>
                </c:pt>
              </c:strCache>
            </c:strRef>
          </c:tx>
          <c:invertIfNegative val="0"/>
          <c:dLbls>
            <c:delete val="1"/>
          </c:dLbls>
          <c:cat>
            <c:strRef>
              <c:f>Sheet1!$A$3:$B$8</c:f>
              <c:strCache>
                <c:ptCount val="6"/>
                <c:pt idx="0">
                  <c:v>Interview Method</c:v>
                </c:pt>
                <c:pt idx="1">
                  <c:v>Psychological Method</c:v>
                </c:pt>
                <c:pt idx="2">
                  <c:v>Written test</c:v>
                </c:pt>
                <c:pt idx="3">
                  <c:v>Discussion Method</c:v>
                </c:pt>
                <c:pt idx="4">
                  <c:v>Others</c:v>
                </c:pt>
                <c:pt idx="5">
                  <c:v>TOTAL</c:v>
                </c:pt>
              </c:strCache>
            </c:strRef>
          </c:cat>
          <c:val>
            <c:numRef>
              <c:f>Sheet1!$C$3:$C$8</c:f>
              <c:numCache>
                <c:formatCode>General</c:formatCode>
                <c:ptCount val="6"/>
                <c:pt idx="0">
                  <c:v>97</c:v>
                </c:pt>
                <c:pt idx="1">
                  <c:v>24</c:v>
                </c:pt>
                <c:pt idx="2">
                  <c:v>39</c:v>
                </c:pt>
                <c:pt idx="3">
                  <c:v>21</c:v>
                </c:pt>
                <c:pt idx="4">
                  <c:v>19</c:v>
                </c:pt>
                <c:pt idx="5">
                  <c:v>200</c:v>
                </c:pt>
              </c:numCache>
            </c:numRef>
          </c:val>
        </c:ser>
        <c:ser>
          <c:idx val="1"/>
          <c:order val="1"/>
          <c:tx>
            <c:strRef>
              <c:f>Sheet1!$D$1:$D$2</c:f>
              <c:strCache>
                <c:ptCount val="1"/>
                <c:pt idx="0">
                  <c:v>PERCENTAGE (%)</c:v>
                </c:pt>
              </c:strCache>
            </c:strRef>
          </c:tx>
          <c:invertIfNegative val="0"/>
          <c:dLbls>
            <c:dLbl>
              <c:idx val="0"/>
              <c:layout>
                <c:manualLayout>
                  <c:x val="-3.7960932084392406E-2"/>
                  <c:y val="-0.14842056507642476"/>
                </c:manualLayout>
              </c:layout>
              <c:showLegendKey val="0"/>
              <c:showVal val="1"/>
              <c:showCatName val="0"/>
              <c:showSerName val="0"/>
              <c:showPercent val="0"/>
              <c:showBubbleSize val="0"/>
            </c:dLbl>
            <c:dLbl>
              <c:idx val="1"/>
              <c:layout>
                <c:manualLayout>
                  <c:x val="-4.1666666666666664E-2"/>
                  <c:y val="-5.5555555555555455E-2"/>
                </c:manualLayout>
              </c:layout>
              <c:showLegendKey val="0"/>
              <c:showVal val="1"/>
              <c:showCatName val="0"/>
              <c:showSerName val="0"/>
              <c:showPercent val="0"/>
              <c:showBubbleSize val="0"/>
            </c:dLbl>
            <c:dLbl>
              <c:idx val="2"/>
              <c:layout>
                <c:manualLayout>
                  <c:x val="-4.7222222222222332E-2"/>
                  <c:y val="-8.3333333333333467E-2"/>
                </c:manualLayout>
              </c:layout>
              <c:showLegendKey val="0"/>
              <c:showVal val="1"/>
              <c:showCatName val="0"/>
              <c:showSerName val="0"/>
              <c:showPercent val="0"/>
              <c:showBubbleSize val="0"/>
            </c:dLbl>
            <c:dLbl>
              <c:idx val="3"/>
              <c:layout>
                <c:manualLayout>
                  <c:x val="-5.2777777777777792E-2"/>
                  <c:y val="-5.5555555555555455E-2"/>
                </c:manualLayout>
              </c:layout>
              <c:showLegendKey val="0"/>
              <c:showVal val="1"/>
              <c:showCatName val="0"/>
              <c:showSerName val="0"/>
              <c:showPercent val="0"/>
              <c:showBubbleSize val="0"/>
            </c:dLbl>
            <c:dLbl>
              <c:idx val="4"/>
              <c:layout>
                <c:manualLayout>
                  <c:x val="-5.00000000000001E-2"/>
                  <c:y val="-5.5555555555555455E-2"/>
                </c:manualLayout>
              </c:layout>
              <c:showLegendKey val="0"/>
              <c:showVal val="1"/>
              <c:showCatName val="0"/>
              <c:showSerName val="0"/>
              <c:showPercent val="0"/>
              <c:showBubbleSize val="0"/>
            </c:dLbl>
            <c:dLbl>
              <c:idx val="5"/>
              <c:layout>
                <c:manualLayout>
                  <c:x val="-4.9536268463056012E-2"/>
                  <c:y val="-0.32492944264319901"/>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Sheet1!$A$3:$B$8</c:f>
              <c:strCache>
                <c:ptCount val="6"/>
                <c:pt idx="0">
                  <c:v>Interview Method</c:v>
                </c:pt>
                <c:pt idx="1">
                  <c:v>Psychological Method</c:v>
                </c:pt>
                <c:pt idx="2">
                  <c:v>Written test</c:v>
                </c:pt>
                <c:pt idx="3">
                  <c:v>Discussion Method</c:v>
                </c:pt>
                <c:pt idx="4">
                  <c:v>Others</c:v>
                </c:pt>
                <c:pt idx="5">
                  <c:v>TOTAL</c:v>
                </c:pt>
              </c:strCache>
            </c:strRef>
          </c:cat>
          <c:val>
            <c:numRef>
              <c:f>Sheet1!$D$3:$D$8</c:f>
              <c:numCache>
                <c:formatCode>0%</c:formatCode>
                <c:ptCount val="6"/>
                <c:pt idx="0" formatCode="0.00%">
                  <c:v>0.48500000000000032</c:v>
                </c:pt>
                <c:pt idx="1">
                  <c:v>0.12000000000000002</c:v>
                </c:pt>
                <c:pt idx="2" formatCode="0.00%">
                  <c:v>0.19500000000000001</c:v>
                </c:pt>
                <c:pt idx="3" formatCode="0.00%">
                  <c:v>0.10500000000000002</c:v>
                </c:pt>
                <c:pt idx="4" formatCode="0.00%">
                  <c:v>9.5000000000000043E-2</c:v>
                </c:pt>
                <c:pt idx="5">
                  <c:v>1</c:v>
                </c:pt>
              </c:numCache>
            </c:numRef>
          </c:val>
        </c:ser>
        <c:dLbls>
          <c:showLegendKey val="0"/>
          <c:showVal val="1"/>
          <c:showCatName val="0"/>
          <c:showSerName val="0"/>
          <c:showPercent val="0"/>
          <c:showBubbleSize val="0"/>
        </c:dLbls>
        <c:gapWidth val="150"/>
        <c:overlap val="-25"/>
        <c:axId val="201783936"/>
        <c:axId val="201922816"/>
      </c:barChart>
      <c:catAx>
        <c:axId val="201783936"/>
        <c:scaling>
          <c:orientation val="minMax"/>
        </c:scaling>
        <c:delete val="0"/>
        <c:axPos val="b"/>
        <c:majorTickMark val="none"/>
        <c:minorTickMark val="none"/>
        <c:tickLblPos val="nextTo"/>
        <c:crossAx val="201922816"/>
        <c:crosses val="autoZero"/>
        <c:auto val="1"/>
        <c:lblAlgn val="ctr"/>
        <c:lblOffset val="100"/>
        <c:noMultiLvlLbl val="0"/>
      </c:catAx>
      <c:valAx>
        <c:axId val="201922816"/>
        <c:scaling>
          <c:orientation val="minMax"/>
        </c:scaling>
        <c:delete val="1"/>
        <c:axPos val="l"/>
        <c:numFmt formatCode="General" sourceLinked="1"/>
        <c:majorTickMark val="out"/>
        <c:minorTickMark val="none"/>
        <c:tickLblPos val="nextTo"/>
        <c:crossAx val="201783936"/>
        <c:crosses val="autoZero"/>
        <c:crossBetween val="between"/>
      </c:valAx>
    </c:plotArea>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Respondent's Joining Date</a:t>
            </a:r>
          </a:p>
        </c:rich>
      </c:tx>
      <c:overlay val="0"/>
    </c:title>
    <c:autoTitleDeleted val="0"/>
    <c:plotArea>
      <c:layout/>
      <c:barChart>
        <c:barDir val="col"/>
        <c:grouping val="clustered"/>
        <c:varyColors val="0"/>
        <c:ser>
          <c:idx val="0"/>
          <c:order val="0"/>
          <c:tx>
            <c:strRef>
              <c:f>Sheet1!$C$1:$C$2</c:f>
              <c:strCache>
                <c:ptCount val="1"/>
                <c:pt idx="0">
                  <c:v>NO OF RESPONDENT’S</c:v>
                </c:pt>
              </c:strCache>
            </c:strRef>
          </c:tx>
          <c:invertIfNegative val="0"/>
          <c:dLbls>
            <c:delete val="1"/>
          </c:dLbls>
          <c:cat>
            <c:strRef>
              <c:f>Sheet1!$A$3:$B$8</c:f>
              <c:strCache>
                <c:ptCount val="6"/>
                <c:pt idx="0">
                  <c:v>Immediately</c:v>
                </c:pt>
                <c:pt idx="1">
                  <c:v>Within two Days</c:v>
                </c:pt>
                <c:pt idx="2">
                  <c:v>Within a Week</c:v>
                </c:pt>
                <c:pt idx="3">
                  <c:v>More than a Week</c:v>
                </c:pt>
                <c:pt idx="4">
                  <c:v>Within a Month</c:v>
                </c:pt>
                <c:pt idx="5">
                  <c:v>TOTAL</c:v>
                </c:pt>
              </c:strCache>
            </c:strRef>
          </c:cat>
          <c:val>
            <c:numRef>
              <c:f>Sheet1!$C$3:$C$8</c:f>
              <c:numCache>
                <c:formatCode>General</c:formatCode>
                <c:ptCount val="6"/>
                <c:pt idx="0">
                  <c:v>61</c:v>
                </c:pt>
                <c:pt idx="1">
                  <c:v>59</c:v>
                </c:pt>
                <c:pt idx="2">
                  <c:v>51</c:v>
                </c:pt>
                <c:pt idx="3">
                  <c:v>16</c:v>
                </c:pt>
                <c:pt idx="4">
                  <c:v>13</c:v>
                </c:pt>
                <c:pt idx="5">
                  <c:v>200</c:v>
                </c:pt>
              </c:numCache>
            </c:numRef>
          </c:val>
        </c:ser>
        <c:ser>
          <c:idx val="1"/>
          <c:order val="1"/>
          <c:tx>
            <c:strRef>
              <c:f>Sheet1!$D$1:$D$2</c:f>
              <c:strCache>
                <c:ptCount val="1"/>
                <c:pt idx="0">
                  <c:v>PERCENTAGE (%)</c:v>
                </c:pt>
              </c:strCache>
            </c:strRef>
          </c:tx>
          <c:invertIfNegative val="0"/>
          <c:dLbls>
            <c:dLbl>
              <c:idx val="0"/>
              <c:layout>
                <c:manualLayout>
                  <c:x val="-5.2777777777777792E-2"/>
                  <c:y val="-0.15277777777777779"/>
                </c:manualLayout>
              </c:layout>
              <c:showLegendKey val="0"/>
              <c:showVal val="1"/>
              <c:showCatName val="0"/>
              <c:showSerName val="0"/>
              <c:showPercent val="0"/>
              <c:showBubbleSize val="0"/>
            </c:dLbl>
            <c:dLbl>
              <c:idx val="1"/>
              <c:layout>
                <c:manualLayout>
                  <c:x val="-4.1666666666666692E-2"/>
                  <c:y val="-0.12037037037037036"/>
                </c:manualLayout>
              </c:layout>
              <c:showLegendKey val="0"/>
              <c:showVal val="1"/>
              <c:showCatName val="0"/>
              <c:showSerName val="0"/>
              <c:showPercent val="0"/>
              <c:showBubbleSize val="0"/>
            </c:dLbl>
            <c:dLbl>
              <c:idx val="2"/>
              <c:layout>
                <c:manualLayout>
                  <c:x val="-4.7222222222222332E-2"/>
                  <c:y val="-0.10648148148148183"/>
                </c:manualLayout>
              </c:layout>
              <c:showLegendKey val="0"/>
              <c:showVal val="1"/>
              <c:showCatName val="0"/>
              <c:showSerName val="0"/>
              <c:showPercent val="0"/>
              <c:showBubbleSize val="0"/>
            </c:dLbl>
            <c:dLbl>
              <c:idx val="3"/>
              <c:layout>
                <c:manualLayout>
                  <c:x val="-0.05"/>
                  <c:y val="-3.7037037037037056E-2"/>
                </c:manualLayout>
              </c:layout>
              <c:showLegendKey val="0"/>
              <c:showVal val="1"/>
              <c:showCatName val="0"/>
              <c:showSerName val="0"/>
              <c:showPercent val="0"/>
              <c:showBubbleSize val="0"/>
            </c:dLbl>
            <c:dLbl>
              <c:idx val="4"/>
              <c:layout>
                <c:manualLayout>
                  <c:x val="-4.4444444444444564E-2"/>
                  <c:y val="-3.7037037037037056E-2"/>
                </c:manualLayout>
              </c:layout>
              <c:showLegendKey val="0"/>
              <c:showVal val="1"/>
              <c:showCatName val="0"/>
              <c:showSerName val="0"/>
              <c:showPercent val="0"/>
              <c:showBubbleSize val="0"/>
            </c:dLbl>
            <c:dLbl>
              <c:idx val="5"/>
              <c:layout>
                <c:manualLayout>
                  <c:x val="-5.5555774278215224E-2"/>
                  <c:y val="-0.47685185185185314"/>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Sheet1!$A$3:$B$8</c:f>
              <c:strCache>
                <c:ptCount val="6"/>
                <c:pt idx="0">
                  <c:v>Immediately</c:v>
                </c:pt>
                <c:pt idx="1">
                  <c:v>Within two Days</c:v>
                </c:pt>
                <c:pt idx="2">
                  <c:v>Within a Week</c:v>
                </c:pt>
                <c:pt idx="3">
                  <c:v>More than a Week</c:v>
                </c:pt>
                <c:pt idx="4">
                  <c:v>Within a Month</c:v>
                </c:pt>
                <c:pt idx="5">
                  <c:v>TOTAL</c:v>
                </c:pt>
              </c:strCache>
            </c:strRef>
          </c:cat>
          <c:val>
            <c:numRef>
              <c:f>Sheet1!$D$3:$D$8</c:f>
              <c:numCache>
                <c:formatCode>0.00%</c:formatCode>
                <c:ptCount val="6"/>
                <c:pt idx="0">
                  <c:v>0.30500000000000038</c:v>
                </c:pt>
                <c:pt idx="1">
                  <c:v>0.29500000000000032</c:v>
                </c:pt>
                <c:pt idx="2">
                  <c:v>0.255</c:v>
                </c:pt>
                <c:pt idx="3" formatCode="0%">
                  <c:v>8.0000000000000043E-2</c:v>
                </c:pt>
                <c:pt idx="4">
                  <c:v>6.5000000000000002E-2</c:v>
                </c:pt>
                <c:pt idx="5" formatCode="0%">
                  <c:v>1</c:v>
                </c:pt>
              </c:numCache>
            </c:numRef>
          </c:val>
        </c:ser>
        <c:dLbls>
          <c:showLegendKey val="0"/>
          <c:showVal val="1"/>
          <c:showCatName val="0"/>
          <c:showSerName val="0"/>
          <c:showPercent val="0"/>
          <c:showBubbleSize val="0"/>
        </c:dLbls>
        <c:gapWidth val="150"/>
        <c:overlap val="-25"/>
        <c:axId val="201958528"/>
        <c:axId val="245568256"/>
      </c:barChart>
      <c:catAx>
        <c:axId val="201958528"/>
        <c:scaling>
          <c:orientation val="minMax"/>
        </c:scaling>
        <c:delete val="0"/>
        <c:axPos val="b"/>
        <c:majorTickMark val="none"/>
        <c:minorTickMark val="none"/>
        <c:tickLblPos val="nextTo"/>
        <c:txPr>
          <a:bodyPr/>
          <a:lstStyle/>
          <a:p>
            <a:pPr>
              <a:defRPr sz="1000">
                <a:latin typeface="Times New Roman" pitchFamily="18" charset="0"/>
                <a:cs typeface="Times New Roman" pitchFamily="18" charset="0"/>
              </a:defRPr>
            </a:pPr>
            <a:endParaRPr lang="en-US"/>
          </a:p>
        </c:txPr>
        <c:crossAx val="245568256"/>
        <c:crosses val="autoZero"/>
        <c:auto val="1"/>
        <c:lblAlgn val="ctr"/>
        <c:lblOffset val="100"/>
        <c:noMultiLvlLbl val="0"/>
      </c:catAx>
      <c:valAx>
        <c:axId val="245568256"/>
        <c:scaling>
          <c:orientation val="minMax"/>
        </c:scaling>
        <c:delete val="1"/>
        <c:axPos val="l"/>
        <c:numFmt formatCode="General" sourceLinked="1"/>
        <c:majorTickMark val="out"/>
        <c:minorTickMark val="none"/>
        <c:tickLblPos val="nextTo"/>
        <c:crossAx val="201958528"/>
        <c:crosses val="autoZero"/>
        <c:crossBetween val="between"/>
      </c:valAx>
    </c:plotArea>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Respondent's Opinion</a:t>
            </a:r>
          </a:p>
        </c:rich>
      </c:tx>
      <c:overlay val="0"/>
    </c:title>
    <c:autoTitleDeleted val="0"/>
    <c:plotArea>
      <c:layout/>
      <c:barChart>
        <c:barDir val="col"/>
        <c:grouping val="clustered"/>
        <c:varyColors val="0"/>
        <c:ser>
          <c:idx val="0"/>
          <c:order val="0"/>
          <c:tx>
            <c:strRef>
              <c:f>Sheet1!$C$1:$C$2</c:f>
              <c:strCache>
                <c:ptCount val="1"/>
                <c:pt idx="0">
                  <c:v>NO OF RESPONDENT’S</c:v>
                </c:pt>
              </c:strCache>
            </c:strRef>
          </c:tx>
          <c:invertIfNegative val="0"/>
          <c:dLbls>
            <c:delete val="1"/>
          </c:dLbls>
          <c:cat>
            <c:strRef>
              <c:f>Sheet1!$A$3:$B$8</c:f>
              <c:strCache>
                <c:ptCount val="6"/>
                <c:pt idx="0">
                  <c:v>Strongly Agree</c:v>
                </c:pt>
                <c:pt idx="1">
                  <c:v>Agree</c:v>
                </c:pt>
                <c:pt idx="2">
                  <c:v>Neutral</c:v>
                </c:pt>
                <c:pt idx="3">
                  <c:v>Disagree</c:v>
                </c:pt>
                <c:pt idx="4">
                  <c:v>Strongly Disagree</c:v>
                </c:pt>
                <c:pt idx="5">
                  <c:v>TOTAL</c:v>
                </c:pt>
              </c:strCache>
            </c:strRef>
          </c:cat>
          <c:val>
            <c:numRef>
              <c:f>Sheet1!$C$3:$C$8</c:f>
              <c:numCache>
                <c:formatCode>General</c:formatCode>
                <c:ptCount val="6"/>
                <c:pt idx="0">
                  <c:v>114</c:v>
                </c:pt>
                <c:pt idx="1">
                  <c:v>70</c:v>
                </c:pt>
                <c:pt idx="2">
                  <c:v>10</c:v>
                </c:pt>
                <c:pt idx="3">
                  <c:v>3</c:v>
                </c:pt>
                <c:pt idx="4">
                  <c:v>3</c:v>
                </c:pt>
                <c:pt idx="5">
                  <c:v>200</c:v>
                </c:pt>
              </c:numCache>
            </c:numRef>
          </c:val>
        </c:ser>
        <c:ser>
          <c:idx val="1"/>
          <c:order val="1"/>
          <c:tx>
            <c:strRef>
              <c:f>Sheet1!$D$1:$D$2</c:f>
              <c:strCache>
                <c:ptCount val="1"/>
                <c:pt idx="0">
                  <c:v>PERCENTAGE (%)</c:v>
                </c:pt>
              </c:strCache>
            </c:strRef>
          </c:tx>
          <c:invertIfNegative val="0"/>
          <c:dLbls>
            <c:dLbl>
              <c:idx val="0"/>
              <c:layout>
                <c:manualLayout>
                  <c:x val="-4.9999870705816962E-2"/>
                  <c:y val="-0.24016446442048844"/>
                </c:manualLayout>
              </c:layout>
              <c:showLegendKey val="0"/>
              <c:showVal val="1"/>
              <c:showCatName val="0"/>
              <c:showSerName val="0"/>
              <c:showPercent val="0"/>
              <c:showBubbleSize val="0"/>
            </c:dLbl>
            <c:dLbl>
              <c:idx val="1"/>
              <c:layout>
                <c:manualLayout>
                  <c:x val="-4.9999870705816962E-2"/>
                  <c:y val="-0.15548015725502173"/>
                </c:manualLayout>
              </c:layout>
              <c:showLegendKey val="0"/>
              <c:showVal val="1"/>
              <c:showCatName val="0"/>
              <c:showSerName val="0"/>
              <c:showPercent val="0"/>
              <c:showBubbleSize val="0"/>
            </c:dLbl>
            <c:dLbl>
              <c:idx val="2"/>
              <c:layout>
                <c:manualLayout>
                  <c:x val="-4.1666666666666664E-2"/>
                  <c:y val="-3.7037037037037056E-2"/>
                </c:manualLayout>
              </c:layout>
              <c:showLegendKey val="0"/>
              <c:showVal val="1"/>
              <c:showCatName val="0"/>
              <c:showSerName val="0"/>
              <c:showPercent val="0"/>
              <c:showBubbleSize val="0"/>
            </c:dLbl>
            <c:dLbl>
              <c:idx val="3"/>
              <c:layout>
                <c:manualLayout>
                  <c:x val="-0.05"/>
                  <c:y val="-2.7777777777777964E-2"/>
                </c:manualLayout>
              </c:layout>
              <c:showLegendKey val="0"/>
              <c:showVal val="1"/>
              <c:showCatName val="0"/>
              <c:showSerName val="0"/>
              <c:showPercent val="0"/>
              <c:showBubbleSize val="0"/>
            </c:dLbl>
            <c:dLbl>
              <c:idx val="4"/>
              <c:layout>
                <c:manualLayout>
                  <c:x val="-4.1666666666666782E-2"/>
                  <c:y val="-2.3148148148148147E-2"/>
                </c:manualLayout>
              </c:layout>
              <c:showLegendKey val="0"/>
              <c:showVal val="1"/>
              <c:showCatName val="0"/>
              <c:showSerName val="0"/>
              <c:showPercent val="0"/>
              <c:showBubbleSize val="0"/>
            </c:dLbl>
            <c:dLbl>
              <c:idx val="5"/>
              <c:layout>
                <c:manualLayout>
                  <c:x val="-5.0000129294183064E-2"/>
                  <c:y val="-0.42997938562400889"/>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Sheet1!$A$3:$B$8</c:f>
              <c:strCache>
                <c:ptCount val="6"/>
                <c:pt idx="0">
                  <c:v>Strongly Agree</c:v>
                </c:pt>
                <c:pt idx="1">
                  <c:v>Agree</c:v>
                </c:pt>
                <c:pt idx="2">
                  <c:v>Neutral</c:v>
                </c:pt>
                <c:pt idx="3">
                  <c:v>Disagree</c:v>
                </c:pt>
                <c:pt idx="4">
                  <c:v>Strongly Disagree</c:v>
                </c:pt>
                <c:pt idx="5">
                  <c:v>TOTAL</c:v>
                </c:pt>
              </c:strCache>
            </c:strRef>
          </c:cat>
          <c:val>
            <c:numRef>
              <c:f>Sheet1!$D$3:$D$8</c:f>
              <c:numCache>
                <c:formatCode>0%</c:formatCode>
                <c:ptCount val="6"/>
                <c:pt idx="0">
                  <c:v>0.56999999999999995</c:v>
                </c:pt>
                <c:pt idx="1">
                  <c:v>0.35000000000000031</c:v>
                </c:pt>
                <c:pt idx="2">
                  <c:v>0.05</c:v>
                </c:pt>
                <c:pt idx="3" formatCode="0.00%">
                  <c:v>1.4999999999999998E-2</c:v>
                </c:pt>
                <c:pt idx="4" formatCode="0.00%">
                  <c:v>1.4999999999999998E-2</c:v>
                </c:pt>
                <c:pt idx="5">
                  <c:v>1</c:v>
                </c:pt>
              </c:numCache>
            </c:numRef>
          </c:val>
        </c:ser>
        <c:dLbls>
          <c:showLegendKey val="0"/>
          <c:showVal val="1"/>
          <c:showCatName val="0"/>
          <c:showSerName val="0"/>
          <c:showPercent val="0"/>
          <c:showBubbleSize val="0"/>
        </c:dLbls>
        <c:gapWidth val="150"/>
        <c:overlap val="-25"/>
        <c:axId val="201968640"/>
        <c:axId val="245594752"/>
      </c:barChart>
      <c:catAx>
        <c:axId val="201968640"/>
        <c:scaling>
          <c:orientation val="minMax"/>
        </c:scaling>
        <c:delete val="0"/>
        <c:axPos val="b"/>
        <c:majorTickMark val="none"/>
        <c:minorTickMark val="none"/>
        <c:tickLblPos val="nextTo"/>
        <c:crossAx val="245594752"/>
        <c:crosses val="autoZero"/>
        <c:auto val="1"/>
        <c:lblAlgn val="ctr"/>
        <c:lblOffset val="100"/>
        <c:noMultiLvlLbl val="0"/>
      </c:catAx>
      <c:valAx>
        <c:axId val="245594752"/>
        <c:scaling>
          <c:orientation val="minMax"/>
        </c:scaling>
        <c:delete val="1"/>
        <c:axPos val="l"/>
        <c:numFmt formatCode="General" sourceLinked="1"/>
        <c:majorTickMark val="out"/>
        <c:minorTickMark val="none"/>
        <c:tickLblPos val="nextTo"/>
        <c:crossAx val="20196864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Sheet1!$C$1</c:f>
              <c:strCache>
                <c:ptCount val="1"/>
                <c:pt idx="0">
                  <c:v>       NO OF RESPONDENTS</c:v>
                </c:pt>
              </c:strCache>
            </c:strRef>
          </c:tx>
          <c:invertIfNegative val="0"/>
          <c:dLbls>
            <c:delete val="1"/>
          </c:dLbls>
          <c:cat>
            <c:strRef>
              <c:f>Sheet1!$A$2:$B$7</c:f>
              <c:strCache>
                <c:ptCount val="6"/>
                <c:pt idx="0">
                  <c:v>Below 25 years</c:v>
                </c:pt>
                <c:pt idx="1">
                  <c:v>25-30 years</c:v>
                </c:pt>
                <c:pt idx="2">
                  <c:v>30-35 years</c:v>
                </c:pt>
                <c:pt idx="3">
                  <c:v>35-40 years</c:v>
                </c:pt>
                <c:pt idx="4">
                  <c:v>Above 40 years</c:v>
                </c:pt>
                <c:pt idx="5">
                  <c:v>TOTAL</c:v>
                </c:pt>
              </c:strCache>
            </c:strRef>
          </c:cat>
          <c:val>
            <c:numRef>
              <c:f>Sheet1!$C$2:$C$7</c:f>
              <c:numCache>
                <c:formatCode>General</c:formatCode>
                <c:ptCount val="6"/>
                <c:pt idx="0">
                  <c:v>42</c:v>
                </c:pt>
                <c:pt idx="1">
                  <c:v>81</c:v>
                </c:pt>
                <c:pt idx="2">
                  <c:v>30</c:v>
                </c:pt>
                <c:pt idx="3">
                  <c:v>22</c:v>
                </c:pt>
                <c:pt idx="4">
                  <c:v>25</c:v>
                </c:pt>
                <c:pt idx="5">
                  <c:v>200</c:v>
                </c:pt>
              </c:numCache>
            </c:numRef>
          </c:val>
        </c:ser>
        <c:ser>
          <c:idx val="1"/>
          <c:order val="1"/>
          <c:tx>
            <c:strRef>
              <c:f>Sheet1!$D$1</c:f>
              <c:strCache>
                <c:ptCount val="1"/>
                <c:pt idx="0">
                  <c:v>PERCENTAGE(%)</c:v>
                </c:pt>
              </c:strCache>
            </c:strRef>
          </c:tx>
          <c:invertIfNegative val="0"/>
          <c:dPt>
            <c:idx val="5"/>
            <c:invertIfNegative val="0"/>
            <c:bubble3D val="0"/>
            <c:spPr>
              <a:noFill/>
            </c:spPr>
          </c:dPt>
          <c:dLbls>
            <c:dLbl>
              <c:idx val="0"/>
              <c:layout>
                <c:manualLayout>
                  <c:x val="-5.2777777777777792E-2"/>
                  <c:y val="-0.1111111111111111"/>
                </c:manualLayout>
              </c:layout>
              <c:showLegendKey val="0"/>
              <c:showVal val="1"/>
              <c:showCatName val="0"/>
              <c:showSerName val="0"/>
              <c:showPercent val="0"/>
              <c:showBubbleSize val="0"/>
            </c:dLbl>
            <c:dLbl>
              <c:idx val="1"/>
              <c:layout>
                <c:manualLayout>
                  <c:x val="-5.0000218722659667E-2"/>
                  <c:y val="-0.21759259259259431"/>
                </c:manualLayout>
              </c:layout>
              <c:showLegendKey val="0"/>
              <c:showVal val="1"/>
              <c:showCatName val="0"/>
              <c:showSerName val="0"/>
              <c:showPercent val="0"/>
              <c:showBubbleSize val="0"/>
            </c:dLbl>
            <c:dLbl>
              <c:idx val="2"/>
              <c:layout>
                <c:manualLayout>
                  <c:x val="-5.2777777777777792E-2"/>
                  <c:y val="-9.7222586759988336E-2"/>
                </c:manualLayout>
              </c:layout>
              <c:showLegendKey val="0"/>
              <c:showVal val="1"/>
              <c:showCatName val="0"/>
              <c:showSerName val="0"/>
              <c:showPercent val="0"/>
              <c:showBubbleSize val="0"/>
            </c:dLbl>
            <c:dLbl>
              <c:idx val="3"/>
              <c:layout>
                <c:manualLayout>
                  <c:x val="-0.05"/>
                  <c:y val="-6.0185185185185147E-2"/>
                </c:manualLayout>
              </c:layout>
              <c:showLegendKey val="0"/>
              <c:showVal val="1"/>
              <c:showCatName val="0"/>
              <c:showSerName val="0"/>
              <c:showPercent val="0"/>
              <c:showBubbleSize val="0"/>
            </c:dLbl>
            <c:dLbl>
              <c:idx val="4"/>
              <c:layout>
                <c:manualLayout>
                  <c:x val="-0.05"/>
                  <c:y val="-8.7962962962963548E-2"/>
                </c:manualLayout>
              </c:layout>
              <c:showLegendKey val="0"/>
              <c:showVal val="1"/>
              <c:showCatName val="0"/>
              <c:showSerName val="0"/>
              <c:showPercent val="0"/>
              <c:showBubbleSize val="0"/>
            </c:dLbl>
            <c:dLbl>
              <c:idx val="5"/>
              <c:layout>
                <c:manualLayout>
                  <c:x val="-5.5555774278215224E-2"/>
                  <c:y val="-0.5416666666666665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Sheet1!$A$2:$B$7</c:f>
              <c:strCache>
                <c:ptCount val="6"/>
                <c:pt idx="0">
                  <c:v>Below 25 years</c:v>
                </c:pt>
                <c:pt idx="1">
                  <c:v>25-30 years</c:v>
                </c:pt>
                <c:pt idx="2">
                  <c:v>30-35 years</c:v>
                </c:pt>
                <c:pt idx="3">
                  <c:v>35-40 years</c:v>
                </c:pt>
                <c:pt idx="4">
                  <c:v>Above 40 years</c:v>
                </c:pt>
                <c:pt idx="5">
                  <c:v>TOTAL</c:v>
                </c:pt>
              </c:strCache>
            </c:strRef>
          </c:cat>
          <c:val>
            <c:numRef>
              <c:f>Sheet1!$D$2:$D$7</c:f>
              <c:numCache>
                <c:formatCode>0.00%</c:formatCode>
                <c:ptCount val="6"/>
                <c:pt idx="0" formatCode="0%">
                  <c:v>0.21000000000000021</c:v>
                </c:pt>
                <c:pt idx="1">
                  <c:v>0.40500000000000008</c:v>
                </c:pt>
                <c:pt idx="2" formatCode="0%">
                  <c:v>0.15000000000000024</c:v>
                </c:pt>
                <c:pt idx="3" formatCode="0%">
                  <c:v>0.11</c:v>
                </c:pt>
                <c:pt idx="4">
                  <c:v>0.125</c:v>
                </c:pt>
                <c:pt idx="5" formatCode="0%">
                  <c:v>1</c:v>
                </c:pt>
              </c:numCache>
            </c:numRef>
          </c:val>
        </c:ser>
        <c:dLbls>
          <c:showLegendKey val="0"/>
          <c:showVal val="1"/>
          <c:showCatName val="0"/>
          <c:showSerName val="0"/>
          <c:showPercent val="0"/>
          <c:showBubbleSize val="0"/>
        </c:dLbls>
        <c:gapWidth val="150"/>
        <c:overlap val="-25"/>
        <c:axId val="200881280"/>
        <c:axId val="200896896"/>
      </c:barChart>
      <c:catAx>
        <c:axId val="200881280"/>
        <c:scaling>
          <c:orientation val="minMax"/>
        </c:scaling>
        <c:delete val="0"/>
        <c:axPos val="b"/>
        <c:majorTickMark val="none"/>
        <c:minorTickMark val="none"/>
        <c:tickLblPos val="nextTo"/>
        <c:crossAx val="200896896"/>
        <c:crosses val="autoZero"/>
        <c:auto val="1"/>
        <c:lblAlgn val="ctr"/>
        <c:lblOffset val="100"/>
        <c:noMultiLvlLbl val="0"/>
      </c:catAx>
      <c:valAx>
        <c:axId val="200896896"/>
        <c:scaling>
          <c:orientation val="minMax"/>
        </c:scaling>
        <c:delete val="1"/>
        <c:axPos val="l"/>
        <c:numFmt formatCode="General" sourceLinked="1"/>
        <c:majorTickMark val="out"/>
        <c:minorTickMark val="none"/>
        <c:tickLblPos val="nextTo"/>
        <c:crossAx val="200881280"/>
        <c:crosses val="autoZero"/>
        <c:crossBetween val="between"/>
      </c:valAx>
    </c:plotArea>
    <c:legend>
      <c:legendPos val="t"/>
      <c:layout>
        <c:manualLayout>
          <c:xMode val="edge"/>
          <c:yMode val="edge"/>
          <c:x val="0.31012664041995003"/>
          <c:y val="3.2407407407407683E-2"/>
          <c:w val="0.37141338582677386"/>
          <c:h val="8.3717191601050026E-2"/>
        </c:manualLayout>
      </c:layout>
      <c:overlay val="0"/>
    </c:legend>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Respondent's satisfaction</a:t>
            </a:r>
          </a:p>
        </c:rich>
      </c:tx>
      <c:overlay val="0"/>
    </c:title>
    <c:autoTitleDeleted val="0"/>
    <c:plotArea>
      <c:layout/>
      <c:barChart>
        <c:barDir val="col"/>
        <c:grouping val="clustered"/>
        <c:varyColors val="0"/>
        <c:ser>
          <c:idx val="0"/>
          <c:order val="0"/>
          <c:tx>
            <c:strRef>
              <c:f>Sheet1!$C$1:$C$2</c:f>
              <c:strCache>
                <c:ptCount val="1"/>
                <c:pt idx="0">
                  <c:v>NO OF RESPONDENT’S</c:v>
                </c:pt>
              </c:strCache>
            </c:strRef>
          </c:tx>
          <c:invertIfNegative val="0"/>
          <c:dLbls>
            <c:delete val="1"/>
          </c:dLbls>
          <c:cat>
            <c:strRef>
              <c:f>Sheet1!$A$3:$B$8</c:f>
              <c:strCache>
                <c:ptCount val="6"/>
                <c:pt idx="0">
                  <c:v>Strongly Agree</c:v>
                </c:pt>
                <c:pt idx="1">
                  <c:v>Agree</c:v>
                </c:pt>
                <c:pt idx="2">
                  <c:v>Neutral</c:v>
                </c:pt>
                <c:pt idx="3">
                  <c:v>Disagree</c:v>
                </c:pt>
                <c:pt idx="4">
                  <c:v>Strongly Disagree</c:v>
                </c:pt>
                <c:pt idx="5">
                  <c:v>TOTAL</c:v>
                </c:pt>
              </c:strCache>
            </c:strRef>
          </c:cat>
          <c:val>
            <c:numRef>
              <c:f>Sheet1!$C$3:$C$8</c:f>
              <c:numCache>
                <c:formatCode>General</c:formatCode>
                <c:ptCount val="6"/>
                <c:pt idx="0">
                  <c:v>87</c:v>
                </c:pt>
                <c:pt idx="1">
                  <c:v>75</c:v>
                </c:pt>
                <c:pt idx="2">
                  <c:v>29</c:v>
                </c:pt>
                <c:pt idx="3">
                  <c:v>5</c:v>
                </c:pt>
                <c:pt idx="4">
                  <c:v>4</c:v>
                </c:pt>
                <c:pt idx="5">
                  <c:v>200</c:v>
                </c:pt>
              </c:numCache>
            </c:numRef>
          </c:val>
        </c:ser>
        <c:ser>
          <c:idx val="1"/>
          <c:order val="1"/>
          <c:tx>
            <c:strRef>
              <c:f>Sheet1!$D$1:$D$2</c:f>
              <c:strCache>
                <c:ptCount val="1"/>
                <c:pt idx="0">
                  <c:v>PERCENTAGE (%)</c:v>
                </c:pt>
              </c:strCache>
            </c:strRef>
          </c:tx>
          <c:invertIfNegative val="0"/>
          <c:dLbls>
            <c:dLbl>
              <c:idx val="0"/>
              <c:layout>
                <c:manualLayout>
                  <c:x val="-4.7222222222222332E-2"/>
                  <c:y val="-0.2222222222222224"/>
                </c:manualLayout>
              </c:layout>
              <c:showLegendKey val="0"/>
              <c:showVal val="1"/>
              <c:showCatName val="0"/>
              <c:showSerName val="0"/>
              <c:showPercent val="0"/>
              <c:showBubbleSize val="0"/>
            </c:dLbl>
            <c:dLbl>
              <c:idx val="1"/>
              <c:layout>
                <c:manualLayout>
                  <c:x val="-5.0000000000000024E-2"/>
                  <c:y val="-0.19444444444444536"/>
                </c:manualLayout>
              </c:layout>
              <c:showLegendKey val="0"/>
              <c:showVal val="1"/>
              <c:showCatName val="0"/>
              <c:showSerName val="0"/>
              <c:showPercent val="0"/>
              <c:showBubbleSize val="0"/>
            </c:dLbl>
            <c:dLbl>
              <c:idx val="2"/>
              <c:layout>
                <c:manualLayout>
                  <c:x val="-4.4444444444444502E-2"/>
                  <c:y val="-7.8703703703703734E-2"/>
                </c:manualLayout>
              </c:layout>
              <c:showLegendKey val="0"/>
              <c:showVal val="1"/>
              <c:showCatName val="0"/>
              <c:showSerName val="0"/>
              <c:showPercent val="0"/>
              <c:showBubbleSize val="0"/>
            </c:dLbl>
            <c:dLbl>
              <c:idx val="3"/>
              <c:layout>
                <c:manualLayout>
                  <c:x val="-0.05"/>
                  <c:y val="-3.2407407407407655E-2"/>
                </c:manualLayout>
              </c:layout>
              <c:showLegendKey val="0"/>
              <c:showVal val="1"/>
              <c:showCatName val="0"/>
              <c:showSerName val="0"/>
              <c:showPercent val="0"/>
              <c:showBubbleSize val="0"/>
            </c:dLbl>
            <c:dLbl>
              <c:idx val="4"/>
              <c:layout>
                <c:manualLayout>
                  <c:x val="-4.7222222222222124E-2"/>
                  <c:y val="-2.7777777777778054E-2"/>
                </c:manualLayout>
              </c:layout>
              <c:showLegendKey val="0"/>
              <c:showVal val="1"/>
              <c:showCatName val="0"/>
              <c:showSerName val="0"/>
              <c:showPercent val="0"/>
              <c:showBubbleSize val="0"/>
            </c:dLbl>
            <c:dLbl>
              <c:idx val="5"/>
              <c:layout>
                <c:manualLayout>
                  <c:x val="-5.00000000000001E-2"/>
                  <c:y val="-0.49537037037037229"/>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Sheet1!$A$3:$B$8</c:f>
              <c:strCache>
                <c:ptCount val="6"/>
                <c:pt idx="0">
                  <c:v>Strongly Agree</c:v>
                </c:pt>
                <c:pt idx="1">
                  <c:v>Agree</c:v>
                </c:pt>
                <c:pt idx="2">
                  <c:v>Neutral</c:v>
                </c:pt>
                <c:pt idx="3">
                  <c:v>Disagree</c:v>
                </c:pt>
                <c:pt idx="4">
                  <c:v>Strongly Disagree</c:v>
                </c:pt>
                <c:pt idx="5">
                  <c:v>TOTAL</c:v>
                </c:pt>
              </c:strCache>
            </c:strRef>
          </c:cat>
          <c:val>
            <c:numRef>
              <c:f>Sheet1!$D$3:$D$8</c:f>
              <c:numCache>
                <c:formatCode>0.00%</c:formatCode>
                <c:ptCount val="6"/>
                <c:pt idx="0">
                  <c:v>0.43500000000000072</c:v>
                </c:pt>
                <c:pt idx="1">
                  <c:v>0.37500000000000072</c:v>
                </c:pt>
                <c:pt idx="2">
                  <c:v>0.14500000000000021</c:v>
                </c:pt>
                <c:pt idx="3">
                  <c:v>2.5000000000000001E-2</c:v>
                </c:pt>
                <c:pt idx="4" formatCode="0%">
                  <c:v>2.0000000000000011E-2</c:v>
                </c:pt>
                <c:pt idx="5" formatCode="0%">
                  <c:v>1</c:v>
                </c:pt>
              </c:numCache>
            </c:numRef>
          </c:val>
        </c:ser>
        <c:dLbls>
          <c:showLegendKey val="0"/>
          <c:showVal val="1"/>
          <c:showCatName val="0"/>
          <c:showSerName val="0"/>
          <c:showPercent val="0"/>
          <c:showBubbleSize val="0"/>
        </c:dLbls>
        <c:gapWidth val="150"/>
        <c:overlap val="-25"/>
        <c:axId val="245630464"/>
        <c:axId val="245642368"/>
      </c:barChart>
      <c:catAx>
        <c:axId val="245630464"/>
        <c:scaling>
          <c:orientation val="minMax"/>
        </c:scaling>
        <c:delete val="0"/>
        <c:axPos val="b"/>
        <c:majorTickMark val="none"/>
        <c:minorTickMark val="none"/>
        <c:tickLblPos val="nextTo"/>
        <c:crossAx val="245642368"/>
        <c:crosses val="autoZero"/>
        <c:auto val="1"/>
        <c:lblAlgn val="ctr"/>
        <c:lblOffset val="100"/>
        <c:noMultiLvlLbl val="0"/>
      </c:catAx>
      <c:valAx>
        <c:axId val="245642368"/>
        <c:scaling>
          <c:orientation val="minMax"/>
        </c:scaling>
        <c:delete val="1"/>
        <c:axPos val="l"/>
        <c:numFmt formatCode="General" sourceLinked="1"/>
        <c:majorTickMark val="out"/>
        <c:minorTickMark val="none"/>
        <c:tickLblPos val="nextTo"/>
        <c:crossAx val="245630464"/>
        <c:crosses val="autoZero"/>
        <c:crossBetween val="between"/>
      </c:valAx>
    </c:plotArea>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Respondent's Satisfaction</a:t>
            </a:r>
          </a:p>
        </c:rich>
      </c:tx>
      <c:overlay val="0"/>
    </c:title>
    <c:autoTitleDeleted val="0"/>
    <c:plotArea>
      <c:layout/>
      <c:barChart>
        <c:barDir val="col"/>
        <c:grouping val="clustered"/>
        <c:varyColors val="0"/>
        <c:ser>
          <c:idx val="0"/>
          <c:order val="0"/>
          <c:tx>
            <c:strRef>
              <c:f>Sheet1!$C$1</c:f>
              <c:strCache>
                <c:ptCount val="1"/>
                <c:pt idx="0">
                  <c:v>NO OF RESPONDENT’S</c:v>
                </c:pt>
              </c:strCache>
            </c:strRef>
          </c:tx>
          <c:invertIfNegative val="0"/>
          <c:dLbls>
            <c:delete val="1"/>
          </c:dLbls>
          <c:cat>
            <c:strRef>
              <c:f>Sheet1!$A$2:$B$7</c:f>
              <c:strCache>
                <c:ptCount val="6"/>
                <c:pt idx="0">
                  <c:v>Strongly Agree</c:v>
                </c:pt>
                <c:pt idx="1">
                  <c:v>Agree</c:v>
                </c:pt>
                <c:pt idx="2">
                  <c:v>Neutral</c:v>
                </c:pt>
                <c:pt idx="3">
                  <c:v>Disagree</c:v>
                </c:pt>
                <c:pt idx="4">
                  <c:v>Strongly Disagree</c:v>
                </c:pt>
                <c:pt idx="5">
                  <c:v>TOTAL</c:v>
                </c:pt>
              </c:strCache>
            </c:strRef>
          </c:cat>
          <c:val>
            <c:numRef>
              <c:f>Sheet1!$C$2:$C$7</c:f>
              <c:numCache>
                <c:formatCode>General</c:formatCode>
                <c:ptCount val="6"/>
                <c:pt idx="0">
                  <c:v>40</c:v>
                </c:pt>
                <c:pt idx="1">
                  <c:v>126</c:v>
                </c:pt>
                <c:pt idx="2">
                  <c:v>26</c:v>
                </c:pt>
                <c:pt idx="3">
                  <c:v>8</c:v>
                </c:pt>
                <c:pt idx="4">
                  <c:v>0</c:v>
                </c:pt>
                <c:pt idx="5">
                  <c:v>200</c:v>
                </c:pt>
              </c:numCache>
            </c:numRef>
          </c:val>
        </c:ser>
        <c:ser>
          <c:idx val="1"/>
          <c:order val="1"/>
          <c:tx>
            <c:strRef>
              <c:f>Sheet1!$D$1</c:f>
              <c:strCache>
                <c:ptCount val="1"/>
                <c:pt idx="0">
                  <c:v>PERCENTAGE</c:v>
                </c:pt>
              </c:strCache>
            </c:strRef>
          </c:tx>
          <c:invertIfNegative val="0"/>
          <c:dLbls>
            <c:dLbl>
              <c:idx val="0"/>
              <c:layout>
                <c:manualLayout>
                  <c:x val="-4.7222222222222332E-2"/>
                  <c:y val="-8.7962962962963312E-2"/>
                </c:manualLayout>
              </c:layout>
              <c:showLegendKey val="0"/>
              <c:showVal val="1"/>
              <c:showCatName val="0"/>
              <c:showSerName val="0"/>
              <c:showPercent val="0"/>
              <c:showBubbleSize val="0"/>
            </c:dLbl>
            <c:dLbl>
              <c:idx val="1"/>
              <c:layout>
                <c:manualLayout>
                  <c:x val="-5.5555555555555455E-2"/>
                  <c:y val="-0.30092592592592754"/>
                </c:manualLayout>
              </c:layout>
              <c:showLegendKey val="0"/>
              <c:showVal val="1"/>
              <c:showCatName val="0"/>
              <c:showSerName val="0"/>
              <c:showPercent val="0"/>
              <c:showBubbleSize val="0"/>
            </c:dLbl>
            <c:dLbl>
              <c:idx val="2"/>
              <c:layout>
                <c:manualLayout>
                  <c:x val="-0.05"/>
                  <c:y val="-6.9444444444444531E-2"/>
                </c:manualLayout>
              </c:layout>
              <c:showLegendKey val="0"/>
              <c:showVal val="1"/>
              <c:showCatName val="0"/>
              <c:showSerName val="0"/>
              <c:showPercent val="0"/>
              <c:showBubbleSize val="0"/>
            </c:dLbl>
            <c:dLbl>
              <c:idx val="3"/>
              <c:layout>
                <c:manualLayout>
                  <c:x val="-0.05"/>
                  <c:y val="-2.3148148148148227E-2"/>
                </c:manualLayout>
              </c:layout>
              <c:showLegendKey val="0"/>
              <c:showVal val="1"/>
              <c:showCatName val="0"/>
              <c:showSerName val="0"/>
              <c:showPercent val="0"/>
              <c:showBubbleSize val="0"/>
            </c:dLbl>
            <c:dLbl>
              <c:idx val="4"/>
              <c:layout>
                <c:manualLayout>
                  <c:x val="-2.4999999999999897E-2"/>
                  <c:y val="-9.2592592592593212E-3"/>
                </c:manualLayout>
              </c:layout>
              <c:showLegendKey val="0"/>
              <c:showVal val="1"/>
              <c:showCatName val="0"/>
              <c:showSerName val="0"/>
              <c:showPercent val="0"/>
              <c:showBubbleSize val="0"/>
            </c:dLbl>
            <c:dLbl>
              <c:idx val="5"/>
              <c:layout>
                <c:manualLayout>
                  <c:x val="-5.5555774278215224E-2"/>
                  <c:y val="-0.4861111111111111"/>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Sheet1!$A$2:$B$7</c:f>
              <c:strCache>
                <c:ptCount val="6"/>
                <c:pt idx="0">
                  <c:v>Strongly Agree</c:v>
                </c:pt>
                <c:pt idx="1">
                  <c:v>Agree</c:v>
                </c:pt>
                <c:pt idx="2">
                  <c:v>Neutral</c:v>
                </c:pt>
                <c:pt idx="3">
                  <c:v>Disagree</c:v>
                </c:pt>
                <c:pt idx="4">
                  <c:v>Strongly Disagree</c:v>
                </c:pt>
                <c:pt idx="5">
                  <c:v>TOTAL</c:v>
                </c:pt>
              </c:strCache>
            </c:strRef>
          </c:cat>
          <c:val>
            <c:numRef>
              <c:f>Sheet1!$D$2:$D$7</c:f>
              <c:numCache>
                <c:formatCode>0%</c:formatCode>
                <c:ptCount val="6"/>
                <c:pt idx="0">
                  <c:v>0.2</c:v>
                </c:pt>
                <c:pt idx="1">
                  <c:v>0.63000000000000156</c:v>
                </c:pt>
                <c:pt idx="2">
                  <c:v>0.13</c:v>
                </c:pt>
                <c:pt idx="3">
                  <c:v>4.0000000000000022E-2</c:v>
                </c:pt>
                <c:pt idx="4">
                  <c:v>0</c:v>
                </c:pt>
                <c:pt idx="5">
                  <c:v>1</c:v>
                </c:pt>
              </c:numCache>
            </c:numRef>
          </c:val>
        </c:ser>
        <c:dLbls>
          <c:showLegendKey val="0"/>
          <c:showVal val="1"/>
          <c:showCatName val="0"/>
          <c:showSerName val="0"/>
          <c:showPercent val="0"/>
          <c:showBubbleSize val="0"/>
        </c:dLbls>
        <c:gapWidth val="150"/>
        <c:overlap val="-25"/>
        <c:axId val="245694464"/>
        <c:axId val="245697920"/>
      </c:barChart>
      <c:catAx>
        <c:axId val="245694464"/>
        <c:scaling>
          <c:orientation val="minMax"/>
        </c:scaling>
        <c:delete val="0"/>
        <c:axPos val="b"/>
        <c:majorTickMark val="none"/>
        <c:minorTickMark val="none"/>
        <c:tickLblPos val="nextTo"/>
        <c:crossAx val="245697920"/>
        <c:crosses val="autoZero"/>
        <c:auto val="1"/>
        <c:lblAlgn val="ctr"/>
        <c:lblOffset val="100"/>
        <c:noMultiLvlLbl val="0"/>
      </c:catAx>
      <c:valAx>
        <c:axId val="245697920"/>
        <c:scaling>
          <c:orientation val="minMax"/>
        </c:scaling>
        <c:delete val="1"/>
        <c:axPos val="l"/>
        <c:numFmt formatCode="General" sourceLinked="1"/>
        <c:majorTickMark val="out"/>
        <c:minorTickMark val="none"/>
        <c:tickLblPos val="nextTo"/>
        <c:crossAx val="245694464"/>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Sheet1!$C$1</c:f>
              <c:strCache>
                <c:ptCount val="1"/>
                <c:pt idx="0">
                  <c:v>        NO OF RESPONDENTS</c:v>
                </c:pt>
              </c:strCache>
            </c:strRef>
          </c:tx>
          <c:cat>
            <c:multiLvlStrRef>
              <c:f>Sheet1!$A$2:$B$4</c:f>
              <c:multiLvlStrCache>
                <c:ptCount val="3"/>
                <c:lvl>
                  <c:pt idx="0">
                    <c:v>Married</c:v>
                  </c:pt>
                  <c:pt idx="1">
                    <c:v>Single</c:v>
                  </c:pt>
                  <c:pt idx="2">
                    <c:v>TOTAL</c:v>
                  </c:pt>
                </c:lvl>
                <c:lvl>
                  <c:pt idx="0">
                    <c:v>1</c:v>
                  </c:pt>
                  <c:pt idx="1">
                    <c:v>2</c:v>
                  </c:pt>
                </c:lvl>
              </c:multiLvlStrCache>
            </c:multiLvlStrRef>
          </c:cat>
          <c:val>
            <c:numRef>
              <c:f>Sheet1!$C$2:$C$4</c:f>
              <c:numCache>
                <c:formatCode>General</c:formatCode>
                <c:ptCount val="3"/>
                <c:pt idx="0">
                  <c:v>120</c:v>
                </c:pt>
                <c:pt idx="1">
                  <c:v>80</c:v>
                </c:pt>
                <c:pt idx="2">
                  <c:v>200</c:v>
                </c:pt>
              </c:numCache>
            </c:numRef>
          </c:val>
        </c:ser>
        <c:ser>
          <c:idx val="1"/>
          <c:order val="1"/>
          <c:tx>
            <c:strRef>
              <c:f>Sheet1!$D$1</c:f>
              <c:strCache>
                <c:ptCount val="1"/>
                <c:pt idx="0">
                  <c:v>PERCENTAGE(%)</c:v>
                </c:pt>
              </c:strCache>
            </c:strRef>
          </c:tx>
          <c:cat>
            <c:multiLvlStrRef>
              <c:f>Sheet1!$A$2:$B$4</c:f>
              <c:multiLvlStrCache>
                <c:ptCount val="3"/>
                <c:lvl>
                  <c:pt idx="0">
                    <c:v>Married</c:v>
                  </c:pt>
                  <c:pt idx="1">
                    <c:v>Single</c:v>
                  </c:pt>
                  <c:pt idx="2">
                    <c:v>TOTAL</c:v>
                  </c:pt>
                </c:lvl>
                <c:lvl>
                  <c:pt idx="0">
                    <c:v>1</c:v>
                  </c:pt>
                  <c:pt idx="1">
                    <c:v>2</c:v>
                  </c:pt>
                </c:lvl>
              </c:multiLvlStrCache>
            </c:multiLvlStrRef>
          </c:cat>
          <c:val>
            <c:numRef>
              <c:f>Sheet1!$D$2:$D$4</c:f>
              <c:numCache>
                <c:formatCode>General</c:formatCode>
                <c:ptCount val="3"/>
                <c:pt idx="0">
                  <c:v>60</c:v>
                </c:pt>
                <c:pt idx="1">
                  <c:v>40</c:v>
                </c:pt>
                <c:pt idx="2">
                  <c:v>100</c:v>
                </c:pt>
              </c:numCache>
            </c:numRef>
          </c:val>
        </c:ser>
        <c:dLbls>
          <c:showLegendKey val="0"/>
          <c:showVal val="0"/>
          <c:showCatName val="0"/>
          <c:showSerName val="0"/>
          <c:showPercent val="1"/>
          <c:showBubbleSize val="0"/>
          <c:showLeaderLines val="0"/>
        </c:dLbls>
        <c:firstSliceAng val="0"/>
      </c:pieChart>
    </c:plotArea>
    <c:legend>
      <c:legendPos val="t"/>
      <c:layout>
        <c:manualLayout>
          <c:xMode val="edge"/>
          <c:yMode val="edge"/>
          <c:x val="0.38968328958880244"/>
          <c:y val="0.17118073782443871"/>
          <c:w val="0.3202967204856968"/>
          <c:h val="8.3717191601050026E-2"/>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Educational Qualification</a:t>
            </a:r>
          </a:p>
        </c:rich>
      </c:tx>
      <c:overlay val="0"/>
    </c:title>
    <c:autoTitleDeleted val="0"/>
    <c:plotArea>
      <c:layout/>
      <c:barChart>
        <c:barDir val="col"/>
        <c:grouping val="clustered"/>
        <c:varyColors val="0"/>
        <c:ser>
          <c:idx val="0"/>
          <c:order val="0"/>
          <c:tx>
            <c:strRef>
              <c:f>Sheet1!$C$1</c:f>
              <c:strCache>
                <c:ptCount val="1"/>
                <c:pt idx="0">
                  <c:v>     NO OF RESPONDENTS</c:v>
                </c:pt>
              </c:strCache>
            </c:strRef>
          </c:tx>
          <c:invertIfNegative val="0"/>
          <c:dLbls>
            <c:delete val="1"/>
          </c:dLbls>
          <c:cat>
            <c:strRef>
              <c:f>Sheet1!$A$2:$B$7</c:f>
              <c:strCache>
                <c:ptCount val="6"/>
                <c:pt idx="0">
                  <c:v>SSLC</c:v>
                </c:pt>
                <c:pt idx="1">
                  <c:v>PUC</c:v>
                </c:pt>
                <c:pt idx="2">
                  <c:v>Degree</c:v>
                </c:pt>
                <c:pt idx="3">
                  <c:v>Professionals</c:v>
                </c:pt>
                <c:pt idx="4">
                  <c:v>Others</c:v>
                </c:pt>
                <c:pt idx="5">
                  <c:v>TOTAL</c:v>
                </c:pt>
              </c:strCache>
            </c:strRef>
          </c:cat>
          <c:val>
            <c:numRef>
              <c:f>Sheet1!$C$2:$C$7</c:f>
              <c:numCache>
                <c:formatCode>General</c:formatCode>
                <c:ptCount val="6"/>
                <c:pt idx="0">
                  <c:v>5</c:v>
                </c:pt>
                <c:pt idx="1">
                  <c:v>10</c:v>
                </c:pt>
                <c:pt idx="2">
                  <c:v>69</c:v>
                </c:pt>
                <c:pt idx="3">
                  <c:v>95</c:v>
                </c:pt>
                <c:pt idx="4">
                  <c:v>21</c:v>
                </c:pt>
                <c:pt idx="5">
                  <c:v>200</c:v>
                </c:pt>
              </c:numCache>
            </c:numRef>
          </c:val>
        </c:ser>
        <c:ser>
          <c:idx val="1"/>
          <c:order val="1"/>
          <c:tx>
            <c:strRef>
              <c:f>Sheet1!$D$1</c:f>
              <c:strCache>
                <c:ptCount val="1"/>
                <c:pt idx="0">
                  <c:v>PERCENTAGE(%)</c:v>
                </c:pt>
              </c:strCache>
            </c:strRef>
          </c:tx>
          <c:invertIfNegative val="0"/>
          <c:dLbls>
            <c:dLbl>
              <c:idx val="0"/>
              <c:layout>
                <c:manualLayout>
                  <c:x val="-4.4444444444444502E-2"/>
                  <c:y val="-1.3888888888889006E-2"/>
                </c:manualLayout>
              </c:layout>
              <c:showLegendKey val="0"/>
              <c:showVal val="1"/>
              <c:showCatName val="0"/>
              <c:showSerName val="0"/>
              <c:showPercent val="0"/>
              <c:showBubbleSize val="0"/>
            </c:dLbl>
            <c:dLbl>
              <c:idx val="1"/>
              <c:layout>
                <c:manualLayout>
                  <c:x val="-4.7222222222222332E-2"/>
                  <c:y val="-2.7777777777778123E-2"/>
                </c:manualLayout>
              </c:layout>
              <c:showLegendKey val="0"/>
              <c:showVal val="1"/>
              <c:showCatName val="0"/>
              <c:showSerName val="0"/>
              <c:showPercent val="0"/>
              <c:showBubbleSize val="0"/>
            </c:dLbl>
            <c:dLbl>
              <c:idx val="2"/>
              <c:layout>
                <c:manualLayout>
                  <c:x val="-0.05"/>
                  <c:y val="-0.15277777777777779"/>
                </c:manualLayout>
              </c:layout>
              <c:showLegendKey val="0"/>
              <c:showVal val="1"/>
              <c:showCatName val="0"/>
              <c:showSerName val="0"/>
              <c:showPercent val="0"/>
              <c:showBubbleSize val="0"/>
            </c:dLbl>
            <c:dLbl>
              <c:idx val="3"/>
              <c:layout>
                <c:manualLayout>
                  <c:x val="-0.05"/>
                  <c:y val="-0.20833333333333443"/>
                </c:manualLayout>
              </c:layout>
              <c:showLegendKey val="0"/>
              <c:showVal val="1"/>
              <c:showCatName val="0"/>
              <c:showSerName val="0"/>
              <c:showPercent val="0"/>
              <c:showBubbleSize val="0"/>
            </c:dLbl>
            <c:dLbl>
              <c:idx val="4"/>
              <c:layout>
                <c:manualLayout>
                  <c:x val="-5.8333333333333862E-2"/>
                  <c:y val="-5.5555555555555455E-2"/>
                </c:manualLayout>
              </c:layout>
              <c:showLegendKey val="0"/>
              <c:showVal val="1"/>
              <c:showCatName val="0"/>
              <c:showSerName val="0"/>
              <c:showPercent val="0"/>
              <c:showBubbleSize val="0"/>
            </c:dLbl>
            <c:dLbl>
              <c:idx val="5"/>
              <c:layout>
                <c:manualLayout>
                  <c:x val="-5.8333333333333952E-2"/>
                  <c:y val="-0.43981481481481977"/>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Sheet1!$A$2:$B$7</c:f>
              <c:strCache>
                <c:ptCount val="6"/>
                <c:pt idx="0">
                  <c:v>SSLC</c:v>
                </c:pt>
                <c:pt idx="1">
                  <c:v>PUC</c:v>
                </c:pt>
                <c:pt idx="2">
                  <c:v>Degree</c:v>
                </c:pt>
                <c:pt idx="3">
                  <c:v>Professionals</c:v>
                </c:pt>
                <c:pt idx="4">
                  <c:v>Others</c:v>
                </c:pt>
                <c:pt idx="5">
                  <c:v>TOTAL</c:v>
                </c:pt>
              </c:strCache>
            </c:strRef>
          </c:cat>
          <c:val>
            <c:numRef>
              <c:f>Sheet1!$D$2:$D$7</c:f>
              <c:numCache>
                <c:formatCode>0%</c:formatCode>
                <c:ptCount val="6"/>
                <c:pt idx="0" formatCode="0.00%">
                  <c:v>2.5000000000000001E-2</c:v>
                </c:pt>
                <c:pt idx="1">
                  <c:v>0.05</c:v>
                </c:pt>
                <c:pt idx="2" formatCode="0.00%">
                  <c:v>0.34500000000000008</c:v>
                </c:pt>
                <c:pt idx="3" formatCode="0.00%">
                  <c:v>0.47500000000000031</c:v>
                </c:pt>
                <c:pt idx="4" formatCode="0.00%">
                  <c:v>0.10500000000000002</c:v>
                </c:pt>
                <c:pt idx="5">
                  <c:v>1</c:v>
                </c:pt>
              </c:numCache>
            </c:numRef>
          </c:val>
        </c:ser>
        <c:dLbls>
          <c:showLegendKey val="0"/>
          <c:showVal val="1"/>
          <c:showCatName val="0"/>
          <c:showSerName val="0"/>
          <c:showPercent val="0"/>
          <c:showBubbleSize val="0"/>
        </c:dLbls>
        <c:gapWidth val="150"/>
        <c:overlap val="-25"/>
        <c:axId val="200915584"/>
        <c:axId val="200931584"/>
      </c:barChart>
      <c:catAx>
        <c:axId val="200915584"/>
        <c:scaling>
          <c:orientation val="minMax"/>
        </c:scaling>
        <c:delete val="0"/>
        <c:axPos val="b"/>
        <c:majorTickMark val="none"/>
        <c:minorTickMark val="none"/>
        <c:tickLblPos val="nextTo"/>
        <c:crossAx val="200931584"/>
        <c:crosses val="autoZero"/>
        <c:auto val="1"/>
        <c:lblAlgn val="ctr"/>
        <c:lblOffset val="100"/>
        <c:noMultiLvlLbl val="0"/>
      </c:catAx>
      <c:valAx>
        <c:axId val="200931584"/>
        <c:scaling>
          <c:orientation val="minMax"/>
        </c:scaling>
        <c:delete val="1"/>
        <c:axPos val="l"/>
        <c:numFmt formatCode="General" sourceLinked="1"/>
        <c:majorTickMark val="out"/>
        <c:minorTickMark val="none"/>
        <c:tickLblPos val="nextTo"/>
        <c:crossAx val="200915584"/>
        <c:crosses val="autoZero"/>
        <c:crossBetween val="between"/>
      </c:valAx>
    </c:plotArea>
    <c:legend>
      <c:legendPos val="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Monthly Income</a:t>
            </a:r>
          </a:p>
        </c:rich>
      </c:tx>
      <c:overlay val="0"/>
    </c:title>
    <c:autoTitleDeleted val="0"/>
    <c:plotArea>
      <c:layout/>
      <c:barChart>
        <c:barDir val="col"/>
        <c:grouping val="clustered"/>
        <c:varyColors val="0"/>
        <c:ser>
          <c:idx val="0"/>
          <c:order val="0"/>
          <c:tx>
            <c:strRef>
              <c:f>Sheet1!$C$1</c:f>
              <c:strCache>
                <c:ptCount val="1"/>
                <c:pt idx="0">
                  <c:v>     NO OF RESPONDENTS</c:v>
                </c:pt>
              </c:strCache>
            </c:strRef>
          </c:tx>
          <c:invertIfNegative val="0"/>
          <c:dLbls>
            <c:delete val="1"/>
          </c:dLbls>
          <c:cat>
            <c:strRef>
              <c:f>Sheet1!$A$2:$B$7</c:f>
              <c:strCache>
                <c:ptCount val="6"/>
                <c:pt idx="0">
                  <c:v>Below 10,000</c:v>
                </c:pt>
                <c:pt idx="1">
                  <c:v>10,000-15,000</c:v>
                </c:pt>
                <c:pt idx="2">
                  <c:v>15,000-20,000</c:v>
                </c:pt>
                <c:pt idx="3">
                  <c:v>20,000-25,000</c:v>
                </c:pt>
                <c:pt idx="4">
                  <c:v>Above 25,000</c:v>
                </c:pt>
                <c:pt idx="5">
                  <c:v>TOTAL</c:v>
                </c:pt>
              </c:strCache>
            </c:strRef>
          </c:cat>
          <c:val>
            <c:numRef>
              <c:f>Sheet1!$C$2:$C$7</c:f>
              <c:numCache>
                <c:formatCode>General</c:formatCode>
                <c:ptCount val="6"/>
                <c:pt idx="0">
                  <c:v>65</c:v>
                </c:pt>
                <c:pt idx="1">
                  <c:v>44</c:v>
                </c:pt>
                <c:pt idx="2">
                  <c:v>40</c:v>
                </c:pt>
                <c:pt idx="3">
                  <c:v>25</c:v>
                </c:pt>
                <c:pt idx="4">
                  <c:v>26</c:v>
                </c:pt>
                <c:pt idx="5">
                  <c:v>200</c:v>
                </c:pt>
              </c:numCache>
            </c:numRef>
          </c:val>
        </c:ser>
        <c:ser>
          <c:idx val="1"/>
          <c:order val="1"/>
          <c:tx>
            <c:strRef>
              <c:f>Sheet1!$D$1</c:f>
              <c:strCache>
                <c:ptCount val="1"/>
                <c:pt idx="0">
                  <c:v>PERCENTAGE(%)</c:v>
                </c:pt>
              </c:strCache>
            </c:strRef>
          </c:tx>
          <c:invertIfNegative val="0"/>
          <c:dLbls>
            <c:dLbl>
              <c:idx val="0"/>
              <c:layout>
                <c:manualLayout>
                  <c:x val="-4.7222222222222332E-2"/>
                  <c:y val="-9.7222222222222224E-2"/>
                </c:manualLayout>
              </c:layout>
              <c:showLegendKey val="0"/>
              <c:showVal val="1"/>
              <c:showCatName val="0"/>
              <c:showSerName val="0"/>
              <c:showPercent val="0"/>
              <c:showBubbleSize val="0"/>
            </c:dLbl>
            <c:dLbl>
              <c:idx val="1"/>
              <c:layout>
                <c:manualLayout>
                  <c:x val="-5.8333333333333896E-2"/>
                  <c:y val="-6.0185185185185147E-2"/>
                </c:manualLayout>
              </c:layout>
              <c:showLegendKey val="0"/>
              <c:showVal val="1"/>
              <c:showCatName val="0"/>
              <c:showSerName val="0"/>
              <c:showPercent val="0"/>
              <c:showBubbleSize val="0"/>
            </c:dLbl>
            <c:dLbl>
              <c:idx val="2"/>
              <c:layout>
                <c:manualLayout>
                  <c:x val="-5.5555555555555455E-2"/>
                  <c:y val="-5.5555555555555455E-2"/>
                </c:manualLayout>
              </c:layout>
              <c:showLegendKey val="0"/>
              <c:showVal val="1"/>
              <c:showCatName val="0"/>
              <c:showSerName val="0"/>
              <c:showPercent val="0"/>
              <c:showBubbleSize val="0"/>
            </c:dLbl>
            <c:dLbl>
              <c:idx val="3"/>
              <c:layout>
                <c:manualLayout>
                  <c:x val="-4.1666666666666664E-2"/>
                  <c:y val="-3.2407407407407697E-2"/>
                </c:manualLayout>
              </c:layout>
              <c:showLegendKey val="0"/>
              <c:showVal val="1"/>
              <c:showCatName val="0"/>
              <c:showSerName val="0"/>
              <c:showPercent val="0"/>
              <c:showBubbleSize val="0"/>
            </c:dLbl>
            <c:dLbl>
              <c:idx val="4"/>
              <c:layout>
                <c:manualLayout>
                  <c:x val="-5.8333333333333896E-2"/>
                  <c:y val="-5.5555555555555455E-2"/>
                </c:manualLayout>
              </c:layout>
              <c:showLegendKey val="0"/>
              <c:showVal val="1"/>
              <c:showCatName val="0"/>
              <c:showSerName val="0"/>
              <c:showPercent val="0"/>
              <c:showBubbleSize val="0"/>
            </c:dLbl>
            <c:dLbl>
              <c:idx val="5"/>
              <c:layout>
                <c:manualLayout>
                  <c:x val="-6.1111111111111123E-2"/>
                  <c:y val="-0.29629629629629628"/>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Sheet1!$A$2:$B$7</c:f>
              <c:strCache>
                <c:ptCount val="6"/>
                <c:pt idx="0">
                  <c:v>Below 10,000</c:v>
                </c:pt>
                <c:pt idx="1">
                  <c:v>10,000-15,000</c:v>
                </c:pt>
                <c:pt idx="2">
                  <c:v>15,000-20,000</c:v>
                </c:pt>
                <c:pt idx="3">
                  <c:v>20,000-25,000</c:v>
                </c:pt>
                <c:pt idx="4">
                  <c:v>Above 25,000</c:v>
                </c:pt>
                <c:pt idx="5">
                  <c:v>TOTAL</c:v>
                </c:pt>
              </c:strCache>
            </c:strRef>
          </c:cat>
          <c:val>
            <c:numRef>
              <c:f>Sheet1!$D$2:$D$7</c:f>
              <c:numCache>
                <c:formatCode>0%</c:formatCode>
                <c:ptCount val="6"/>
                <c:pt idx="0" formatCode="0.00%">
                  <c:v>0.32500000000000168</c:v>
                </c:pt>
                <c:pt idx="1">
                  <c:v>0.22</c:v>
                </c:pt>
                <c:pt idx="2">
                  <c:v>0.2</c:v>
                </c:pt>
                <c:pt idx="3" formatCode="0.00%">
                  <c:v>0.125</c:v>
                </c:pt>
                <c:pt idx="4">
                  <c:v>0.13</c:v>
                </c:pt>
                <c:pt idx="5">
                  <c:v>1</c:v>
                </c:pt>
              </c:numCache>
            </c:numRef>
          </c:val>
        </c:ser>
        <c:dLbls>
          <c:showLegendKey val="0"/>
          <c:showVal val="1"/>
          <c:showCatName val="0"/>
          <c:showSerName val="0"/>
          <c:showPercent val="0"/>
          <c:showBubbleSize val="0"/>
        </c:dLbls>
        <c:gapWidth val="150"/>
        <c:overlap val="-25"/>
        <c:axId val="201111040"/>
        <c:axId val="201114752"/>
      </c:barChart>
      <c:catAx>
        <c:axId val="201111040"/>
        <c:scaling>
          <c:orientation val="minMax"/>
        </c:scaling>
        <c:delete val="0"/>
        <c:axPos val="b"/>
        <c:majorTickMark val="none"/>
        <c:minorTickMark val="none"/>
        <c:tickLblPos val="nextTo"/>
        <c:crossAx val="201114752"/>
        <c:crosses val="autoZero"/>
        <c:auto val="1"/>
        <c:lblAlgn val="ctr"/>
        <c:lblOffset val="100"/>
        <c:noMultiLvlLbl val="0"/>
      </c:catAx>
      <c:valAx>
        <c:axId val="201114752"/>
        <c:scaling>
          <c:orientation val="minMax"/>
        </c:scaling>
        <c:delete val="1"/>
        <c:axPos val="l"/>
        <c:numFmt formatCode="General" sourceLinked="1"/>
        <c:majorTickMark val="out"/>
        <c:minorTickMark val="none"/>
        <c:tickLblPos val="nextTo"/>
        <c:crossAx val="201111040"/>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Years of Experience</a:t>
            </a:r>
          </a:p>
        </c:rich>
      </c:tx>
      <c:overlay val="0"/>
    </c:title>
    <c:autoTitleDeleted val="0"/>
    <c:plotArea>
      <c:layout/>
      <c:barChart>
        <c:barDir val="col"/>
        <c:grouping val="clustered"/>
        <c:varyColors val="0"/>
        <c:ser>
          <c:idx val="0"/>
          <c:order val="0"/>
          <c:tx>
            <c:strRef>
              <c:f>Sheet1!$C$1</c:f>
              <c:strCache>
                <c:ptCount val="1"/>
                <c:pt idx="0">
                  <c:v>     NO OF RESPONDENTS</c:v>
                </c:pt>
              </c:strCache>
            </c:strRef>
          </c:tx>
          <c:invertIfNegative val="0"/>
          <c:dLbls>
            <c:delete val="1"/>
          </c:dLbls>
          <c:cat>
            <c:strRef>
              <c:f>Sheet1!$A$2:$B$7</c:f>
              <c:strCache>
                <c:ptCount val="6"/>
                <c:pt idx="0">
                  <c:v>Below 1 year</c:v>
                </c:pt>
                <c:pt idx="1">
                  <c:v>1-3 years</c:v>
                </c:pt>
                <c:pt idx="2">
                  <c:v>4-6 years</c:v>
                </c:pt>
                <c:pt idx="3">
                  <c:v>7-10 years</c:v>
                </c:pt>
                <c:pt idx="4">
                  <c:v>Above 10 years</c:v>
                </c:pt>
                <c:pt idx="5">
                  <c:v>TOTAL</c:v>
                </c:pt>
              </c:strCache>
            </c:strRef>
          </c:cat>
          <c:val>
            <c:numRef>
              <c:f>Sheet1!$C$2:$C$7</c:f>
              <c:numCache>
                <c:formatCode>General</c:formatCode>
                <c:ptCount val="6"/>
                <c:pt idx="0">
                  <c:v>56</c:v>
                </c:pt>
                <c:pt idx="1">
                  <c:v>58</c:v>
                </c:pt>
                <c:pt idx="2">
                  <c:v>56</c:v>
                </c:pt>
                <c:pt idx="3">
                  <c:v>18</c:v>
                </c:pt>
                <c:pt idx="4">
                  <c:v>12</c:v>
                </c:pt>
                <c:pt idx="5">
                  <c:v>200</c:v>
                </c:pt>
              </c:numCache>
            </c:numRef>
          </c:val>
        </c:ser>
        <c:ser>
          <c:idx val="1"/>
          <c:order val="1"/>
          <c:tx>
            <c:strRef>
              <c:f>Sheet1!$D$1</c:f>
              <c:strCache>
                <c:ptCount val="1"/>
                <c:pt idx="0">
                  <c:v>PERCENTAGE(%)</c:v>
                </c:pt>
              </c:strCache>
            </c:strRef>
          </c:tx>
          <c:invertIfNegative val="0"/>
          <c:dLbls>
            <c:dLbl>
              <c:idx val="0"/>
              <c:layout>
                <c:manualLayout>
                  <c:x val="-5.8333333333333862E-2"/>
                  <c:y val="-0.11574074074074117"/>
                </c:manualLayout>
              </c:layout>
              <c:showLegendKey val="0"/>
              <c:showVal val="1"/>
              <c:showCatName val="0"/>
              <c:showSerName val="0"/>
              <c:showPercent val="0"/>
              <c:showBubbleSize val="0"/>
            </c:dLbl>
            <c:dLbl>
              <c:idx val="1"/>
              <c:layout>
                <c:manualLayout>
                  <c:x val="-4.7222222222222332E-2"/>
                  <c:y val="-0.1111111111111111"/>
                </c:manualLayout>
              </c:layout>
              <c:showLegendKey val="0"/>
              <c:showVal val="1"/>
              <c:showCatName val="0"/>
              <c:showSerName val="0"/>
              <c:showPercent val="0"/>
              <c:showBubbleSize val="0"/>
            </c:dLbl>
            <c:dLbl>
              <c:idx val="2"/>
              <c:layout>
                <c:manualLayout>
                  <c:x val="-5.8333333333333862E-2"/>
                  <c:y val="-0.11111111111111102"/>
                </c:manualLayout>
              </c:layout>
              <c:showLegendKey val="0"/>
              <c:showVal val="1"/>
              <c:showCatName val="0"/>
              <c:showSerName val="0"/>
              <c:showPercent val="0"/>
              <c:showBubbleSize val="0"/>
            </c:dLbl>
            <c:dLbl>
              <c:idx val="3"/>
              <c:layout>
                <c:manualLayout>
                  <c:x val="-5.5555555555555455E-2"/>
                  <c:y val="-4.1666666666666664E-2"/>
                </c:manualLayout>
              </c:layout>
              <c:showLegendKey val="0"/>
              <c:showVal val="1"/>
              <c:showCatName val="0"/>
              <c:showSerName val="0"/>
              <c:showPercent val="0"/>
              <c:showBubbleSize val="0"/>
            </c:dLbl>
            <c:dLbl>
              <c:idx val="4"/>
              <c:layout>
                <c:manualLayout>
                  <c:x val="-4.9999999999999933E-2"/>
                  <c:y val="-3.2407407407407787E-2"/>
                </c:manualLayout>
              </c:layout>
              <c:showLegendKey val="0"/>
              <c:showVal val="1"/>
              <c:showCatName val="0"/>
              <c:showSerName val="0"/>
              <c:showPercent val="0"/>
              <c:showBubbleSize val="0"/>
            </c:dLbl>
            <c:dLbl>
              <c:idx val="5"/>
              <c:layout>
                <c:manualLayout>
                  <c:x val="-5.8333333333333952E-2"/>
                  <c:y val="-0.39814814814814831"/>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Sheet1!$A$2:$B$7</c:f>
              <c:strCache>
                <c:ptCount val="6"/>
                <c:pt idx="0">
                  <c:v>Below 1 year</c:v>
                </c:pt>
                <c:pt idx="1">
                  <c:v>1-3 years</c:v>
                </c:pt>
                <c:pt idx="2">
                  <c:v>4-6 years</c:v>
                </c:pt>
                <c:pt idx="3">
                  <c:v>7-10 years</c:v>
                </c:pt>
                <c:pt idx="4">
                  <c:v>Above 10 years</c:v>
                </c:pt>
                <c:pt idx="5">
                  <c:v>TOTAL</c:v>
                </c:pt>
              </c:strCache>
            </c:strRef>
          </c:cat>
          <c:val>
            <c:numRef>
              <c:f>Sheet1!$D$2:$D$7</c:f>
              <c:numCache>
                <c:formatCode>0%</c:formatCode>
                <c:ptCount val="6"/>
                <c:pt idx="0">
                  <c:v>0.28000000000000008</c:v>
                </c:pt>
                <c:pt idx="1">
                  <c:v>0.29000000000000031</c:v>
                </c:pt>
                <c:pt idx="2">
                  <c:v>0.28000000000000008</c:v>
                </c:pt>
                <c:pt idx="3">
                  <c:v>9.0000000000000024E-2</c:v>
                </c:pt>
                <c:pt idx="4">
                  <c:v>6.0000000000000032E-2</c:v>
                </c:pt>
                <c:pt idx="5">
                  <c:v>1</c:v>
                </c:pt>
              </c:numCache>
            </c:numRef>
          </c:val>
        </c:ser>
        <c:dLbls>
          <c:showLegendKey val="0"/>
          <c:showVal val="1"/>
          <c:showCatName val="0"/>
          <c:showSerName val="0"/>
          <c:showPercent val="0"/>
          <c:showBubbleSize val="0"/>
        </c:dLbls>
        <c:gapWidth val="150"/>
        <c:overlap val="-25"/>
        <c:axId val="201203712"/>
        <c:axId val="201207168"/>
      </c:barChart>
      <c:catAx>
        <c:axId val="201203712"/>
        <c:scaling>
          <c:orientation val="minMax"/>
        </c:scaling>
        <c:delete val="0"/>
        <c:axPos val="b"/>
        <c:majorTickMark val="none"/>
        <c:minorTickMark val="none"/>
        <c:tickLblPos val="nextTo"/>
        <c:crossAx val="201207168"/>
        <c:crosses val="autoZero"/>
        <c:auto val="1"/>
        <c:lblAlgn val="ctr"/>
        <c:lblOffset val="100"/>
        <c:noMultiLvlLbl val="0"/>
      </c:catAx>
      <c:valAx>
        <c:axId val="201207168"/>
        <c:scaling>
          <c:orientation val="minMax"/>
        </c:scaling>
        <c:delete val="1"/>
        <c:axPos val="l"/>
        <c:numFmt formatCode="General" sourceLinked="1"/>
        <c:majorTickMark val="out"/>
        <c:minorTickMark val="none"/>
        <c:tickLblPos val="nextTo"/>
        <c:crossAx val="201203712"/>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Source of Vacancy</a:t>
            </a:r>
          </a:p>
        </c:rich>
      </c:tx>
      <c:overlay val="0"/>
    </c:title>
    <c:autoTitleDeleted val="0"/>
    <c:plotArea>
      <c:layout>
        <c:manualLayout>
          <c:layoutTarget val="inner"/>
          <c:xMode val="edge"/>
          <c:yMode val="edge"/>
          <c:x val="0"/>
          <c:y val="0.19008311461067368"/>
          <c:w val="0.93888888888889177"/>
          <c:h val="0.48729731700204182"/>
        </c:manualLayout>
      </c:layout>
      <c:barChart>
        <c:barDir val="col"/>
        <c:grouping val="clustered"/>
        <c:varyColors val="0"/>
        <c:ser>
          <c:idx val="0"/>
          <c:order val="0"/>
          <c:tx>
            <c:strRef>
              <c:f>Sheet1!$C$1</c:f>
              <c:strCache>
                <c:ptCount val="1"/>
                <c:pt idx="0">
                  <c:v>     NO OF RESPONDENTS</c:v>
                </c:pt>
              </c:strCache>
            </c:strRef>
          </c:tx>
          <c:invertIfNegative val="0"/>
          <c:dLbls>
            <c:delete val="1"/>
          </c:dLbls>
          <c:cat>
            <c:strRef>
              <c:f>Sheet1!$A$2:$B$7</c:f>
              <c:strCache>
                <c:ptCount val="6"/>
                <c:pt idx="0">
                  <c:v>Newspaper</c:v>
                </c:pt>
                <c:pt idx="1">
                  <c:v>Website</c:v>
                </c:pt>
                <c:pt idx="2">
                  <c:v>Employee Reference</c:v>
                </c:pt>
                <c:pt idx="3">
                  <c:v>Friends &amp; Relatives</c:v>
                </c:pt>
                <c:pt idx="4">
                  <c:v>Private Agencies</c:v>
                </c:pt>
                <c:pt idx="5">
                  <c:v>TOTAL</c:v>
                </c:pt>
              </c:strCache>
            </c:strRef>
          </c:cat>
          <c:val>
            <c:numRef>
              <c:f>Sheet1!$C$2:$C$7</c:f>
              <c:numCache>
                <c:formatCode>General</c:formatCode>
                <c:ptCount val="6"/>
                <c:pt idx="0">
                  <c:v>18</c:v>
                </c:pt>
                <c:pt idx="1">
                  <c:v>58</c:v>
                </c:pt>
                <c:pt idx="2">
                  <c:v>58</c:v>
                </c:pt>
                <c:pt idx="3">
                  <c:v>51</c:v>
                </c:pt>
                <c:pt idx="4">
                  <c:v>15</c:v>
                </c:pt>
                <c:pt idx="5">
                  <c:v>200</c:v>
                </c:pt>
              </c:numCache>
            </c:numRef>
          </c:val>
        </c:ser>
        <c:ser>
          <c:idx val="1"/>
          <c:order val="1"/>
          <c:tx>
            <c:strRef>
              <c:f>Sheet1!$D$1</c:f>
              <c:strCache>
                <c:ptCount val="1"/>
                <c:pt idx="0">
                  <c:v>PERCENTAGE(%)</c:v>
                </c:pt>
              </c:strCache>
            </c:strRef>
          </c:tx>
          <c:invertIfNegative val="0"/>
          <c:dLbls>
            <c:dLbl>
              <c:idx val="0"/>
              <c:layout>
                <c:manualLayout>
                  <c:x val="-0.05"/>
                  <c:y val="-6.9444444444444503E-2"/>
                </c:manualLayout>
              </c:layout>
              <c:showLegendKey val="0"/>
              <c:showVal val="1"/>
              <c:showCatName val="0"/>
              <c:showSerName val="0"/>
              <c:showPercent val="0"/>
              <c:showBubbleSize val="0"/>
            </c:dLbl>
            <c:dLbl>
              <c:idx val="1"/>
              <c:layout>
                <c:manualLayout>
                  <c:x val="-0.05"/>
                  <c:y val="-0.12037037037037036"/>
                </c:manualLayout>
              </c:layout>
              <c:showLegendKey val="0"/>
              <c:showVal val="1"/>
              <c:showCatName val="0"/>
              <c:showSerName val="0"/>
              <c:showPercent val="0"/>
              <c:showBubbleSize val="0"/>
            </c:dLbl>
            <c:dLbl>
              <c:idx val="2"/>
              <c:layout>
                <c:manualLayout>
                  <c:x val="-0.05"/>
                  <c:y val="-0.1157407407407412"/>
                </c:manualLayout>
              </c:layout>
              <c:showLegendKey val="0"/>
              <c:showVal val="1"/>
              <c:showCatName val="0"/>
              <c:showSerName val="0"/>
              <c:showPercent val="0"/>
              <c:showBubbleSize val="0"/>
            </c:dLbl>
            <c:dLbl>
              <c:idx val="3"/>
              <c:layout>
                <c:manualLayout>
                  <c:x val="-5.2777777777777792E-2"/>
                  <c:y val="-0.1157407407407412"/>
                </c:manualLayout>
              </c:layout>
              <c:showLegendKey val="0"/>
              <c:showVal val="1"/>
              <c:showCatName val="0"/>
              <c:showSerName val="0"/>
              <c:showPercent val="0"/>
              <c:showBubbleSize val="0"/>
            </c:dLbl>
            <c:dLbl>
              <c:idx val="4"/>
              <c:layout>
                <c:manualLayout>
                  <c:x val="-0.05"/>
                  <c:y val="-5.5555555555555455E-2"/>
                </c:manualLayout>
              </c:layout>
              <c:showLegendKey val="0"/>
              <c:showVal val="1"/>
              <c:showCatName val="0"/>
              <c:showSerName val="0"/>
              <c:showPercent val="0"/>
              <c:showBubbleSize val="0"/>
            </c:dLbl>
            <c:dLbl>
              <c:idx val="5"/>
              <c:layout>
                <c:manualLayout>
                  <c:x val="-5.2607638330922933E-2"/>
                  <c:y val="-0.39189194033672631"/>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Sheet1!$A$2:$B$7</c:f>
              <c:strCache>
                <c:ptCount val="6"/>
                <c:pt idx="0">
                  <c:v>Newspaper</c:v>
                </c:pt>
                <c:pt idx="1">
                  <c:v>Website</c:v>
                </c:pt>
                <c:pt idx="2">
                  <c:v>Employee Reference</c:v>
                </c:pt>
                <c:pt idx="3">
                  <c:v>Friends &amp; Relatives</c:v>
                </c:pt>
                <c:pt idx="4">
                  <c:v>Private Agencies</c:v>
                </c:pt>
                <c:pt idx="5">
                  <c:v>TOTAL</c:v>
                </c:pt>
              </c:strCache>
            </c:strRef>
          </c:cat>
          <c:val>
            <c:numRef>
              <c:f>Sheet1!$D$2:$D$7</c:f>
              <c:numCache>
                <c:formatCode>0%</c:formatCode>
                <c:ptCount val="6"/>
                <c:pt idx="0">
                  <c:v>0.18000000000000024</c:v>
                </c:pt>
                <c:pt idx="1">
                  <c:v>0.29000000000000031</c:v>
                </c:pt>
                <c:pt idx="2">
                  <c:v>0.29000000000000031</c:v>
                </c:pt>
                <c:pt idx="3" formatCode="0.00%">
                  <c:v>0.255</c:v>
                </c:pt>
                <c:pt idx="4" formatCode="0.00%">
                  <c:v>7.5000000000000011E-2</c:v>
                </c:pt>
                <c:pt idx="5">
                  <c:v>1</c:v>
                </c:pt>
              </c:numCache>
            </c:numRef>
          </c:val>
        </c:ser>
        <c:dLbls>
          <c:showLegendKey val="0"/>
          <c:showVal val="1"/>
          <c:showCatName val="0"/>
          <c:showSerName val="0"/>
          <c:showPercent val="0"/>
          <c:showBubbleSize val="0"/>
        </c:dLbls>
        <c:gapWidth val="150"/>
        <c:overlap val="-25"/>
        <c:axId val="201234688"/>
        <c:axId val="201328512"/>
      </c:barChart>
      <c:catAx>
        <c:axId val="201234688"/>
        <c:scaling>
          <c:orientation val="minMax"/>
        </c:scaling>
        <c:delete val="0"/>
        <c:axPos val="b"/>
        <c:majorTickMark val="none"/>
        <c:minorTickMark val="none"/>
        <c:tickLblPos val="nextTo"/>
        <c:crossAx val="201328512"/>
        <c:crosses val="autoZero"/>
        <c:auto val="1"/>
        <c:lblAlgn val="ctr"/>
        <c:lblOffset val="100"/>
        <c:noMultiLvlLbl val="0"/>
      </c:catAx>
      <c:valAx>
        <c:axId val="201328512"/>
        <c:scaling>
          <c:orientation val="minMax"/>
        </c:scaling>
        <c:delete val="1"/>
        <c:axPos val="l"/>
        <c:numFmt formatCode="General" sourceLinked="1"/>
        <c:majorTickMark val="out"/>
        <c:minorTickMark val="none"/>
        <c:tickLblPos val="nextTo"/>
        <c:crossAx val="201234688"/>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Management consideration</a:t>
            </a:r>
          </a:p>
        </c:rich>
      </c:tx>
      <c:overlay val="0"/>
    </c:title>
    <c:autoTitleDeleted val="0"/>
    <c:plotArea>
      <c:layout/>
      <c:barChart>
        <c:barDir val="col"/>
        <c:grouping val="clustered"/>
        <c:varyColors val="0"/>
        <c:ser>
          <c:idx val="0"/>
          <c:order val="0"/>
          <c:tx>
            <c:strRef>
              <c:f>Sheet1!$C$1</c:f>
              <c:strCache>
                <c:ptCount val="1"/>
                <c:pt idx="0">
                  <c:v>     NO OF RESPONDENTS</c:v>
                </c:pt>
              </c:strCache>
            </c:strRef>
          </c:tx>
          <c:invertIfNegative val="0"/>
          <c:dLbls>
            <c:delete val="1"/>
          </c:dLbls>
          <c:cat>
            <c:strRef>
              <c:f>Sheet1!$A$2:$B$7</c:f>
              <c:strCache>
                <c:ptCount val="6"/>
                <c:pt idx="0">
                  <c:v>Academic Performance</c:v>
                </c:pt>
                <c:pt idx="1">
                  <c:v>Job Experience</c:v>
                </c:pt>
                <c:pt idx="2">
                  <c:v>Reference</c:v>
                </c:pt>
                <c:pt idx="3">
                  <c:v>Personal Character</c:v>
                </c:pt>
                <c:pt idx="4">
                  <c:v>Others</c:v>
                </c:pt>
                <c:pt idx="5">
                  <c:v>TOTAL</c:v>
                </c:pt>
              </c:strCache>
            </c:strRef>
          </c:cat>
          <c:val>
            <c:numRef>
              <c:f>Sheet1!$C$2:$C$7</c:f>
              <c:numCache>
                <c:formatCode>General</c:formatCode>
                <c:ptCount val="6"/>
                <c:pt idx="0">
                  <c:v>72</c:v>
                </c:pt>
                <c:pt idx="1">
                  <c:v>82</c:v>
                </c:pt>
                <c:pt idx="2">
                  <c:v>15</c:v>
                </c:pt>
                <c:pt idx="3">
                  <c:v>9</c:v>
                </c:pt>
                <c:pt idx="4">
                  <c:v>12</c:v>
                </c:pt>
                <c:pt idx="5">
                  <c:v>200</c:v>
                </c:pt>
              </c:numCache>
            </c:numRef>
          </c:val>
        </c:ser>
        <c:ser>
          <c:idx val="1"/>
          <c:order val="1"/>
          <c:tx>
            <c:strRef>
              <c:f>Sheet1!$D$1</c:f>
              <c:strCache>
                <c:ptCount val="1"/>
                <c:pt idx="0">
                  <c:v>PERCENTAGE(%)</c:v>
                </c:pt>
              </c:strCache>
            </c:strRef>
          </c:tx>
          <c:invertIfNegative val="0"/>
          <c:dLbls>
            <c:dLbl>
              <c:idx val="0"/>
              <c:layout>
                <c:manualLayout>
                  <c:x val="-0.05"/>
                  <c:y val="-0.14351851851851852"/>
                </c:manualLayout>
              </c:layout>
              <c:showLegendKey val="0"/>
              <c:showVal val="1"/>
              <c:showCatName val="0"/>
              <c:showSerName val="0"/>
              <c:showPercent val="0"/>
              <c:showBubbleSize val="0"/>
            </c:dLbl>
            <c:dLbl>
              <c:idx val="1"/>
              <c:layout>
                <c:manualLayout>
                  <c:x val="-0.05"/>
                  <c:y val="-0.15277777777777779"/>
                </c:manualLayout>
              </c:layout>
              <c:showLegendKey val="0"/>
              <c:showVal val="1"/>
              <c:showCatName val="0"/>
              <c:showSerName val="0"/>
              <c:showPercent val="0"/>
              <c:showBubbleSize val="0"/>
            </c:dLbl>
            <c:dLbl>
              <c:idx val="2"/>
              <c:layout>
                <c:manualLayout>
                  <c:x val="-5.2777777777777826E-2"/>
                  <c:y val="-5.0925925925925923E-2"/>
                </c:manualLayout>
              </c:layout>
              <c:showLegendKey val="0"/>
              <c:showVal val="1"/>
              <c:showCatName val="0"/>
              <c:showSerName val="0"/>
              <c:showPercent val="0"/>
              <c:showBubbleSize val="0"/>
            </c:dLbl>
            <c:dLbl>
              <c:idx val="3"/>
              <c:layout>
                <c:manualLayout>
                  <c:x val="-5.8333333333333758E-2"/>
                  <c:y val="-2.3148148148148147E-2"/>
                </c:manualLayout>
              </c:layout>
              <c:showLegendKey val="0"/>
              <c:showVal val="1"/>
              <c:showCatName val="0"/>
              <c:showSerName val="0"/>
              <c:showPercent val="0"/>
              <c:showBubbleSize val="0"/>
            </c:dLbl>
            <c:dLbl>
              <c:idx val="4"/>
              <c:layout>
                <c:manualLayout>
                  <c:x val="-5.5555555555555455E-2"/>
                  <c:y val="-4.1666666666666664E-2"/>
                </c:manualLayout>
              </c:layout>
              <c:showLegendKey val="0"/>
              <c:showVal val="1"/>
              <c:showCatName val="0"/>
              <c:showSerName val="0"/>
              <c:showPercent val="0"/>
              <c:showBubbleSize val="0"/>
            </c:dLbl>
            <c:dLbl>
              <c:idx val="5"/>
              <c:layout>
                <c:manualLayout>
                  <c:x val="-4.8007576372541112E-2"/>
                  <c:y val="-0.29494681585854565"/>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Sheet1!$A$2:$B$7</c:f>
              <c:strCache>
                <c:ptCount val="6"/>
                <c:pt idx="0">
                  <c:v>Academic Performance</c:v>
                </c:pt>
                <c:pt idx="1">
                  <c:v>Job Experience</c:v>
                </c:pt>
                <c:pt idx="2">
                  <c:v>Reference</c:v>
                </c:pt>
                <c:pt idx="3">
                  <c:v>Personal Character</c:v>
                </c:pt>
                <c:pt idx="4">
                  <c:v>Others</c:v>
                </c:pt>
                <c:pt idx="5">
                  <c:v>TOTAL</c:v>
                </c:pt>
              </c:strCache>
            </c:strRef>
          </c:cat>
          <c:val>
            <c:numRef>
              <c:f>Sheet1!$D$2:$D$7</c:f>
              <c:numCache>
                <c:formatCode>0%</c:formatCode>
                <c:ptCount val="6"/>
                <c:pt idx="0">
                  <c:v>0.36000000000000032</c:v>
                </c:pt>
                <c:pt idx="1">
                  <c:v>0.41000000000000031</c:v>
                </c:pt>
                <c:pt idx="2" formatCode="0.00%">
                  <c:v>7.5000000000000011E-2</c:v>
                </c:pt>
                <c:pt idx="3" formatCode="0.00%">
                  <c:v>4.5000000000000012E-2</c:v>
                </c:pt>
                <c:pt idx="4">
                  <c:v>0.11</c:v>
                </c:pt>
                <c:pt idx="5">
                  <c:v>1</c:v>
                </c:pt>
              </c:numCache>
            </c:numRef>
          </c:val>
        </c:ser>
        <c:dLbls>
          <c:showLegendKey val="0"/>
          <c:showVal val="1"/>
          <c:showCatName val="0"/>
          <c:showSerName val="0"/>
          <c:showPercent val="0"/>
          <c:showBubbleSize val="0"/>
        </c:dLbls>
        <c:gapWidth val="150"/>
        <c:overlap val="-25"/>
        <c:axId val="201364224"/>
        <c:axId val="201367936"/>
      </c:barChart>
      <c:catAx>
        <c:axId val="201364224"/>
        <c:scaling>
          <c:orientation val="minMax"/>
        </c:scaling>
        <c:delete val="0"/>
        <c:axPos val="b"/>
        <c:majorTickMark val="none"/>
        <c:minorTickMark val="none"/>
        <c:tickLblPos val="nextTo"/>
        <c:crossAx val="201367936"/>
        <c:crosses val="autoZero"/>
        <c:auto val="1"/>
        <c:lblAlgn val="ctr"/>
        <c:lblOffset val="100"/>
        <c:noMultiLvlLbl val="0"/>
      </c:catAx>
      <c:valAx>
        <c:axId val="201367936"/>
        <c:scaling>
          <c:orientation val="minMax"/>
        </c:scaling>
        <c:delete val="1"/>
        <c:axPos val="l"/>
        <c:numFmt formatCode="General" sourceLinked="1"/>
        <c:majorTickMark val="out"/>
        <c:minorTickMark val="none"/>
        <c:tickLblPos val="nextTo"/>
        <c:crossAx val="201364224"/>
        <c:crosses val="autoZero"/>
        <c:crossBetween val="between"/>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Respondent's Awareness </a:t>
            </a:r>
          </a:p>
        </c:rich>
      </c:tx>
      <c:overlay val="0"/>
    </c:title>
    <c:autoTitleDeleted val="0"/>
    <c:plotArea>
      <c:layout>
        <c:manualLayout>
          <c:layoutTarget val="inner"/>
          <c:xMode val="edge"/>
          <c:yMode val="edge"/>
          <c:x val="6.7588325652841813E-2"/>
          <c:y val="0.27300838614685508"/>
          <c:w val="0.93241167434715821"/>
          <c:h val="0.43635209013507636"/>
        </c:manualLayout>
      </c:layout>
      <c:barChart>
        <c:barDir val="col"/>
        <c:grouping val="clustered"/>
        <c:varyColors val="0"/>
        <c:ser>
          <c:idx val="0"/>
          <c:order val="0"/>
          <c:tx>
            <c:strRef>
              <c:f>Sheet1!$C$1</c:f>
              <c:strCache>
                <c:ptCount val="1"/>
                <c:pt idx="0">
                  <c:v>     NO OF RESPONDENTS</c:v>
                </c:pt>
              </c:strCache>
            </c:strRef>
          </c:tx>
          <c:invertIfNegative val="0"/>
          <c:dLbls>
            <c:delete val="1"/>
          </c:dLbls>
          <c:cat>
            <c:strRef>
              <c:f>Sheet1!$A$2:$B$7</c:f>
              <c:strCache>
                <c:ptCount val="6"/>
                <c:pt idx="0">
                  <c:v>Strongly Agree</c:v>
                </c:pt>
                <c:pt idx="1">
                  <c:v>Agree</c:v>
                </c:pt>
                <c:pt idx="2">
                  <c:v>Neutral</c:v>
                </c:pt>
                <c:pt idx="3">
                  <c:v>Disagree</c:v>
                </c:pt>
                <c:pt idx="4">
                  <c:v>Strongly Disagree</c:v>
                </c:pt>
                <c:pt idx="5">
                  <c:v>TOTAL</c:v>
                </c:pt>
              </c:strCache>
            </c:strRef>
          </c:cat>
          <c:val>
            <c:numRef>
              <c:f>Sheet1!$C$2:$C$7</c:f>
              <c:numCache>
                <c:formatCode>General</c:formatCode>
                <c:ptCount val="6"/>
                <c:pt idx="0">
                  <c:v>37</c:v>
                </c:pt>
                <c:pt idx="1">
                  <c:v>106</c:v>
                </c:pt>
                <c:pt idx="2">
                  <c:v>39</c:v>
                </c:pt>
                <c:pt idx="3">
                  <c:v>7</c:v>
                </c:pt>
                <c:pt idx="4">
                  <c:v>11</c:v>
                </c:pt>
                <c:pt idx="5">
                  <c:v>200</c:v>
                </c:pt>
              </c:numCache>
            </c:numRef>
          </c:val>
        </c:ser>
        <c:ser>
          <c:idx val="1"/>
          <c:order val="1"/>
          <c:tx>
            <c:strRef>
              <c:f>Sheet1!$D$1</c:f>
              <c:strCache>
                <c:ptCount val="1"/>
                <c:pt idx="0">
                  <c:v>PERCENTAGE(%)</c:v>
                </c:pt>
              </c:strCache>
            </c:strRef>
          </c:tx>
          <c:invertIfNegative val="0"/>
          <c:dLbls>
            <c:dLbl>
              <c:idx val="0"/>
              <c:layout>
                <c:manualLayout>
                  <c:x val="-4.1666666666666671E-2"/>
                  <c:y val="-9.7222222222222224E-2"/>
                </c:manualLayout>
              </c:layout>
              <c:showLegendKey val="0"/>
              <c:showVal val="1"/>
              <c:showCatName val="0"/>
              <c:showSerName val="0"/>
              <c:showPercent val="0"/>
              <c:showBubbleSize val="0"/>
            </c:dLbl>
            <c:dLbl>
              <c:idx val="1"/>
              <c:layout>
                <c:manualLayout>
                  <c:x val="-5.5555555555555455E-2"/>
                  <c:y val="-0.2222222222222224"/>
                </c:manualLayout>
              </c:layout>
              <c:showLegendKey val="0"/>
              <c:showVal val="1"/>
              <c:showCatName val="0"/>
              <c:showSerName val="0"/>
              <c:showPercent val="0"/>
              <c:showBubbleSize val="0"/>
            </c:dLbl>
            <c:dLbl>
              <c:idx val="2"/>
              <c:layout>
                <c:manualLayout>
                  <c:x val="-5.2777777777777792E-2"/>
                  <c:y val="-9.259259259259349E-2"/>
                </c:manualLayout>
              </c:layout>
              <c:showLegendKey val="0"/>
              <c:showVal val="1"/>
              <c:showCatName val="0"/>
              <c:showSerName val="0"/>
              <c:showPercent val="0"/>
              <c:showBubbleSize val="0"/>
            </c:dLbl>
            <c:dLbl>
              <c:idx val="3"/>
              <c:layout>
                <c:manualLayout>
                  <c:x val="-5.5555555555555455E-2"/>
                  <c:y val="-3.2407407407407558E-2"/>
                </c:manualLayout>
              </c:layout>
              <c:showLegendKey val="0"/>
              <c:showVal val="1"/>
              <c:showCatName val="0"/>
              <c:showSerName val="0"/>
              <c:showPercent val="0"/>
              <c:showBubbleSize val="0"/>
            </c:dLbl>
            <c:dLbl>
              <c:idx val="4"/>
              <c:layout>
                <c:manualLayout>
                  <c:x val="-4.7222222222222332E-2"/>
                  <c:y val="-1.3888888888888984E-2"/>
                </c:manualLayout>
              </c:layout>
              <c:showLegendKey val="0"/>
              <c:showVal val="1"/>
              <c:showCatName val="0"/>
              <c:showSerName val="0"/>
              <c:showPercent val="0"/>
              <c:showBubbleSize val="0"/>
            </c:dLbl>
            <c:dLbl>
              <c:idx val="5"/>
              <c:layout>
                <c:manualLayout>
                  <c:x val="-5.0905182813151144E-2"/>
                  <c:y val="-0.37764240445554081"/>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Sheet1!$A$2:$B$7</c:f>
              <c:strCache>
                <c:ptCount val="6"/>
                <c:pt idx="0">
                  <c:v>Strongly Agree</c:v>
                </c:pt>
                <c:pt idx="1">
                  <c:v>Agree</c:v>
                </c:pt>
                <c:pt idx="2">
                  <c:v>Neutral</c:v>
                </c:pt>
                <c:pt idx="3">
                  <c:v>Disagree</c:v>
                </c:pt>
                <c:pt idx="4">
                  <c:v>Strongly Disagree</c:v>
                </c:pt>
                <c:pt idx="5">
                  <c:v>TOTAL</c:v>
                </c:pt>
              </c:strCache>
            </c:strRef>
          </c:cat>
          <c:val>
            <c:numRef>
              <c:f>Sheet1!$D$2:$D$7</c:f>
              <c:numCache>
                <c:formatCode>0%</c:formatCode>
                <c:ptCount val="6"/>
                <c:pt idx="0" formatCode="0.00%">
                  <c:v>0.18500000000000041</c:v>
                </c:pt>
                <c:pt idx="1">
                  <c:v>0.53</c:v>
                </c:pt>
                <c:pt idx="2" formatCode="0.00%">
                  <c:v>0.19500000000000001</c:v>
                </c:pt>
                <c:pt idx="3" formatCode="0.00%">
                  <c:v>3.500000000000001E-2</c:v>
                </c:pt>
                <c:pt idx="4" formatCode="0.00%">
                  <c:v>5.5000000000000014E-2</c:v>
                </c:pt>
                <c:pt idx="5">
                  <c:v>1</c:v>
                </c:pt>
              </c:numCache>
            </c:numRef>
          </c:val>
        </c:ser>
        <c:dLbls>
          <c:showLegendKey val="0"/>
          <c:showVal val="1"/>
          <c:showCatName val="0"/>
          <c:showSerName val="0"/>
          <c:showPercent val="0"/>
          <c:showBubbleSize val="0"/>
        </c:dLbls>
        <c:gapWidth val="150"/>
        <c:overlap val="-25"/>
        <c:axId val="201399296"/>
        <c:axId val="201419392"/>
      </c:barChart>
      <c:catAx>
        <c:axId val="201399296"/>
        <c:scaling>
          <c:orientation val="minMax"/>
        </c:scaling>
        <c:delete val="0"/>
        <c:axPos val="b"/>
        <c:majorTickMark val="none"/>
        <c:minorTickMark val="none"/>
        <c:tickLblPos val="nextTo"/>
        <c:crossAx val="201419392"/>
        <c:crosses val="autoZero"/>
        <c:auto val="1"/>
        <c:lblAlgn val="ctr"/>
        <c:lblOffset val="100"/>
        <c:noMultiLvlLbl val="0"/>
      </c:catAx>
      <c:valAx>
        <c:axId val="201419392"/>
        <c:scaling>
          <c:orientation val="minMax"/>
        </c:scaling>
        <c:delete val="1"/>
        <c:axPos val="l"/>
        <c:numFmt formatCode="General" sourceLinked="1"/>
        <c:majorTickMark val="out"/>
        <c:minorTickMark val="none"/>
        <c:tickLblPos val="nextTo"/>
        <c:crossAx val="20139929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98</Pages>
  <Words>17296</Words>
  <Characters>98590</Characters>
  <Application>Microsoft Office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
    </vt:vector>
  </TitlesOfParts>
  <Company>HEAVEN KILLERS RELEASE GROUP</Company>
  <LinksUpToDate>false</LinksUpToDate>
  <CharactersWithSpaces>115655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R</dc:creator>
  <cp:lastModifiedBy>MANTHA CHAKRADHAR</cp:lastModifiedBy>
  <cp:revision>11</cp:revision>
  <dcterms:created xsi:type="dcterms:W3CDTF">2024-03-25T14:39:00Z</dcterms:created>
  <dcterms:modified xsi:type="dcterms:W3CDTF">2024-03-28T10:11:00Z</dcterms:modified>
</cp:coreProperties>
</file>