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3E75DB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6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4D559C19" w:rsidR="00837F3C" w:rsidRPr="007D71F5" w:rsidRDefault="00E23A40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List of Publications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2EF72DB1" w:rsidR="002D24AE" w:rsidRPr="007D71F5" w:rsidRDefault="00E23A40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2D24AE"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="002D24AE" w:rsidRPr="007D71F5">
        <w:rPr>
          <w:rFonts w:ascii="Helvetica" w:hAnsi="Helvetica"/>
        </w:rPr>
        <w:t xml:space="preserve"> </w:t>
      </w:r>
      <w:r w:rsidR="00F42881">
        <w:rPr>
          <w:rFonts w:ascii="Helvetica" w:hAnsi="Helvetica"/>
        </w:rPr>
        <w:t>2</w:t>
      </w:r>
      <w:r w:rsidR="003E75DB">
        <w:rPr>
          <w:rFonts w:ascii="Helvetica" w:hAnsi="Helvetica"/>
        </w:rPr>
        <w:t>5</w:t>
      </w:r>
      <w:r w:rsidR="002D24AE" w:rsidRPr="007D71F5">
        <w:rPr>
          <w:rFonts w:ascii="Helvetica" w:hAnsi="Helvetica"/>
        </w:rPr>
        <w:t>, 2022</w:t>
      </w:r>
    </w:p>
    <w:p w14:paraId="690C66D1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JOURNALS</w:t>
      </w:r>
    </w:p>
    <w:p w14:paraId="1BD13F76" w14:textId="62167EA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B. Chakravarthi, A. K. Patil, J. Y. Ryu, A. </w:t>
      </w:r>
      <w:proofErr w:type="gramStart"/>
      <w:r w:rsidRPr="009B5429">
        <w:rPr>
          <w:rFonts w:ascii="Helvetica" w:hAnsi="Helvetica"/>
        </w:rPr>
        <w:t>Balasubramanyam</w:t>
      </w:r>
      <w:proofErr w:type="gramEnd"/>
      <w:r w:rsidRPr="009B5429">
        <w:rPr>
          <w:rFonts w:ascii="Helvetica" w:hAnsi="Helvetica"/>
        </w:rPr>
        <w:t xml:space="preserve"> and Y. H. Chai,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, "Scenario-based Sensed Human Motion Editing and Validation through the Motion-Sphere," in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57C5C0C" w14:textId="1405D112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Ryu, J., Patil, A.K., Chakravarthi, B., Balasubramanyam, A., Park, S. and Chai, Y., </w:t>
      </w:r>
      <w:r w:rsidRPr="009B5429">
        <w:rPr>
          <w:rFonts w:ascii="Helvetica" w:hAnsi="Helvetica"/>
          <w:b/>
          <w:bCs/>
        </w:rPr>
        <w:t>2022</w:t>
      </w:r>
      <w:r w:rsidRPr="009B5429">
        <w:rPr>
          <w:rFonts w:ascii="Helvetica" w:hAnsi="Helvetica"/>
        </w:rPr>
        <w:t xml:space="preserve">. Angular features-based human action recognition system for a real application with subtle unit actions. </w:t>
      </w:r>
      <w:r w:rsidRPr="009B5429">
        <w:rPr>
          <w:rFonts w:ascii="Helvetica" w:hAnsi="Helvetica"/>
          <w:b/>
          <w:bCs/>
        </w:rPr>
        <w:t>IEEE Access</w:t>
      </w:r>
      <w:r w:rsidRPr="009B5429">
        <w:rPr>
          <w:rFonts w:ascii="Helvetica" w:hAnsi="Helvetica"/>
        </w:rPr>
        <w:t xml:space="preserve">. </w:t>
      </w:r>
    </w:p>
    <w:p w14:paraId="4EE40B74" w14:textId="3E325171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</w:t>
      </w:r>
      <w:proofErr w:type="gramStart"/>
      <w:r w:rsidRPr="009B5429">
        <w:rPr>
          <w:rFonts w:ascii="Helvetica" w:hAnsi="Helvetica"/>
        </w:rPr>
        <w:t>B.</w:t>
      </w:r>
      <w:proofErr w:type="gramEnd"/>
      <w:r w:rsidRPr="009B5429">
        <w:rPr>
          <w:rFonts w:ascii="Helvetica" w:hAnsi="Helvetica"/>
        </w:rPr>
        <w:t xml:space="preserve"> and Chai, Y.H., </w:t>
      </w:r>
      <w:r w:rsidRPr="009B5429">
        <w:rPr>
          <w:rFonts w:ascii="Helvetica" w:hAnsi="Helvetica"/>
          <w:b/>
          <w:bCs/>
        </w:rPr>
        <w:t>202</w:t>
      </w:r>
      <w:r w:rsidRPr="009B5429">
        <w:rPr>
          <w:rFonts w:ascii="Helvetica" w:hAnsi="Helvetica"/>
        </w:rPr>
        <w:t xml:space="preserve">1. An Open-Source Platform for Human Pose Estimation and Tracking Using a Heterogeneous Multi - Sensor System.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 xml:space="preserve">, 21(7), p.2340. </w:t>
      </w:r>
    </w:p>
    <w:p w14:paraId="1D984BD7" w14:textId="2B6B34D8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Patil, A.K., Balasubramanyam, A., Ryu, J.Y., Chakravarthi, </w:t>
      </w:r>
      <w:proofErr w:type="gramStart"/>
      <w:r w:rsidRPr="009B5429">
        <w:rPr>
          <w:rFonts w:ascii="Helvetica" w:hAnsi="Helvetica"/>
        </w:rPr>
        <w:t>B.</w:t>
      </w:r>
      <w:proofErr w:type="gramEnd"/>
      <w:r w:rsidRPr="009B5429">
        <w:rPr>
          <w:rFonts w:ascii="Helvetica" w:hAnsi="Helvetica"/>
        </w:rPr>
        <w:t xml:space="preserve">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Fusion of Multiple Lidars and Inertial Sensors for the Real-Time Pose Tracking of Human Motion. </w:t>
      </w:r>
      <w:r w:rsidRPr="009B5429">
        <w:rPr>
          <w:rFonts w:ascii="Helvetica" w:hAnsi="Helvetica"/>
          <w:b/>
          <w:bCs/>
        </w:rPr>
        <w:t>Sensors</w:t>
      </w:r>
      <w:r w:rsidRPr="009B5429">
        <w:rPr>
          <w:rFonts w:ascii="Helvetica" w:hAnsi="Helvetica"/>
        </w:rPr>
        <w:t>, 20(18), p.5342.</w:t>
      </w:r>
    </w:p>
    <w:p w14:paraId="76A243C1" w14:textId="4AD6FF4F" w:rsidR="00E23A40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J.Y. and Chai, Y.H.,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 xml:space="preserve">. Motion-Sphere: Visual Representation of the Subtle Motion of Human Joints. </w:t>
      </w:r>
      <w:r w:rsidRPr="009B5429">
        <w:rPr>
          <w:rFonts w:ascii="Helvetica" w:hAnsi="Helvetica"/>
          <w:b/>
          <w:bCs/>
        </w:rPr>
        <w:t>Applied Sciences</w:t>
      </w:r>
      <w:r w:rsidRPr="009B5429">
        <w:rPr>
          <w:rFonts w:ascii="Helvetica" w:hAnsi="Helvetica"/>
        </w:rPr>
        <w:t>, 10(18), p.6462.</w:t>
      </w:r>
    </w:p>
    <w:p w14:paraId="134431C8" w14:textId="350D666C" w:rsidR="002D24AE" w:rsidRPr="009B5429" w:rsidRDefault="00E23A40" w:rsidP="009B542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Bharatesh Chakravarthi S. B., Prof. D. </w:t>
      </w:r>
      <w:proofErr w:type="spellStart"/>
      <w:r w:rsidRPr="009B5429">
        <w:rPr>
          <w:rFonts w:ascii="Helvetica" w:hAnsi="Helvetica"/>
        </w:rPr>
        <w:t>Jayaramaiah</w:t>
      </w:r>
      <w:proofErr w:type="spellEnd"/>
      <w:r w:rsidRPr="009B5429">
        <w:rPr>
          <w:rFonts w:ascii="Helvetica" w:hAnsi="Helvetica"/>
        </w:rPr>
        <w:t>, 2013, Seamless Interoperability Across LTE And WiMAX Using Vertical Handover Mechanism, International Journal of Engineering Research &amp; Technology (</w:t>
      </w:r>
      <w:r w:rsidRPr="009B5429">
        <w:rPr>
          <w:rFonts w:ascii="Helvetica" w:hAnsi="Helvetica"/>
          <w:b/>
          <w:bCs/>
        </w:rPr>
        <w:t>IJERT</w:t>
      </w:r>
      <w:r w:rsidRPr="009B5429">
        <w:rPr>
          <w:rFonts w:ascii="Helvetica" w:hAnsi="Helvetica"/>
        </w:rPr>
        <w:t xml:space="preserve">) Volume 02, Issue 06 (June </w:t>
      </w:r>
      <w:r w:rsidRPr="009B5429">
        <w:rPr>
          <w:rFonts w:ascii="Helvetica" w:hAnsi="Helvetica"/>
          <w:b/>
          <w:bCs/>
        </w:rPr>
        <w:t>2013</w:t>
      </w:r>
      <w:r w:rsidRPr="009B5429">
        <w:rPr>
          <w:rFonts w:ascii="Helvetica" w:hAnsi="Helvetica"/>
        </w:rPr>
        <w:t>)</w:t>
      </w:r>
    </w:p>
    <w:p w14:paraId="1BD93DEB" w14:textId="7829236E" w:rsidR="00E23A40" w:rsidRDefault="00E23A40" w:rsidP="00E23A40">
      <w:pPr>
        <w:jc w:val="both"/>
        <w:rPr>
          <w:rFonts w:ascii="Helvetica" w:hAnsi="Helvetica"/>
        </w:rPr>
      </w:pPr>
    </w:p>
    <w:p w14:paraId="3D9ADE8C" w14:textId="77777777" w:rsidR="00E23A40" w:rsidRPr="00E23A40" w:rsidRDefault="00E23A40" w:rsidP="00E23A40">
      <w:pPr>
        <w:jc w:val="both"/>
        <w:rPr>
          <w:rFonts w:ascii="Helvetica" w:hAnsi="Helvetica"/>
          <w:b/>
          <w:bCs/>
        </w:rPr>
      </w:pPr>
      <w:r w:rsidRPr="00E23A40">
        <w:rPr>
          <w:rFonts w:ascii="Helvetica" w:hAnsi="Helvetica"/>
          <w:b/>
          <w:bCs/>
        </w:rPr>
        <w:t>CONFERENCES</w:t>
      </w:r>
    </w:p>
    <w:p w14:paraId="79588436" w14:textId="2923D8BA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Balasubramanyam, A., Patil, A.K., Chakravarthi, B., Ryu, </w:t>
      </w:r>
      <w:proofErr w:type="gramStart"/>
      <w:r w:rsidRPr="009B5429">
        <w:rPr>
          <w:rFonts w:ascii="Helvetica" w:hAnsi="Helvetica"/>
        </w:rPr>
        <w:t>J.</w:t>
      </w:r>
      <w:proofErr w:type="gramEnd"/>
      <w:r w:rsidRPr="009B5429">
        <w:rPr>
          <w:rFonts w:ascii="Helvetica" w:hAnsi="Helvetica"/>
        </w:rPr>
        <w:t xml:space="preserve"> and Chai, Y.H., 2021, October. Kinematically Admissible Editing of the Measured Sensor Motion Data for Virtual Reconstruction of Plausible Human Movements. In </w:t>
      </w:r>
      <w:r w:rsidRPr="009B5429">
        <w:rPr>
          <w:rFonts w:ascii="Helvetica" w:hAnsi="Helvetica"/>
          <w:b/>
          <w:bCs/>
        </w:rPr>
        <w:t>2021</w:t>
      </w:r>
      <w:r w:rsidRPr="009B5429">
        <w:rPr>
          <w:rFonts w:ascii="Helvetica" w:hAnsi="Helvetica"/>
        </w:rPr>
        <w:t xml:space="preserve"> IEEE International Conference on Systems, Man, and Cybernetics (</w:t>
      </w:r>
      <w:r w:rsidRPr="009B5429">
        <w:rPr>
          <w:rFonts w:ascii="Helvetica" w:hAnsi="Helvetica"/>
          <w:b/>
          <w:bCs/>
        </w:rPr>
        <w:t>SMC</w:t>
      </w:r>
      <w:r w:rsidRPr="009B5429">
        <w:rPr>
          <w:rFonts w:ascii="Helvetica" w:hAnsi="Helvetica"/>
        </w:rPr>
        <w:t xml:space="preserve">) (pp. 283-288).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 xml:space="preserve"> </w:t>
      </w:r>
    </w:p>
    <w:p w14:paraId="53D50646" w14:textId="0BB3436D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B., Patil, A.K., Balasubramanyam, A., Ryu, J.Y. and Chai, Y.H., 2020. Sensed Unit Motion based Authoring for the Precise Human Movements. </w:t>
      </w:r>
      <w:r w:rsidRPr="009B5429">
        <w:rPr>
          <w:rFonts w:ascii="Helvetica" w:hAnsi="Helvetica"/>
          <w:b/>
          <w:bCs/>
        </w:rPr>
        <w:t>Korean Society of Mechanical Engineers</w:t>
      </w:r>
      <w:r w:rsidRPr="009B5429">
        <w:rPr>
          <w:rFonts w:ascii="Helvetica" w:hAnsi="Helvetica"/>
        </w:rPr>
        <w:t xml:space="preserve"> Spring Conference, </w:t>
      </w:r>
      <w:r w:rsidRPr="009B5429">
        <w:rPr>
          <w:rFonts w:ascii="Helvetica" w:hAnsi="Helvetica"/>
          <w:b/>
          <w:bCs/>
        </w:rPr>
        <w:t>2020</w:t>
      </w:r>
      <w:r w:rsidRPr="009B5429">
        <w:rPr>
          <w:rFonts w:ascii="Helvetica" w:hAnsi="Helvetica"/>
        </w:rPr>
        <w:t>.12, pp 1242-1247.</w:t>
      </w:r>
    </w:p>
    <w:p w14:paraId="2E5E929B" w14:textId="64111912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Kim, D., Chakravarthi, B., Kim, S.H., Balasubramanyam, A., Chai, Y.H. and Patil, A.K., 2020, March. </w:t>
      </w:r>
      <w:proofErr w:type="spellStart"/>
      <w:r w:rsidRPr="009B5429">
        <w:rPr>
          <w:rFonts w:ascii="Helvetica" w:hAnsi="Helvetica"/>
        </w:rPr>
        <w:t>MotionNote</w:t>
      </w:r>
      <w:proofErr w:type="spellEnd"/>
      <w:r w:rsidRPr="009B5429">
        <w:rPr>
          <w:rFonts w:ascii="Helvetica" w:hAnsi="Helvetica"/>
        </w:rPr>
        <w:t xml:space="preserve">: A Novel Human Pose Representation. In </w:t>
      </w:r>
      <w:r w:rsidRPr="009B5429">
        <w:rPr>
          <w:rFonts w:ascii="Helvetica" w:hAnsi="Helvetica"/>
          <w:b/>
          <w:bCs/>
        </w:rPr>
        <w:t>2020 IEEE Conference on Virtual Reality</w:t>
      </w:r>
      <w:r w:rsidRPr="009B5429">
        <w:rPr>
          <w:rFonts w:ascii="Helvetica" w:hAnsi="Helvetica"/>
        </w:rPr>
        <w:t xml:space="preserve"> and 3D User Interfaces Abstracts and Workshops (VRW) (pp. 697-698). IEEE.</w:t>
      </w:r>
    </w:p>
    <w:p w14:paraId="7D2B22B7" w14:textId="516C739B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t xml:space="preserve">Chakravarthi, B, Joseph, M., Shuai, C., Kim, S.H. and Chai, Y.H., 2019. Quaternions Based Intuitive Visualization for Tracking Weightlifting Exercises. </w:t>
      </w:r>
      <w:r w:rsidRPr="009B5429">
        <w:rPr>
          <w:rFonts w:ascii="Helvetica" w:hAnsi="Helvetica"/>
          <w:b/>
          <w:bCs/>
        </w:rPr>
        <w:t>The Korean Institute of Information Scientists and Engineers</w:t>
      </w:r>
      <w:r w:rsidRPr="009B5429">
        <w:rPr>
          <w:rFonts w:ascii="Helvetica" w:hAnsi="Helvetica"/>
        </w:rPr>
        <w:t>,</w:t>
      </w:r>
      <w:r w:rsidRPr="009B5429">
        <w:rPr>
          <w:rFonts w:ascii="Helvetica" w:hAnsi="Helvetica"/>
          <w:b/>
          <w:bCs/>
        </w:rPr>
        <w:t>2019</w:t>
      </w:r>
      <w:r w:rsidRPr="009B5429">
        <w:rPr>
          <w:rFonts w:ascii="Helvetica" w:hAnsi="Helvetica"/>
        </w:rPr>
        <w:t>, pp.1052-1054.</w:t>
      </w:r>
    </w:p>
    <w:p w14:paraId="0A03DE52" w14:textId="77777777" w:rsidR="00E23A40" w:rsidRDefault="00E23A40" w:rsidP="00E23A40">
      <w:pPr>
        <w:jc w:val="both"/>
        <w:rPr>
          <w:rFonts w:ascii="Helvetica" w:hAnsi="Helvetica"/>
        </w:rPr>
      </w:pPr>
    </w:p>
    <w:p w14:paraId="097ADC1D" w14:textId="77777777" w:rsidR="009B5429" w:rsidRPr="009B5429" w:rsidRDefault="009B5429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9B5429">
        <w:rPr>
          <w:rFonts w:ascii="Helvetica" w:hAnsi="Helvetica"/>
        </w:rPr>
        <w:lastRenderedPageBreak/>
        <w:t xml:space="preserve">Ashok Kumar Patil, Bharatesh Chakravarthi S B, </w:t>
      </w:r>
      <w:proofErr w:type="spellStart"/>
      <w:r w:rsidRPr="009B5429">
        <w:rPr>
          <w:rFonts w:ascii="Helvetica" w:hAnsi="Helvetica"/>
        </w:rPr>
        <w:t>Seong</w:t>
      </w:r>
      <w:proofErr w:type="spellEnd"/>
      <w:r w:rsidRPr="009B5429">
        <w:rPr>
          <w:rFonts w:ascii="Helvetica" w:hAnsi="Helvetica"/>
        </w:rPr>
        <w:t xml:space="preserve"> Hun Kim, Adithya Balasubramanyam, Jae Yeong Ryu, and Young Ho Chai. 2019. Pilot experiment of a 2D trajectory representation of quaternion-based 3D gesture tracking. In Proceedings of the </w:t>
      </w:r>
      <w:r w:rsidRPr="009B5429">
        <w:rPr>
          <w:rFonts w:ascii="Helvetica" w:hAnsi="Helvetica"/>
          <w:b/>
          <w:bCs/>
        </w:rPr>
        <w:t>ACM SIGCHI</w:t>
      </w:r>
      <w:r w:rsidRPr="009B5429">
        <w:rPr>
          <w:rFonts w:ascii="Helvetica" w:hAnsi="Helvetica"/>
        </w:rPr>
        <w:t xml:space="preserve"> Symposium on Engineering Interactive Computing Systems (</w:t>
      </w:r>
      <w:r w:rsidRPr="009B5429">
        <w:rPr>
          <w:rFonts w:ascii="Helvetica" w:hAnsi="Helvetica"/>
          <w:b/>
          <w:bCs/>
        </w:rPr>
        <w:t>EICS '19</w:t>
      </w:r>
      <w:r w:rsidRPr="009B5429">
        <w:rPr>
          <w:rFonts w:ascii="Helvetica" w:hAnsi="Helvetica"/>
        </w:rPr>
        <w:t>).</w:t>
      </w:r>
    </w:p>
    <w:p w14:paraId="5D41229A" w14:textId="495B0965" w:rsidR="00E23A40" w:rsidRPr="009B5429" w:rsidRDefault="00E23A40" w:rsidP="009B5429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proofErr w:type="spellStart"/>
      <w:r w:rsidRPr="009B5429">
        <w:rPr>
          <w:rFonts w:ascii="Helvetica" w:hAnsi="Helvetica"/>
        </w:rPr>
        <w:t>Lohith</w:t>
      </w:r>
      <w:proofErr w:type="spellEnd"/>
      <w:r w:rsidRPr="009B5429">
        <w:rPr>
          <w:rFonts w:ascii="Helvetica" w:hAnsi="Helvetica"/>
        </w:rPr>
        <w:t xml:space="preserve">, J.J. and Chakravarthi, B., </w:t>
      </w:r>
      <w:proofErr w:type="gramStart"/>
      <w:r w:rsidRPr="009B5429">
        <w:rPr>
          <w:rFonts w:ascii="Helvetica" w:hAnsi="Helvetica"/>
        </w:rPr>
        <w:t>2015 ,</w:t>
      </w:r>
      <w:proofErr w:type="gramEnd"/>
      <w:r w:rsidRPr="009B5429">
        <w:rPr>
          <w:rFonts w:ascii="Helvetica" w:hAnsi="Helvetica"/>
        </w:rPr>
        <w:t xml:space="preserve"> June. Intensifying the lifetime of Wireless Sensor Network using a centralized energy accumulator node with RF energy transmission. In </w:t>
      </w:r>
      <w:r w:rsidRPr="009B5429">
        <w:rPr>
          <w:rFonts w:ascii="Helvetica" w:hAnsi="Helvetica"/>
          <w:b/>
          <w:bCs/>
        </w:rPr>
        <w:t>2015</w:t>
      </w:r>
      <w:r w:rsidRPr="009B5429">
        <w:rPr>
          <w:rFonts w:ascii="Helvetica" w:hAnsi="Helvetica"/>
        </w:rPr>
        <w:t xml:space="preserve"> IEEE International Advance Computing Conference (</w:t>
      </w:r>
      <w:r w:rsidRPr="009B5429">
        <w:rPr>
          <w:rFonts w:ascii="Helvetica" w:hAnsi="Helvetica"/>
          <w:b/>
          <w:bCs/>
        </w:rPr>
        <w:t>IACC</w:t>
      </w:r>
      <w:r w:rsidRPr="009B5429">
        <w:rPr>
          <w:rFonts w:ascii="Helvetica" w:hAnsi="Helvetica"/>
        </w:rPr>
        <w:t xml:space="preserve">) (pp. 180-184). </w:t>
      </w:r>
      <w:r w:rsidRPr="009B5429">
        <w:rPr>
          <w:rFonts w:ascii="Helvetica" w:hAnsi="Helvetica"/>
          <w:b/>
          <w:bCs/>
        </w:rPr>
        <w:t>IEEE</w:t>
      </w:r>
      <w:r w:rsidRPr="009B5429">
        <w:rPr>
          <w:rFonts w:ascii="Helvetica" w:hAnsi="Helvetica"/>
        </w:rPr>
        <w:t>.</w:t>
      </w:r>
    </w:p>
    <w:p w14:paraId="663237B1" w14:textId="472BECD5" w:rsidR="002D24AE" w:rsidRPr="007D71F5" w:rsidRDefault="002D24AE" w:rsidP="00E23A40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ab/>
        <w:t xml:space="preserve"> </w:t>
      </w:r>
    </w:p>
    <w:p w14:paraId="7A65F4B7" w14:textId="77777777" w:rsidR="007D71F5" w:rsidRDefault="007D71F5" w:rsidP="002D24AE">
      <w:pPr>
        <w:spacing w:after="0"/>
        <w:jc w:val="both"/>
        <w:rPr>
          <w:rFonts w:ascii="Helvetica" w:hAnsi="Helvetica"/>
        </w:rPr>
      </w:pPr>
    </w:p>
    <w:p w14:paraId="160505B2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0CC0270B" w14:textId="77777777" w:rsidR="00E23A40" w:rsidRDefault="00E23A40" w:rsidP="002D24AE">
      <w:pPr>
        <w:spacing w:after="0"/>
        <w:jc w:val="both"/>
        <w:rPr>
          <w:rFonts w:ascii="Helvetica" w:hAnsi="Helvetica"/>
        </w:rPr>
      </w:pPr>
    </w:p>
    <w:p w14:paraId="2F896AE8" w14:textId="59B841C6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3A3"/>
    <w:multiLevelType w:val="hybridMultilevel"/>
    <w:tmpl w:val="F77A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93C"/>
    <w:multiLevelType w:val="hybridMultilevel"/>
    <w:tmpl w:val="29E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871468">
    <w:abstractNumId w:val="0"/>
  </w:num>
  <w:num w:numId="2" w16cid:durableId="123281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kFAD5Q1z4tAAAA"/>
  </w:docVars>
  <w:rsids>
    <w:rsidRoot w:val="006A2E98"/>
    <w:rsid w:val="00042A64"/>
    <w:rsid w:val="00047BF0"/>
    <w:rsid w:val="00057F0D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4C48"/>
    <w:rsid w:val="002A67F2"/>
    <w:rsid w:val="002D24AE"/>
    <w:rsid w:val="002E38DA"/>
    <w:rsid w:val="0030131B"/>
    <w:rsid w:val="003B512A"/>
    <w:rsid w:val="003E75DB"/>
    <w:rsid w:val="004816EA"/>
    <w:rsid w:val="004A19D6"/>
    <w:rsid w:val="004A326B"/>
    <w:rsid w:val="004D4EFC"/>
    <w:rsid w:val="004F6EE0"/>
    <w:rsid w:val="00503A8A"/>
    <w:rsid w:val="005642BF"/>
    <w:rsid w:val="0058678B"/>
    <w:rsid w:val="005E1391"/>
    <w:rsid w:val="00620D55"/>
    <w:rsid w:val="006627D0"/>
    <w:rsid w:val="006641DF"/>
    <w:rsid w:val="00685F13"/>
    <w:rsid w:val="006A2E98"/>
    <w:rsid w:val="006B1F26"/>
    <w:rsid w:val="006E102A"/>
    <w:rsid w:val="007216CE"/>
    <w:rsid w:val="00736350"/>
    <w:rsid w:val="00763FB0"/>
    <w:rsid w:val="0077113E"/>
    <w:rsid w:val="0079694C"/>
    <w:rsid w:val="00796CAE"/>
    <w:rsid w:val="007D71F5"/>
    <w:rsid w:val="00837F3C"/>
    <w:rsid w:val="008923D7"/>
    <w:rsid w:val="00913C86"/>
    <w:rsid w:val="009324A5"/>
    <w:rsid w:val="00974DC5"/>
    <w:rsid w:val="00986054"/>
    <w:rsid w:val="009B5429"/>
    <w:rsid w:val="009E16D6"/>
    <w:rsid w:val="009F1615"/>
    <w:rsid w:val="00A52C2F"/>
    <w:rsid w:val="00A74A03"/>
    <w:rsid w:val="00A86F53"/>
    <w:rsid w:val="00AD373D"/>
    <w:rsid w:val="00B01DBB"/>
    <w:rsid w:val="00B22A28"/>
    <w:rsid w:val="00B2704A"/>
    <w:rsid w:val="00B75394"/>
    <w:rsid w:val="00BD272B"/>
    <w:rsid w:val="00C32708"/>
    <w:rsid w:val="00C468CA"/>
    <w:rsid w:val="00CD2631"/>
    <w:rsid w:val="00CD6AFF"/>
    <w:rsid w:val="00CE3E94"/>
    <w:rsid w:val="00CF4665"/>
    <w:rsid w:val="00D104B2"/>
    <w:rsid w:val="00D431DB"/>
    <w:rsid w:val="00D522F8"/>
    <w:rsid w:val="00D63767"/>
    <w:rsid w:val="00DD1403"/>
    <w:rsid w:val="00DD2C9F"/>
    <w:rsid w:val="00E12CDC"/>
    <w:rsid w:val="00E13698"/>
    <w:rsid w:val="00E23A40"/>
    <w:rsid w:val="00E41C3D"/>
    <w:rsid w:val="00E55B96"/>
    <w:rsid w:val="00E82CC3"/>
    <w:rsid w:val="00F42881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varthi589@gmail.com" TargetMode="External"/><Relationship Id="rId5" Type="http://schemas.openxmlformats.org/officeDocument/2006/relationships/hyperlink" Target="https://chakravarthi589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121</cp:revision>
  <cp:lastPrinted>2022-05-23T02:46:00Z</cp:lastPrinted>
  <dcterms:created xsi:type="dcterms:W3CDTF">2022-04-21T06:37:00Z</dcterms:created>
  <dcterms:modified xsi:type="dcterms:W3CDTF">2022-05-25T01:11:00Z</dcterms:modified>
</cp:coreProperties>
</file>