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595C48" w14:textId="0844C4D8" w:rsidR="00A94042" w:rsidRDefault="00FC3453" w:rsidP="00FC3453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C3453">
        <w:rPr>
          <w:rFonts w:ascii="TH SarabunPSK" w:hAnsi="TH SarabunPSK" w:cs="TH SarabunPSK" w:hint="cs"/>
          <w:b/>
          <w:bCs/>
          <w:sz w:val="36"/>
          <w:szCs w:val="36"/>
        </w:rPr>
        <w:t>Prototype Project WebApp</w:t>
      </w:r>
    </w:p>
    <w:p w14:paraId="514043C5" w14:textId="665C3606" w:rsidR="00FC3453" w:rsidRPr="00FC3453" w:rsidRDefault="00FC3453" w:rsidP="00FC3453">
      <w:pPr>
        <w:rPr>
          <w:rFonts w:ascii="TH SarabunPSK" w:hAnsi="TH SarabunPSK" w:cs="TH SarabunPSK" w:hint="cs"/>
          <w:b/>
          <w:bCs/>
          <w:sz w:val="36"/>
          <w:szCs w:val="36"/>
          <w:cs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สมาชิกในกลุ่ม</w:t>
      </w:r>
    </w:p>
    <w:p w14:paraId="561A1791" w14:textId="300E43BA" w:rsidR="00FC3453" w:rsidRPr="00FC3453" w:rsidRDefault="00FC3453" w:rsidP="00FC3453">
      <w:pPr>
        <w:pStyle w:val="a3"/>
        <w:numPr>
          <w:ilvl w:val="0"/>
          <w:numId w:val="1"/>
        </w:numPr>
        <w:rPr>
          <w:rFonts w:ascii="TH SarabunPSK" w:hAnsi="TH SarabunPSK" w:cs="TH SarabunPSK" w:hint="cs"/>
          <w:sz w:val="36"/>
          <w:szCs w:val="36"/>
        </w:rPr>
      </w:pPr>
      <w:r w:rsidRPr="00FC3453">
        <w:rPr>
          <w:rFonts w:ascii="TH SarabunPSK" w:hAnsi="TH SarabunPSK" w:cs="TH SarabunPSK" w:hint="cs"/>
          <w:sz w:val="36"/>
          <w:szCs w:val="36"/>
        </w:rPr>
        <w:t xml:space="preserve">Chakriya </w:t>
      </w:r>
      <w:proofErr w:type="spellStart"/>
      <w:r w:rsidRPr="00FC3453">
        <w:rPr>
          <w:rFonts w:ascii="TH SarabunPSK" w:hAnsi="TH SarabunPSK" w:cs="TH SarabunPSK" w:hint="cs"/>
          <w:sz w:val="36"/>
          <w:szCs w:val="36"/>
        </w:rPr>
        <w:t>Prothong</w:t>
      </w:r>
      <w:proofErr w:type="spellEnd"/>
      <w:r w:rsidRPr="00FC3453">
        <w:rPr>
          <w:rFonts w:ascii="TH SarabunPSK" w:hAnsi="TH SarabunPSK" w:cs="TH SarabunPSK" w:hint="cs"/>
          <w:sz w:val="36"/>
          <w:szCs w:val="36"/>
        </w:rPr>
        <w:t xml:space="preserve"> 613040270-4</w:t>
      </w:r>
    </w:p>
    <w:p w14:paraId="5987E3BE" w14:textId="5D4A8CF6" w:rsidR="00FC3453" w:rsidRDefault="00FC3453" w:rsidP="00FC3453">
      <w:pPr>
        <w:pStyle w:val="a3"/>
        <w:numPr>
          <w:ilvl w:val="0"/>
          <w:numId w:val="1"/>
        </w:numPr>
        <w:rPr>
          <w:rFonts w:ascii="TH SarabunPSK" w:hAnsi="TH SarabunPSK" w:cs="TH SarabunPSK"/>
          <w:sz w:val="36"/>
          <w:szCs w:val="36"/>
        </w:rPr>
      </w:pPr>
      <w:proofErr w:type="spellStart"/>
      <w:r w:rsidRPr="00FC3453">
        <w:rPr>
          <w:rFonts w:ascii="TH SarabunPSK" w:hAnsi="TH SarabunPSK" w:cs="TH SarabunPSK" w:hint="cs"/>
          <w:sz w:val="36"/>
          <w:szCs w:val="36"/>
        </w:rPr>
        <w:t>Natthanicha</w:t>
      </w:r>
      <w:proofErr w:type="spellEnd"/>
      <w:r w:rsidRPr="00FC3453">
        <w:rPr>
          <w:rFonts w:ascii="TH SarabunPSK" w:hAnsi="TH SarabunPSK" w:cs="TH SarabunPSK" w:hint="cs"/>
          <w:sz w:val="36"/>
          <w:szCs w:val="36"/>
        </w:rPr>
        <w:t xml:space="preserve"> </w:t>
      </w:r>
      <w:proofErr w:type="spellStart"/>
      <w:r w:rsidRPr="00FC3453">
        <w:rPr>
          <w:rFonts w:ascii="TH SarabunPSK" w:hAnsi="TH SarabunPSK" w:cs="TH SarabunPSK" w:hint="cs"/>
          <w:sz w:val="36"/>
          <w:szCs w:val="36"/>
        </w:rPr>
        <w:t>Sriphui</w:t>
      </w:r>
      <w:proofErr w:type="spellEnd"/>
      <w:r w:rsidRPr="00FC3453">
        <w:rPr>
          <w:rFonts w:ascii="TH SarabunPSK" w:hAnsi="TH SarabunPSK" w:cs="TH SarabunPSK" w:hint="cs"/>
          <w:sz w:val="36"/>
          <w:szCs w:val="36"/>
        </w:rPr>
        <w:t xml:space="preserve"> 613040284-3</w:t>
      </w:r>
    </w:p>
    <w:p w14:paraId="100E92AF" w14:textId="77777777" w:rsidR="00FC3453" w:rsidRDefault="00FC3453" w:rsidP="00FC3453">
      <w:pPr>
        <w:pStyle w:val="a3"/>
        <w:rPr>
          <w:rFonts w:ascii="TH SarabunPSK" w:hAnsi="TH SarabunPSK" w:cs="TH SarabunPSK"/>
          <w:sz w:val="36"/>
          <w:szCs w:val="36"/>
        </w:rPr>
      </w:pPr>
    </w:p>
    <w:p w14:paraId="6A8D729C" w14:textId="26A32EE3" w:rsidR="00FC3453" w:rsidRPr="00FC3453" w:rsidRDefault="00FC3453" w:rsidP="00FC3453">
      <w:pPr>
        <w:pStyle w:val="a3"/>
        <w:autoSpaceDE w:val="0"/>
        <w:autoSpaceDN w:val="0"/>
        <w:adjustRightInd w:val="0"/>
        <w:spacing w:after="0" w:line="240" w:lineRule="auto"/>
        <w:rPr>
          <w:rFonts w:ascii="TH SarabunPSK" w:hAnsi="TH SarabunPSK" w:cs="TH SarabunPSK" w:hint="cs"/>
          <w:b/>
          <w:bCs/>
          <w:color w:val="060606"/>
          <w:spacing w:val="21"/>
          <w:sz w:val="32"/>
          <w:szCs w:val="32"/>
        </w:rPr>
      </w:pPr>
      <w:r w:rsidRPr="00FC3453">
        <w:rPr>
          <w:rFonts w:ascii="TH SarabunPSK" w:hAnsi="TH SarabunPSK" w:cs="TH SarabunPSK" w:hint="cs"/>
          <w:b/>
          <w:bCs/>
          <w:color w:val="060606"/>
          <w:spacing w:val="21"/>
          <w:sz w:val="32"/>
          <w:szCs w:val="32"/>
          <w:cs/>
        </w:rPr>
        <w:t>โปรแกรมประมาณการความคุ้มค่าในการใช้งานเครื่องมือทางการเกษตร</w:t>
      </w:r>
    </w:p>
    <w:p w14:paraId="1168D5B5" w14:textId="642EEC62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rFonts w:ascii="TH SarabunPSK" w:hAnsi="TH SarabunPSK" w:cs="TH SarabunPSK" w:hint="cs"/>
          <w:sz w:val="36"/>
          <w:szCs w:val="36"/>
          <w:cs/>
        </w:rPr>
        <w:t>1.</w:t>
      </w:r>
      <w:r w:rsidRPr="00FC3453"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โปรแกรมประมาณการความคุ้มค่าในการใช้งานรถตัดอ้อย</w:t>
      </w:r>
    </w:p>
    <w:p w14:paraId="6DD23756" w14:textId="167C5D05" w:rsidR="00FC3453" w:rsidRP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>2</w:t>
      </w:r>
      <w:r>
        <w:rPr>
          <w:rFonts w:ascii="TH SarabunPSK" w:hAnsi="TH SarabunPSK" w:cs="TH SarabunPSK" w:hint="cs"/>
          <w:sz w:val="36"/>
          <w:szCs w:val="36"/>
          <w:cs/>
        </w:rPr>
        <w:t>.</w:t>
      </w:r>
      <w:r w:rsidRPr="00FC3453"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โปรแกรมประมาณการความคุ้มค่าในการใช้งานรถ</w:t>
      </w:r>
      <w:r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แทรกเตอร์</w:t>
      </w:r>
    </w:p>
    <w:p w14:paraId="78AC99E2" w14:textId="257A9C2B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rFonts w:ascii="TH SarabunPSK" w:hAnsi="TH SarabunPSK" w:cs="TH SarabunPSK" w:hint="cs"/>
          <w:sz w:val="36"/>
          <w:szCs w:val="36"/>
          <w:cs/>
        </w:rPr>
        <w:t>3</w:t>
      </w:r>
      <w:r>
        <w:rPr>
          <w:rFonts w:ascii="TH SarabunPSK" w:hAnsi="TH SarabunPSK" w:cs="TH SarabunPSK" w:hint="cs"/>
          <w:sz w:val="36"/>
          <w:szCs w:val="36"/>
          <w:cs/>
        </w:rPr>
        <w:t>.</w:t>
      </w:r>
      <w:r w:rsidRPr="00FC3453"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โปรแกรมประมาณการความคุ้มค่าในการใช้งานรถ</w:t>
      </w:r>
      <w:r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  <w:t>เกี่ยวนวดข้าว</w:t>
      </w:r>
    </w:p>
    <w:p w14:paraId="4A4ABEDB" w14:textId="7D9EC2B3" w:rsidR="00FC3453" w:rsidRDefault="0075723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rFonts w:ascii="TH SarabunPSK" w:hAnsi="TH SarabunPSK" w:cs="TH SarabunPSK"/>
          <w:b/>
          <w:bCs/>
          <w:spacing w:val="20"/>
          <w:sz w:val="24"/>
          <w:szCs w:val="24"/>
        </w:rPr>
        <w:t>Link Prototype</w:t>
      </w:r>
      <w:r w:rsidR="00FC3453">
        <w:rPr>
          <w:rFonts w:ascii="TH SarabunPSK" w:hAnsi="TH SarabunPSK" w:cs="TH SarabunPSK"/>
          <w:b/>
          <w:bCs/>
          <w:spacing w:val="20"/>
          <w:sz w:val="24"/>
          <w:szCs w:val="24"/>
        </w:rPr>
        <w:t xml:space="preserve"> </w:t>
      </w:r>
      <w:hyperlink r:id="rId5" w:history="1">
        <w:r w:rsidRPr="00CF2001">
          <w:rPr>
            <w:rStyle w:val="a4"/>
            <w:rFonts w:ascii="TH SarabunPSK" w:hAnsi="TH SarabunPSK" w:cs="TH SarabunPSK"/>
            <w:b/>
            <w:bCs/>
            <w:spacing w:val="20"/>
            <w:sz w:val="24"/>
            <w:szCs w:val="24"/>
          </w:rPr>
          <w:t>https://xd.adobe.com/view/fed3b927-70ff-4461-951f-22dfaf611d28-ab80/</w:t>
        </w:r>
      </w:hyperlink>
    </w:p>
    <w:p w14:paraId="0438D853" w14:textId="77777777" w:rsidR="00757233" w:rsidRDefault="0075723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</w:p>
    <w:p w14:paraId="685F6493" w14:textId="449EA15B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7580D0F8" wp14:editId="738F7722">
            <wp:extent cx="5731510" cy="522795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0B6F" w14:textId="6A69F6F8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80B0AF" wp14:editId="559C5B5E">
            <wp:extent cx="5731510" cy="3241040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6F6B" w14:textId="18263573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31D2453" wp14:editId="4123418C">
            <wp:extent cx="5731510" cy="3234055"/>
            <wp:effectExtent l="0" t="0" r="2540" b="444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83312" wp14:editId="29479359">
            <wp:extent cx="5731510" cy="326326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5D921" wp14:editId="69B677FE">
            <wp:extent cx="5731510" cy="4754245"/>
            <wp:effectExtent l="0" t="0" r="2540" b="825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3F04" w14:textId="1365EFEB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8B1C5A4" wp14:editId="3D5D412B">
            <wp:extent cx="5731510" cy="5197475"/>
            <wp:effectExtent l="0" t="0" r="2540" b="317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6AC1" w14:textId="65F6B585" w:rsidR="00FC3453" w:rsidRP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 w:hint="cs"/>
          <w:b/>
          <w:bCs/>
          <w:spacing w:val="20"/>
          <w:sz w:val="24"/>
          <w:szCs w:val="24"/>
        </w:rPr>
      </w:pPr>
      <w:r>
        <w:rPr>
          <w:rFonts w:ascii="TH SarabunPSK" w:hAnsi="TH SarabunPSK" w:cs="TH SarabunPSK"/>
          <w:b/>
          <w:bCs/>
          <w:spacing w:val="20"/>
          <w:sz w:val="24"/>
          <w:szCs w:val="24"/>
        </w:rPr>
        <w:tab/>
      </w:r>
    </w:p>
    <w:p w14:paraId="772F54B9" w14:textId="6B7F44FD" w:rsid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/>
          <w:b/>
          <w:bCs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639FCFB1" wp14:editId="13A99329">
            <wp:extent cx="5731510" cy="428815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877D" w14:textId="0CEB7B7E" w:rsidR="00FC3453" w:rsidRPr="00FC3453" w:rsidRDefault="00FC3453" w:rsidP="00FC3453">
      <w:pPr>
        <w:autoSpaceDE w:val="0"/>
        <w:autoSpaceDN w:val="0"/>
        <w:adjustRightInd w:val="0"/>
        <w:spacing w:after="0" w:line="240" w:lineRule="auto"/>
        <w:rPr>
          <w:rFonts w:ascii="TH SarabunPSK" w:hAnsi="TH SarabunPSK" w:cs="TH SarabunPSK" w:hint="cs"/>
          <w:b/>
          <w:bCs/>
          <w:spacing w:val="20"/>
          <w:sz w:val="24"/>
          <w:szCs w:val="24"/>
          <w:cs/>
        </w:rPr>
      </w:pPr>
      <w:r>
        <w:rPr>
          <w:noProof/>
        </w:rPr>
        <w:drawing>
          <wp:inline distT="0" distB="0" distL="0" distR="0" wp14:anchorId="40ED3CAF" wp14:editId="683DC9FB">
            <wp:extent cx="3562350" cy="4162425"/>
            <wp:effectExtent l="0" t="0" r="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453" w:rsidRPr="00FC3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172EAC"/>
    <w:multiLevelType w:val="hybridMultilevel"/>
    <w:tmpl w:val="BB6A6F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453"/>
    <w:rsid w:val="003C5701"/>
    <w:rsid w:val="00757233"/>
    <w:rsid w:val="00CA62C0"/>
    <w:rsid w:val="00FC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1C4EF"/>
  <w15:chartTrackingRefBased/>
  <w15:docId w15:val="{0B7F2BFF-2930-4ACF-ABA1-87D4BBAA3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345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5723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572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xd.adobe.com/view/fed3b927-70ff-4461-951f-22dfaf611d28-ab80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Chakriya Phomthong</dc:creator>
  <cp:keywords/>
  <dc:description/>
  <cp:lastModifiedBy>Chakriya Phomthong</cp:lastModifiedBy>
  <cp:revision>1</cp:revision>
  <dcterms:created xsi:type="dcterms:W3CDTF">2020-08-26T09:54:00Z</dcterms:created>
  <dcterms:modified xsi:type="dcterms:W3CDTF">2020-08-26T10:08:00Z</dcterms:modified>
</cp:coreProperties>
</file>