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5F38" w14:textId="77777777" w:rsidR="00DD4C9F" w:rsidRDefault="00DD4C9F" w:rsidP="000A0F91">
      <w:pPr>
        <w:spacing w:after="360"/>
        <w:rPr>
          <w:rFonts w:ascii="Arial" w:hAnsi="Arial" w:cs="Arial"/>
          <w:sz w:val="32"/>
          <w:szCs w:val="32"/>
        </w:rPr>
      </w:pPr>
    </w:p>
    <w:p w14:paraId="5504208F" w14:textId="43D7531D" w:rsidR="000A0F91" w:rsidRDefault="0045263A" w:rsidP="000A0F91">
      <w:pPr>
        <w:spacing w:after="360"/>
        <w:rPr>
          <w:rFonts w:ascii="Arial" w:hAnsi="Arial" w:cs="Arial"/>
          <w:b/>
          <w:color w:val="808080"/>
          <w:sz w:val="32"/>
        </w:rPr>
      </w:pPr>
      <w:r w:rsidRPr="003B1796">
        <w:rPr>
          <w:rFonts w:ascii="Arial" w:hAnsi="Arial" w:cs="Arial"/>
          <w:b/>
          <w:color w:val="808080"/>
          <w:sz w:val="32"/>
        </w:rPr>
        <w:t xml:space="preserve">Test </w:t>
      </w:r>
      <w:r w:rsidR="005A1DCE">
        <w:rPr>
          <w:rFonts w:ascii="Arial" w:hAnsi="Arial" w:cs="Arial"/>
          <w:b/>
          <w:color w:val="808080"/>
          <w:sz w:val="32"/>
        </w:rPr>
        <w:t>Strategy</w:t>
      </w:r>
    </w:p>
    <w:p w14:paraId="021299C1" w14:textId="3C9FADC2" w:rsidR="00DD4C9F" w:rsidRPr="003B1796" w:rsidRDefault="00DD4C9F" w:rsidP="000A0F91">
      <w:pPr>
        <w:spacing w:after="360"/>
        <w:rPr>
          <w:rFonts w:ascii="Arial" w:hAnsi="Arial" w:cs="Arial"/>
          <w:sz w:val="32"/>
        </w:rPr>
      </w:pPr>
      <w:r>
        <w:rPr>
          <w:rFonts w:ascii="Arial" w:hAnsi="Arial" w:cs="Arial"/>
          <w:b/>
          <w:color w:val="808080"/>
          <w:sz w:val="32"/>
        </w:rPr>
        <w:t xml:space="preserve">Project : </w:t>
      </w:r>
      <w:r w:rsidRPr="00DD4C9F">
        <w:rPr>
          <w:rFonts w:ascii="Arial" w:hAnsi="Arial" w:cs="Arial"/>
          <w:b/>
          <w:color w:val="808080"/>
          <w:sz w:val="32"/>
        </w:rPr>
        <w:t>ABC Redesign</w:t>
      </w:r>
    </w:p>
    <w:p w14:paraId="1A620204" w14:textId="77777777" w:rsidR="0066512E" w:rsidRPr="003B1796" w:rsidRDefault="000A0F91" w:rsidP="005A1DCE">
      <w:pPr>
        <w:spacing w:before="120" w:after="360"/>
        <w:rPr>
          <w:rFonts w:ascii="Arial" w:hAnsi="Arial" w:cs="Arial"/>
          <w:b/>
        </w:rPr>
      </w:pPr>
      <w:r w:rsidRPr="003B1796">
        <w:rPr>
          <w:rFonts w:ascii="Arial" w:hAnsi="Arial" w:cs="Arial"/>
          <w:color w:val="808080" w:themeColor="background1" w:themeShade="80"/>
          <w:sz w:val="20"/>
          <w:szCs w:val="20"/>
        </w:rPr>
        <w:br/>
      </w:r>
      <w:r w:rsidR="0066512E" w:rsidRPr="003B1796">
        <w:rPr>
          <w:rFonts w:ascii="Arial" w:hAnsi="Arial" w:cs="Arial"/>
          <w:b/>
        </w:rPr>
        <w:t>Revision History</w:t>
      </w:r>
    </w:p>
    <w:tbl>
      <w:tblPr>
        <w:tblStyle w:val="TableGrid"/>
        <w:tblW w:w="6849" w:type="dxa"/>
        <w:tblLook w:val="04A0" w:firstRow="1" w:lastRow="0" w:firstColumn="1" w:lastColumn="0" w:noHBand="0" w:noVBand="1"/>
      </w:tblPr>
      <w:tblGrid>
        <w:gridCol w:w="1328"/>
        <w:gridCol w:w="1159"/>
        <w:gridCol w:w="1406"/>
        <w:gridCol w:w="2956"/>
      </w:tblGrid>
      <w:tr w:rsidR="00B60571" w:rsidRPr="003B1796" w14:paraId="01591C03" w14:textId="77777777" w:rsidTr="000220D9">
        <w:trPr>
          <w:cnfStyle w:val="100000000000" w:firstRow="1" w:lastRow="0" w:firstColumn="0" w:lastColumn="0" w:oddVBand="0" w:evenVBand="0" w:oddHBand="0" w:evenHBand="0" w:firstRowFirstColumn="0" w:firstRowLastColumn="0" w:lastRowFirstColumn="0" w:lastRowLastColumn="0"/>
          <w:trHeight w:val="420"/>
        </w:trPr>
        <w:tc>
          <w:tcPr>
            <w:tcW w:w="1328" w:type="dxa"/>
          </w:tcPr>
          <w:p w14:paraId="3CF414CB" w14:textId="77777777" w:rsidR="00B60571" w:rsidRPr="003B1796" w:rsidRDefault="00B60571" w:rsidP="0094385E">
            <w:pPr>
              <w:pStyle w:val="TableText"/>
              <w:rPr>
                <w:rFonts w:ascii="Arial" w:hAnsi="Arial" w:cs="Arial"/>
              </w:rPr>
            </w:pPr>
            <w:r w:rsidRPr="003B1796">
              <w:rPr>
                <w:rFonts w:ascii="Arial" w:hAnsi="Arial" w:cs="Arial"/>
              </w:rPr>
              <w:t>Date</w:t>
            </w:r>
          </w:p>
        </w:tc>
        <w:tc>
          <w:tcPr>
            <w:tcW w:w="1159" w:type="dxa"/>
          </w:tcPr>
          <w:p w14:paraId="7ACE7234" w14:textId="77777777" w:rsidR="00B60571" w:rsidRPr="003B1796" w:rsidRDefault="00B60571" w:rsidP="0094385E">
            <w:pPr>
              <w:pStyle w:val="TableText"/>
              <w:rPr>
                <w:rFonts w:ascii="Arial" w:hAnsi="Arial" w:cs="Arial"/>
              </w:rPr>
            </w:pPr>
            <w:r w:rsidRPr="003B1796">
              <w:rPr>
                <w:rFonts w:ascii="Arial" w:hAnsi="Arial" w:cs="Arial"/>
              </w:rPr>
              <w:t>Version</w:t>
            </w:r>
          </w:p>
        </w:tc>
        <w:tc>
          <w:tcPr>
            <w:tcW w:w="1406" w:type="dxa"/>
          </w:tcPr>
          <w:p w14:paraId="5D003983" w14:textId="77777777" w:rsidR="00B60571" w:rsidRPr="003B1796" w:rsidRDefault="00B60571" w:rsidP="0094385E">
            <w:pPr>
              <w:pStyle w:val="TableText"/>
              <w:rPr>
                <w:rFonts w:ascii="Arial" w:hAnsi="Arial" w:cs="Arial"/>
              </w:rPr>
            </w:pPr>
            <w:r w:rsidRPr="003B1796">
              <w:rPr>
                <w:rFonts w:ascii="Arial" w:hAnsi="Arial" w:cs="Arial"/>
              </w:rPr>
              <w:t>Author</w:t>
            </w:r>
          </w:p>
        </w:tc>
        <w:tc>
          <w:tcPr>
            <w:tcW w:w="2956" w:type="dxa"/>
          </w:tcPr>
          <w:p w14:paraId="6CAB43E8" w14:textId="77777777"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14:paraId="27744328" w14:textId="77777777" w:rsidTr="000220D9">
        <w:tc>
          <w:tcPr>
            <w:tcW w:w="1328" w:type="dxa"/>
            <w:tcBorders>
              <w:bottom w:val="single" w:sz="4" w:space="0" w:color="A6A6A6" w:themeColor="background1" w:themeShade="A6"/>
              <w:right w:val="single" w:sz="4" w:space="0" w:color="A6A6A6" w:themeColor="background1" w:themeShade="A6"/>
            </w:tcBorders>
          </w:tcPr>
          <w:p w14:paraId="529454F6" w14:textId="7470087B" w:rsidR="00B60571" w:rsidRPr="003B1796" w:rsidRDefault="4E519C31" w:rsidP="4E519C31">
            <w:pPr>
              <w:pStyle w:val="TableText"/>
              <w:rPr>
                <w:rFonts w:ascii="Arial" w:hAnsi="Arial" w:cs="Arial"/>
                <w:sz w:val="20"/>
              </w:rPr>
            </w:pPr>
            <w:r w:rsidRPr="4E519C31">
              <w:rPr>
                <w:rFonts w:ascii="Arial" w:hAnsi="Arial" w:cs="Arial"/>
                <w:sz w:val="20"/>
              </w:rPr>
              <w:t>18/5/2022</w:t>
            </w:r>
          </w:p>
        </w:tc>
        <w:tc>
          <w:tcPr>
            <w:tcW w:w="1159"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431EA2FD" w:rsidR="00B60571" w:rsidRPr="003B1796" w:rsidRDefault="4E519C31" w:rsidP="4E519C31">
            <w:pPr>
              <w:pStyle w:val="TableText"/>
              <w:rPr>
                <w:rFonts w:ascii="Arial" w:hAnsi="Arial" w:cs="Arial"/>
                <w:sz w:val="20"/>
              </w:rPr>
            </w:pPr>
            <w:r w:rsidRPr="4E519C31">
              <w:rPr>
                <w:rFonts w:ascii="Arial" w:hAnsi="Arial" w:cs="Arial"/>
                <w:sz w:val="20"/>
              </w:rPr>
              <w:t>1.0</w:t>
            </w:r>
          </w:p>
        </w:tc>
        <w:tc>
          <w:tcPr>
            <w:tcW w:w="1406"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590A6497" w:rsidR="00B60571" w:rsidRPr="003B1796" w:rsidRDefault="4E519C31" w:rsidP="4E519C31">
            <w:pPr>
              <w:pStyle w:val="TableText"/>
              <w:rPr>
                <w:rFonts w:ascii="Arial" w:hAnsi="Arial" w:cs="Arial"/>
                <w:sz w:val="20"/>
              </w:rPr>
            </w:pPr>
            <w:r w:rsidRPr="4E519C31">
              <w:rPr>
                <w:rFonts w:ascii="Arial" w:hAnsi="Arial" w:cs="Arial"/>
                <w:sz w:val="20"/>
              </w:rPr>
              <w:t>Chakshu</w:t>
            </w:r>
          </w:p>
        </w:tc>
        <w:tc>
          <w:tcPr>
            <w:tcW w:w="2956" w:type="dxa"/>
            <w:tcBorders>
              <w:left w:val="single" w:sz="4" w:space="0" w:color="A6A6A6" w:themeColor="background1" w:themeShade="A6"/>
              <w:bottom w:val="single" w:sz="4" w:space="0" w:color="A6A6A6" w:themeColor="background1" w:themeShade="A6"/>
            </w:tcBorders>
          </w:tcPr>
          <w:p w14:paraId="1858F323" w14:textId="0C112E59" w:rsidR="00B60571" w:rsidRPr="003B1796" w:rsidRDefault="4E519C31" w:rsidP="4E519C31">
            <w:pPr>
              <w:pStyle w:val="TableText"/>
              <w:rPr>
                <w:rFonts w:ascii="Arial" w:hAnsi="Arial" w:cs="Arial"/>
                <w:sz w:val="20"/>
              </w:rPr>
            </w:pPr>
            <w:r w:rsidRPr="0BE15362">
              <w:rPr>
                <w:rFonts w:ascii="Arial" w:hAnsi="Arial" w:cs="Arial"/>
                <w:sz w:val="20"/>
              </w:rPr>
              <w:t>QA Test Strategy for</w:t>
            </w:r>
            <w:r w:rsidR="000220D9">
              <w:rPr>
                <w:rFonts w:ascii="Arial" w:hAnsi="Arial" w:cs="Arial"/>
                <w:sz w:val="20"/>
              </w:rPr>
              <w:t xml:space="preserve"> ABC Redesign</w:t>
            </w:r>
          </w:p>
        </w:tc>
      </w:tr>
      <w:tr w:rsidR="00B60571" w:rsidRPr="003B1796" w14:paraId="375D80C0" w14:textId="77777777" w:rsidTr="000220D9">
        <w:tc>
          <w:tcPr>
            <w:tcW w:w="1328"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ascii="Arial" w:hAnsi="Arial" w:cs="Arial"/>
                <w:sz w:val="20"/>
              </w:rPr>
            </w:pPr>
          </w:p>
        </w:tc>
        <w:tc>
          <w:tcPr>
            <w:tcW w:w="11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ascii="Arial" w:hAnsi="Arial" w:cs="Arial"/>
                <w:sz w:val="20"/>
              </w:rPr>
            </w:pPr>
          </w:p>
        </w:tc>
        <w:tc>
          <w:tcPr>
            <w:tcW w:w="140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ascii="Arial" w:hAnsi="Arial" w:cs="Arial"/>
                <w:sz w:val="20"/>
              </w:rPr>
            </w:pPr>
          </w:p>
        </w:tc>
        <w:tc>
          <w:tcPr>
            <w:tcW w:w="295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ascii="Arial" w:hAnsi="Arial" w:cs="Arial"/>
                <w:sz w:val="20"/>
              </w:rPr>
            </w:pPr>
          </w:p>
        </w:tc>
      </w:tr>
      <w:tr w:rsidR="00B60571" w:rsidRPr="003B1796" w14:paraId="56A5956B" w14:textId="77777777" w:rsidTr="000220D9">
        <w:tc>
          <w:tcPr>
            <w:tcW w:w="1328" w:type="dxa"/>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ascii="Arial" w:hAnsi="Arial" w:cs="Arial"/>
                <w:sz w:val="20"/>
              </w:rPr>
            </w:pPr>
          </w:p>
        </w:tc>
        <w:tc>
          <w:tcPr>
            <w:tcW w:w="1159"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ascii="Arial" w:hAnsi="Arial" w:cs="Arial"/>
                <w:sz w:val="20"/>
              </w:rPr>
            </w:pPr>
          </w:p>
        </w:tc>
        <w:tc>
          <w:tcPr>
            <w:tcW w:w="1406"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ascii="Arial" w:hAnsi="Arial" w:cs="Arial"/>
                <w:sz w:val="20"/>
              </w:rPr>
            </w:pPr>
          </w:p>
        </w:tc>
        <w:tc>
          <w:tcPr>
            <w:tcW w:w="295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ascii="Arial" w:hAnsi="Arial" w:cs="Arial"/>
                <w:sz w:val="20"/>
              </w:rPr>
            </w:pPr>
          </w:p>
        </w:tc>
      </w:tr>
    </w:tbl>
    <w:p w14:paraId="29621D43" w14:textId="77777777" w:rsidR="00456732" w:rsidRPr="003B1796" w:rsidRDefault="00456732" w:rsidP="00456732">
      <w:pPr>
        <w:rPr>
          <w:rFonts w:ascii="Arial" w:hAnsi="Arial" w:cs="Arial"/>
          <w:b/>
        </w:rPr>
      </w:pPr>
    </w:p>
    <w:p w14:paraId="340962B1" w14:textId="77777777"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14:paraId="671BE17D" w14:textId="77777777"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14:paraId="1F1DAEA2" w14:textId="3A00FA33" w:rsidR="00BF4930" w:rsidRDefault="00382AA2">
          <w:pPr>
            <w:pStyle w:val="TOC1"/>
            <w:rPr>
              <w:rFonts w:eastAsiaTheme="minorEastAsia" w:cstheme="minorBidi"/>
              <w:b w:val="0"/>
              <w:sz w:val="22"/>
              <w:szCs w:val="22"/>
              <w:lang w:val="en-IN" w:eastAsia="en-IN"/>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534636696" w:history="1">
            <w:r w:rsidR="00BF4930" w:rsidRPr="00097FD2">
              <w:rPr>
                <w:rStyle w:val="Hyperlink"/>
                <w:rFonts w:ascii="Arial" w:eastAsiaTheme="majorEastAsia" w:hAnsi="Arial" w:cs="Arial"/>
              </w:rPr>
              <w:t>1. Scope</w:t>
            </w:r>
            <w:r w:rsidR="00BF4930">
              <w:rPr>
                <w:webHidden/>
              </w:rPr>
              <w:tab/>
            </w:r>
            <w:r w:rsidR="00BF4930">
              <w:rPr>
                <w:webHidden/>
              </w:rPr>
              <w:fldChar w:fldCharType="begin"/>
            </w:r>
            <w:r w:rsidR="00BF4930">
              <w:rPr>
                <w:webHidden/>
              </w:rPr>
              <w:instrText xml:space="preserve"> PAGEREF _Toc534636696 \h </w:instrText>
            </w:r>
            <w:r w:rsidR="00BF4930">
              <w:rPr>
                <w:webHidden/>
              </w:rPr>
            </w:r>
            <w:r w:rsidR="00BF4930">
              <w:rPr>
                <w:webHidden/>
              </w:rPr>
              <w:fldChar w:fldCharType="separate"/>
            </w:r>
            <w:r w:rsidR="00BF4930">
              <w:rPr>
                <w:webHidden/>
              </w:rPr>
              <w:t>3</w:t>
            </w:r>
            <w:r w:rsidR="00BF4930">
              <w:rPr>
                <w:webHidden/>
              </w:rPr>
              <w:fldChar w:fldCharType="end"/>
            </w:r>
          </w:hyperlink>
        </w:p>
        <w:p w14:paraId="50C147A1" w14:textId="445C950E" w:rsidR="00BF4930" w:rsidRDefault="00D24C59">
          <w:pPr>
            <w:pStyle w:val="TOC1"/>
            <w:rPr>
              <w:rFonts w:eastAsiaTheme="minorEastAsia" w:cstheme="minorBidi"/>
              <w:b w:val="0"/>
              <w:sz w:val="22"/>
              <w:szCs w:val="22"/>
              <w:lang w:val="en-IN" w:eastAsia="en-IN"/>
            </w:rPr>
          </w:pPr>
          <w:hyperlink w:anchor="_Toc534636697" w:history="1">
            <w:r w:rsidR="00BF4930" w:rsidRPr="00097FD2">
              <w:rPr>
                <w:rStyle w:val="Hyperlink"/>
                <w:rFonts w:ascii="Arial" w:eastAsiaTheme="majorEastAsia" w:hAnsi="Arial" w:cs="Arial"/>
              </w:rPr>
              <w:t>2. Test Approach</w:t>
            </w:r>
            <w:r w:rsidR="00BF4930">
              <w:rPr>
                <w:webHidden/>
              </w:rPr>
              <w:tab/>
            </w:r>
            <w:r w:rsidR="00BF4930">
              <w:rPr>
                <w:webHidden/>
              </w:rPr>
              <w:fldChar w:fldCharType="begin"/>
            </w:r>
            <w:r w:rsidR="00BF4930">
              <w:rPr>
                <w:webHidden/>
              </w:rPr>
              <w:instrText xml:space="preserve"> PAGEREF _Toc534636697 \h </w:instrText>
            </w:r>
            <w:r w:rsidR="00BF4930">
              <w:rPr>
                <w:webHidden/>
              </w:rPr>
            </w:r>
            <w:r w:rsidR="00BF4930">
              <w:rPr>
                <w:webHidden/>
              </w:rPr>
              <w:fldChar w:fldCharType="separate"/>
            </w:r>
            <w:r w:rsidR="00BF4930">
              <w:rPr>
                <w:webHidden/>
              </w:rPr>
              <w:t>4</w:t>
            </w:r>
            <w:r w:rsidR="00BF4930">
              <w:rPr>
                <w:webHidden/>
              </w:rPr>
              <w:fldChar w:fldCharType="end"/>
            </w:r>
          </w:hyperlink>
        </w:p>
        <w:p w14:paraId="21E5CFF8" w14:textId="53598100" w:rsidR="00BF4930" w:rsidRDefault="00D24C59">
          <w:pPr>
            <w:pStyle w:val="TOC1"/>
            <w:rPr>
              <w:rFonts w:eastAsiaTheme="minorEastAsia" w:cstheme="minorBidi"/>
              <w:b w:val="0"/>
              <w:sz w:val="22"/>
              <w:szCs w:val="22"/>
              <w:lang w:val="en-IN" w:eastAsia="en-IN"/>
            </w:rPr>
          </w:pPr>
          <w:hyperlink w:anchor="_Toc534636698" w:history="1">
            <w:r w:rsidR="00BF4930" w:rsidRPr="00097FD2">
              <w:rPr>
                <w:rStyle w:val="Hyperlink"/>
                <w:rFonts w:ascii="Arial" w:eastAsiaTheme="majorEastAsia" w:hAnsi="Arial" w:cs="Arial"/>
              </w:rPr>
              <w:t>3. Test Environment</w:t>
            </w:r>
            <w:r w:rsidR="00BF4930">
              <w:rPr>
                <w:webHidden/>
              </w:rPr>
              <w:tab/>
            </w:r>
            <w:r w:rsidR="00BF4930">
              <w:rPr>
                <w:webHidden/>
              </w:rPr>
              <w:fldChar w:fldCharType="begin"/>
            </w:r>
            <w:r w:rsidR="00BF4930">
              <w:rPr>
                <w:webHidden/>
              </w:rPr>
              <w:instrText xml:space="preserve"> PAGEREF _Toc534636698 \h </w:instrText>
            </w:r>
            <w:r w:rsidR="00BF4930">
              <w:rPr>
                <w:webHidden/>
              </w:rPr>
            </w:r>
            <w:r w:rsidR="00BF4930">
              <w:rPr>
                <w:webHidden/>
              </w:rPr>
              <w:fldChar w:fldCharType="separate"/>
            </w:r>
            <w:r w:rsidR="00BF4930">
              <w:rPr>
                <w:webHidden/>
              </w:rPr>
              <w:t>5</w:t>
            </w:r>
            <w:r w:rsidR="00BF4930">
              <w:rPr>
                <w:webHidden/>
              </w:rPr>
              <w:fldChar w:fldCharType="end"/>
            </w:r>
          </w:hyperlink>
        </w:p>
        <w:p w14:paraId="086826D4" w14:textId="77E79B93" w:rsidR="00BF4930" w:rsidRDefault="00D24C59">
          <w:pPr>
            <w:pStyle w:val="TOC1"/>
            <w:rPr>
              <w:rFonts w:eastAsiaTheme="minorEastAsia" w:cstheme="minorBidi"/>
              <w:b w:val="0"/>
              <w:sz w:val="22"/>
              <w:szCs w:val="22"/>
              <w:lang w:val="en-IN" w:eastAsia="en-IN"/>
            </w:rPr>
          </w:pPr>
          <w:hyperlink w:anchor="_Toc534636699" w:history="1">
            <w:r w:rsidR="00BF4930" w:rsidRPr="00097FD2">
              <w:rPr>
                <w:rStyle w:val="Hyperlink"/>
                <w:rFonts w:ascii="Arial" w:eastAsiaTheme="majorEastAsia" w:hAnsi="Arial" w:cs="Arial"/>
              </w:rPr>
              <w:t>4. Testing Tools</w:t>
            </w:r>
            <w:r w:rsidR="00BF4930">
              <w:rPr>
                <w:webHidden/>
              </w:rPr>
              <w:tab/>
            </w:r>
            <w:r w:rsidR="00BF4930">
              <w:rPr>
                <w:webHidden/>
              </w:rPr>
              <w:fldChar w:fldCharType="begin"/>
            </w:r>
            <w:r w:rsidR="00BF4930">
              <w:rPr>
                <w:webHidden/>
              </w:rPr>
              <w:instrText xml:space="preserve"> PAGEREF _Toc534636699 \h </w:instrText>
            </w:r>
            <w:r w:rsidR="00BF4930">
              <w:rPr>
                <w:webHidden/>
              </w:rPr>
            </w:r>
            <w:r w:rsidR="00BF4930">
              <w:rPr>
                <w:webHidden/>
              </w:rPr>
              <w:fldChar w:fldCharType="separate"/>
            </w:r>
            <w:r w:rsidR="00BF4930">
              <w:rPr>
                <w:webHidden/>
              </w:rPr>
              <w:t>6</w:t>
            </w:r>
            <w:r w:rsidR="00BF4930">
              <w:rPr>
                <w:webHidden/>
              </w:rPr>
              <w:fldChar w:fldCharType="end"/>
            </w:r>
          </w:hyperlink>
        </w:p>
        <w:p w14:paraId="1EA63C4E" w14:textId="1D12BAC7" w:rsidR="00BF4930" w:rsidRDefault="00D24C59">
          <w:pPr>
            <w:pStyle w:val="TOC1"/>
            <w:rPr>
              <w:rFonts w:eastAsiaTheme="minorEastAsia" w:cstheme="minorBidi"/>
              <w:b w:val="0"/>
              <w:sz w:val="22"/>
              <w:szCs w:val="22"/>
              <w:lang w:val="en-IN" w:eastAsia="en-IN"/>
            </w:rPr>
          </w:pPr>
          <w:hyperlink w:anchor="_Toc534636700" w:history="1">
            <w:r w:rsidR="00BF4930" w:rsidRPr="00097FD2">
              <w:rPr>
                <w:rStyle w:val="Hyperlink"/>
                <w:rFonts w:ascii="Arial" w:eastAsiaTheme="majorEastAsia" w:hAnsi="Arial" w:cs="Arial"/>
              </w:rPr>
              <w:t>5. Release Control</w:t>
            </w:r>
            <w:r w:rsidR="00BF4930">
              <w:rPr>
                <w:webHidden/>
              </w:rPr>
              <w:tab/>
            </w:r>
            <w:r w:rsidR="00BF4930">
              <w:rPr>
                <w:webHidden/>
              </w:rPr>
              <w:fldChar w:fldCharType="begin"/>
            </w:r>
            <w:r w:rsidR="00BF4930">
              <w:rPr>
                <w:webHidden/>
              </w:rPr>
              <w:instrText xml:space="preserve"> PAGEREF _Toc534636700 \h </w:instrText>
            </w:r>
            <w:r w:rsidR="00BF4930">
              <w:rPr>
                <w:webHidden/>
              </w:rPr>
            </w:r>
            <w:r w:rsidR="00BF4930">
              <w:rPr>
                <w:webHidden/>
              </w:rPr>
              <w:fldChar w:fldCharType="separate"/>
            </w:r>
            <w:r w:rsidR="00BF4930">
              <w:rPr>
                <w:webHidden/>
              </w:rPr>
              <w:t>7</w:t>
            </w:r>
            <w:r w:rsidR="00BF4930">
              <w:rPr>
                <w:webHidden/>
              </w:rPr>
              <w:fldChar w:fldCharType="end"/>
            </w:r>
          </w:hyperlink>
        </w:p>
        <w:p w14:paraId="6A643308" w14:textId="4A06234D" w:rsidR="00BF4930" w:rsidRDefault="00D24C59">
          <w:pPr>
            <w:pStyle w:val="TOC1"/>
            <w:rPr>
              <w:rFonts w:eastAsiaTheme="minorEastAsia" w:cstheme="minorBidi"/>
              <w:b w:val="0"/>
              <w:sz w:val="22"/>
              <w:szCs w:val="22"/>
              <w:lang w:val="en-IN" w:eastAsia="en-IN"/>
            </w:rPr>
          </w:pPr>
          <w:hyperlink w:anchor="_Toc534636701" w:history="1">
            <w:r w:rsidR="00BF4930" w:rsidRPr="00097FD2">
              <w:rPr>
                <w:rStyle w:val="Hyperlink"/>
                <w:rFonts w:ascii="Arial" w:eastAsiaTheme="majorEastAsia" w:hAnsi="Arial" w:cs="Arial"/>
              </w:rPr>
              <w:t>6. Risk Analysis</w:t>
            </w:r>
            <w:r w:rsidR="00BF4930">
              <w:rPr>
                <w:webHidden/>
              </w:rPr>
              <w:tab/>
            </w:r>
            <w:r w:rsidR="00BF4930">
              <w:rPr>
                <w:webHidden/>
              </w:rPr>
              <w:fldChar w:fldCharType="begin"/>
            </w:r>
            <w:r w:rsidR="00BF4930">
              <w:rPr>
                <w:webHidden/>
              </w:rPr>
              <w:instrText xml:space="preserve"> PAGEREF _Toc534636701 \h </w:instrText>
            </w:r>
            <w:r w:rsidR="00BF4930">
              <w:rPr>
                <w:webHidden/>
              </w:rPr>
            </w:r>
            <w:r w:rsidR="00BF4930">
              <w:rPr>
                <w:webHidden/>
              </w:rPr>
              <w:fldChar w:fldCharType="separate"/>
            </w:r>
            <w:r w:rsidR="00BF4930">
              <w:rPr>
                <w:webHidden/>
              </w:rPr>
              <w:t>8</w:t>
            </w:r>
            <w:r w:rsidR="00BF4930">
              <w:rPr>
                <w:webHidden/>
              </w:rPr>
              <w:fldChar w:fldCharType="end"/>
            </w:r>
          </w:hyperlink>
        </w:p>
        <w:p w14:paraId="2106AAAD" w14:textId="631F7195" w:rsidR="00BF4930" w:rsidRDefault="00D24C59">
          <w:pPr>
            <w:pStyle w:val="TOC1"/>
            <w:rPr>
              <w:rFonts w:eastAsiaTheme="minorEastAsia" w:cstheme="minorBidi"/>
              <w:b w:val="0"/>
              <w:sz w:val="22"/>
              <w:szCs w:val="22"/>
              <w:lang w:val="en-IN" w:eastAsia="en-IN"/>
            </w:rPr>
          </w:pPr>
          <w:hyperlink w:anchor="_Toc534636702" w:history="1">
            <w:r w:rsidR="00BF4930" w:rsidRPr="00097FD2">
              <w:rPr>
                <w:rStyle w:val="Hyperlink"/>
                <w:rFonts w:ascii="Arial" w:eastAsiaTheme="majorEastAsia" w:hAnsi="Arial" w:cs="Arial"/>
              </w:rPr>
              <w:t>7. Review and Approvals</w:t>
            </w:r>
            <w:r w:rsidR="00BF4930">
              <w:rPr>
                <w:webHidden/>
              </w:rPr>
              <w:tab/>
            </w:r>
            <w:r w:rsidR="00BF4930">
              <w:rPr>
                <w:webHidden/>
              </w:rPr>
              <w:fldChar w:fldCharType="begin"/>
            </w:r>
            <w:r w:rsidR="00BF4930">
              <w:rPr>
                <w:webHidden/>
              </w:rPr>
              <w:instrText xml:space="preserve"> PAGEREF _Toc534636702 \h </w:instrText>
            </w:r>
            <w:r w:rsidR="00BF4930">
              <w:rPr>
                <w:webHidden/>
              </w:rPr>
            </w:r>
            <w:r w:rsidR="00BF4930">
              <w:rPr>
                <w:webHidden/>
              </w:rPr>
              <w:fldChar w:fldCharType="separate"/>
            </w:r>
            <w:r w:rsidR="00BF4930">
              <w:rPr>
                <w:webHidden/>
              </w:rPr>
              <w:t>9</w:t>
            </w:r>
            <w:r w:rsidR="00BF4930">
              <w:rPr>
                <w:webHidden/>
              </w:rPr>
              <w:fldChar w:fldCharType="end"/>
            </w:r>
          </w:hyperlink>
        </w:p>
        <w:p w14:paraId="66B8B372" w14:textId="77777777" w:rsidR="00A24F45" w:rsidRPr="003B1796" w:rsidRDefault="00382AA2" w:rsidP="00D8304C">
          <w:pPr>
            <w:rPr>
              <w:rFonts w:ascii="Arial" w:hAnsi="Arial" w:cs="Arial"/>
            </w:rPr>
          </w:pPr>
          <w:r w:rsidRPr="003B1796">
            <w:rPr>
              <w:rFonts w:ascii="Arial" w:hAnsi="Arial" w:cs="Arial"/>
            </w:rPr>
            <w:fldChar w:fldCharType="end"/>
          </w:r>
        </w:p>
      </w:sdtContent>
    </w:sdt>
    <w:p w14:paraId="56C8F7FA" w14:textId="77777777" w:rsidR="008B0911" w:rsidRPr="003B1796" w:rsidRDefault="008B0911" w:rsidP="4E519C31">
      <w:pPr>
        <w:pStyle w:val="Heading1"/>
        <w:numPr>
          <w:ilvl w:val="0"/>
          <w:numId w:val="0"/>
        </w:numPr>
        <w:rPr>
          <w:rFonts w:ascii="Arial" w:hAnsi="Arial" w:cs="Arial"/>
        </w:rPr>
        <w:sectPr w:rsidR="008B0911" w:rsidRPr="003B1796"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14:paraId="76DE0A4F" w14:textId="77777777" w:rsidR="009C2829" w:rsidRPr="003B1796" w:rsidRDefault="000F1671" w:rsidP="00447DB8">
      <w:pPr>
        <w:pStyle w:val="Heading1"/>
        <w:rPr>
          <w:rFonts w:ascii="Arial" w:hAnsi="Arial" w:cs="Arial"/>
        </w:rPr>
      </w:pPr>
      <w:bookmarkStart w:id="0" w:name="_Toc534636696"/>
      <w:r w:rsidRPr="4E519C31">
        <w:rPr>
          <w:rFonts w:ascii="Arial" w:hAnsi="Arial" w:cs="Arial"/>
        </w:rPr>
        <w:lastRenderedPageBreak/>
        <w:t>Scope</w:t>
      </w:r>
      <w:bookmarkEnd w:id="0"/>
    </w:p>
    <w:p w14:paraId="2C9DAE08" w14:textId="01454545" w:rsidR="000F1671" w:rsidRDefault="00150CE7" w:rsidP="00150CE7">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Test manager will be reviewing this document.</w:t>
      </w:r>
      <w:r w:rsidR="00B6449B">
        <w:rPr>
          <w:rFonts w:ascii="Source Sans Pro" w:eastAsia="Times New Roman" w:hAnsi="Source Sans Pro" w:cs="Times New Roman"/>
          <w:color w:val="222222"/>
          <w:sz w:val="27"/>
          <w:szCs w:val="27"/>
          <w:lang w:val="en-IN" w:eastAsia="en-IN"/>
        </w:rPr>
        <w:t xml:space="preserve"> </w:t>
      </w:r>
      <w:r w:rsidR="009D76DD">
        <w:rPr>
          <w:rFonts w:ascii="Source Sans Pro" w:eastAsia="Times New Roman" w:hAnsi="Source Sans Pro" w:cs="Times New Roman"/>
          <w:color w:val="222222"/>
          <w:sz w:val="27"/>
          <w:szCs w:val="27"/>
          <w:lang w:val="en-IN" w:eastAsia="en-IN"/>
        </w:rPr>
        <w:tab/>
      </w:r>
      <w:r w:rsidR="00B6449B">
        <w:rPr>
          <w:rFonts w:ascii="Source Sans Pro" w:eastAsia="Times New Roman" w:hAnsi="Source Sans Pro" w:cs="Times New Roman"/>
          <w:color w:val="222222"/>
          <w:sz w:val="27"/>
          <w:szCs w:val="27"/>
          <w:lang w:val="en-IN" w:eastAsia="en-IN"/>
        </w:rPr>
        <w:t xml:space="preserve"> Redesign’s main test scope is to check all the integrations </w:t>
      </w:r>
      <w:r w:rsidR="00857D81">
        <w:rPr>
          <w:rFonts w:ascii="Source Sans Pro" w:eastAsia="Times New Roman" w:hAnsi="Source Sans Pro" w:cs="Times New Roman"/>
          <w:color w:val="222222"/>
          <w:sz w:val="27"/>
          <w:szCs w:val="27"/>
          <w:lang w:val="en-IN" w:eastAsia="en-IN"/>
        </w:rPr>
        <w:t>of all webpages with all backend systems and API</w:t>
      </w:r>
      <w:r w:rsidR="001476D8">
        <w:rPr>
          <w:rFonts w:ascii="Source Sans Pro" w:eastAsia="Times New Roman" w:hAnsi="Source Sans Pro" w:cs="Times New Roman"/>
          <w:color w:val="222222"/>
          <w:sz w:val="27"/>
          <w:szCs w:val="27"/>
          <w:lang w:val="en-IN" w:eastAsia="en-IN"/>
        </w:rPr>
        <w:t>s</w:t>
      </w:r>
      <w:r w:rsidR="00857D81">
        <w:rPr>
          <w:rFonts w:ascii="Source Sans Pro" w:eastAsia="Times New Roman" w:hAnsi="Source Sans Pro" w:cs="Times New Roman"/>
          <w:color w:val="222222"/>
          <w:sz w:val="27"/>
          <w:szCs w:val="27"/>
          <w:lang w:val="en-IN" w:eastAsia="en-IN"/>
        </w:rPr>
        <w:t xml:space="preserve"> available.</w:t>
      </w:r>
    </w:p>
    <w:p w14:paraId="0F5A3AD1" w14:textId="46530985" w:rsidR="00D10567" w:rsidRDefault="00857D81" w:rsidP="001476D8">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Testing in </w:t>
      </w:r>
      <w:proofErr w:type="gramStart"/>
      <w:r>
        <w:rPr>
          <w:rFonts w:ascii="Source Sans Pro" w:eastAsia="Times New Roman" w:hAnsi="Source Sans Pro" w:cs="Times New Roman"/>
          <w:color w:val="222222"/>
          <w:sz w:val="27"/>
          <w:szCs w:val="27"/>
          <w:lang w:val="en-IN" w:eastAsia="en-IN"/>
        </w:rPr>
        <w:t>scope :</w:t>
      </w:r>
      <w:proofErr w:type="gramEnd"/>
      <w:r>
        <w:rPr>
          <w:rFonts w:ascii="Source Sans Pro" w:eastAsia="Times New Roman" w:hAnsi="Source Sans Pro" w:cs="Times New Roman"/>
          <w:color w:val="222222"/>
          <w:sz w:val="27"/>
          <w:szCs w:val="27"/>
          <w:lang w:val="en-IN" w:eastAsia="en-IN"/>
        </w:rPr>
        <w:t xml:space="preserve">  a. Integration testing</w:t>
      </w:r>
      <w:r>
        <w:rPr>
          <w:rFonts w:ascii="Source Sans Pro" w:eastAsia="Times New Roman" w:hAnsi="Source Sans Pro" w:cs="Times New Roman"/>
          <w:color w:val="222222"/>
          <w:sz w:val="27"/>
          <w:szCs w:val="27"/>
          <w:lang w:val="en-IN" w:eastAsia="en-IN"/>
        </w:rPr>
        <w:br/>
      </w:r>
      <w:r>
        <w:rPr>
          <w:rFonts w:ascii="Source Sans Pro" w:eastAsia="Times New Roman" w:hAnsi="Source Sans Pro" w:cs="Times New Roman"/>
          <w:color w:val="222222"/>
          <w:sz w:val="27"/>
          <w:szCs w:val="27"/>
          <w:lang w:val="en-IN" w:eastAsia="en-IN"/>
        </w:rPr>
        <w:tab/>
      </w:r>
      <w:r>
        <w:rPr>
          <w:rFonts w:ascii="Source Sans Pro" w:eastAsia="Times New Roman" w:hAnsi="Source Sans Pro" w:cs="Times New Roman"/>
          <w:color w:val="222222"/>
          <w:sz w:val="27"/>
          <w:szCs w:val="27"/>
          <w:lang w:val="en-IN" w:eastAsia="en-IN"/>
        </w:rPr>
        <w:tab/>
        <w:t xml:space="preserve">           b. System testing</w:t>
      </w:r>
      <w:r w:rsidR="00924825">
        <w:rPr>
          <w:rFonts w:ascii="Source Sans Pro" w:eastAsia="Times New Roman" w:hAnsi="Source Sans Pro" w:cs="Times New Roman"/>
          <w:color w:val="222222"/>
          <w:sz w:val="27"/>
          <w:szCs w:val="27"/>
          <w:lang w:val="en-IN" w:eastAsia="en-IN"/>
        </w:rPr>
        <w:br/>
      </w:r>
      <w:r w:rsidR="00924825">
        <w:rPr>
          <w:rFonts w:ascii="Source Sans Pro" w:eastAsia="Times New Roman" w:hAnsi="Source Sans Pro" w:cs="Times New Roman"/>
          <w:color w:val="222222"/>
          <w:sz w:val="27"/>
          <w:szCs w:val="27"/>
          <w:lang w:val="en-IN" w:eastAsia="en-IN"/>
        </w:rPr>
        <w:tab/>
      </w:r>
      <w:r w:rsidR="00924825">
        <w:rPr>
          <w:rFonts w:ascii="Source Sans Pro" w:eastAsia="Times New Roman" w:hAnsi="Source Sans Pro" w:cs="Times New Roman"/>
          <w:color w:val="222222"/>
          <w:sz w:val="27"/>
          <w:szCs w:val="27"/>
          <w:lang w:val="en-IN" w:eastAsia="en-IN"/>
        </w:rPr>
        <w:tab/>
        <w:t xml:space="preserve">           c. Regression testing</w:t>
      </w:r>
      <w:r w:rsidR="00924825">
        <w:rPr>
          <w:rFonts w:ascii="Source Sans Pro" w:eastAsia="Times New Roman" w:hAnsi="Source Sans Pro" w:cs="Times New Roman"/>
          <w:color w:val="222222"/>
          <w:sz w:val="27"/>
          <w:szCs w:val="27"/>
          <w:lang w:val="en-IN" w:eastAsia="en-IN"/>
        </w:rPr>
        <w:br/>
      </w:r>
      <w:r w:rsidR="00924825">
        <w:rPr>
          <w:rFonts w:ascii="Source Sans Pro" w:eastAsia="Times New Roman" w:hAnsi="Source Sans Pro" w:cs="Times New Roman"/>
          <w:color w:val="222222"/>
          <w:sz w:val="27"/>
          <w:szCs w:val="27"/>
          <w:lang w:val="en-IN" w:eastAsia="en-IN"/>
        </w:rPr>
        <w:tab/>
      </w:r>
      <w:r w:rsidR="00924825">
        <w:rPr>
          <w:rFonts w:ascii="Source Sans Pro" w:eastAsia="Times New Roman" w:hAnsi="Source Sans Pro" w:cs="Times New Roman"/>
          <w:color w:val="222222"/>
          <w:sz w:val="27"/>
          <w:szCs w:val="27"/>
          <w:lang w:val="en-IN" w:eastAsia="en-IN"/>
        </w:rPr>
        <w:tab/>
        <w:t xml:space="preserve">           d. Performance testing</w:t>
      </w:r>
      <w:r w:rsidR="001476D8">
        <w:rPr>
          <w:rFonts w:ascii="Source Sans Pro" w:eastAsia="Times New Roman" w:hAnsi="Source Sans Pro" w:cs="Times New Roman"/>
          <w:color w:val="222222"/>
          <w:sz w:val="27"/>
          <w:szCs w:val="27"/>
          <w:lang w:val="en-IN" w:eastAsia="en-IN"/>
        </w:rPr>
        <w:br/>
        <w:t xml:space="preserve">                                      e. Acceptance testing</w:t>
      </w:r>
      <w:r w:rsidR="00924825">
        <w:rPr>
          <w:rFonts w:ascii="Source Sans Pro" w:eastAsia="Times New Roman" w:hAnsi="Source Sans Pro" w:cs="Times New Roman"/>
          <w:color w:val="222222"/>
          <w:sz w:val="27"/>
          <w:szCs w:val="27"/>
          <w:lang w:val="en-IN" w:eastAsia="en-IN"/>
        </w:rPr>
        <w:br/>
      </w:r>
      <w:r w:rsidR="00924825">
        <w:rPr>
          <w:rFonts w:ascii="Source Sans Pro" w:eastAsia="Times New Roman" w:hAnsi="Source Sans Pro" w:cs="Times New Roman"/>
          <w:color w:val="222222"/>
          <w:sz w:val="27"/>
          <w:szCs w:val="27"/>
          <w:lang w:val="en-IN" w:eastAsia="en-IN"/>
        </w:rPr>
        <w:tab/>
      </w:r>
      <w:r w:rsidR="00924825">
        <w:rPr>
          <w:rFonts w:ascii="Source Sans Pro" w:eastAsia="Times New Roman" w:hAnsi="Source Sans Pro" w:cs="Times New Roman"/>
          <w:color w:val="222222"/>
          <w:sz w:val="27"/>
          <w:szCs w:val="27"/>
          <w:lang w:val="en-IN" w:eastAsia="en-IN"/>
        </w:rPr>
        <w:tab/>
        <w:t xml:space="preserve">           e. Security testin</w:t>
      </w:r>
      <w:r w:rsidR="00D10567">
        <w:rPr>
          <w:rFonts w:ascii="Source Sans Pro" w:eastAsia="Times New Roman" w:hAnsi="Source Sans Pro" w:cs="Times New Roman"/>
          <w:color w:val="222222"/>
          <w:sz w:val="27"/>
          <w:szCs w:val="27"/>
          <w:lang w:val="en-IN" w:eastAsia="en-IN"/>
        </w:rPr>
        <w:t>g</w:t>
      </w:r>
      <w:r w:rsidR="00D10567">
        <w:rPr>
          <w:rFonts w:ascii="Source Sans Pro" w:eastAsia="Times New Roman" w:hAnsi="Source Sans Pro" w:cs="Times New Roman"/>
          <w:color w:val="222222"/>
          <w:sz w:val="27"/>
          <w:szCs w:val="27"/>
          <w:lang w:val="en-IN" w:eastAsia="en-IN"/>
        </w:rPr>
        <w:br/>
      </w:r>
      <w:r w:rsidR="00D10567">
        <w:rPr>
          <w:rFonts w:ascii="Source Sans Pro" w:eastAsia="Times New Roman" w:hAnsi="Source Sans Pro" w:cs="Times New Roman"/>
          <w:color w:val="222222"/>
          <w:sz w:val="27"/>
          <w:szCs w:val="27"/>
          <w:lang w:val="en-IN" w:eastAsia="en-IN"/>
        </w:rPr>
        <w:tab/>
      </w:r>
      <w:r w:rsidR="00D10567">
        <w:rPr>
          <w:rFonts w:ascii="Source Sans Pro" w:eastAsia="Times New Roman" w:hAnsi="Source Sans Pro" w:cs="Times New Roman"/>
          <w:color w:val="222222"/>
          <w:sz w:val="27"/>
          <w:szCs w:val="27"/>
          <w:lang w:val="en-IN" w:eastAsia="en-IN"/>
        </w:rPr>
        <w:tab/>
        <w:t xml:space="preserve">          </w:t>
      </w:r>
    </w:p>
    <w:p w14:paraId="0285C224" w14:textId="13E4082C" w:rsidR="00924825" w:rsidRPr="001476D8" w:rsidRDefault="00924825" w:rsidP="001476D8">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
    <w:p w14:paraId="382A2839" w14:textId="2B634268" w:rsidR="00857D81" w:rsidRPr="00857D81" w:rsidRDefault="00857D81" w:rsidP="00857D81">
      <w:pPr>
        <w:sectPr w:rsidR="00857D81" w:rsidRPr="00857D81" w:rsidSect="00572BC8">
          <w:pgSz w:w="11907" w:h="16839" w:code="9"/>
          <w:pgMar w:top="1440" w:right="1440" w:bottom="1440" w:left="1843" w:header="709" w:footer="709" w:gutter="0"/>
          <w:cols w:space="708"/>
          <w:titlePg/>
          <w:docGrid w:linePitch="360"/>
        </w:sectPr>
      </w:pPr>
    </w:p>
    <w:p w14:paraId="4455D8D7" w14:textId="77777777" w:rsidR="00D0739C" w:rsidRPr="003B1796" w:rsidRDefault="000F1671" w:rsidP="00447DB8">
      <w:pPr>
        <w:pStyle w:val="Heading1"/>
        <w:rPr>
          <w:rFonts w:ascii="Arial" w:hAnsi="Arial" w:cs="Arial"/>
        </w:rPr>
      </w:pPr>
      <w:bookmarkStart w:id="1" w:name="_Toc534636697"/>
      <w:r w:rsidRPr="4E519C31">
        <w:rPr>
          <w:rFonts w:ascii="Arial" w:hAnsi="Arial" w:cs="Arial"/>
        </w:rPr>
        <w:lastRenderedPageBreak/>
        <w:t>Test Approach</w:t>
      </w:r>
      <w:bookmarkEnd w:id="1"/>
    </w:p>
    <w:p w14:paraId="2C6C8A8C" w14:textId="77777777" w:rsidR="00B576F8" w:rsidRDefault="00B576F8" w:rsidP="00B576F8">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defines</w:t>
      </w:r>
    </w:p>
    <w:p w14:paraId="6CCA3E6B" w14:textId="2BF4A336" w:rsidR="00CA2279" w:rsidRPr="00CA2279" w:rsidRDefault="004147EF" w:rsidP="00CA2279">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 xml:space="preserve">Testing will be carried out in </w:t>
      </w:r>
      <w:r w:rsidR="00440A1A">
        <w:rPr>
          <w:rFonts w:ascii="Source Sans Pro" w:hAnsi="Source Sans Pro"/>
          <w:color w:val="222222"/>
          <w:sz w:val="27"/>
          <w:szCs w:val="27"/>
        </w:rPr>
        <w:t>iteration leve</w:t>
      </w:r>
      <w:r w:rsidR="00CA2279">
        <w:rPr>
          <w:rFonts w:ascii="Source Sans Pro" w:hAnsi="Source Sans Pro"/>
          <w:color w:val="222222"/>
          <w:sz w:val="27"/>
          <w:szCs w:val="27"/>
        </w:rPr>
        <w:t>l for all 5 iterations</w:t>
      </w:r>
      <w:r w:rsidR="000C11CA">
        <w:rPr>
          <w:rFonts w:ascii="Source Sans Pro" w:hAnsi="Source Sans Pro"/>
          <w:color w:val="222222"/>
          <w:sz w:val="27"/>
          <w:szCs w:val="27"/>
        </w:rPr>
        <w:t>.</w:t>
      </w:r>
    </w:p>
    <w:p w14:paraId="24E97EF3" w14:textId="77777777" w:rsidR="00B576F8" w:rsidRDefault="00B576F8"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Roles and responsibilities of each team member</w:t>
      </w:r>
    </w:p>
    <w:tbl>
      <w:tblPr>
        <w:tblStyle w:val="TableGrid"/>
        <w:tblW w:w="0" w:type="auto"/>
        <w:tblLook w:val="04A0" w:firstRow="1" w:lastRow="0" w:firstColumn="1" w:lastColumn="0" w:noHBand="0" w:noVBand="1"/>
      </w:tblPr>
      <w:tblGrid>
        <w:gridCol w:w="2190"/>
        <w:gridCol w:w="2170"/>
        <w:gridCol w:w="2142"/>
        <w:gridCol w:w="2196"/>
      </w:tblGrid>
      <w:tr w:rsidR="00275656" w14:paraId="72E39E15" w14:textId="77777777" w:rsidTr="0025332D">
        <w:trPr>
          <w:cnfStyle w:val="100000000000" w:firstRow="1" w:lastRow="0" w:firstColumn="0" w:lastColumn="0" w:oddVBand="0" w:evenVBand="0" w:oddHBand="0" w:evenHBand="0" w:firstRowFirstColumn="0" w:firstRowLastColumn="0" w:lastRowFirstColumn="0" w:lastRowLastColumn="0"/>
        </w:trPr>
        <w:tc>
          <w:tcPr>
            <w:tcW w:w="2210" w:type="dxa"/>
          </w:tcPr>
          <w:p w14:paraId="09B35AB3" w14:textId="12D25A8F" w:rsidR="0025332D" w:rsidRDefault="00275656"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Tester_Name</w:t>
            </w:r>
          </w:p>
        </w:tc>
        <w:tc>
          <w:tcPr>
            <w:tcW w:w="2210" w:type="dxa"/>
          </w:tcPr>
          <w:p w14:paraId="40AB2CAA" w14:textId="46D8CBC2" w:rsidR="0025332D" w:rsidRDefault="00275656"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Module</w:t>
            </w:r>
          </w:p>
        </w:tc>
        <w:tc>
          <w:tcPr>
            <w:tcW w:w="2210" w:type="dxa"/>
          </w:tcPr>
          <w:p w14:paraId="01DD52F9" w14:textId="56A5A6C3" w:rsidR="0025332D" w:rsidRDefault="00275656"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Time</w:t>
            </w:r>
          </w:p>
        </w:tc>
        <w:tc>
          <w:tcPr>
            <w:tcW w:w="2210" w:type="dxa"/>
          </w:tcPr>
          <w:p w14:paraId="22C4CC70" w14:textId="1D063956" w:rsidR="0025332D" w:rsidRDefault="00275656"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Responsibility</w:t>
            </w:r>
          </w:p>
        </w:tc>
      </w:tr>
      <w:tr w:rsidR="00275656" w14:paraId="3ED15785" w14:textId="77777777" w:rsidTr="0025332D">
        <w:tc>
          <w:tcPr>
            <w:tcW w:w="2210" w:type="dxa"/>
          </w:tcPr>
          <w:p w14:paraId="213481B8" w14:textId="01BAD887" w:rsidR="0025332D" w:rsidRDefault="00275656"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Siddhartha</w:t>
            </w:r>
          </w:p>
        </w:tc>
        <w:tc>
          <w:tcPr>
            <w:tcW w:w="2210" w:type="dxa"/>
          </w:tcPr>
          <w:p w14:paraId="76612D82" w14:textId="1E1641DA" w:rsidR="0025332D" w:rsidRDefault="0029560D"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Retail Banking</w:t>
            </w:r>
            <w:r w:rsidR="00F852CC">
              <w:rPr>
                <w:rFonts w:ascii="Source Sans Pro" w:hAnsi="Source Sans Pro"/>
                <w:color w:val="222222"/>
                <w:sz w:val="27"/>
                <w:szCs w:val="27"/>
              </w:rPr>
              <w:t>, leasing</w:t>
            </w:r>
          </w:p>
        </w:tc>
        <w:tc>
          <w:tcPr>
            <w:tcW w:w="2210" w:type="dxa"/>
          </w:tcPr>
          <w:p w14:paraId="091BC0E0" w14:textId="531AF60B" w:rsidR="0025332D" w:rsidRDefault="002A05C7"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8hrs</w:t>
            </w:r>
          </w:p>
        </w:tc>
        <w:tc>
          <w:tcPr>
            <w:tcW w:w="2210" w:type="dxa"/>
          </w:tcPr>
          <w:p w14:paraId="08C3138A" w14:textId="04DF01CC" w:rsidR="0025332D" w:rsidRDefault="0029560D"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Complete testing for all functionalities related to Retail banking</w:t>
            </w:r>
          </w:p>
        </w:tc>
      </w:tr>
      <w:tr w:rsidR="00275656" w14:paraId="75FFE845" w14:textId="77777777" w:rsidTr="0025332D">
        <w:tc>
          <w:tcPr>
            <w:tcW w:w="2210" w:type="dxa"/>
          </w:tcPr>
          <w:p w14:paraId="0017609D" w14:textId="32BD1798" w:rsidR="0025332D" w:rsidRDefault="0029560D"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Manoj</w:t>
            </w:r>
          </w:p>
        </w:tc>
        <w:tc>
          <w:tcPr>
            <w:tcW w:w="2210" w:type="dxa"/>
          </w:tcPr>
          <w:p w14:paraId="1BE20B9A" w14:textId="2D03A06A" w:rsidR="0025332D" w:rsidRDefault="00F852CC"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Insurance, loan</w:t>
            </w:r>
          </w:p>
        </w:tc>
        <w:tc>
          <w:tcPr>
            <w:tcW w:w="2210" w:type="dxa"/>
          </w:tcPr>
          <w:p w14:paraId="49E3DF00" w14:textId="33689AC1" w:rsidR="0025332D" w:rsidRDefault="002A05C7"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8hrs</w:t>
            </w:r>
          </w:p>
        </w:tc>
        <w:tc>
          <w:tcPr>
            <w:tcW w:w="2210" w:type="dxa"/>
          </w:tcPr>
          <w:p w14:paraId="45EED220" w14:textId="5EB769AD" w:rsidR="0025332D" w:rsidRDefault="00FF5409"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Complete testing of Loan and Insurance functionalities</w:t>
            </w:r>
          </w:p>
        </w:tc>
      </w:tr>
      <w:tr w:rsidR="00275656" w14:paraId="578FFD73" w14:textId="77777777" w:rsidTr="0025332D">
        <w:tc>
          <w:tcPr>
            <w:tcW w:w="2210" w:type="dxa"/>
          </w:tcPr>
          <w:p w14:paraId="757E8651" w14:textId="070BD9CA" w:rsidR="0025332D" w:rsidRDefault="00FF5409"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Maneesh</w:t>
            </w:r>
          </w:p>
        </w:tc>
        <w:tc>
          <w:tcPr>
            <w:tcW w:w="2210" w:type="dxa"/>
          </w:tcPr>
          <w:p w14:paraId="11F3B6F5" w14:textId="10334412" w:rsidR="0025332D" w:rsidRDefault="00D13B25"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Card services</w:t>
            </w:r>
          </w:p>
        </w:tc>
        <w:tc>
          <w:tcPr>
            <w:tcW w:w="2210" w:type="dxa"/>
          </w:tcPr>
          <w:p w14:paraId="4DBE8D46" w14:textId="6B647F87" w:rsidR="0025332D" w:rsidRDefault="002A05C7"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6 hrs</w:t>
            </w:r>
          </w:p>
        </w:tc>
        <w:tc>
          <w:tcPr>
            <w:tcW w:w="2210" w:type="dxa"/>
          </w:tcPr>
          <w:p w14:paraId="223EA015" w14:textId="67F24498" w:rsidR="0025332D" w:rsidRDefault="00D13B25"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Testing of Card and Leasing functionalities</w:t>
            </w:r>
          </w:p>
        </w:tc>
      </w:tr>
      <w:tr w:rsidR="00275656" w14:paraId="3B1A8F93" w14:textId="77777777" w:rsidTr="0025332D">
        <w:tc>
          <w:tcPr>
            <w:tcW w:w="2210" w:type="dxa"/>
          </w:tcPr>
          <w:p w14:paraId="49FB0AFB" w14:textId="34E535AB" w:rsidR="0025332D" w:rsidRDefault="00D13B25"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Chakshu</w:t>
            </w:r>
          </w:p>
        </w:tc>
        <w:tc>
          <w:tcPr>
            <w:tcW w:w="2210" w:type="dxa"/>
          </w:tcPr>
          <w:p w14:paraId="3EE10FBB" w14:textId="496CE51E" w:rsidR="0025332D" w:rsidRDefault="00D13B25"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 xml:space="preserve">UAT </w:t>
            </w:r>
          </w:p>
        </w:tc>
        <w:tc>
          <w:tcPr>
            <w:tcW w:w="2210" w:type="dxa"/>
          </w:tcPr>
          <w:p w14:paraId="5B255CE3" w14:textId="10210517" w:rsidR="0025332D" w:rsidRDefault="002A05C7"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3 hrs</w:t>
            </w:r>
          </w:p>
        </w:tc>
        <w:tc>
          <w:tcPr>
            <w:tcW w:w="2210" w:type="dxa"/>
          </w:tcPr>
          <w:p w14:paraId="43695625" w14:textId="74A032A5" w:rsidR="0025332D" w:rsidRDefault="00CB437C" w:rsidP="000C11CA">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Checking all functionalities in UAT environment</w:t>
            </w:r>
          </w:p>
        </w:tc>
      </w:tr>
    </w:tbl>
    <w:p w14:paraId="46336CFC" w14:textId="77777777" w:rsidR="000C11CA" w:rsidRDefault="000C11CA" w:rsidP="000C11CA">
      <w:pPr>
        <w:keepLines w:val="0"/>
        <w:shd w:val="clear" w:color="auto" w:fill="FFFFFF"/>
        <w:spacing w:before="100" w:beforeAutospacing="1" w:after="100" w:afterAutospacing="1"/>
        <w:jc w:val="left"/>
        <w:rPr>
          <w:rFonts w:ascii="Source Sans Pro" w:hAnsi="Source Sans Pro"/>
          <w:color w:val="222222"/>
          <w:sz w:val="27"/>
          <w:szCs w:val="27"/>
        </w:rPr>
      </w:pPr>
    </w:p>
    <w:p w14:paraId="16F132BB" w14:textId="77777777" w:rsidR="00075549" w:rsidRDefault="00075549" w:rsidP="00075549">
      <w:pPr>
        <w:keepLines w:val="0"/>
        <w:shd w:val="clear" w:color="auto" w:fill="FFFFFF"/>
        <w:spacing w:before="100" w:beforeAutospacing="1" w:after="100" w:afterAutospacing="1"/>
        <w:jc w:val="left"/>
        <w:rPr>
          <w:rFonts w:ascii="Source Sans Pro" w:hAnsi="Source Sans Pro"/>
          <w:color w:val="222222"/>
          <w:sz w:val="27"/>
          <w:szCs w:val="27"/>
        </w:rPr>
      </w:pPr>
    </w:p>
    <w:p w14:paraId="0946C941" w14:textId="1D7E035F" w:rsidR="00CB437C" w:rsidRDefault="00082265"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 xml:space="preserve">Testing </w:t>
      </w:r>
      <w:proofErr w:type="gramStart"/>
      <w:r>
        <w:rPr>
          <w:rFonts w:ascii="Source Sans Pro" w:hAnsi="Source Sans Pro"/>
          <w:color w:val="222222"/>
          <w:sz w:val="27"/>
          <w:szCs w:val="27"/>
        </w:rPr>
        <w:t>Types :</w:t>
      </w:r>
      <w:proofErr w:type="gramEnd"/>
      <w:r>
        <w:rPr>
          <w:rFonts w:ascii="Source Sans Pro" w:hAnsi="Source Sans Pro"/>
          <w:color w:val="222222"/>
          <w:sz w:val="27"/>
          <w:szCs w:val="27"/>
        </w:rPr>
        <w:t xml:space="preserve"> Regression, Integration, System, User acceptance, Load testing, Security testing</w:t>
      </w:r>
    </w:p>
    <w:p w14:paraId="2AD3794C" w14:textId="15B6524A" w:rsidR="00B576F8" w:rsidRDefault="00FC335B"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 xml:space="preserve">Automation framework </w:t>
      </w:r>
      <w:r w:rsidR="00702FF0">
        <w:rPr>
          <w:rFonts w:ascii="Source Sans Pro" w:hAnsi="Source Sans Pro"/>
          <w:color w:val="222222"/>
          <w:sz w:val="27"/>
          <w:szCs w:val="27"/>
        </w:rPr>
        <w:t>need to be ready</w:t>
      </w:r>
      <w:r>
        <w:rPr>
          <w:rFonts w:ascii="Source Sans Pro" w:hAnsi="Source Sans Pro"/>
          <w:color w:val="222222"/>
          <w:sz w:val="27"/>
          <w:szCs w:val="27"/>
        </w:rPr>
        <w:t xml:space="preserve"> web application “ABC” will use tools like </w:t>
      </w:r>
      <w:proofErr w:type="spellStart"/>
      <w:proofErr w:type="gramStart"/>
      <w:r w:rsidR="00A329A8" w:rsidRPr="002A05C7">
        <w:rPr>
          <w:rFonts w:ascii="Source Sans Pro" w:hAnsi="Source Sans Pro"/>
          <w:b/>
          <w:bCs/>
          <w:color w:val="222222"/>
          <w:sz w:val="27"/>
          <w:szCs w:val="27"/>
        </w:rPr>
        <w:t>TestNg</w:t>
      </w:r>
      <w:proofErr w:type="spellEnd"/>
      <w:r w:rsidR="00A329A8" w:rsidRPr="002A05C7">
        <w:rPr>
          <w:rFonts w:ascii="Source Sans Pro" w:hAnsi="Source Sans Pro"/>
          <w:b/>
          <w:bCs/>
          <w:color w:val="222222"/>
          <w:sz w:val="27"/>
          <w:szCs w:val="27"/>
        </w:rPr>
        <w:t>,</w:t>
      </w:r>
      <w:r w:rsidR="002A05C7">
        <w:rPr>
          <w:rFonts w:ascii="Source Sans Pro" w:hAnsi="Source Sans Pro"/>
          <w:b/>
          <w:bCs/>
          <w:color w:val="222222"/>
          <w:sz w:val="27"/>
          <w:szCs w:val="27"/>
        </w:rPr>
        <w:t xml:space="preserve">  </w:t>
      </w:r>
      <w:r w:rsidRPr="002A05C7">
        <w:rPr>
          <w:rFonts w:ascii="Source Sans Pro" w:hAnsi="Source Sans Pro"/>
          <w:b/>
          <w:bCs/>
          <w:color w:val="222222"/>
          <w:sz w:val="27"/>
          <w:szCs w:val="27"/>
        </w:rPr>
        <w:t>Selenium</w:t>
      </w:r>
      <w:proofErr w:type="gramEnd"/>
      <w:r w:rsidRPr="002A05C7">
        <w:rPr>
          <w:rFonts w:ascii="Source Sans Pro" w:hAnsi="Source Sans Pro"/>
          <w:b/>
          <w:bCs/>
          <w:color w:val="222222"/>
          <w:sz w:val="27"/>
          <w:szCs w:val="27"/>
        </w:rPr>
        <w:t xml:space="preserve">, </w:t>
      </w:r>
      <w:r w:rsidR="00702FF0" w:rsidRPr="002A05C7">
        <w:rPr>
          <w:rFonts w:ascii="Source Sans Pro" w:hAnsi="Source Sans Pro"/>
          <w:b/>
          <w:bCs/>
          <w:color w:val="222222"/>
          <w:sz w:val="27"/>
          <w:szCs w:val="27"/>
        </w:rPr>
        <w:t>Cucum</w:t>
      </w:r>
      <w:r w:rsidR="00702FF0">
        <w:rPr>
          <w:rFonts w:ascii="Source Sans Pro" w:hAnsi="Source Sans Pro"/>
          <w:color w:val="222222"/>
          <w:sz w:val="27"/>
          <w:szCs w:val="27"/>
        </w:rPr>
        <w:t>ber and follow Behavioural driven development technique.</w:t>
      </w:r>
    </w:p>
    <w:p w14:paraId="1EA689A5" w14:textId="3E3FEF53" w:rsidR="00E13C16" w:rsidRDefault="00E13C16"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UAT</w:t>
      </w:r>
      <w:r w:rsidR="00D908BF">
        <w:rPr>
          <w:rFonts w:ascii="Source Sans Pro" w:hAnsi="Source Sans Pro"/>
          <w:color w:val="222222"/>
          <w:sz w:val="27"/>
          <w:szCs w:val="27"/>
        </w:rPr>
        <w:t xml:space="preserve"> </w:t>
      </w:r>
      <w:proofErr w:type="gramStart"/>
      <w:r w:rsidR="00D908BF">
        <w:rPr>
          <w:rFonts w:ascii="Source Sans Pro" w:hAnsi="Source Sans Pro"/>
          <w:color w:val="222222"/>
          <w:sz w:val="27"/>
          <w:szCs w:val="27"/>
        </w:rPr>
        <w:t>testing</w:t>
      </w:r>
      <w:r w:rsidR="002A05C7">
        <w:rPr>
          <w:rFonts w:ascii="Source Sans Pro" w:hAnsi="Source Sans Pro"/>
          <w:color w:val="222222"/>
          <w:sz w:val="27"/>
          <w:szCs w:val="27"/>
        </w:rPr>
        <w:t xml:space="preserve">  </w:t>
      </w:r>
      <w:r w:rsidR="00D908BF">
        <w:rPr>
          <w:rFonts w:ascii="Source Sans Pro" w:hAnsi="Source Sans Pro"/>
          <w:color w:val="222222"/>
          <w:sz w:val="27"/>
          <w:szCs w:val="27"/>
        </w:rPr>
        <w:t>will</w:t>
      </w:r>
      <w:proofErr w:type="gramEnd"/>
      <w:r w:rsidR="00D908BF">
        <w:rPr>
          <w:rFonts w:ascii="Source Sans Pro" w:hAnsi="Source Sans Pro"/>
          <w:color w:val="222222"/>
          <w:sz w:val="27"/>
          <w:szCs w:val="27"/>
        </w:rPr>
        <w:t xml:space="preserve"> be performed by UAT team in which testing </w:t>
      </w:r>
      <w:r w:rsidR="00B948A2">
        <w:rPr>
          <w:rFonts w:ascii="Source Sans Pro" w:hAnsi="Source Sans Pro"/>
          <w:color w:val="222222"/>
          <w:sz w:val="27"/>
          <w:szCs w:val="27"/>
        </w:rPr>
        <w:t>of all the modules in different ways</w:t>
      </w:r>
      <w:r>
        <w:rPr>
          <w:rFonts w:ascii="Source Sans Pro" w:hAnsi="Source Sans Pro"/>
          <w:color w:val="222222"/>
          <w:sz w:val="27"/>
          <w:szCs w:val="27"/>
        </w:rPr>
        <w:t>.</w:t>
      </w:r>
    </w:p>
    <w:p w14:paraId="6DC5A044" w14:textId="2835450B" w:rsidR="00D908BF" w:rsidRDefault="00B948A2"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 xml:space="preserve"> is done and </w:t>
      </w:r>
      <w:r w:rsidRPr="00A03DB4">
        <w:rPr>
          <w:rFonts w:ascii="Source Sans Pro" w:hAnsi="Source Sans Pro"/>
          <w:b/>
          <w:bCs/>
          <w:color w:val="222222"/>
          <w:sz w:val="27"/>
          <w:szCs w:val="27"/>
        </w:rPr>
        <w:t>GO No Go</w:t>
      </w:r>
      <w:r>
        <w:rPr>
          <w:rFonts w:ascii="Source Sans Pro" w:hAnsi="Source Sans Pro"/>
          <w:color w:val="222222"/>
          <w:sz w:val="27"/>
          <w:szCs w:val="27"/>
        </w:rPr>
        <w:t xml:space="preserve"> meeting will be held </w:t>
      </w:r>
      <w:proofErr w:type="gramStart"/>
      <w:r>
        <w:rPr>
          <w:rFonts w:ascii="Source Sans Pro" w:hAnsi="Source Sans Pro"/>
          <w:color w:val="222222"/>
          <w:sz w:val="27"/>
          <w:szCs w:val="27"/>
        </w:rPr>
        <w:t>in order to</w:t>
      </w:r>
      <w:proofErr w:type="gramEnd"/>
      <w:r>
        <w:rPr>
          <w:rFonts w:ascii="Source Sans Pro" w:hAnsi="Source Sans Pro"/>
          <w:color w:val="222222"/>
          <w:sz w:val="27"/>
          <w:szCs w:val="27"/>
        </w:rPr>
        <w:t xml:space="preserve"> give a green signal if the changes are ready to be deployed in production.</w:t>
      </w:r>
    </w:p>
    <w:p w14:paraId="363CE9F8" w14:textId="68F00158" w:rsidR="00081B6A" w:rsidRDefault="00081B6A"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Unit testing is performed first of the functionalities by the Dev team in sprints</w:t>
      </w:r>
    </w:p>
    <w:p w14:paraId="0759016A" w14:textId="5FE9453E" w:rsidR="00712E39" w:rsidRDefault="00712E39"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lastRenderedPageBreak/>
        <w:t xml:space="preserve">Security testing will be performed to </w:t>
      </w:r>
      <w:r w:rsidR="00642CAC">
        <w:rPr>
          <w:rFonts w:ascii="Source Sans Pro" w:hAnsi="Source Sans Pro"/>
          <w:color w:val="222222"/>
          <w:sz w:val="27"/>
          <w:szCs w:val="27"/>
        </w:rPr>
        <w:t>maintain the confidentiality of the data in all test and production environments.</w:t>
      </w:r>
    </w:p>
    <w:p w14:paraId="1E444C56" w14:textId="435C8DFA" w:rsidR="001D3B5C" w:rsidRDefault="001D3B5C"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Integration testing will be performed to check multiple modules and the performance between them.</w:t>
      </w:r>
    </w:p>
    <w:p w14:paraId="5EFFAAD7" w14:textId="02B23475" w:rsidR="001D3B5C" w:rsidRDefault="001D3B5C"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 xml:space="preserve">System testing will be performed by all QA engineers to make sure all functionalities and webpages are checked and working fine as per </w:t>
      </w:r>
      <w:r w:rsidR="00D908BF">
        <w:rPr>
          <w:rFonts w:ascii="Source Sans Pro" w:hAnsi="Source Sans Pro"/>
          <w:color w:val="222222"/>
          <w:sz w:val="27"/>
          <w:szCs w:val="27"/>
        </w:rPr>
        <w:t>stakeholder expectation</w:t>
      </w:r>
    </w:p>
    <w:p w14:paraId="0DE1221E" w14:textId="5F9112C5" w:rsidR="00B576F8" w:rsidRDefault="00AC45A9"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Jira</w:t>
      </w:r>
      <w:r w:rsidR="00702FF0">
        <w:rPr>
          <w:rFonts w:ascii="Source Sans Pro" w:hAnsi="Source Sans Pro"/>
          <w:color w:val="222222"/>
          <w:sz w:val="27"/>
          <w:szCs w:val="27"/>
        </w:rPr>
        <w:t xml:space="preserve"> is used for </w:t>
      </w:r>
      <w:r w:rsidR="00B7080B">
        <w:rPr>
          <w:rFonts w:ascii="Source Sans Pro" w:hAnsi="Source Sans Pro"/>
          <w:color w:val="222222"/>
          <w:sz w:val="27"/>
          <w:szCs w:val="27"/>
        </w:rPr>
        <w:t>defect management. All the possible defects will be raised and resolved in Version One tool.</w:t>
      </w:r>
    </w:p>
    <w:p w14:paraId="24E987E2" w14:textId="641FE795" w:rsidR="000155AE" w:rsidRDefault="000155AE" w:rsidP="00B576F8">
      <w:pPr>
        <w:keepLines w:val="0"/>
        <w:numPr>
          <w:ilvl w:val="0"/>
          <w:numId w:val="24"/>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For all the defects to be resolved, retesting and regression testing will be performed.</w:t>
      </w:r>
    </w:p>
    <w:p w14:paraId="3452A75A" w14:textId="77777777" w:rsidR="000155AE" w:rsidRDefault="000155AE" w:rsidP="000155AE">
      <w:pPr>
        <w:keepLines w:val="0"/>
        <w:shd w:val="clear" w:color="auto" w:fill="FFFFFF"/>
        <w:spacing w:before="100" w:beforeAutospacing="1" w:after="100" w:afterAutospacing="1"/>
        <w:ind w:left="720"/>
        <w:jc w:val="left"/>
        <w:rPr>
          <w:rFonts w:ascii="Source Sans Pro" w:hAnsi="Source Sans Pro"/>
          <w:color w:val="222222"/>
          <w:sz w:val="27"/>
          <w:szCs w:val="27"/>
        </w:rPr>
      </w:pPr>
    </w:p>
    <w:p w14:paraId="159807AA" w14:textId="6A5E53F0" w:rsidR="00466E69" w:rsidRPr="002A05C7" w:rsidRDefault="00466E69" w:rsidP="009647F5">
      <w:pPr>
        <w:rPr>
          <w:rFonts w:ascii="Source Sans Pro" w:hAnsi="Source Sans Pro"/>
          <w:b/>
          <w:bCs/>
          <w:color w:val="222222"/>
          <w:sz w:val="27"/>
          <w:szCs w:val="27"/>
        </w:rPr>
      </w:pPr>
      <w:r w:rsidRPr="002A05C7">
        <w:rPr>
          <w:rFonts w:ascii="Source Sans Pro" w:hAnsi="Source Sans Pro"/>
          <w:color w:val="222222"/>
          <w:sz w:val="27"/>
          <w:szCs w:val="27"/>
        </w:rPr>
        <w:t xml:space="preserve"> </w:t>
      </w:r>
      <w:r w:rsidRPr="002A05C7">
        <w:rPr>
          <w:rFonts w:ascii="Source Sans Pro" w:hAnsi="Source Sans Pro"/>
          <w:b/>
          <w:bCs/>
          <w:color w:val="222222"/>
          <w:sz w:val="27"/>
          <w:szCs w:val="27"/>
        </w:rPr>
        <w:t>SCRUM Model :</w:t>
      </w:r>
    </w:p>
    <w:p w14:paraId="5F8EABEB" w14:textId="77777777" w:rsidR="007C6676" w:rsidRPr="002A05C7" w:rsidRDefault="007C6676" w:rsidP="009647F5">
      <w:pPr>
        <w:rPr>
          <w:rFonts w:ascii="Source Sans Pro" w:hAnsi="Source Sans Pro"/>
          <w:color w:val="222222"/>
          <w:sz w:val="27"/>
          <w:szCs w:val="27"/>
        </w:rPr>
      </w:pPr>
    </w:p>
    <w:p w14:paraId="53BDA152" w14:textId="20925419" w:rsidR="007C6676" w:rsidRPr="002A05C7" w:rsidRDefault="000E23BC" w:rsidP="007C6676">
      <w:pPr>
        <w:pStyle w:val="ListParagraph"/>
        <w:numPr>
          <w:ilvl w:val="0"/>
          <w:numId w:val="32"/>
        </w:numPr>
        <w:rPr>
          <w:rFonts w:ascii="Source Sans Pro" w:hAnsi="Source Sans Pro"/>
          <w:color w:val="222222"/>
          <w:sz w:val="27"/>
          <w:szCs w:val="27"/>
        </w:rPr>
      </w:pPr>
      <w:r w:rsidRPr="002A05C7">
        <w:rPr>
          <w:rFonts w:ascii="Source Sans Pro" w:hAnsi="Source Sans Pro"/>
          <w:color w:val="222222"/>
          <w:sz w:val="27"/>
          <w:szCs w:val="27"/>
        </w:rPr>
        <w:t xml:space="preserve">We follow Scrum model of Agile </w:t>
      </w:r>
      <w:proofErr w:type="gramStart"/>
      <w:r w:rsidRPr="002A05C7">
        <w:rPr>
          <w:rFonts w:ascii="Source Sans Pro" w:hAnsi="Source Sans Pro"/>
          <w:color w:val="222222"/>
          <w:sz w:val="27"/>
          <w:szCs w:val="27"/>
        </w:rPr>
        <w:t>in order to</w:t>
      </w:r>
      <w:proofErr w:type="gramEnd"/>
      <w:r w:rsidRPr="002A05C7">
        <w:rPr>
          <w:rFonts w:ascii="Source Sans Pro" w:hAnsi="Source Sans Pro"/>
          <w:color w:val="222222"/>
          <w:sz w:val="27"/>
          <w:szCs w:val="27"/>
        </w:rPr>
        <w:t xml:space="preserve"> </w:t>
      </w:r>
      <w:r w:rsidR="00C61A66" w:rsidRPr="002A05C7">
        <w:rPr>
          <w:rFonts w:ascii="Source Sans Pro" w:hAnsi="Source Sans Pro"/>
          <w:color w:val="222222"/>
          <w:sz w:val="27"/>
          <w:szCs w:val="27"/>
        </w:rPr>
        <w:t>deliver complex modules and functionalities in time without fail</w:t>
      </w:r>
    </w:p>
    <w:p w14:paraId="27ECBDC1" w14:textId="525F3773" w:rsidR="00C61A66" w:rsidRPr="002A05C7" w:rsidRDefault="00C61A66" w:rsidP="007C6676">
      <w:pPr>
        <w:pStyle w:val="ListParagraph"/>
        <w:numPr>
          <w:ilvl w:val="0"/>
          <w:numId w:val="32"/>
        </w:numPr>
        <w:rPr>
          <w:rFonts w:ascii="Source Sans Pro" w:hAnsi="Source Sans Pro"/>
          <w:color w:val="222222"/>
          <w:sz w:val="27"/>
          <w:szCs w:val="27"/>
        </w:rPr>
      </w:pPr>
      <w:r w:rsidRPr="002A05C7">
        <w:rPr>
          <w:rFonts w:ascii="Source Sans Pro" w:hAnsi="Source Sans Pro"/>
          <w:color w:val="222222"/>
          <w:sz w:val="27"/>
          <w:szCs w:val="27"/>
        </w:rPr>
        <w:t xml:space="preserve">All Sprint ceremonies are followed so that </w:t>
      </w:r>
      <w:r w:rsidR="0082111A" w:rsidRPr="002A05C7">
        <w:rPr>
          <w:rFonts w:ascii="Source Sans Pro" w:hAnsi="Source Sans Pro"/>
          <w:color w:val="222222"/>
          <w:sz w:val="27"/>
          <w:szCs w:val="27"/>
        </w:rPr>
        <w:t>Scrum master, Product owner and development team are in line with the deliver</w:t>
      </w:r>
      <w:r w:rsidR="00D74EE3" w:rsidRPr="002A05C7">
        <w:rPr>
          <w:rFonts w:ascii="Source Sans Pro" w:hAnsi="Source Sans Pro"/>
          <w:color w:val="222222"/>
          <w:sz w:val="27"/>
          <w:szCs w:val="27"/>
        </w:rPr>
        <w:t>ing of the application</w:t>
      </w:r>
    </w:p>
    <w:p w14:paraId="6F731936" w14:textId="309A11F2" w:rsidR="00D74EE3" w:rsidRPr="002A05C7" w:rsidRDefault="00D74EE3" w:rsidP="007C6676">
      <w:pPr>
        <w:pStyle w:val="ListParagraph"/>
        <w:numPr>
          <w:ilvl w:val="0"/>
          <w:numId w:val="32"/>
        </w:numPr>
        <w:rPr>
          <w:rFonts w:ascii="Source Sans Pro" w:hAnsi="Source Sans Pro"/>
          <w:color w:val="222222"/>
          <w:sz w:val="27"/>
          <w:szCs w:val="27"/>
        </w:rPr>
      </w:pPr>
      <w:r w:rsidRPr="002A05C7">
        <w:rPr>
          <w:rFonts w:ascii="Source Sans Pro" w:hAnsi="Source Sans Pro"/>
          <w:b/>
          <w:bCs/>
          <w:color w:val="222222"/>
          <w:sz w:val="27"/>
          <w:szCs w:val="27"/>
        </w:rPr>
        <w:t xml:space="preserve">Sprint </w:t>
      </w:r>
      <w:proofErr w:type="gramStart"/>
      <w:r w:rsidRPr="002A05C7">
        <w:rPr>
          <w:rFonts w:ascii="Source Sans Pro" w:hAnsi="Source Sans Pro"/>
          <w:b/>
          <w:bCs/>
          <w:color w:val="222222"/>
          <w:sz w:val="27"/>
          <w:szCs w:val="27"/>
        </w:rPr>
        <w:t>Planning</w:t>
      </w:r>
      <w:r w:rsidRPr="002A05C7">
        <w:rPr>
          <w:rFonts w:ascii="Source Sans Pro" w:hAnsi="Source Sans Pro"/>
          <w:color w:val="222222"/>
          <w:sz w:val="27"/>
          <w:szCs w:val="27"/>
        </w:rPr>
        <w:t xml:space="preserve"> :</w:t>
      </w:r>
      <w:proofErr w:type="gramEnd"/>
      <w:r w:rsidRPr="002A05C7">
        <w:rPr>
          <w:rFonts w:ascii="Source Sans Pro" w:hAnsi="Source Sans Pro"/>
          <w:color w:val="222222"/>
          <w:sz w:val="27"/>
          <w:szCs w:val="27"/>
        </w:rPr>
        <w:t xml:space="preserve"> In this ceremony, everyone in the scrum team connects and plans what need to be worked on for the next 14 days of the sprint.</w:t>
      </w:r>
    </w:p>
    <w:p w14:paraId="5ACE3710" w14:textId="49247B51" w:rsidR="00D74EE3" w:rsidRPr="002A05C7" w:rsidRDefault="00D74EE3" w:rsidP="007C6676">
      <w:pPr>
        <w:pStyle w:val="ListParagraph"/>
        <w:numPr>
          <w:ilvl w:val="0"/>
          <w:numId w:val="32"/>
        </w:numPr>
        <w:rPr>
          <w:rFonts w:ascii="Source Sans Pro" w:hAnsi="Source Sans Pro"/>
          <w:color w:val="222222"/>
          <w:sz w:val="27"/>
          <w:szCs w:val="27"/>
        </w:rPr>
      </w:pPr>
      <w:r w:rsidRPr="002A05C7">
        <w:rPr>
          <w:rFonts w:ascii="Source Sans Pro" w:hAnsi="Source Sans Pro"/>
          <w:b/>
          <w:bCs/>
          <w:color w:val="222222"/>
          <w:sz w:val="27"/>
          <w:szCs w:val="27"/>
        </w:rPr>
        <w:t xml:space="preserve">Daily </w:t>
      </w:r>
      <w:proofErr w:type="gramStart"/>
      <w:r w:rsidRPr="002A05C7">
        <w:rPr>
          <w:rFonts w:ascii="Source Sans Pro" w:hAnsi="Source Sans Pro"/>
          <w:b/>
          <w:bCs/>
          <w:color w:val="222222"/>
          <w:sz w:val="27"/>
          <w:szCs w:val="27"/>
        </w:rPr>
        <w:t>Scrum</w:t>
      </w:r>
      <w:r w:rsidRPr="002A05C7">
        <w:rPr>
          <w:rFonts w:ascii="Source Sans Pro" w:hAnsi="Source Sans Pro"/>
          <w:color w:val="222222"/>
          <w:sz w:val="27"/>
          <w:szCs w:val="27"/>
        </w:rPr>
        <w:t xml:space="preserve"> :</w:t>
      </w:r>
      <w:proofErr w:type="gramEnd"/>
      <w:r w:rsidRPr="002A05C7">
        <w:rPr>
          <w:rFonts w:ascii="Source Sans Pro" w:hAnsi="Source Sans Pro"/>
          <w:color w:val="222222"/>
          <w:sz w:val="27"/>
          <w:szCs w:val="27"/>
        </w:rPr>
        <w:t xml:space="preserve"> In this ceremony, Scrum master takes care of all</w:t>
      </w:r>
      <w:r w:rsidR="00AB4B8D" w:rsidRPr="002A05C7">
        <w:rPr>
          <w:rFonts w:ascii="Source Sans Pro" w:hAnsi="Source Sans Pro"/>
          <w:color w:val="222222"/>
          <w:sz w:val="27"/>
          <w:szCs w:val="27"/>
        </w:rPr>
        <w:t xml:space="preserve"> on going activities by the team to find the status of the tasks and solve in case of any impediments.</w:t>
      </w:r>
    </w:p>
    <w:p w14:paraId="49018BD3" w14:textId="2334648C" w:rsidR="00AB4B8D" w:rsidRPr="002A05C7" w:rsidRDefault="00AB4B8D" w:rsidP="007C6676">
      <w:pPr>
        <w:pStyle w:val="ListParagraph"/>
        <w:numPr>
          <w:ilvl w:val="0"/>
          <w:numId w:val="32"/>
        </w:numPr>
        <w:rPr>
          <w:rFonts w:ascii="Source Sans Pro" w:hAnsi="Source Sans Pro"/>
          <w:color w:val="222222"/>
          <w:sz w:val="27"/>
          <w:szCs w:val="27"/>
        </w:rPr>
      </w:pPr>
      <w:r w:rsidRPr="002A05C7">
        <w:rPr>
          <w:rFonts w:ascii="Source Sans Pro" w:hAnsi="Source Sans Pro"/>
          <w:b/>
          <w:bCs/>
          <w:color w:val="222222"/>
          <w:sz w:val="27"/>
          <w:szCs w:val="27"/>
        </w:rPr>
        <w:t xml:space="preserve">Sprint </w:t>
      </w:r>
      <w:proofErr w:type="gramStart"/>
      <w:r w:rsidRPr="002A05C7">
        <w:rPr>
          <w:rFonts w:ascii="Source Sans Pro" w:hAnsi="Source Sans Pro"/>
          <w:b/>
          <w:bCs/>
          <w:color w:val="222222"/>
          <w:sz w:val="27"/>
          <w:szCs w:val="27"/>
        </w:rPr>
        <w:t>Review</w:t>
      </w:r>
      <w:r w:rsidRPr="002A05C7">
        <w:rPr>
          <w:rFonts w:ascii="Source Sans Pro" w:hAnsi="Source Sans Pro"/>
          <w:color w:val="222222"/>
          <w:sz w:val="27"/>
          <w:szCs w:val="27"/>
        </w:rPr>
        <w:t xml:space="preserve"> :</w:t>
      </w:r>
      <w:proofErr w:type="gramEnd"/>
      <w:r w:rsidRPr="002A05C7">
        <w:rPr>
          <w:rFonts w:ascii="Source Sans Pro" w:hAnsi="Source Sans Pro"/>
          <w:color w:val="222222"/>
          <w:sz w:val="27"/>
          <w:szCs w:val="27"/>
        </w:rPr>
        <w:t xml:space="preserve"> </w:t>
      </w:r>
      <w:r w:rsidR="00437118" w:rsidRPr="002A05C7">
        <w:rPr>
          <w:rFonts w:ascii="Source Sans Pro" w:hAnsi="Source Sans Pro"/>
          <w:color w:val="222222"/>
          <w:sz w:val="27"/>
          <w:szCs w:val="27"/>
        </w:rPr>
        <w:t xml:space="preserve">In this ceremony, </w:t>
      </w:r>
      <w:r w:rsidR="00394C02" w:rsidRPr="002A05C7">
        <w:rPr>
          <w:rFonts w:ascii="Source Sans Pro" w:hAnsi="Source Sans Pro"/>
          <w:color w:val="222222"/>
          <w:sz w:val="27"/>
          <w:szCs w:val="27"/>
        </w:rPr>
        <w:t>everyone in the scrum team lists out the delivered items of that sprint and let the team know if any user stories or tasks will be split to the upcoming sprints so that planning can be accordingly.</w:t>
      </w:r>
    </w:p>
    <w:p w14:paraId="153C77E5" w14:textId="2F69860B" w:rsidR="00ED60CD" w:rsidRPr="002A05C7" w:rsidRDefault="00ED60CD" w:rsidP="00ED60CD">
      <w:pPr>
        <w:pStyle w:val="ListParagraph"/>
        <w:numPr>
          <w:ilvl w:val="0"/>
          <w:numId w:val="32"/>
        </w:numPr>
        <w:rPr>
          <w:rFonts w:ascii="Source Sans Pro" w:hAnsi="Source Sans Pro"/>
          <w:color w:val="222222"/>
          <w:sz w:val="27"/>
          <w:szCs w:val="27"/>
        </w:rPr>
      </w:pPr>
      <w:r w:rsidRPr="002A05C7">
        <w:rPr>
          <w:rFonts w:ascii="Source Sans Pro" w:hAnsi="Source Sans Pro"/>
          <w:b/>
          <w:bCs/>
          <w:color w:val="222222"/>
          <w:sz w:val="27"/>
          <w:szCs w:val="27"/>
        </w:rPr>
        <w:t xml:space="preserve">Product Backlog </w:t>
      </w:r>
      <w:proofErr w:type="gramStart"/>
      <w:r w:rsidRPr="002A05C7">
        <w:rPr>
          <w:rFonts w:ascii="Source Sans Pro" w:hAnsi="Source Sans Pro"/>
          <w:b/>
          <w:bCs/>
          <w:color w:val="222222"/>
          <w:sz w:val="27"/>
          <w:szCs w:val="27"/>
        </w:rPr>
        <w:t>Refinement</w:t>
      </w:r>
      <w:r w:rsidRPr="002A05C7">
        <w:rPr>
          <w:rFonts w:ascii="Source Sans Pro" w:hAnsi="Source Sans Pro"/>
          <w:color w:val="222222"/>
          <w:sz w:val="27"/>
          <w:szCs w:val="27"/>
        </w:rPr>
        <w:t xml:space="preserve"> :</w:t>
      </w:r>
      <w:proofErr w:type="gramEnd"/>
      <w:r w:rsidRPr="002A05C7">
        <w:rPr>
          <w:rFonts w:ascii="Source Sans Pro" w:hAnsi="Source Sans Pro"/>
          <w:color w:val="222222"/>
          <w:sz w:val="27"/>
          <w:szCs w:val="27"/>
        </w:rPr>
        <w:t xml:space="preserve"> In this ceremony, Product owner prioritizes all the items which are planned for a PI and </w:t>
      </w:r>
      <w:r w:rsidR="00F05BB3" w:rsidRPr="002A05C7">
        <w:rPr>
          <w:rFonts w:ascii="Source Sans Pro" w:hAnsi="Source Sans Pro"/>
          <w:color w:val="222222"/>
          <w:sz w:val="27"/>
          <w:szCs w:val="27"/>
        </w:rPr>
        <w:t>plan accordingly sprint wise.</w:t>
      </w:r>
    </w:p>
    <w:p w14:paraId="002E9D99" w14:textId="7F6B3631" w:rsidR="00F05BB3" w:rsidRPr="002A05C7" w:rsidRDefault="00F05BB3" w:rsidP="00F05BB3">
      <w:pPr>
        <w:pStyle w:val="ListParagraph"/>
        <w:numPr>
          <w:ilvl w:val="0"/>
          <w:numId w:val="32"/>
        </w:numPr>
        <w:rPr>
          <w:rFonts w:ascii="Source Sans Pro" w:hAnsi="Source Sans Pro"/>
          <w:color w:val="222222"/>
          <w:sz w:val="27"/>
          <w:szCs w:val="27"/>
        </w:rPr>
      </w:pPr>
      <w:r w:rsidRPr="002A05C7">
        <w:rPr>
          <w:rFonts w:ascii="Source Sans Pro" w:hAnsi="Source Sans Pro"/>
          <w:b/>
          <w:bCs/>
          <w:color w:val="222222"/>
          <w:sz w:val="27"/>
          <w:szCs w:val="27"/>
        </w:rPr>
        <w:t>Sprint Retrospective</w:t>
      </w:r>
      <w:r w:rsidRPr="002A05C7">
        <w:rPr>
          <w:rFonts w:ascii="Source Sans Pro" w:hAnsi="Source Sans Pro"/>
          <w:color w:val="222222"/>
          <w:sz w:val="27"/>
          <w:szCs w:val="27"/>
        </w:rPr>
        <w:t>: In this ceremony, team will be discussing on things what went well as planned and things to take care and overcome difficulties if any.</w:t>
      </w:r>
    </w:p>
    <w:p w14:paraId="369DD43D" w14:textId="77777777" w:rsidR="00FD2B86" w:rsidRPr="002A05C7" w:rsidRDefault="00FD2B86" w:rsidP="00724DEB">
      <w:pPr>
        <w:pStyle w:val="ListParagraph"/>
        <w:rPr>
          <w:rFonts w:ascii="Source Sans Pro" w:hAnsi="Source Sans Pro"/>
          <w:color w:val="222222"/>
          <w:sz w:val="27"/>
          <w:szCs w:val="27"/>
        </w:rPr>
      </w:pPr>
    </w:p>
    <w:p w14:paraId="05AD7122" w14:textId="77777777" w:rsidR="00724DEB" w:rsidRPr="00F05BB3" w:rsidRDefault="00724DEB" w:rsidP="00724DEB">
      <w:pPr>
        <w:pStyle w:val="ListParagraph"/>
        <w:rPr>
          <w:rFonts w:ascii="Arial" w:hAnsi="Arial" w:cs="Arial"/>
          <w:b/>
          <w:bCs/>
        </w:rPr>
      </w:pPr>
    </w:p>
    <w:p w14:paraId="666E9795" w14:textId="77777777" w:rsidR="00610C2B" w:rsidRPr="003B1796" w:rsidRDefault="00B576F8" w:rsidP="00610C2B">
      <w:pPr>
        <w:pStyle w:val="Heading1"/>
        <w:rPr>
          <w:rFonts w:ascii="Arial" w:hAnsi="Arial" w:cs="Arial"/>
        </w:rPr>
      </w:pPr>
      <w:bookmarkStart w:id="2" w:name="_Toc534636698"/>
      <w:r w:rsidRPr="4E519C31">
        <w:rPr>
          <w:rFonts w:ascii="Arial" w:hAnsi="Arial" w:cs="Arial"/>
        </w:rPr>
        <w:lastRenderedPageBreak/>
        <w:t>Test Environment</w:t>
      </w:r>
      <w:bookmarkEnd w:id="2"/>
    </w:p>
    <w:p w14:paraId="3BBA2D15" w14:textId="5EED9F84" w:rsidR="00B576F8" w:rsidRDefault="004071A6" w:rsidP="00B576F8">
      <w:pPr>
        <w:keepLines w:val="0"/>
        <w:numPr>
          <w:ilvl w:val="0"/>
          <w:numId w:val="25"/>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proofErr w:type="gramStart"/>
      <w:r>
        <w:rPr>
          <w:rFonts w:ascii="Source Sans Pro" w:eastAsia="Times New Roman" w:hAnsi="Source Sans Pro" w:cs="Times New Roman"/>
          <w:color w:val="222222"/>
          <w:sz w:val="27"/>
          <w:szCs w:val="27"/>
          <w:lang w:val="en-IN" w:eastAsia="en-IN"/>
        </w:rPr>
        <w:t xml:space="preserve">Dev </w:t>
      </w:r>
      <w:r w:rsidR="00F16C90">
        <w:rPr>
          <w:rFonts w:ascii="Source Sans Pro" w:eastAsia="Times New Roman" w:hAnsi="Source Sans Pro" w:cs="Times New Roman"/>
          <w:color w:val="222222"/>
          <w:sz w:val="27"/>
          <w:szCs w:val="27"/>
          <w:lang w:val="en-IN" w:eastAsia="en-IN"/>
        </w:rPr>
        <w:t>,</w:t>
      </w:r>
      <w:proofErr w:type="gramEnd"/>
      <w:r w:rsidR="00F16C90">
        <w:rPr>
          <w:rFonts w:ascii="Source Sans Pro" w:eastAsia="Times New Roman" w:hAnsi="Source Sans Pro" w:cs="Times New Roman"/>
          <w:color w:val="222222"/>
          <w:sz w:val="27"/>
          <w:szCs w:val="27"/>
          <w:lang w:val="en-IN" w:eastAsia="en-IN"/>
        </w:rPr>
        <w:t xml:space="preserve"> QA and UAT environments are the test environments available to perform testing at different levels so that the quality </w:t>
      </w:r>
      <w:r w:rsidR="006238FF">
        <w:rPr>
          <w:rFonts w:ascii="Source Sans Pro" w:eastAsia="Times New Roman" w:hAnsi="Source Sans Pro" w:cs="Times New Roman"/>
          <w:color w:val="222222"/>
          <w:sz w:val="27"/>
          <w:szCs w:val="27"/>
          <w:lang w:val="en-IN" w:eastAsia="en-IN"/>
        </w:rPr>
        <w:t>of the application is not compromised.</w:t>
      </w:r>
    </w:p>
    <w:p w14:paraId="6D2A3FB1" w14:textId="12F78AA4" w:rsidR="000155AE" w:rsidRDefault="000155AE" w:rsidP="00B576F8">
      <w:pPr>
        <w:keepLines w:val="0"/>
        <w:numPr>
          <w:ilvl w:val="0"/>
          <w:numId w:val="25"/>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A05C7">
        <w:rPr>
          <w:rFonts w:ascii="Source Sans Pro" w:eastAsia="Times New Roman" w:hAnsi="Source Sans Pro" w:cs="Times New Roman"/>
          <w:b/>
          <w:bCs/>
          <w:color w:val="222222"/>
          <w:sz w:val="27"/>
          <w:szCs w:val="27"/>
          <w:lang w:val="en-IN" w:eastAsia="en-IN"/>
        </w:rPr>
        <w:t xml:space="preserve">Dev </w:t>
      </w:r>
      <w:proofErr w:type="gramStart"/>
      <w:r w:rsidRPr="002A05C7">
        <w:rPr>
          <w:rFonts w:ascii="Source Sans Pro" w:eastAsia="Times New Roman" w:hAnsi="Source Sans Pro" w:cs="Times New Roman"/>
          <w:b/>
          <w:bCs/>
          <w:color w:val="222222"/>
          <w:sz w:val="27"/>
          <w:szCs w:val="27"/>
          <w:lang w:val="en-IN" w:eastAsia="en-IN"/>
        </w:rPr>
        <w:t>Environment</w:t>
      </w:r>
      <w:r>
        <w:rPr>
          <w:rFonts w:ascii="Source Sans Pro" w:eastAsia="Times New Roman" w:hAnsi="Source Sans Pro" w:cs="Times New Roman"/>
          <w:color w:val="222222"/>
          <w:sz w:val="27"/>
          <w:szCs w:val="27"/>
          <w:lang w:val="en-IN" w:eastAsia="en-IN"/>
        </w:rPr>
        <w:t xml:space="preserve"> :</w:t>
      </w:r>
      <w:proofErr w:type="gramEnd"/>
      <w:r>
        <w:rPr>
          <w:rFonts w:ascii="Source Sans Pro" w:eastAsia="Times New Roman" w:hAnsi="Source Sans Pro" w:cs="Times New Roman"/>
          <w:color w:val="222222"/>
          <w:sz w:val="27"/>
          <w:szCs w:val="27"/>
          <w:lang w:val="en-IN" w:eastAsia="en-IN"/>
        </w:rPr>
        <w:t xml:space="preserve"> All the ongoing change requests of the functionalities </w:t>
      </w:r>
      <w:r w:rsidR="004D672E">
        <w:rPr>
          <w:rFonts w:ascii="Source Sans Pro" w:eastAsia="Times New Roman" w:hAnsi="Source Sans Pro" w:cs="Times New Roman"/>
          <w:color w:val="222222"/>
          <w:sz w:val="27"/>
          <w:szCs w:val="27"/>
          <w:lang w:val="en-IN" w:eastAsia="en-IN"/>
        </w:rPr>
        <w:t xml:space="preserve">of different modules will be tested </w:t>
      </w:r>
      <w:r w:rsidR="00DE05EE">
        <w:rPr>
          <w:rFonts w:ascii="Source Sans Pro" w:eastAsia="Times New Roman" w:hAnsi="Source Sans Pro" w:cs="Times New Roman"/>
          <w:color w:val="222222"/>
          <w:sz w:val="27"/>
          <w:szCs w:val="27"/>
          <w:lang w:val="en-IN" w:eastAsia="en-IN"/>
        </w:rPr>
        <w:t>and available.</w:t>
      </w:r>
    </w:p>
    <w:p w14:paraId="1B9A8D2C" w14:textId="1B61FFC3" w:rsidR="00DE05EE" w:rsidRDefault="00DE05EE" w:rsidP="00B576F8">
      <w:pPr>
        <w:keepLines w:val="0"/>
        <w:numPr>
          <w:ilvl w:val="0"/>
          <w:numId w:val="25"/>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A05C7">
        <w:rPr>
          <w:rFonts w:ascii="Source Sans Pro" w:eastAsia="Times New Roman" w:hAnsi="Source Sans Pro" w:cs="Times New Roman"/>
          <w:b/>
          <w:bCs/>
          <w:color w:val="222222"/>
          <w:sz w:val="27"/>
          <w:szCs w:val="27"/>
          <w:lang w:val="en-IN" w:eastAsia="en-IN"/>
        </w:rPr>
        <w:t xml:space="preserve">QA </w:t>
      </w:r>
      <w:proofErr w:type="gramStart"/>
      <w:r w:rsidRPr="002A05C7">
        <w:rPr>
          <w:rFonts w:ascii="Source Sans Pro" w:eastAsia="Times New Roman" w:hAnsi="Source Sans Pro" w:cs="Times New Roman"/>
          <w:b/>
          <w:bCs/>
          <w:color w:val="222222"/>
          <w:sz w:val="27"/>
          <w:szCs w:val="27"/>
          <w:lang w:val="en-IN" w:eastAsia="en-IN"/>
        </w:rPr>
        <w:t>Environment</w:t>
      </w:r>
      <w:r>
        <w:rPr>
          <w:rFonts w:ascii="Source Sans Pro" w:eastAsia="Times New Roman" w:hAnsi="Source Sans Pro" w:cs="Times New Roman"/>
          <w:color w:val="222222"/>
          <w:sz w:val="27"/>
          <w:szCs w:val="27"/>
          <w:lang w:val="en-IN" w:eastAsia="en-IN"/>
        </w:rPr>
        <w:t xml:space="preserve"> :</w:t>
      </w:r>
      <w:proofErr w:type="gramEnd"/>
      <w:r>
        <w:rPr>
          <w:rFonts w:ascii="Source Sans Pro" w:eastAsia="Times New Roman" w:hAnsi="Source Sans Pro" w:cs="Times New Roman"/>
          <w:color w:val="222222"/>
          <w:sz w:val="27"/>
          <w:szCs w:val="27"/>
          <w:lang w:val="en-IN" w:eastAsia="en-IN"/>
        </w:rPr>
        <w:t xml:space="preserve"> Integration and System testing will be performed by QA engineers to check all modules and their functionalities in the application.</w:t>
      </w:r>
    </w:p>
    <w:p w14:paraId="4F13CB21" w14:textId="044B82D3" w:rsidR="00DE05EE" w:rsidRDefault="00DE05EE" w:rsidP="00B576F8">
      <w:pPr>
        <w:keepLines w:val="0"/>
        <w:numPr>
          <w:ilvl w:val="0"/>
          <w:numId w:val="25"/>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A05C7">
        <w:rPr>
          <w:rFonts w:ascii="Source Sans Pro" w:eastAsia="Times New Roman" w:hAnsi="Source Sans Pro" w:cs="Times New Roman"/>
          <w:b/>
          <w:bCs/>
          <w:color w:val="222222"/>
          <w:sz w:val="27"/>
          <w:szCs w:val="27"/>
          <w:lang w:val="en-IN" w:eastAsia="en-IN"/>
        </w:rPr>
        <w:t xml:space="preserve">UAT </w:t>
      </w:r>
      <w:proofErr w:type="gramStart"/>
      <w:r w:rsidRPr="002A05C7">
        <w:rPr>
          <w:rFonts w:ascii="Source Sans Pro" w:eastAsia="Times New Roman" w:hAnsi="Source Sans Pro" w:cs="Times New Roman"/>
          <w:b/>
          <w:bCs/>
          <w:color w:val="222222"/>
          <w:sz w:val="27"/>
          <w:szCs w:val="27"/>
          <w:lang w:val="en-IN" w:eastAsia="en-IN"/>
        </w:rPr>
        <w:t>Environment</w:t>
      </w:r>
      <w:r>
        <w:rPr>
          <w:rFonts w:ascii="Source Sans Pro" w:eastAsia="Times New Roman" w:hAnsi="Source Sans Pro" w:cs="Times New Roman"/>
          <w:color w:val="222222"/>
          <w:sz w:val="27"/>
          <w:szCs w:val="27"/>
          <w:lang w:val="en-IN" w:eastAsia="en-IN"/>
        </w:rPr>
        <w:t xml:space="preserve"> :</w:t>
      </w:r>
      <w:proofErr w:type="gramEnd"/>
      <w:r>
        <w:rPr>
          <w:rFonts w:ascii="Source Sans Pro" w:eastAsia="Times New Roman" w:hAnsi="Source Sans Pro" w:cs="Times New Roman"/>
          <w:color w:val="222222"/>
          <w:sz w:val="27"/>
          <w:szCs w:val="27"/>
          <w:lang w:val="en-IN" w:eastAsia="en-IN"/>
        </w:rPr>
        <w:t xml:space="preserve"> UAT team will be performing testing of all the functionalities</w:t>
      </w:r>
      <w:r w:rsidR="00554E94">
        <w:rPr>
          <w:rFonts w:ascii="Source Sans Pro" w:eastAsia="Times New Roman" w:hAnsi="Source Sans Pro" w:cs="Times New Roman"/>
          <w:color w:val="222222"/>
          <w:sz w:val="27"/>
          <w:szCs w:val="27"/>
          <w:lang w:val="en-IN" w:eastAsia="en-IN"/>
        </w:rPr>
        <w:t xml:space="preserve"> before the release and confirm whether the changes can be deployed into the production level if there are 0 bugs.</w:t>
      </w:r>
    </w:p>
    <w:p w14:paraId="0AB2611E" w14:textId="074A707F" w:rsidR="006B0A13" w:rsidRPr="00B576F8" w:rsidRDefault="006B0A13" w:rsidP="00B576F8">
      <w:pPr>
        <w:keepLines w:val="0"/>
        <w:numPr>
          <w:ilvl w:val="0"/>
          <w:numId w:val="25"/>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A05C7">
        <w:rPr>
          <w:rFonts w:ascii="Source Sans Pro" w:eastAsia="Times New Roman" w:hAnsi="Source Sans Pro" w:cs="Times New Roman"/>
          <w:b/>
          <w:bCs/>
          <w:color w:val="222222"/>
          <w:sz w:val="27"/>
          <w:szCs w:val="27"/>
          <w:lang w:val="en-IN" w:eastAsia="en-IN"/>
        </w:rPr>
        <w:t>Pre</w:t>
      </w:r>
      <w:r w:rsidR="009930BB" w:rsidRPr="002A05C7">
        <w:rPr>
          <w:rFonts w:ascii="Source Sans Pro" w:eastAsia="Times New Roman" w:hAnsi="Source Sans Pro" w:cs="Times New Roman"/>
          <w:b/>
          <w:bCs/>
          <w:color w:val="222222"/>
          <w:sz w:val="27"/>
          <w:szCs w:val="27"/>
          <w:lang w:val="en-IN" w:eastAsia="en-IN"/>
        </w:rPr>
        <w:t xml:space="preserve"> Prod </w:t>
      </w:r>
      <w:proofErr w:type="gramStart"/>
      <w:r w:rsidR="009930BB" w:rsidRPr="002A05C7">
        <w:rPr>
          <w:rFonts w:ascii="Source Sans Pro" w:eastAsia="Times New Roman" w:hAnsi="Source Sans Pro" w:cs="Times New Roman"/>
          <w:b/>
          <w:bCs/>
          <w:color w:val="222222"/>
          <w:sz w:val="27"/>
          <w:szCs w:val="27"/>
          <w:lang w:val="en-IN" w:eastAsia="en-IN"/>
        </w:rPr>
        <w:t>Environment</w:t>
      </w:r>
      <w:r w:rsidR="009930BB">
        <w:rPr>
          <w:rFonts w:ascii="Source Sans Pro" w:eastAsia="Times New Roman" w:hAnsi="Source Sans Pro" w:cs="Times New Roman"/>
          <w:color w:val="222222"/>
          <w:sz w:val="27"/>
          <w:szCs w:val="27"/>
          <w:lang w:val="en-IN" w:eastAsia="en-IN"/>
        </w:rPr>
        <w:t xml:space="preserve"> :</w:t>
      </w:r>
      <w:proofErr w:type="gramEnd"/>
      <w:r w:rsidR="009930BB">
        <w:rPr>
          <w:rFonts w:ascii="Source Sans Pro" w:eastAsia="Times New Roman" w:hAnsi="Source Sans Pro" w:cs="Times New Roman"/>
          <w:color w:val="222222"/>
          <w:sz w:val="27"/>
          <w:szCs w:val="27"/>
          <w:lang w:val="en-IN" w:eastAsia="en-IN"/>
        </w:rPr>
        <w:t xml:space="preserve"> Quick Smoke, sanity and reg</w:t>
      </w:r>
    </w:p>
    <w:p w14:paraId="7060656E" w14:textId="0BF78C90" w:rsidR="00B576F8" w:rsidRPr="00B576F8" w:rsidRDefault="00B576F8" w:rsidP="00F16C90">
      <w:pPr>
        <w:keepLines w:val="0"/>
        <w:shd w:val="clear" w:color="auto" w:fill="FFFFFF"/>
        <w:spacing w:before="100" w:beforeAutospacing="1" w:after="100" w:afterAutospacing="1"/>
        <w:ind w:left="720"/>
        <w:jc w:val="left"/>
        <w:rPr>
          <w:rFonts w:ascii="Source Sans Pro" w:eastAsia="Times New Roman" w:hAnsi="Source Sans Pro" w:cs="Times New Roman"/>
          <w:color w:val="222222"/>
          <w:sz w:val="27"/>
          <w:szCs w:val="27"/>
          <w:lang w:val="en-IN" w:eastAsia="en-IN"/>
        </w:rPr>
      </w:pPr>
    </w:p>
    <w:p w14:paraId="3D200EE5" w14:textId="77777777" w:rsidR="00BE10FC" w:rsidRDefault="00BE10FC" w:rsidP="00B1166D">
      <w:pPr>
        <w:rPr>
          <w:rFonts w:ascii="Arial" w:hAnsi="Arial" w:cs="Arial"/>
        </w:rPr>
      </w:pPr>
    </w:p>
    <w:p w14:paraId="11E82A41"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12A9C8E5" w14:textId="77777777" w:rsidR="00BE10FC" w:rsidRPr="003B1796" w:rsidRDefault="00BE10FC" w:rsidP="00BE10FC">
      <w:pPr>
        <w:pStyle w:val="Heading1"/>
        <w:rPr>
          <w:rFonts w:ascii="Arial" w:hAnsi="Arial" w:cs="Arial"/>
        </w:rPr>
      </w:pPr>
      <w:bookmarkStart w:id="3" w:name="_Toc534636699"/>
      <w:r w:rsidRPr="4E519C31">
        <w:rPr>
          <w:rFonts w:ascii="Arial" w:hAnsi="Arial" w:cs="Arial"/>
        </w:rPr>
        <w:lastRenderedPageBreak/>
        <w:t>Testing Tools</w:t>
      </w:r>
      <w:bookmarkEnd w:id="3"/>
    </w:p>
    <w:p w14:paraId="204AD6B1" w14:textId="350DD725" w:rsidR="00F64604" w:rsidRDefault="00F64604" w:rsidP="00BE10FC">
      <w:pPr>
        <w:keepLines w:val="0"/>
        <w:numPr>
          <w:ilvl w:val="0"/>
          <w:numId w:val="26"/>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A05C7">
        <w:rPr>
          <w:rFonts w:ascii="Source Sans Pro" w:eastAsia="Times New Roman" w:hAnsi="Source Sans Pro" w:cs="Times New Roman"/>
          <w:b/>
          <w:bCs/>
          <w:color w:val="222222"/>
          <w:sz w:val="27"/>
          <w:szCs w:val="27"/>
          <w:lang w:val="en-IN" w:eastAsia="en-IN"/>
        </w:rPr>
        <w:t>POSTMAN</w:t>
      </w:r>
      <w:r>
        <w:rPr>
          <w:rFonts w:ascii="Source Sans Pro" w:eastAsia="Times New Roman" w:hAnsi="Source Sans Pro" w:cs="Times New Roman"/>
          <w:color w:val="222222"/>
          <w:sz w:val="27"/>
          <w:szCs w:val="27"/>
          <w:lang w:val="en-IN" w:eastAsia="en-IN"/>
        </w:rPr>
        <w:t xml:space="preserve"> </w:t>
      </w:r>
      <w:r w:rsidR="00877BDF">
        <w:rPr>
          <w:rFonts w:ascii="Source Sans Pro" w:eastAsia="Times New Roman" w:hAnsi="Source Sans Pro" w:cs="Times New Roman"/>
          <w:color w:val="222222"/>
          <w:sz w:val="27"/>
          <w:szCs w:val="27"/>
          <w:lang w:val="en-IN" w:eastAsia="en-IN"/>
        </w:rPr>
        <w:t>– Testing APIs will be easy</w:t>
      </w:r>
    </w:p>
    <w:p w14:paraId="53D3E844" w14:textId="7AF62774" w:rsidR="00F64604" w:rsidRDefault="00A01C93" w:rsidP="00BE10FC">
      <w:pPr>
        <w:keepLines w:val="0"/>
        <w:numPr>
          <w:ilvl w:val="0"/>
          <w:numId w:val="26"/>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A05C7">
        <w:rPr>
          <w:rFonts w:ascii="Source Sans Pro" w:eastAsia="Times New Roman" w:hAnsi="Source Sans Pro" w:cs="Times New Roman"/>
          <w:b/>
          <w:bCs/>
          <w:color w:val="222222"/>
          <w:sz w:val="27"/>
          <w:szCs w:val="27"/>
          <w:lang w:val="en-IN" w:eastAsia="en-IN"/>
        </w:rPr>
        <w:t>HP ALM</w:t>
      </w:r>
      <w:r w:rsidR="00877BDF">
        <w:rPr>
          <w:rFonts w:ascii="Source Sans Pro" w:eastAsia="Times New Roman" w:hAnsi="Source Sans Pro" w:cs="Times New Roman"/>
          <w:color w:val="222222"/>
          <w:sz w:val="27"/>
          <w:szCs w:val="27"/>
          <w:lang w:val="en-IN" w:eastAsia="en-IN"/>
        </w:rPr>
        <w:t xml:space="preserve"> </w:t>
      </w:r>
      <w:r w:rsidR="002E5D5A">
        <w:rPr>
          <w:rFonts w:ascii="Source Sans Pro" w:eastAsia="Times New Roman" w:hAnsi="Source Sans Pro" w:cs="Times New Roman"/>
          <w:color w:val="222222"/>
          <w:sz w:val="27"/>
          <w:szCs w:val="27"/>
          <w:lang w:val="en-IN" w:eastAsia="en-IN"/>
        </w:rPr>
        <w:t>–</w:t>
      </w:r>
      <w:r w:rsidR="00877BDF">
        <w:rPr>
          <w:rFonts w:ascii="Source Sans Pro" w:eastAsia="Times New Roman" w:hAnsi="Source Sans Pro" w:cs="Times New Roman"/>
          <w:color w:val="222222"/>
          <w:sz w:val="27"/>
          <w:szCs w:val="27"/>
          <w:lang w:val="en-IN" w:eastAsia="en-IN"/>
        </w:rPr>
        <w:t xml:space="preserve"> </w:t>
      </w:r>
      <w:r w:rsidR="002E5D5A">
        <w:rPr>
          <w:rFonts w:ascii="Source Sans Pro" w:eastAsia="Times New Roman" w:hAnsi="Source Sans Pro" w:cs="Times New Roman"/>
          <w:color w:val="222222"/>
          <w:sz w:val="27"/>
          <w:szCs w:val="27"/>
          <w:lang w:val="en-IN" w:eastAsia="en-IN"/>
        </w:rPr>
        <w:t>used for maintaining test scripts</w:t>
      </w:r>
    </w:p>
    <w:p w14:paraId="5A2679EA" w14:textId="1411CC9C" w:rsidR="00A01C93" w:rsidRDefault="00A01C93" w:rsidP="00BE10FC">
      <w:pPr>
        <w:keepLines w:val="0"/>
        <w:numPr>
          <w:ilvl w:val="0"/>
          <w:numId w:val="26"/>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A05C7">
        <w:rPr>
          <w:rFonts w:ascii="Source Sans Pro" w:eastAsia="Times New Roman" w:hAnsi="Source Sans Pro" w:cs="Times New Roman"/>
          <w:b/>
          <w:bCs/>
          <w:color w:val="222222"/>
          <w:sz w:val="27"/>
          <w:szCs w:val="27"/>
          <w:lang w:val="en-IN" w:eastAsia="en-IN"/>
        </w:rPr>
        <w:t>Test Rail</w:t>
      </w:r>
      <w:r w:rsidR="002E5D5A">
        <w:rPr>
          <w:rFonts w:ascii="Source Sans Pro" w:eastAsia="Times New Roman" w:hAnsi="Source Sans Pro" w:cs="Times New Roman"/>
          <w:color w:val="222222"/>
          <w:sz w:val="27"/>
          <w:szCs w:val="27"/>
          <w:lang w:val="en-IN" w:eastAsia="en-IN"/>
        </w:rPr>
        <w:t xml:space="preserve"> – test management tool used for test design and test execution</w:t>
      </w:r>
    </w:p>
    <w:p w14:paraId="74EBD14A" w14:textId="692DBACC" w:rsidR="00A01C93" w:rsidRDefault="00A329A8" w:rsidP="00BE10FC">
      <w:pPr>
        <w:keepLines w:val="0"/>
        <w:numPr>
          <w:ilvl w:val="0"/>
          <w:numId w:val="26"/>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A05C7">
        <w:rPr>
          <w:rFonts w:ascii="Source Sans Pro" w:eastAsia="Times New Roman" w:hAnsi="Source Sans Pro" w:cs="Times New Roman"/>
          <w:b/>
          <w:bCs/>
          <w:color w:val="222222"/>
          <w:sz w:val="27"/>
          <w:szCs w:val="27"/>
          <w:lang w:val="en-IN" w:eastAsia="en-IN"/>
        </w:rPr>
        <w:t>Selenium</w:t>
      </w:r>
      <w:r w:rsidR="002E5D5A">
        <w:rPr>
          <w:rFonts w:ascii="Source Sans Pro" w:eastAsia="Times New Roman" w:hAnsi="Source Sans Pro" w:cs="Times New Roman"/>
          <w:color w:val="222222"/>
          <w:sz w:val="27"/>
          <w:szCs w:val="27"/>
          <w:lang w:val="en-IN" w:eastAsia="en-IN"/>
        </w:rPr>
        <w:t xml:space="preserve"> – Front end automation is taken care</w:t>
      </w:r>
    </w:p>
    <w:p w14:paraId="3D818886" w14:textId="6F4FBBCF" w:rsidR="00A329A8" w:rsidRDefault="008D1D1D" w:rsidP="00BE10FC">
      <w:pPr>
        <w:keepLines w:val="0"/>
        <w:numPr>
          <w:ilvl w:val="0"/>
          <w:numId w:val="26"/>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A05C7">
        <w:rPr>
          <w:rFonts w:ascii="Source Sans Pro" w:eastAsia="Times New Roman" w:hAnsi="Source Sans Pro" w:cs="Times New Roman"/>
          <w:b/>
          <w:bCs/>
          <w:color w:val="222222"/>
          <w:sz w:val="27"/>
          <w:szCs w:val="27"/>
          <w:lang w:val="en-IN" w:eastAsia="en-IN"/>
        </w:rPr>
        <w:t>Sonar Qube</w:t>
      </w:r>
      <w:r w:rsidR="001B2C19">
        <w:rPr>
          <w:rFonts w:ascii="Source Sans Pro" w:eastAsia="Times New Roman" w:hAnsi="Source Sans Pro" w:cs="Times New Roman"/>
          <w:color w:val="222222"/>
          <w:sz w:val="27"/>
          <w:szCs w:val="27"/>
          <w:lang w:val="en-IN" w:eastAsia="en-IN"/>
        </w:rPr>
        <w:t xml:space="preserve"> – To maintain quality Security testing of the application</w:t>
      </w:r>
    </w:p>
    <w:p w14:paraId="327776A3" w14:textId="609651A4" w:rsidR="00EA7EFD" w:rsidRDefault="00EA7EFD" w:rsidP="00EA7EFD">
      <w:pPr>
        <w:keepLines w:val="0"/>
        <w:numPr>
          <w:ilvl w:val="0"/>
          <w:numId w:val="26"/>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2A05C7">
        <w:rPr>
          <w:rFonts w:ascii="Source Sans Pro" w:eastAsia="Times New Roman" w:hAnsi="Source Sans Pro" w:cs="Times New Roman"/>
          <w:b/>
          <w:bCs/>
          <w:color w:val="222222"/>
          <w:sz w:val="27"/>
          <w:szCs w:val="27"/>
          <w:lang w:val="en-IN" w:eastAsia="en-IN"/>
        </w:rPr>
        <w:t>JMeter</w:t>
      </w:r>
      <w:r w:rsidR="001B2C19">
        <w:rPr>
          <w:rFonts w:ascii="Source Sans Pro" w:eastAsia="Times New Roman" w:hAnsi="Source Sans Pro" w:cs="Times New Roman"/>
          <w:color w:val="222222"/>
          <w:sz w:val="27"/>
          <w:szCs w:val="27"/>
          <w:lang w:val="en-IN" w:eastAsia="en-IN"/>
        </w:rPr>
        <w:t xml:space="preserve"> – Performance testing</w:t>
      </w:r>
    </w:p>
    <w:p w14:paraId="07683B42" w14:textId="77777777" w:rsidR="008D1D1D" w:rsidRPr="001B2C19" w:rsidRDefault="008D1D1D" w:rsidP="001B2C19">
      <w:pPr>
        <w:keepLines w:val="0"/>
        <w:shd w:val="clear" w:color="auto" w:fill="FFFFFF"/>
        <w:spacing w:before="100" w:beforeAutospacing="1" w:after="100" w:afterAutospacing="1"/>
        <w:ind w:left="720"/>
        <w:jc w:val="left"/>
        <w:rPr>
          <w:rFonts w:ascii="Source Sans Pro" w:eastAsia="Times New Roman" w:hAnsi="Source Sans Pro" w:cs="Times New Roman"/>
          <w:color w:val="222222"/>
          <w:sz w:val="27"/>
          <w:szCs w:val="27"/>
          <w:lang w:val="en-IN" w:eastAsia="en-IN"/>
        </w:rPr>
      </w:pPr>
    </w:p>
    <w:p w14:paraId="168CC565" w14:textId="01542EF8" w:rsidR="00BE10FC" w:rsidRPr="00BE10FC" w:rsidRDefault="002F5603" w:rsidP="002F5603">
      <w:pPr>
        <w:keepLines w:val="0"/>
        <w:shd w:val="clear" w:color="auto" w:fill="FFFFFF"/>
        <w:spacing w:before="100" w:beforeAutospacing="1" w:after="100" w:afterAutospacing="1"/>
        <w:ind w:left="720"/>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Above are the listed </w:t>
      </w:r>
      <w:r w:rsidR="00BE10FC" w:rsidRPr="00BE10FC">
        <w:rPr>
          <w:rFonts w:ascii="Source Sans Pro" w:eastAsia="Times New Roman" w:hAnsi="Source Sans Pro" w:cs="Times New Roman"/>
          <w:color w:val="222222"/>
          <w:sz w:val="27"/>
          <w:szCs w:val="27"/>
          <w:lang w:val="en-IN" w:eastAsia="en-IN"/>
        </w:rPr>
        <w:t>Automation and Test management tools needed for test execution</w:t>
      </w:r>
      <w:r>
        <w:rPr>
          <w:rFonts w:ascii="Source Sans Pro" w:eastAsia="Times New Roman" w:hAnsi="Source Sans Pro" w:cs="Times New Roman"/>
          <w:color w:val="222222"/>
          <w:sz w:val="27"/>
          <w:szCs w:val="27"/>
          <w:lang w:val="en-IN" w:eastAsia="en-IN"/>
        </w:rPr>
        <w:t>.</w:t>
      </w:r>
    </w:p>
    <w:p w14:paraId="371BDE0E" w14:textId="77777777" w:rsidR="00BE10FC" w:rsidRDefault="00BE10FC" w:rsidP="00B1166D">
      <w:pPr>
        <w:rPr>
          <w:rFonts w:ascii="Arial" w:hAnsi="Arial" w:cs="Arial"/>
        </w:rPr>
      </w:pPr>
    </w:p>
    <w:p w14:paraId="432295DA"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20DBB313" w14:textId="77777777" w:rsidR="00BE10FC" w:rsidRPr="003B1796" w:rsidRDefault="00BE10FC" w:rsidP="00BE10FC">
      <w:pPr>
        <w:pStyle w:val="Heading1"/>
        <w:rPr>
          <w:rFonts w:ascii="Arial" w:hAnsi="Arial" w:cs="Arial"/>
        </w:rPr>
      </w:pPr>
      <w:bookmarkStart w:id="4" w:name="_Toc534636700"/>
      <w:r w:rsidRPr="4E519C31">
        <w:rPr>
          <w:rFonts w:ascii="Arial" w:hAnsi="Arial" w:cs="Arial"/>
        </w:rPr>
        <w:lastRenderedPageBreak/>
        <w:t>Release Control</w:t>
      </w:r>
      <w:bookmarkEnd w:id="4"/>
    </w:p>
    <w:p w14:paraId="2771A271" w14:textId="77777777" w:rsidR="00610250" w:rsidRDefault="00610250" w:rsidP="00610250">
      <w:pPr>
        <w:keepLines w:val="0"/>
        <w:numPr>
          <w:ilvl w:val="0"/>
          <w:numId w:val="27"/>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610250">
        <w:rPr>
          <w:rFonts w:ascii="Source Sans Pro" w:eastAsia="Times New Roman" w:hAnsi="Source Sans Pro" w:cs="Times New Roman"/>
          <w:color w:val="222222"/>
          <w:sz w:val="27"/>
          <w:szCs w:val="27"/>
          <w:lang w:val="en-IN" w:eastAsia="en-IN"/>
        </w:rPr>
        <w:t>Release management plan with appropriate version history that will make sure test execution for all modification in that release</w:t>
      </w:r>
    </w:p>
    <w:p w14:paraId="7BA0B527" w14:textId="1ADF6AE7" w:rsidR="00A61B15" w:rsidRDefault="00A61B15" w:rsidP="00610250">
      <w:pPr>
        <w:keepLines w:val="0"/>
        <w:numPr>
          <w:ilvl w:val="0"/>
          <w:numId w:val="27"/>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Release planned for </w:t>
      </w:r>
      <w:r w:rsidRPr="002A05C7">
        <w:rPr>
          <w:rFonts w:ascii="Source Sans Pro" w:eastAsia="Times New Roman" w:hAnsi="Source Sans Pro" w:cs="Times New Roman"/>
          <w:b/>
          <w:bCs/>
          <w:color w:val="222222"/>
          <w:sz w:val="27"/>
          <w:szCs w:val="27"/>
          <w:lang w:val="en-IN" w:eastAsia="en-IN"/>
        </w:rPr>
        <w:t>every 2 sprints</w:t>
      </w:r>
      <w:r w:rsidR="00E01784">
        <w:rPr>
          <w:rFonts w:ascii="Source Sans Pro" w:eastAsia="Times New Roman" w:hAnsi="Source Sans Pro" w:cs="Times New Roman"/>
          <w:color w:val="222222"/>
          <w:sz w:val="27"/>
          <w:szCs w:val="27"/>
          <w:lang w:val="en-IN" w:eastAsia="en-IN"/>
        </w:rPr>
        <w:t xml:space="preserve"> </w:t>
      </w:r>
      <w:proofErr w:type="spellStart"/>
      <w:r w:rsidR="00E01784">
        <w:rPr>
          <w:rFonts w:ascii="Source Sans Pro" w:eastAsia="Times New Roman" w:hAnsi="Source Sans Pro" w:cs="Times New Roman"/>
          <w:color w:val="222222"/>
          <w:sz w:val="27"/>
          <w:szCs w:val="27"/>
          <w:lang w:val="en-IN" w:eastAsia="en-IN"/>
        </w:rPr>
        <w:t>i.e</w:t>
      </w:r>
      <w:proofErr w:type="spellEnd"/>
      <w:r w:rsidR="00E01784">
        <w:rPr>
          <w:rFonts w:ascii="Source Sans Pro" w:eastAsia="Times New Roman" w:hAnsi="Source Sans Pro" w:cs="Times New Roman"/>
          <w:color w:val="222222"/>
          <w:sz w:val="27"/>
          <w:szCs w:val="27"/>
          <w:lang w:val="en-IN" w:eastAsia="en-IN"/>
        </w:rPr>
        <w:t>, 30 days with all planned features and enhancements</w:t>
      </w:r>
    </w:p>
    <w:p w14:paraId="254BB558" w14:textId="189A1991" w:rsidR="00E01784" w:rsidRDefault="00E01784" w:rsidP="00610250">
      <w:pPr>
        <w:keepLines w:val="0"/>
        <w:numPr>
          <w:ilvl w:val="0"/>
          <w:numId w:val="27"/>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Continuously working on user satisfaction and making UI more friendly as functionalities are complex</w:t>
      </w:r>
    </w:p>
    <w:p w14:paraId="4E97C9A2" w14:textId="09515536" w:rsidR="00E01784" w:rsidRDefault="00E01784" w:rsidP="00610250">
      <w:pPr>
        <w:keepLines w:val="0"/>
        <w:numPr>
          <w:ilvl w:val="0"/>
          <w:numId w:val="27"/>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Patch releases are planned when minor fixes are to be done in Production</w:t>
      </w:r>
    </w:p>
    <w:p w14:paraId="4DD0383D" w14:textId="77777777" w:rsidR="00E01784" w:rsidRPr="00610250" w:rsidRDefault="00E01784" w:rsidP="00806827">
      <w:pPr>
        <w:keepLines w:val="0"/>
        <w:shd w:val="clear" w:color="auto" w:fill="FFFFFF"/>
        <w:spacing w:before="100" w:beforeAutospacing="1" w:after="100" w:afterAutospacing="1"/>
        <w:ind w:left="720"/>
        <w:jc w:val="left"/>
        <w:rPr>
          <w:rFonts w:ascii="Source Sans Pro" w:eastAsia="Times New Roman" w:hAnsi="Source Sans Pro" w:cs="Times New Roman"/>
          <w:color w:val="222222"/>
          <w:sz w:val="27"/>
          <w:szCs w:val="27"/>
          <w:lang w:val="en-IN" w:eastAsia="en-IN"/>
        </w:rPr>
      </w:pPr>
    </w:p>
    <w:tbl>
      <w:tblPr>
        <w:tblStyle w:val="TableGrid"/>
        <w:tblW w:w="0" w:type="auto"/>
        <w:tblLook w:val="04A0" w:firstRow="1" w:lastRow="0" w:firstColumn="1" w:lastColumn="0" w:noHBand="0" w:noVBand="1"/>
      </w:tblPr>
      <w:tblGrid>
        <w:gridCol w:w="2660"/>
        <w:gridCol w:w="3137"/>
        <w:gridCol w:w="2901"/>
      </w:tblGrid>
      <w:tr w:rsidR="002F5603" w14:paraId="0FF5B0A4" w14:textId="77777777" w:rsidTr="00A61B15">
        <w:trPr>
          <w:cnfStyle w:val="100000000000" w:firstRow="1" w:lastRow="0" w:firstColumn="0" w:lastColumn="0" w:oddVBand="0" w:evenVBand="0" w:oddHBand="0" w:evenHBand="0" w:firstRowFirstColumn="0" w:firstRowLastColumn="0" w:lastRowFirstColumn="0" w:lastRowLastColumn="0"/>
        </w:trPr>
        <w:tc>
          <w:tcPr>
            <w:tcW w:w="2660" w:type="dxa"/>
          </w:tcPr>
          <w:p w14:paraId="1ECCA8A9" w14:textId="253BAFB9" w:rsidR="002F5603" w:rsidRDefault="002F5603" w:rsidP="00B1166D">
            <w:pPr>
              <w:rPr>
                <w:rFonts w:ascii="Arial" w:hAnsi="Arial" w:cs="Arial"/>
              </w:rPr>
            </w:pPr>
            <w:r>
              <w:rPr>
                <w:rFonts w:ascii="Arial" w:hAnsi="Arial" w:cs="Arial"/>
              </w:rPr>
              <w:t>Release Date</w:t>
            </w:r>
          </w:p>
        </w:tc>
        <w:tc>
          <w:tcPr>
            <w:tcW w:w="3137" w:type="dxa"/>
          </w:tcPr>
          <w:p w14:paraId="2C6F2FFD" w14:textId="6E026D63" w:rsidR="002F5603" w:rsidRDefault="002F5603" w:rsidP="00B1166D">
            <w:pPr>
              <w:rPr>
                <w:rFonts w:ascii="Arial" w:hAnsi="Arial" w:cs="Arial"/>
              </w:rPr>
            </w:pPr>
            <w:r>
              <w:rPr>
                <w:rFonts w:ascii="Arial" w:hAnsi="Arial" w:cs="Arial"/>
              </w:rPr>
              <w:t>Modules</w:t>
            </w:r>
          </w:p>
        </w:tc>
        <w:tc>
          <w:tcPr>
            <w:tcW w:w="2901" w:type="dxa"/>
          </w:tcPr>
          <w:p w14:paraId="4090D986" w14:textId="7A406114" w:rsidR="002F5603" w:rsidRDefault="002F5603" w:rsidP="00B1166D">
            <w:pPr>
              <w:rPr>
                <w:rFonts w:ascii="Arial" w:hAnsi="Arial" w:cs="Arial"/>
              </w:rPr>
            </w:pPr>
            <w:r>
              <w:rPr>
                <w:rFonts w:ascii="Arial" w:hAnsi="Arial" w:cs="Arial"/>
              </w:rPr>
              <w:t>Remarks</w:t>
            </w:r>
          </w:p>
        </w:tc>
      </w:tr>
      <w:tr w:rsidR="002624F1" w14:paraId="2E6F704B" w14:textId="77777777" w:rsidTr="00A61B15">
        <w:tc>
          <w:tcPr>
            <w:tcW w:w="2660" w:type="dxa"/>
          </w:tcPr>
          <w:p w14:paraId="5F863794" w14:textId="36B5AFF7" w:rsidR="002F5603" w:rsidRDefault="002F5603" w:rsidP="00B1166D">
            <w:pPr>
              <w:rPr>
                <w:rFonts w:ascii="Arial" w:hAnsi="Arial" w:cs="Arial"/>
              </w:rPr>
            </w:pPr>
            <w:r>
              <w:rPr>
                <w:rFonts w:ascii="Arial" w:hAnsi="Arial" w:cs="Arial"/>
              </w:rPr>
              <w:t>2</w:t>
            </w:r>
            <w:r w:rsidR="00664695">
              <w:rPr>
                <w:rFonts w:ascii="Arial" w:hAnsi="Arial" w:cs="Arial"/>
              </w:rPr>
              <w:t>0-0</w:t>
            </w:r>
            <w:r w:rsidR="002624F1">
              <w:rPr>
                <w:rFonts w:ascii="Arial" w:hAnsi="Arial" w:cs="Arial"/>
              </w:rPr>
              <w:t>4</w:t>
            </w:r>
            <w:r w:rsidR="00664695">
              <w:rPr>
                <w:rFonts w:ascii="Arial" w:hAnsi="Arial" w:cs="Arial"/>
              </w:rPr>
              <w:t>-2022</w:t>
            </w:r>
          </w:p>
        </w:tc>
        <w:tc>
          <w:tcPr>
            <w:tcW w:w="3137" w:type="dxa"/>
          </w:tcPr>
          <w:p w14:paraId="3B0F04DA" w14:textId="165071CE" w:rsidR="002F5603" w:rsidRDefault="002624F1" w:rsidP="00B1166D">
            <w:pPr>
              <w:rPr>
                <w:rFonts w:ascii="Arial" w:hAnsi="Arial" w:cs="Arial"/>
              </w:rPr>
            </w:pPr>
            <w:r>
              <w:rPr>
                <w:rFonts w:ascii="Arial" w:hAnsi="Arial" w:cs="Arial"/>
              </w:rPr>
              <w:t>Banking – New features planned</w:t>
            </w:r>
          </w:p>
        </w:tc>
        <w:tc>
          <w:tcPr>
            <w:tcW w:w="2901" w:type="dxa"/>
          </w:tcPr>
          <w:p w14:paraId="4A3A021A" w14:textId="5D89ED00" w:rsidR="002F5603" w:rsidRDefault="002624F1" w:rsidP="00B1166D">
            <w:pPr>
              <w:rPr>
                <w:rFonts w:ascii="Arial" w:hAnsi="Arial" w:cs="Arial"/>
              </w:rPr>
            </w:pPr>
            <w:r>
              <w:rPr>
                <w:rFonts w:ascii="Arial" w:hAnsi="Arial" w:cs="Arial"/>
              </w:rPr>
              <w:t>Successfully deployed and tested in Prod.</w:t>
            </w:r>
          </w:p>
        </w:tc>
      </w:tr>
      <w:tr w:rsidR="002624F1" w14:paraId="6D5DBE03" w14:textId="77777777" w:rsidTr="00A61B15">
        <w:tc>
          <w:tcPr>
            <w:tcW w:w="2660" w:type="dxa"/>
          </w:tcPr>
          <w:p w14:paraId="0433C6B7" w14:textId="6FEE2702" w:rsidR="002F5603" w:rsidRDefault="002624F1" w:rsidP="00B1166D">
            <w:pPr>
              <w:rPr>
                <w:rFonts w:ascii="Arial" w:hAnsi="Arial" w:cs="Arial"/>
              </w:rPr>
            </w:pPr>
            <w:r>
              <w:rPr>
                <w:rFonts w:ascii="Arial" w:hAnsi="Arial" w:cs="Arial"/>
              </w:rPr>
              <w:t>20-05-2022</w:t>
            </w:r>
          </w:p>
        </w:tc>
        <w:tc>
          <w:tcPr>
            <w:tcW w:w="3137" w:type="dxa"/>
          </w:tcPr>
          <w:p w14:paraId="515B094F" w14:textId="4794D354" w:rsidR="002F5603" w:rsidRDefault="002624F1" w:rsidP="00B1166D">
            <w:pPr>
              <w:rPr>
                <w:rFonts w:ascii="Arial" w:hAnsi="Arial" w:cs="Arial"/>
              </w:rPr>
            </w:pPr>
            <w:r>
              <w:rPr>
                <w:rFonts w:ascii="Arial" w:hAnsi="Arial" w:cs="Arial"/>
              </w:rPr>
              <w:t>Enhancements of existing functionality</w:t>
            </w:r>
            <w:r w:rsidR="00A61B15">
              <w:rPr>
                <w:rFonts w:ascii="Arial" w:hAnsi="Arial" w:cs="Arial"/>
              </w:rPr>
              <w:t>–Retail Banking</w:t>
            </w:r>
          </w:p>
        </w:tc>
        <w:tc>
          <w:tcPr>
            <w:tcW w:w="2901" w:type="dxa"/>
          </w:tcPr>
          <w:p w14:paraId="2C8109B2" w14:textId="40634A11" w:rsidR="002F5603" w:rsidRDefault="00A61B15" w:rsidP="00B1166D">
            <w:pPr>
              <w:rPr>
                <w:rFonts w:ascii="Arial" w:hAnsi="Arial" w:cs="Arial"/>
              </w:rPr>
            </w:pPr>
            <w:r>
              <w:rPr>
                <w:rFonts w:ascii="Arial" w:hAnsi="Arial" w:cs="Arial"/>
              </w:rPr>
              <w:t>NA</w:t>
            </w:r>
          </w:p>
        </w:tc>
      </w:tr>
      <w:tr w:rsidR="002624F1" w14:paraId="22DDBF61" w14:textId="77777777" w:rsidTr="00A61B15">
        <w:tc>
          <w:tcPr>
            <w:tcW w:w="2660" w:type="dxa"/>
          </w:tcPr>
          <w:p w14:paraId="404F7CD0" w14:textId="77777777" w:rsidR="002F5603" w:rsidRDefault="002F5603" w:rsidP="00B1166D">
            <w:pPr>
              <w:rPr>
                <w:rFonts w:ascii="Arial" w:hAnsi="Arial" w:cs="Arial"/>
              </w:rPr>
            </w:pPr>
          </w:p>
        </w:tc>
        <w:tc>
          <w:tcPr>
            <w:tcW w:w="3137" w:type="dxa"/>
          </w:tcPr>
          <w:p w14:paraId="44741DFD" w14:textId="77777777" w:rsidR="002F5603" w:rsidRDefault="002F5603" w:rsidP="00B1166D">
            <w:pPr>
              <w:rPr>
                <w:rFonts w:ascii="Arial" w:hAnsi="Arial" w:cs="Arial"/>
              </w:rPr>
            </w:pPr>
          </w:p>
        </w:tc>
        <w:tc>
          <w:tcPr>
            <w:tcW w:w="2901" w:type="dxa"/>
          </w:tcPr>
          <w:p w14:paraId="35AF585D" w14:textId="77777777" w:rsidR="002F5603" w:rsidRDefault="002F5603" w:rsidP="00B1166D">
            <w:pPr>
              <w:rPr>
                <w:rFonts w:ascii="Arial" w:hAnsi="Arial" w:cs="Arial"/>
              </w:rPr>
            </w:pPr>
          </w:p>
        </w:tc>
      </w:tr>
      <w:tr w:rsidR="002624F1" w14:paraId="0D6D8542" w14:textId="77777777" w:rsidTr="00A61B15">
        <w:tc>
          <w:tcPr>
            <w:tcW w:w="2660" w:type="dxa"/>
          </w:tcPr>
          <w:p w14:paraId="3003ACAE" w14:textId="77777777" w:rsidR="002F5603" w:rsidRDefault="002F5603" w:rsidP="00B1166D">
            <w:pPr>
              <w:rPr>
                <w:rFonts w:ascii="Arial" w:hAnsi="Arial" w:cs="Arial"/>
              </w:rPr>
            </w:pPr>
          </w:p>
        </w:tc>
        <w:tc>
          <w:tcPr>
            <w:tcW w:w="3137" w:type="dxa"/>
          </w:tcPr>
          <w:p w14:paraId="18044AC8" w14:textId="77777777" w:rsidR="002F5603" w:rsidRDefault="002F5603" w:rsidP="00B1166D">
            <w:pPr>
              <w:rPr>
                <w:rFonts w:ascii="Arial" w:hAnsi="Arial" w:cs="Arial"/>
              </w:rPr>
            </w:pPr>
          </w:p>
        </w:tc>
        <w:tc>
          <w:tcPr>
            <w:tcW w:w="2901" w:type="dxa"/>
          </w:tcPr>
          <w:p w14:paraId="77B59DA4" w14:textId="77777777" w:rsidR="002F5603" w:rsidRDefault="002F5603" w:rsidP="00B1166D">
            <w:pPr>
              <w:rPr>
                <w:rFonts w:ascii="Arial" w:hAnsi="Arial" w:cs="Arial"/>
              </w:rPr>
            </w:pPr>
          </w:p>
        </w:tc>
      </w:tr>
    </w:tbl>
    <w:p w14:paraId="4D7187EA" w14:textId="77777777" w:rsidR="00610250" w:rsidRDefault="00610250" w:rsidP="00B1166D">
      <w:pPr>
        <w:rPr>
          <w:rFonts w:ascii="Arial" w:hAnsi="Arial" w:cs="Arial"/>
        </w:rPr>
      </w:pPr>
    </w:p>
    <w:p w14:paraId="1778050F"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7266DD3F" w14:textId="77777777" w:rsidR="00610250" w:rsidRPr="003B1796" w:rsidRDefault="00610250" w:rsidP="00610250">
      <w:pPr>
        <w:pStyle w:val="Heading1"/>
        <w:rPr>
          <w:rFonts w:ascii="Arial" w:hAnsi="Arial" w:cs="Arial"/>
        </w:rPr>
      </w:pPr>
      <w:bookmarkStart w:id="5" w:name="_Toc534636701"/>
      <w:r w:rsidRPr="4E519C31">
        <w:rPr>
          <w:rFonts w:ascii="Arial" w:hAnsi="Arial" w:cs="Arial"/>
        </w:rPr>
        <w:lastRenderedPageBreak/>
        <w:t>Risk Analysis</w:t>
      </w:r>
      <w:bookmarkEnd w:id="5"/>
    </w:p>
    <w:p w14:paraId="4E591BD7" w14:textId="5B5EF373" w:rsidR="00610250" w:rsidRPr="00D338BE" w:rsidRDefault="00806827" w:rsidP="00806827">
      <w:pPr>
        <w:keepLines w:val="0"/>
        <w:numPr>
          <w:ilvl w:val="0"/>
          <w:numId w:val="28"/>
        </w:numPr>
        <w:shd w:val="clear" w:color="auto" w:fill="FFFFFF"/>
        <w:spacing w:before="100" w:beforeAutospacing="1" w:after="100" w:afterAutospacing="1"/>
        <w:jc w:val="left"/>
        <w:rPr>
          <w:rFonts w:ascii="Arial" w:hAnsi="Arial" w:cs="Arial"/>
        </w:rPr>
      </w:pPr>
      <w:r>
        <w:rPr>
          <w:rFonts w:ascii="Source Sans Pro" w:eastAsia="Times New Roman" w:hAnsi="Source Sans Pro" w:cs="Times New Roman"/>
          <w:color w:val="222222"/>
          <w:sz w:val="27"/>
          <w:szCs w:val="27"/>
          <w:lang w:val="en-IN" w:eastAsia="en-IN"/>
        </w:rPr>
        <w:t xml:space="preserve">We maintain outage of the application </w:t>
      </w:r>
      <w:proofErr w:type="gramStart"/>
      <w:r>
        <w:rPr>
          <w:rFonts w:ascii="Source Sans Pro" w:eastAsia="Times New Roman" w:hAnsi="Source Sans Pro" w:cs="Times New Roman"/>
          <w:color w:val="222222"/>
          <w:sz w:val="27"/>
          <w:szCs w:val="27"/>
          <w:lang w:val="en-IN" w:eastAsia="en-IN"/>
        </w:rPr>
        <w:t xml:space="preserve">for </w:t>
      </w:r>
      <w:proofErr w:type="spellStart"/>
      <w:r>
        <w:rPr>
          <w:rFonts w:ascii="Source Sans Pro" w:eastAsia="Times New Roman" w:hAnsi="Source Sans Pro" w:cs="Times New Roman"/>
          <w:color w:val="222222"/>
          <w:sz w:val="27"/>
          <w:szCs w:val="27"/>
          <w:lang w:val="en-IN" w:eastAsia="en-IN"/>
        </w:rPr>
        <w:t>sometime</w:t>
      </w:r>
      <w:proofErr w:type="spellEnd"/>
      <w:proofErr w:type="gramEnd"/>
      <w:r>
        <w:rPr>
          <w:rFonts w:ascii="Source Sans Pro" w:eastAsia="Times New Roman" w:hAnsi="Source Sans Pro" w:cs="Times New Roman"/>
          <w:color w:val="222222"/>
          <w:sz w:val="27"/>
          <w:szCs w:val="27"/>
          <w:lang w:val="en-IN" w:eastAsia="en-IN"/>
        </w:rPr>
        <w:t xml:space="preserve"> depending on the list of changes getting deployed so that when </w:t>
      </w:r>
      <w:r w:rsidR="00B60B7E">
        <w:rPr>
          <w:rFonts w:ascii="Source Sans Pro" w:eastAsia="Times New Roman" w:hAnsi="Source Sans Pro" w:cs="Times New Roman"/>
          <w:color w:val="222222"/>
          <w:sz w:val="27"/>
          <w:szCs w:val="27"/>
          <w:lang w:val="en-IN" w:eastAsia="en-IN"/>
        </w:rPr>
        <w:t xml:space="preserve">there is a bugger impact on the application after deployment. We will be able to roll back the release </w:t>
      </w:r>
      <w:r w:rsidR="00D338BE">
        <w:rPr>
          <w:rFonts w:ascii="Source Sans Pro" w:eastAsia="Times New Roman" w:hAnsi="Source Sans Pro" w:cs="Times New Roman"/>
          <w:color w:val="222222"/>
          <w:sz w:val="27"/>
          <w:szCs w:val="27"/>
          <w:lang w:val="en-IN" w:eastAsia="en-IN"/>
        </w:rPr>
        <w:t>to keep application working.</w:t>
      </w:r>
    </w:p>
    <w:p w14:paraId="4B8DD8DA" w14:textId="29E54204" w:rsidR="00610250" w:rsidRPr="002C7A5A" w:rsidRDefault="00D338BE" w:rsidP="002C7A5A">
      <w:pPr>
        <w:keepLines w:val="0"/>
        <w:numPr>
          <w:ilvl w:val="0"/>
          <w:numId w:val="28"/>
        </w:numPr>
        <w:shd w:val="clear" w:color="auto" w:fill="FFFFFF"/>
        <w:spacing w:before="100" w:beforeAutospacing="1" w:after="100" w:afterAutospacing="1"/>
        <w:jc w:val="left"/>
        <w:rPr>
          <w:rFonts w:ascii="Arial" w:hAnsi="Arial" w:cs="Arial"/>
        </w:rPr>
      </w:pPr>
      <w:r>
        <w:rPr>
          <w:rFonts w:ascii="Source Sans Pro" w:eastAsia="Times New Roman" w:hAnsi="Source Sans Pro" w:cs="Times New Roman"/>
          <w:color w:val="222222"/>
          <w:sz w:val="27"/>
          <w:szCs w:val="27"/>
          <w:lang w:val="en-IN" w:eastAsia="en-IN"/>
        </w:rPr>
        <w:t xml:space="preserve">Proper Sanity and smoke testing will be done to overcome any </w:t>
      </w:r>
      <w:r w:rsidR="002C7A5A">
        <w:rPr>
          <w:rFonts w:ascii="Source Sans Pro" w:eastAsia="Times New Roman" w:hAnsi="Source Sans Pro" w:cs="Times New Roman"/>
          <w:color w:val="222222"/>
          <w:sz w:val="27"/>
          <w:szCs w:val="27"/>
          <w:lang w:val="en-IN" w:eastAsia="en-IN"/>
        </w:rPr>
        <w:t>major impacts on the deployments.</w:t>
      </w:r>
    </w:p>
    <w:p w14:paraId="1BC5038E" w14:textId="77777777" w:rsidR="00610250" w:rsidRPr="003B1796" w:rsidRDefault="00610250" w:rsidP="00610250">
      <w:pPr>
        <w:pStyle w:val="Heading1"/>
        <w:rPr>
          <w:rFonts w:ascii="Arial" w:hAnsi="Arial" w:cs="Arial"/>
        </w:rPr>
      </w:pPr>
      <w:bookmarkStart w:id="6" w:name="_Toc534636702"/>
      <w:r w:rsidRPr="4E519C31">
        <w:rPr>
          <w:rFonts w:ascii="Arial" w:hAnsi="Arial" w:cs="Arial"/>
        </w:rPr>
        <w:lastRenderedPageBreak/>
        <w:t>Review and Approvals</w:t>
      </w:r>
      <w:bookmarkEnd w:id="6"/>
    </w:p>
    <w:p w14:paraId="600F766A" w14:textId="064D2109" w:rsidR="00B1166D" w:rsidRPr="005858E5" w:rsidRDefault="005858E5" w:rsidP="005858E5">
      <w:pPr>
        <w:pStyle w:val="ListParagraph"/>
        <w:numPr>
          <w:ilvl w:val="0"/>
          <w:numId w:val="33"/>
        </w:numPr>
        <w:rPr>
          <w:rFonts w:ascii="Arial" w:hAnsi="Arial" w:cs="Arial"/>
        </w:rPr>
      </w:pPr>
      <w:r>
        <w:rPr>
          <w:rFonts w:ascii="Arial" w:hAnsi="Arial" w:cs="Arial"/>
        </w:rPr>
        <w:t>After defining all the activities, project management</w:t>
      </w:r>
      <w:r w:rsidR="005351A7">
        <w:rPr>
          <w:rFonts w:ascii="Arial" w:hAnsi="Arial" w:cs="Arial"/>
        </w:rPr>
        <w:t xml:space="preserve">, Business team, Development team and system admin team will be reviewing the documents and then Test plan will be planned </w:t>
      </w:r>
      <w:r w:rsidR="00A03DB4">
        <w:rPr>
          <w:rFonts w:ascii="Arial" w:hAnsi="Arial" w:cs="Arial"/>
        </w:rPr>
        <w:t>once the approval is provided.</w:t>
      </w:r>
    </w:p>
    <w:sectPr w:rsidR="00B1166D" w:rsidRPr="005858E5"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89501" w14:textId="77777777" w:rsidR="0037272F" w:rsidRDefault="0037272F" w:rsidP="000612CB">
      <w:r>
        <w:separator/>
      </w:r>
    </w:p>
    <w:p w14:paraId="02890D6D" w14:textId="77777777" w:rsidR="0037272F" w:rsidRDefault="0037272F"/>
  </w:endnote>
  <w:endnote w:type="continuationSeparator" w:id="0">
    <w:p w14:paraId="2231CF92" w14:textId="77777777" w:rsidR="0037272F" w:rsidRDefault="0037272F" w:rsidP="000612CB">
      <w:r>
        <w:continuationSeparator/>
      </w:r>
    </w:p>
    <w:p w14:paraId="6BF4E316" w14:textId="77777777" w:rsidR="0037272F" w:rsidRDefault="00372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77777777" w:rsidR="005A1DCE" w:rsidRDefault="00D24C59"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EndPr/>
      <w:sdtContent>
        <w:r w:rsidR="00BF4930">
          <w:t>Test Strategy Template</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89F6" w14:textId="77777777" w:rsidR="0037272F" w:rsidRDefault="0037272F" w:rsidP="000612CB">
      <w:r>
        <w:separator/>
      </w:r>
    </w:p>
    <w:p w14:paraId="12E985E0" w14:textId="77777777" w:rsidR="0037272F" w:rsidRDefault="0037272F"/>
  </w:footnote>
  <w:footnote w:type="continuationSeparator" w:id="0">
    <w:p w14:paraId="55E08F62" w14:textId="77777777" w:rsidR="0037272F" w:rsidRDefault="0037272F" w:rsidP="000612CB">
      <w:r>
        <w:continuationSeparator/>
      </w:r>
    </w:p>
    <w:p w14:paraId="22E97ACB" w14:textId="77777777" w:rsidR="0037272F" w:rsidRDefault="003727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77777777" w:rsidR="005A1DCE" w:rsidRPr="00D40574" w:rsidRDefault="00D24C59"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EndPr/>
      <w:sdtContent>
        <w:r w:rsidR="00BF4930">
          <w:t>Test Strategy Template</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77777777" w:rsidR="005A1DCE" w:rsidRDefault="00D24C59">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EndPr/>
      <w:sdtContent>
        <w:r w:rsidR="005A1DCE">
          <w:t xml:space="preserve">Test </w:t>
        </w:r>
        <w:r w:rsidR="00BF4930">
          <w:t>Strategy</w:t>
        </w:r>
        <w:r w:rsidR="005A1DCE">
          <w:t xml:space="preserve"> Template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979DC"/>
    <w:multiLevelType w:val="hybridMultilevel"/>
    <w:tmpl w:val="59A69A10"/>
    <w:lvl w:ilvl="0" w:tplc="40090001">
      <w:start w:val="1"/>
      <w:numFmt w:val="bullet"/>
      <w:lvlText w:val=""/>
      <w:lvlJc w:val="left"/>
      <w:pPr>
        <w:ind w:left="1090" w:hanging="360"/>
      </w:pPr>
      <w:rPr>
        <w:rFonts w:ascii="Symbol" w:hAnsi="Symbol"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6"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336776"/>
    <w:multiLevelType w:val="hybridMultilevel"/>
    <w:tmpl w:val="DF624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B71C42"/>
    <w:multiLevelType w:val="hybridMultilevel"/>
    <w:tmpl w:val="D7CC3162"/>
    <w:lvl w:ilvl="0" w:tplc="F63E3474">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7A6C44C3"/>
    <w:multiLevelType w:val="hybridMultilevel"/>
    <w:tmpl w:val="557AAE9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2"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865123">
    <w:abstractNumId w:val="1"/>
  </w:num>
  <w:num w:numId="2" w16cid:durableId="1787775162">
    <w:abstractNumId w:val="0"/>
  </w:num>
  <w:num w:numId="3" w16cid:durableId="2138718082">
    <w:abstractNumId w:val="13"/>
  </w:num>
  <w:num w:numId="4" w16cid:durableId="1331636109">
    <w:abstractNumId w:val="18"/>
  </w:num>
  <w:num w:numId="5" w16cid:durableId="2138139457">
    <w:abstractNumId w:val="11"/>
  </w:num>
  <w:num w:numId="6" w16cid:durableId="1095125570">
    <w:abstractNumId w:val="7"/>
  </w:num>
  <w:num w:numId="7" w16cid:durableId="2071339982">
    <w:abstractNumId w:val="25"/>
  </w:num>
  <w:num w:numId="8" w16cid:durableId="1754427280">
    <w:abstractNumId w:val="9"/>
  </w:num>
  <w:num w:numId="9" w16cid:durableId="1991713225">
    <w:abstractNumId w:val="23"/>
  </w:num>
  <w:num w:numId="10" w16cid:durableId="1565070403">
    <w:abstractNumId w:val="21"/>
  </w:num>
  <w:num w:numId="11" w16cid:durableId="1204635848">
    <w:abstractNumId w:val="30"/>
  </w:num>
  <w:num w:numId="12" w16cid:durableId="1800951847">
    <w:abstractNumId w:val="8"/>
  </w:num>
  <w:num w:numId="13" w16cid:durableId="1906799814">
    <w:abstractNumId w:val="17"/>
  </w:num>
  <w:num w:numId="14" w16cid:durableId="345864498">
    <w:abstractNumId w:val="29"/>
  </w:num>
  <w:num w:numId="15" w16cid:durableId="1094012456">
    <w:abstractNumId w:val="20"/>
  </w:num>
  <w:num w:numId="16" w16cid:durableId="893468672">
    <w:abstractNumId w:val="6"/>
  </w:num>
  <w:num w:numId="17" w16cid:durableId="325668783">
    <w:abstractNumId w:val="19"/>
  </w:num>
  <w:num w:numId="18" w16cid:durableId="37512126">
    <w:abstractNumId w:val="28"/>
  </w:num>
  <w:num w:numId="19" w16cid:durableId="839005660">
    <w:abstractNumId w:val="3"/>
  </w:num>
  <w:num w:numId="20" w16cid:durableId="266498768">
    <w:abstractNumId w:val="12"/>
  </w:num>
  <w:num w:numId="21" w16cid:durableId="797996649">
    <w:abstractNumId w:val="27"/>
  </w:num>
  <w:num w:numId="22" w16cid:durableId="1489859802">
    <w:abstractNumId w:val="15"/>
  </w:num>
  <w:num w:numId="23" w16cid:durableId="379746787">
    <w:abstractNumId w:val="32"/>
  </w:num>
  <w:num w:numId="24" w16cid:durableId="1180778761">
    <w:abstractNumId w:val="4"/>
  </w:num>
  <w:num w:numId="25" w16cid:durableId="2033870839">
    <w:abstractNumId w:val="14"/>
  </w:num>
  <w:num w:numId="26" w16cid:durableId="1972052876">
    <w:abstractNumId w:val="2"/>
  </w:num>
  <w:num w:numId="27" w16cid:durableId="528226892">
    <w:abstractNumId w:val="24"/>
  </w:num>
  <w:num w:numId="28" w16cid:durableId="1865173058">
    <w:abstractNumId w:val="10"/>
  </w:num>
  <w:num w:numId="29" w16cid:durableId="1816792984">
    <w:abstractNumId w:val="26"/>
  </w:num>
  <w:num w:numId="30" w16cid:durableId="186874827">
    <w:abstractNumId w:val="22"/>
  </w:num>
  <w:num w:numId="31" w16cid:durableId="1915122592">
    <w:abstractNumId w:val="5"/>
  </w:num>
  <w:num w:numId="32" w16cid:durableId="1596817007">
    <w:abstractNumId w:val="16"/>
  </w:num>
  <w:num w:numId="33" w16cid:durableId="1236892079">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55AE"/>
    <w:rsid w:val="0002030B"/>
    <w:rsid w:val="000220D9"/>
    <w:rsid w:val="00023982"/>
    <w:rsid w:val="00025280"/>
    <w:rsid w:val="00030EED"/>
    <w:rsid w:val="000322C7"/>
    <w:rsid w:val="000420D3"/>
    <w:rsid w:val="00042F6E"/>
    <w:rsid w:val="000473DD"/>
    <w:rsid w:val="00050491"/>
    <w:rsid w:val="0005166B"/>
    <w:rsid w:val="0005678E"/>
    <w:rsid w:val="000612CB"/>
    <w:rsid w:val="000660D4"/>
    <w:rsid w:val="00075549"/>
    <w:rsid w:val="000765B0"/>
    <w:rsid w:val="00081B6A"/>
    <w:rsid w:val="00082265"/>
    <w:rsid w:val="00084D3E"/>
    <w:rsid w:val="00085225"/>
    <w:rsid w:val="000927DB"/>
    <w:rsid w:val="000943B5"/>
    <w:rsid w:val="00096A7F"/>
    <w:rsid w:val="000A0F91"/>
    <w:rsid w:val="000A5D0A"/>
    <w:rsid w:val="000A5D47"/>
    <w:rsid w:val="000A5FAC"/>
    <w:rsid w:val="000B24EE"/>
    <w:rsid w:val="000B5BEA"/>
    <w:rsid w:val="000C11CA"/>
    <w:rsid w:val="000C2FB0"/>
    <w:rsid w:val="000C6532"/>
    <w:rsid w:val="000D12E2"/>
    <w:rsid w:val="000E23BC"/>
    <w:rsid w:val="000E46FC"/>
    <w:rsid w:val="000E7298"/>
    <w:rsid w:val="000F1486"/>
    <w:rsid w:val="000F1671"/>
    <w:rsid w:val="000F23D9"/>
    <w:rsid w:val="000F31FA"/>
    <w:rsid w:val="000F453B"/>
    <w:rsid w:val="001008F4"/>
    <w:rsid w:val="00105175"/>
    <w:rsid w:val="00105CCA"/>
    <w:rsid w:val="00106E56"/>
    <w:rsid w:val="001111E3"/>
    <w:rsid w:val="00115704"/>
    <w:rsid w:val="001207D1"/>
    <w:rsid w:val="00121192"/>
    <w:rsid w:val="00122649"/>
    <w:rsid w:val="0012407F"/>
    <w:rsid w:val="00127845"/>
    <w:rsid w:val="00127AAB"/>
    <w:rsid w:val="00134B2C"/>
    <w:rsid w:val="00140D36"/>
    <w:rsid w:val="00141AC6"/>
    <w:rsid w:val="0014733F"/>
    <w:rsid w:val="001476D8"/>
    <w:rsid w:val="001477F6"/>
    <w:rsid w:val="00150204"/>
    <w:rsid w:val="00150CE7"/>
    <w:rsid w:val="00153AD0"/>
    <w:rsid w:val="00163197"/>
    <w:rsid w:val="00172671"/>
    <w:rsid w:val="00173D02"/>
    <w:rsid w:val="001803C4"/>
    <w:rsid w:val="00180672"/>
    <w:rsid w:val="001859C0"/>
    <w:rsid w:val="00186A10"/>
    <w:rsid w:val="001A2282"/>
    <w:rsid w:val="001A345F"/>
    <w:rsid w:val="001A4E87"/>
    <w:rsid w:val="001A533B"/>
    <w:rsid w:val="001A5BA0"/>
    <w:rsid w:val="001B2C19"/>
    <w:rsid w:val="001B3651"/>
    <w:rsid w:val="001B73C2"/>
    <w:rsid w:val="001C0176"/>
    <w:rsid w:val="001C5DAE"/>
    <w:rsid w:val="001D001B"/>
    <w:rsid w:val="001D0BD3"/>
    <w:rsid w:val="001D3893"/>
    <w:rsid w:val="001D3B5C"/>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5332D"/>
    <w:rsid w:val="002624F1"/>
    <w:rsid w:val="00263D8D"/>
    <w:rsid w:val="0027109B"/>
    <w:rsid w:val="00271890"/>
    <w:rsid w:val="00272D00"/>
    <w:rsid w:val="00275656"/>
    <w:rsid w:val="00280E9C"/>
    <w:rsid w:val="00281F9F"/>
    <w:rsid w:val="00283527"/>
    <w:rsid w:val="0028769D"/>
    <w:rsid w:val="00293DC5"/>
    <w:rsid w:val="0029560D"/>
    <w:rsid w:val="002A05C7"/>
    <w:rsid w:val="002A1214"/>
    <w:rsid w:val="002B2DF4"/>
    <w:rsid w:val="002B4EE1"/>
    <w:rsid w:val="002B56BF"/>
    <w:rsid w:val="002C5367"/>
    <w:rsid w:val="002C7238"/>
    <w:rsid w:val="002C7A5A"/>
    <w:rsid w:val="002D1AA4"/>
    <w:rsid w:val="002D23EB"/>
    <w:rsid w:val="002D64B3"/>
    <w:rsid w:val="002D6EAB"/>
    <w:rsid w:val="002E0016"/>
    <w:rsid w:val="002E5A3C"/>
    <w:rsid w:val="002E5D5A"/>
    <w:rsid w:val="002E5EEB"/>
    <w:rsid w:val="002E7EC9"/>
    <w:rsid w:val="002F5603"/>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94C02"/>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E737C"/>
    <w:rsid w:val="003F0171"/>
    <w:rsid w:val="003F5DC3"/>
    <w:rsid w:val="00400F16"/>
    <w:rsid w:val="00401374"/>
    <w:rsid w:val="004034AC"/>
    <w:rsid w:val="00403731"/>
    <w:rsid w:val="004071A6"/>
    <w:rsid w:val="0041001D"/>
    <w:rsid w:val="0041395F"/>
    <w:rsid w:val="004147EF"/>
    <w:rsid w:val="004237C3"/>
    <w:rsid w:val="0042782A"/>
    <w:rsid w:val="004314F9"/>
    <w:rsid w:val="00432599"/>
    <w:rsid w:val="00433BEF"/>
    <w:rsid w:val="004356ED"/>
    <w:rsid w:val="00437118"/>
    <w:rsid w:val="00440A1A"/>
    <w:rsid w:val="00444214"/>
    <w:rsid w:val="004460F4"/>
    <w:rsid w:val="00447DB8"/>
    <w:rsid w:val="0045263A"/>
    <w:rsid w:val="00456732"/>
    <w:rsid w:val="00456A70"/>
    <w:rsid w:val="00465047"/>
    <w:rsid w:val="00466E69"/>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D672E"/>
    <w:rsid w:val="004F00EC"/>
    <w:rsid w:val="004F1144"/>
    <w:rsid w:val="004F20F3"/>
    <w:rsid w:val="004F372A"/>
    <w:rsid w:val="004F38E9"/>
    <w:rsid w:val="004F6ED8"/>
    <w:rsid w:val="00501B4A"/>
    <w:rsid w:val="00507B8D"/>
    <w:rsid w:val="0051605A"/>
    <w:rsid w:val="00516610"/>
    <w:rsid w:val="00516A82"/>
    <w:rsid w:val="0052069D"/>
    <w:rsid w:val="00524321"/>
    <w:rsid w:val="005351A7"/>
    <w:rsid w:val="00540D06"/>
    <w:rsid w:val="0054228C"/>
    <w:rsid w:val="0054452D"/>
    <w:rsid w:val="0054539B"/>
    <w:rsid w:val="00545BE3"/>
    <w:rsid w:val="005521AA"/>
    <w:rsid w:val="00554A68"/>
    <w:rsid w:val="00554E94"/>
    <w:rsid w:val="00564B47"/>
    <w:rsid w:val="00564F0A"/>
    <w:rsid w:val="005669C4"/>
    <w:rsid w:val="00570BF6"/>
    <w:rsid w:val="00572BC8"/>
    <w:rsid w:val="00573BC1"/>
    <w:rsid w:val="00573F7A"/>
    <w:rsid w:val="005756E0"/>
    <w:rsid w:val="005771F9"/>
    <w:rsid w:val="0058358B"/>
    <w:rsid w:val="005858E5"/>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598C"/>
    <w:rsid w:val="00616824"/>
    <w:rsid w:val="00622F03"/>
    <w:rsid w:val="006238FF"/>
    <w:rsid w:val="00625283"/>
    <w:rsid w:val="006311AE"/>
    <w:rsid w:val="00631E6C"/>
    <w:rsid w:val="006351D5"/>
    <w:rsid w:val="0063536A"/>
    <w:rsid w:val="00636240"/>
    <w:rsid w:val="00637132"/>
    <w:rsid w:val="00642054"/>
    <w:rsid w:val="00642CAC"/>
    <w:rsid w:val="0064422B"/>
    <w:rsid w:val="00657F75"/>
    <w:rsid w:val="00660B42"/>
    <w:rsid w:val="00664695"/>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0A13"/>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02FF0"/>
    <w:rsid w:val="00710B8F"/>
    <w:rsid w:val="00712E39"/>
    <w:rsid w:val="007208C1"/>
    <w:rsid w:val="00723B5B"/>
    <w:rsid w:val="00724DE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C6676"/>
    <w:rsid w:val="007D2600"/>
    <w:rsid w:val="007D71C6"/>
    <w:rsid w:val="007E1D66"/>
    <w:rsid w:val="007E61C4"/>
    <w:rsid w:val="007E7293"/>
    <w:rsid w:val="007E7689"/>
    <w:rsid w:val="007F227F"/>
    <w:rsid w:val="007F3410"/>
    <w:rsid w:val="007F7229"/>
    <w:rsid w:val="007F73F6"/>
    <w:rsid w:val="0080151F"/>
    <w:rsid w:val="008067AC"/>
    <w:rsid w:val="00806827"/>
    <w:rsid w:val="00810BBE"/>
    <w:rsid w:val="00812882"/>
    <w:rsid w:val="00820CE1"/>
    <w:rsid w:val="0082111A"/>
    <w:rsid w:val="00825A54"/>
    <w:rsid w:val="00830A23"/>
    <w:rsid w:val="00830BA1"/>
    <w:rsid w:val="008357BD"/>
    <w:rsid w:val="0083733C"/>
    <w:rsid w:val="008377C0"/>
    <w:rsid w:val="008449AA"/>
    <w:rsid w:val="00851E14"/>
    <w:rsid w:val="008525F6"/>
    <w:rsid w:val="00857D81"/>
    <w:rsid w:val="00864B4D"/>
    <w:rsid w:val="00866CFD"/>
    <w:rsid w:val="00867F72"/>
    <w:rsid w:val="00871027"/>
    <w:rsid w:val="008745DF"/>
    <w:rsid w:val="008753A1"/>
    <w:rsid w:val="00876894"/>
    <w:rsid w:val="00877BDF"/>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1D1D"/>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24825"/>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930BB"/>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D76DD"/>
    <w:rsid w:val="009E06C4"/>
    <w:rsid w:val="009F1260"/>
    <w:rsid w:val="009F29A5"/>
    <w:rsid w:val="00A00D77"/>
    <w:rsid w:val="00A01C93"/>
    <w:rsid w:val="00A0236D"/>
    <w:rsid w:val="00A03DB4"/>
    <w:rsid w:val="00A14B94"/>
    <w:rsid w:val="00A14D38"/>
    <w:rsid w:val="00A24F45"/>
    <w:rsid w:val="00A329A8"/>
    <w:rsid w:val="00A35584"/>
    <w:rsid w:val="00A456B2"/>
    <w:rsid w:val="00A61266"/>
    <w:rsid w:val="00A61B15"/>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4B8D"/>
    <w:rsid w:val="00AB6611"/>
    <w:rsid w:val="00AC094C"/>
    <w:rsid w:val="00AC3F43"/>
    <w:rsid w:val="00AC447A"/>
    <w:rsid w:val="00AC45A9"/>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60B7E"/>
    <w:rsid w:val="00B6449B"/>
    <w:rsid w:val="00B7080B"/>
    <w:rsid w:val="00B71474"/>
    <w:rsid w:val="00B76E7E"/>
    <w:rsid w:val="00B8200C"/>
    <w:rsid w:val="00B942C5"/>
    <w:rsid w:val="00B948A2"/>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1A66"/>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A2279"/>
    <w:rsid w:val="00CB1E0A"/>
    <w:rsid w:val="00CB26B3"/>
    <w:rsid w:val="00CB437C"/>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0567"/>
    <w:rsid w:val="00D12DD7"/>
    <w:rsid w:val="00D13B25"/>
    <w:rsid w:val="00D142F5"/>
    <w:rsid w:val="00D304DC"/>
    <w:rsid w:val="00D31113"/>
    <w:rsid w:val="00D32223"/>
    <w:rsid w:val="00D338BE"/>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4EE3"/>
    <w:rsid w:val="00D77E04"/>
    <w:rsid w:val="00D8304C"/>
    <w:rsid w:val="00D8424F"/>
    <w:rsid w:val="00D908BF"/>
    <w:rsid w:val="00D9093C"/>
    <w:rsid w:val="00D95B7F"/>
    <w:rsid w:val="00D95CE9"/>
    <w:rsid w:val="00DB17EE"/>
    <w:rsid w:val="00DB760A"/>
    <w:rsid w:val="00DD19C3"/>
    <w:rsid w:val="00DD4C9F"/>
    <w:rsid w:val="00DD77DC"/>
    <w:rsid w:val="00DE05EE"/>
    <w:rsid w:val="00DE0DD5"/>
    <w:rsid w:val="00DE478F"/>
    <w:rsid w:val="00DF4616"/>
    <w:rsid w:val="00E01784"/>
    <w:rsid w:val="00E04153"/>
    <w:rsid w:val="00E05925"/>
    <w:rsid w:val="00E1315E"/>
    <w:rsid w:val="00E13C16"/>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A7EFD"/>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60CD"/>
    <w:rsid w:val="00ED7A14"/>
    <w:rsid w:val="00EE1537"/>
    <w:rsid w:val="00EF52E5"/>
    <w:rsid w:val="00EF6028"/>
    <w:rsid w:val="00F01578"/>
    <w:rsid w:val="00F05BB3"/>
    <w:rsid w:val="00F066C2"/>
    <w:rsid w:val="00F15775"/>
    <w:rsid w:val="00F16C90"/>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4604"/>
    <w:rsid w:val="00F652F4"/>
    <w:rsid w:val="00F66592"/>
    <w:rsid w:val="00F672D9"/>
    <w:rsid w:val="00F7036A"/>
    <w:rsid w:val="00F7381D"/>
    <w:rsid w:val="00F74F51"/>
    <w:rsid w:val="00F81C53"/>
    <w:rsid w:val="00F852CC"/>
    <w:rsid w:val="00F860DD"/>
    <w:rsid w:val="00F862B1"/>
    <w:rsid w:val="00FA2ED6"/>
    <w:rsid w:val="00FA5D33"/>
    <w:rsid w:val="00FA7A10"/>
    <w:rsid w:val="00FB0781"/>
    <w:rsid w:val="00FB34DC"/>
    <w:rsid w:val="00FB4B43"/>
    <w:rsid w:val="00FB5D68"/>
    <w:rsid w:val="00FB67C7"/>
    <w:rsid w:val="00FC2E3E"/>
    <w:rsid w:val="00FC335B"/>
    <w:rsid w:val="00FD0A46"/>
    <w:rsid w:val="00FD2B86"/>
    <w:rsid w:val="00FD3AC6"/>
    <w:rsid w:val="00FE273A"/>
    <w:rsid w:val="00FE6511"/>
    <w:rsid w:val="00FF33B2"/>
    <w:rsid w:val="00FF3453"/>
    <w:rsid w:val="00FF5409"/>
    <w:rsid w:val="0BE15362"/>
    <w:rsid w:val="0DBE925B"/>
    <w:rsid w:val="28563301"/>
    <w:rsid w:val="3EE385D5"/>
    <w:rsid w:val="45399EFC"/>
    <w:rsid w:val="4E519C31"/>
  </w:rsids>
  <m:mathPr>
    <m:mathFont m:val="Cambria Math"/>
    <m:brkBin m:val="before"/>
    <m:brkBinSub m:val="--"/>
    <m:smallFrac m:val="0"/>
    <m:dispDef/>
    <m:lMargin m:val="0"/>
    <m:rMargin m:val="0"/>
    <m:defJc m:val="centerGroup"/>
    <m:wrapIndent m:val="1440"/>
    <m:intLim m:val="subSup"/>
    <m:naryLim m:val="undOvr"/>
  </m:mathPr>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0</TotalTime>
  <Pages>10</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Learning Hub - Information Technology Program</dc:subject>
  <dc:creator>Guru99</dc:creator>
  <cp:keywords>0.1</cp:keywords>
  <cp:lastModifiedBy>Manoj Karra</cp:lastModifiedBy>
  <cp:revision>2</cp:revision>
  <cp:lastPrinted>2012-05-30T05:01:00Z</cp:lastPrinted>
  <dcterms:created xsi:type="dcterms:W3CDTF">2022-05-18T12:49:00Z</dcterms:created>
  <dcterms:modified xsi:type="dcterms:W3CDTF">2022-05-18T12:49:00Z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