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人工智能-图像处理技术改进方案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2"/>
      </w:pPr>
      <w:r>
        <w:rPr>
          <w:sz w:val="24"/>
          <w:szCs w:val="24"/>
        </w:rPr>
        <w:t>1、目前现状以及改进方法</w:t>
      </w:r>
    </w:p>
    <w:p>
      <w:pPr>
        <w:ind w:firstLine="525" w:firstLineChars="250"/>
        <w:jc w:val="both"/>
      </w:pPr>
      <w:r>
        <w:t>目前人工智能-图像处理基于算法组redis或restfull接口，结构分散，部署需要每个机器部署sdk，调用需要基于众多sdk服务器来编程，基于存贮交互，时间跨度打，不好维护，且容易出各种问题。</w:t>
      </w:r>
    </w:p>
    <w:p>
      <w:pPr>
        <w:ind w:firstLine="525" w:firstLineChars="250"/>
        <w:jc w:val="both"/>
      </w:pPr>
      <w:r>
        <w:t>从开发、功能角度讲，sdk接口功能少，接口太过于单一，无法实现灵活实时画框，等内容丰富的各种应用场景。 新上一个人工智能需求需要联动路转播，存贮，传输等各个环节。</w:t>
      </w:r>
    </w:p>
    <w:p>
      <w:pPr>
        <w:ind w:firstLine="525" w:firstLineChars="250"/>
        <w:jc w:val="both"/>
      </w:pPr>
      <w:r>
        <w:drawing>
          <wp:inline distT="0" distB="0" distL="114300" distR="114300">
            <wp:extent cx="4373880" cy="3571875"/>
            <wp:effectExtent l="0" t="0" r="2032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25" w:firstLineChars="250"/>
        <w:jc w:val="both"/>
      </w:pPr>
      <w:r>
        <w:t>新方案无需路转播，redis存贮，ES存贮，各种传输，可解决视频画框问题：</w:t>
      </w:r>
    </w:p>
    <w:p>
      <w:pPr>
        <w:ind w:firstLine="525" w:firstLineChars="250"/>
        <w:jc w:val="both"/>
      </w:pPr>
    </w:p>
    <w:p>
      <w:pPr>
        <w:ind w:firstLine="525" w:firstLineChars="250"/>
        <w:jc w:val="both"/>
      </w:pPr>
    </w:p>
    <w:p>
      <w:pPr>
        <w:ind w:firstLine="525" w:firstLineChars="250"/>
        <w:jc w:val="both"/>
      </w:pPr>
    </w:p>
    <w:p>
      <w:pPr>
        <w:ind w:firstLine="525" w:firstLineChars="250"/>
        <w:jc w:val="both"/>
      </w:pPr>
      <w:r>
        <w:drawing>
          <wp:inline distT="0" distB="0" distL="114300" distR="114300">
            <wp:extent cx="4270375" cy="3481070"/>
            <wp:effectExtent l="0" t="0" r="22225" b="241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348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25" w:firstLineChars="250"/>
        <w:jc w:val="both"/>
      </w:pPr>
    </w:p>
    <w:p>
      <w:pPr>
        <w:ind w:firstLine="525" w:firstLineChars="250"/>
        <w:jc w:val="both"/>
      </w:pPr>
      <w:r>
        <w:t xml:space="preserve"> </w:t>
      </w:r>
    </w:p>
    <w:p>
      <w:pPr>
        <w:ind w:firstLine="525" w:firstLineChars="250"/>
        <w:jc w:val="both"/>
      </w:pPr>
      <w:r>
        <w:t xml:space="preserve">由此，建议使用openCv这个专用图像处理库来作为核心，继续开发人工智能服务平台，此库java，nodejs和python都有相关开发工具包。 </w:t>
      </w:r>
    </w:p>
    <w:p>
      <w:pPr>
        <w:ind w:firstLine="525" w:firstLineChars="250"/>
        <w:jc w:val="both"/>
      </w:pPr>
      <w:r>
        <w:t>建议使用nodejs+sofa-rpc+zookeeper+opencv技术栈。代码统一使用nodejs开发。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>2、openCV规划使用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ope</w:t>
      </w:r>
      <w:r>
        <w:rPr>
          <w:rFonts w:asciiTheme="minorHAnsi" w:hAnsiTheme="minorHAnsi" w:eastAsiaTheme="minorEastAsia" w:cstheme="minorBidi"/>
          <w:color w:val="000000"/>
          <w:kern w:val="2"/>
          <w:sz w:val="21"/>
          <w:szCs w:val="24"/>
          <w:lang w:eastAsia="zh-CN" w:bidi="ar-SA"/>
        </w:rPr>
        <w:t>nCV是</w:t>
      </w:r>
      <w:r>
        <w:rPr>
          <w:rFonts w:cstheme="minorBidi"/>
          <w:color w:val="000000"/>
          <w:kern w:val="2"/>
          <w:sz w:val="21"/>
          <w:szCs w:val="24"/>
          <w:lang w:eastAsia="zh-CN" w:bidi="ar-SA"/>
        </w:rPr>
        <w:t>开源</w:t>
      </w:r>
      <w:r>
        <w:rPr>
          <w:rFonts w:asciiTheme="minorHAnsi" w:hAnsiTheme="minorHAnsi" w:eastAsiaTheme="minorEastAsia" w:cstheme="minorBidi"/>
          <w:color w:val="000000"/>
          <w:kern w:val="2"/>
          <w:sz w:val="21"/>
          <w:szCs w:val="24"/>
          <w:lang w:val="en-US" w:eastAsia="zh-CN" w:bidi="ar-SA"/>
        </w:rPr>
        <w:t>计算机视觉和机器学习软件库</w:t>
      </w:r>
      <w:r>
        <w:rPr>
          <w:rFonts w:cstheme="minorBidi"/>
          <w:color w:val="000000"/>
          <w:kern w:val="2"/>
          <w:sz w:val="21"/>
          <w:szCs w:val="24"/>
          <w:lang w:eastAsia="zh-CN" w:bidi="ar-SA"/>
        </w:rPr>
        <w:t>，算法团队也可基本基于此库训练、推理相关模型。 相关应用场景，用户使用的业务都是基于推理模型。</w:t>
      </w:r>
    </w:p>
    <w:p>
      <w:pPr>
        <w:pStyle w:val="6"/>
        <w:keepNext w:val="0"/>
        <w:keepLines w:val="0"/>
        <w:widowControl/>
        <w:suppressLineNumbers w:val="0"/>
        <w:ind w:firstLine="315" w:firstLineChars="15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由于应用端所编写的目前应用都是基于推理模型，而nodejs与opencv交互性与python相差无几，使用其编写推理代码编写成本一致。所以可直接使用算法团队训练出来的模型推理代码。目前nodejs调用opencv并使用模型方法已经打通可用。  </w:t>
      </w:r>
    </w:p>
    <w:p>
      <w:pPr>
        <w:pStyle w:val="6"/>
        <w:keepNext w:val="0"/>
        <w:keepLines w:val="0"/>
        <w:widowControl/>
        <w:suppressLineNumbers w:val="0"/>
        <w:ind w:firstLine="105" w:firstLineChars="5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下面截图为nodejs代码调用阳博，对旗帜识别的训练模型的结果：</w:t>
      </w:r>
    </w:p>
    <w:p>
      <w:pPr>
        <w:pStyle w:val="6"/>
        <w:keepNext w:val="0"/>
        <w:keepLines w:val="0"/>
        <w:widowControl/>
        <w:suppressLineNumbers w:val="0"/>
        <w:ind w:firstLine="130" w:firstLineChars="5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drawing>
          <wp:inline distT="0" distB="0" distL="114300" distR="114300">
            <wp:extent cx="4344670" cy="2676525"/>
            <wp:effectExtent l="0" t="0" r="2413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47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3、分布式方案设想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266055" cy="4493260"/>
            <wp:effectExtent l="0" t="0" r="171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9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lang w:eastAsia="zh-CN"/>
        </w:rPr>
      </w:pPr>
      <w:r>
        <w:rPr>
          <w:lang w:eastAsia="zh-CN"/>
        </w:rPr>
        <w:t>分布式方案应用主流分布式方案，使用zookeeper做到负载均衡，服务器通信使用阿里sofa-rpc方案，实现任务分解。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lang w:eastAsia="zh-CN"/>
        </w:rPr>
      </w:pPr>
      <w:r>
        <w:rPr>
          <w:lang w:eastAsia="zh-CN"/>
        </w:rPr>
        <w:t>优势：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315" w:firstLineChars="15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1、前后端以及算法调用都由nodejs开发，技术栈统一。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315" w:firstLineChars="15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2、容易维护，代码统一打包一键部署。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315" w:firstLineChars="15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3、普通开发也可接触算法。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315" w:firstLineChars="15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4、根据后期持续项目使用，可迭代积累，算法、模型等资源。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315" w:firstLineChars="15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5、python业务逻辑不利于产品化、工程化。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lang w:eastAsia="zh-CN"/>
        </w:rPr>
      </w:pPr>
      <w:r>
        <w:rPr>
          <w:lang w:eastAsia="zh-CN"/>
        </w:rPr>
        <w:t>劣势：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315" w:firstLineChars="15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1、nodejs调用opencv，不如python广泛，资料比较少。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315" w:firstLineChars="15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2、nodejs使用第三方库，非opencv官方库，安装且同 opencv编译较为麻烦。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lang w:eastAsia="zh-CN"/>
        </w:rPr>
      </w:pPr>
      <w:r>
        <w:rPr>
          <w:lang w:eastAsia="zh-CN"/>
        </w:rPr>
        <w:t>开发设想：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rPr>
          <w:lang w:eastAsia="zh-CN"/>
        </w:rPr>
      </w:pPr>
      <w:r>
        <w:rPr>
          <w:lang w:eastAsia="zh-CN"/>
        </w:rPr>
        <w:t>nodejs+opencv框架搭建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315" w:firstLineChars="15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基于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caffe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，darkNet，tensorflow，等工具，训练出模型，完成推理代码编写。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/>
        <w:rPr>
          <w:lang w:eastAsia="zh-CN"/>
        </w:rPr>
      </w:pPr>
      <w:r>
        <w:rPr>
          <w:lang w:eastAsia="zh-CN"/>
        </w:rPr>
        <w:t>sofa-rpc+zookeer 服务端，客户端代码编写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20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应用主流分布式方案，设计方便调用方式，以及扩展。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/>
        <w:rPr>
          <w:lang w:eastAsia="zh-CN"/>
        </w:rPr>
      </w:pPr>
      <w:r>
        <w:rPr>
          <w:lang w:eastAsia="zh-CN"/>
        </w:rPr>
        <w:t>业务端代码接入使用。</w:t>
      </w:r>
    </w:p>
    <w:p>
      <w:pPr>
        <w:numPr>
          <w:ilvl w:val="0"/>
          <w:numId w:val="0"/>
        </w:numPr>
        <w:ind w:firstLine="315" w:firstLineChars="150"/>
        <w:jc w:val="both"/>
        <w:rPr>
          <w:lang w:eastAsia="zh-CN"/>
        </w:rPr>
      </w:pPr>
      <w:r>
        <w:rPr>
          <w:lang w:eastAsia="zh-CN"/>
        </w:rPr>
        <w:t>前两项完成后，平台性东西基本完成，现有前后端可直接接入。</w:t>
      </w:r>
    </w:p>
    <w:p>
      <w:pPr>
        <w:numPr>
          <w:ilvl w:val="0"/>
          <w:numId w:val="1"/>
        </w:numPr>
        <w:ind w:left="0" w:leftChars="0"/>
        <w:jc w:val="both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平台后台管理</w:t>
      </w:r>
    </w:p>
    <w:p>
      <w:pPr>
        <w:numPr>
          <w:ilvl w:val="0"/>
          <w:numId w:val="0"/>
        </w:numPr>
        <w:ind w:firstLine="315" w:firstLineChars="150"/>
        <w:jc w:val="both"/>
        <w:rPr>
          <w:lang w:eastAsia="zh-CN"/>
        </w:rPr>
      </w:pPr>
      <w:r>
        <w:rPr>
          <w:lang w:eastAsia="zh-CN"/>
        </w:rPr>
        <w:t>可以建立一个sqllite库，基于此库，完成系统相关</w:t>
      </w:r>
      <w:r>
        <w:rPr>
          <w:lang w:eastAsia="zh-CN"/>
        </w:rPr>
        <w:t>运行</w:t>
      </w:r>
      <w:r>
        <w:rPr>
          <w:lang w:eastAsia="zh-CN"/>
        </w:rPr>
        <w:t>情况</w:t>
      </w:r>
      <w:bookmarkStart w:id="0" w:name="_GoBack"/>
      <w:bookmarkEnd w:id="0"/>
      <w:r>
        <w:rPr>
          <w:lang w:eastAsia="zh-CN"/>
        </w:rPr>
        <w:t>，算法模型管理，算力统计等使用情况。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4、现有进展</w:t>
      </w:r>
    </w:p>
    <w:p>
      <w:pPr>
        <w:numPr>
          <w:ilvl w:val="0"/>
          <w:numId w:val="0"/>
        </w:numPr>
        <w:jc w:val="both"/>
        <w:rPr>
          <w:lang w:eastAsia="zh-CN"/>
        </w:rPr>
      </w:pPr>
      <w:r>
        <w:rPr>
          <w:lang w:eastAsia="zh-CN"/>
        </w:rPr>
        <w:t>目前完成阳博，基于caffe，darknet，tensorflow等 物体识别 的推理代码。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276C"/>
    <w:multiLevelType w:val="singleLevel"/>
    <w:tmpl w:val="5F3D27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AFDA1"/>
    <w:rsid w:val="1DFAA72F"/>
    <w:rsid w:val="1DFBDD65"/>
    <w:rsid w:val="2A5FF498"/>
    <w:rsid w:val="377BFC07"/>
    <w:rsid w:val="3F33C3CA"/>
    <w:rsid w:val="3F6F5549"/>
    <w:rsid w:val="49E8DBE7"/>
    <w:rsid w:val="4BF52D90"/>
    <w:rsid w:val="55AAFDA1"/>
    <w:rsid w:val="59CF2755"/>
    <w:rsid w:val="59FFEC18"/>
    <w:rsid w:val="5E0F559E"/>
    <w:rsid w:val="5E7E4505"/>
    <w:rsid w:val="5FA5F311"/>
    <w:rsid w:val="5FAD8120"/>
    <w:rsid w:val="5FBD6C22"/>
    <w:rsid w:val="5FD7CA62"/>
    <w:rsid w:val="677B2572"/>
    <w:rsid w:val="683BF776"/>
    <w:rsid w:val="6DCF0F12"/>
    <w:rsid w:val="6DFD7BA3"/>
    <w:rsid w:val="6FEF7581"/>
    <w:rsid w:val="7693A14B"/>
    <w:rsid w:val="77E34DBF"/>
    <w:rsid w:val="7B7B8AF3"/>
    <w:rsid w:val="7BD7C0E1"/>
    <w:rsid w:val="7BDFCA06"/>
    <w:rsid w:val="7BFFFBE8"/>
    <w:rsid w:val="7C79E846"/>
    <w:rsid w:val="7C7CFBEC"/>
    <w:rsid w:val="7CFFEE0E"/>
    <w:rsid w:val="7DAD4D07"/>
    <w:rsid w:val="7DF762FB"/>
    <w:rsid w:val="7DF8F900"/>
    <w:rsid w:val="7DFFD215"/>
    <w:rsid w:val="7EBF19BD"/>
    <w:rsid w:val="7FBDA6DE"/>
    <w:rsid w:val="7FBE76E6"/>
    <w:rsid w:val="7FEDF769"/>
    <w:rsid w:val="9F7450AD"/>
    <w:rsid w:val="9FDC4E87"/>
    <w:rsid w:val="A567207F"/>
    <w:rsid w:val="B7EF5DD2"/>
    <w:rsid w:val="B7FD7F3D"/>
    <w:rsid w:val="B7FF364C"/>
    <w:rsid w:val="BCF9C3B1"/>
    <w:rsid w:val="BCFEBE22"/>
    <w:rsid w:val="BD9E5B8D"/>
    <w:rsid w:val="BF7F6371"/>
    <w:rsid w:val="C76F0F35"/>
    <w:rsid w:val="C7FB1B27"/>
    <w:rsid w:val="CCFF88A0"/>
    <w:rsid w:val="D57DF911"/>
    <w:rsid w:val="D5BFCB2B"/>
    <w:rsid w:val="D7FE4C88"/>
    <w:rsid w:val="DB13DAE3"/>
    <w:rsid w:val="DD7EEACE"/>
    <w:rsid w:val="E2A44196"/>
    <w:rsid w:val="E79FA1EF"/>
    <w:rsid w:val="E9D7871A"/>
    <w:rsid w:val="EC7FE886"/>
    <w:rsid w:val="F17FDE94"/>
    <w:rsid w:val="F5BFAB2F"/>
    <w:rsid w:val="F7375687"/>
    <w:rsid w:val="F778A1B3"/>
    <w:rsid w:val="FB41EFE2"/>
    <w:rsid w:val="FBBF36E1"/>
    <w:rsid w:val="FCF954DA"/>
    <w:rsid w:val="FD7F6C6E"/>
    <w:rsid w:val="FDFC966D"/>
    <w:rsid w:val="FFD783FE"/>
    <w:rsid w:val="FFF66920"/>
    <w:rsid w:val="FFFF901F"/>
    <w:rsid w:val="FFFFB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2020-08-23T04:00:00Z</dcterms:created>
  <dc:creator>zhangbo</dc:creator>
  <cp:lastModifiedBy>zhangbo</cp:lastModifiedBy>
  <dcterms:modified xsi:type="dcterms:W3CDTF">2020-12-25T10:16:35Z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