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2311830" w:rsidR="00B55F6C" w:rsidRPr="00434C2B" w:rsidRDefault="000F150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626EFA">
            <w:rPr>
              <w:lang w:val="en-US"/>
            </w:rPr>
            <w:t>4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3DFAA632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3C17DE">
        <w:rPr>
          <w:lang w:eastAsia="uk-UA"/>
        </w:rPr>
        <w:t>фізичними</w:t>
      </w:r>
      <w:r w:rsidR="00116B18">
        <w:rPr>
          <w:lang w:eastAsia="uk-UA"/>
        </w:rPr>
        <w:t xml:space="preserve"> моделями об’єкта проектування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5EEA909A" w14:textId="497C503A" w:rsidR="00B236E1" w:rsidRDefault="00B236E1" w:rsidP="00B236E1">
      <w:r>
        <w:rPr>
          <w:b/>
          <w:bCs/>
        </w:rPr>
        <w:t>Фізи́чна моде́ль</w:t>
      </w:r>
      <w:r>
        <w:t xml:space="preserve"> — фізичне представлення </w:t>
      </w:r>
      <w:r w:rsidRPr="00B236E1">
        <w:t>системи</w:t>
      </w:r>
      <w:r>
        <w:t xml:space="preserve">, об'єкта, явища або </w:t>
      </w:r>
      <w:r w:rsidRPr="00B236E1">
        <w:t>процесу</w:t>
      </w:r>
      <w:r>
        <w:t xml:space="preserve"> з метою їхнього дослідження, тобто представлення за допомогою іншого фізичного («</w:t>
      </w:r>
      <w:r>
        <w:rPr>
          <w:i/>
          <w:iCs/>
        </w:rPr>
        <w:t>реального</w:t>
      </w:r>
      <w:r>
        <w:t xml:space="preserve">») об'єкта, що має в тому чи іншому аспекті «аналогічну» динаміку «поведінки», що водночас означає, що </w:t>
      </w:r>
      <w:r w:rsidRPr="00B236E1">
        <w:t>математичні моделі</w:t>
      </w:r>
      <w:r>
        <w:t xml:space="preserve"> об'єкта дослідження та об'єкта-моделі є «аналогічними» (якщо не тотожними). Відповідно </w:t>
      </w:r>
      <w:r w:rsidRPr="00B236E1">
        <w:t>вимірювання</w:t>
      </w:r>
      <w:r>
        <w:t xml:space="preserve"> параметрів об'єкта-моделі дозволяє отримати значення параметрів об'єкта дослідження.</w:t>
      </w:r>
    </w:p>
    <w:p w14:paraId="67BA56E2" w14:textId="77777777" w:rsidR="00B236E1" w:rsidRDefault="00B236E1" w:rsidP="00B236E1">
      <w:r>
        <w:t>До фізичних моделей відноситься надзвичайно широкий спектр засобів, класичними прикладами яких є:</w:t>
      </w:r>
    </w:p>
    <w:p w14:paraId="72A40E5D" w14:textId="77777777" w:rsidR="00B236E1" w:rsidRDefault="00B236E1" w:rsidP="00B236E1">
      <w:r>
        <w:t>модель літака для «продувки» в аеродинамічній трубі з метою дослідження саме аеродинамічних (інколи — термодинамічних чи інших) характеристик літака (фізичні процеси у об'єкті-моделі та об'єкті дослідження мають однакову природу);</w:t>
      </w:r>
    </w:p>
    <w:p w14:paraId="1AC80611" w14:textId="50DB8F47" w:rsidR="00B236E1" w:rsidRDefault="00B236E1" w:rsidP="00B236E1">
      <w:r w:rsidRPr="00B236E1">
        <w:t>аналогова обчислювальна машина</w:t>
      </w:r>
      <w:r>
        <w:t xml:space="preserve"> (фізичні процеси у об'єкті-моделі та об'єкті дослідження мають різну природу за винятком, очевидним чином, випадків моделювання процесів в електронних приладах);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D601FC9" w14:textId="546C0149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</w:t>
      </w:r>
      <w:r w:rsidR="000755FF" w:rsidRPr="00B70A57">
        <w:rPr>
          <w:lang w:eastAsia="uk-UA"/>
        </w:rPr>
        <w:t xml:space="preserve">з </w:t>
      </w:r>
      <w:r w:rsidR="000755FF">
        <w:rPr>
          <w:lang w:eastAsia="uk-UA"/>
        </w:rPr>
        <w:t xml:space="preserve">методами розробки </w:t>
      </w:r>
      <w:r w:rsidR="00F56A0E">
        <w:rPr>
          <w:lang w:eastAsia="uk-UA"/>
        </w:rPr>
        <w:t>фізичних</w:t>
      </w:r>
      <w:r w:rsidR="00A12240">
        <w:rPr>
          <w:lang w:eastAsia="uk-UA"/>
        </w:rPr>
        <w:t xml:space="preserve"> моделей</w:t>
      </w:r>
    </w:p>
    <w:p w14:paraId="43FFA465" w14:textId="4280A0D9" w:rsidR="00ED73A8" w:rsidRPr="004C2D94" w:rsidRDefault="00073E17" w:rsidP="00073E17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>
        <w:rPr>
          <w:lang w:val="ru-RU"/>
        </w:rPr>
        <w:t xml:space="preserve">Розробити </w:t>
      </w:r>
      <w:r w:rsidR="00F56A0E">
        <w:rPr>
          <w:lang w:val="ru-RU"/>
        </w:rPr>
        <w:t>фізичну</w:t>
      </w:r>
      <w:r w:rsidR="00A12240">
        <w:rPr>
          <w:lang w:val="ru-RU"/>
        </w:rPr>
        <w:t xml:space="preserve"> модель</w:t>
      </w:r>
    </w:p>
    <w:p w14:paraId="31B88289" w14:textId="0DBFB79E" w:rsidR="004C2D94" w:rsidRPr="004C2D94" w:rsidRDefault="004C2D94" w:rsidP="004C2D94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</w:pPr>
      <w:r>
        <w:rPr>
          <w:lang w:val="ru-RU"/>
        </w:rPr>
        <w:t xml:space="preserve">Розробити модель керування 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регульованим перехрестям. 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lastRenderedPageBreak/>
        <w:t>Реалізація</w:t>
      </w:r>
    </w:p>
    <w:p w14:paraId="42DCA618" w14:textId="25DCBCF7" w:rsidR="00317ACF" w:rsidRPr="00317ACF" w:rsidRDefault="00317ACF" w:rsidP="00317ACF">
      <w:pPr>
        <w:pStyle w:val="Heading3"/>
      </w:pPr>
      <w:r>
        <w:t>Монтажна плата</w:t>
      </w:r>
    </w:p>
    <w:p w14:paraId="6A469684" w14:textId="22234C11" w:rsidR="00366C9A" w:rsidRDefault="00317AC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3F29F80D" wp14:editId="76520026">
            <wp:extent cx="6119495" cy="557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4FB" w14:textId="77777777" w:rsidR="00317007" w:rsidRDefault="00317007" w:rsidP="000E468C">
      <w:pPr>
        <w:pStyle w:val="Heading2"/>
      </w:pPr>
    </w:p>
    <w:p w14:paraId="655A6D21" w14:textId="56DBD560" w:rsidR="00317007" w:rsidRDefault="00317007" w:rsidP="00317007">
      <w:pPr>
        <w:pStyle w:val="Heading3"/>
      </w:pPr>
      <w:r>
        <w:t>Схема електрична принципіальна</w:t>
      </w:r>
    </w:p>
    <w:p w14:paraId="591982F3" w14:textId="3AA5874F" w:rsidR="00317007" w:rsidRPr="00317007" w:rsidRDefault="00317007" w:rsidP="00317007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B44A641" wp14:editId="2CA952BE">
            <wp:extent cx="6119495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C4D8" w14:textId="4E21F6C3" w:rsidR="00317007" w:rsidRPr="00317007" w:rsidRDefault="00D8344B" w:rsidP="00317007">
      <w:r>
        <w:t xml:space="preserve">Відео прототипа - </w:t>
      </w:r>
      <w:r w:rsidRPr="00D8344B">
        <w:t>http://1drv.ms/1eB5jBV</w:t>
      </w: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4DEC360D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140838" w:rsidRPr="00B70A57">
        <w:rPr>
          <w:lang w:eastAsia="uk-UA"/>
        </w:rPr>
        <w:t xml:space="preserve">з </w:t>
      </w:r>
      <w:r w:rsidR="005E5289">
        <w:rPr>
          <w:lang w:eastAsia="uk-UA"/>
        </w:rPr>
        <w:t>фізичними</w:t>
      </w:r>
      <w:bookmarkStart w:id="0" w:name="_GoBack"/>
      <w:bookmarkEnd w:id="0"/>
      <w:r w:rsidR="00EB797F">
        <w:rPr>
          <w:lang w:eastAsia="uk-UA"/>
        </w:rPr>
        <w:t xml:space="preserve"> моделями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CC89F" w14:textId="77777777" w:rsidR="000F150E" w:rsidRDefault="000F150E" w:rsidP="00B55F6C">
      <w:pPr>
        <w:spacing w:after="0" w:line="240" w:lineRule="auto"/>
      </w:pPr>
      <w:r>
        <w:separator/>
      </w:r>
    </w:p>
  </w:endnote>
  <w:endnote w:type="continuationSeparator" w:id="0">
    <w:p w14:paraId="1E4ACBC0" w14:textId="77777777" w:rsidR="000F150E" w:rsidRDefault="000F150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E5289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C5528" w14:textId="77777777" w:rsidR="000F150E" w:rsidRDefault="000F150E" w:rsidP="00B55F6C">
      <w:pPr>
        <w:spacing w:after="0" w:line="240" w:lineRule="auto"/>
      </w:pPr>
      <w:r>
        <w:separator/>
      </w:r>
    </w:p>
  </w:footnote>
  <w:footnote w:type="continuationSeparator" w:id="0">
    <w:p w14:paraId="58423E33" w14:textId="77777777" w:rsidR="000F150E" w:rsidRDefault="000F150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BFD18AE" w:rsidR="00B55F6C" w:rsidRPr="00E953A8" w:rsidRDefault="000F150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6EFA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4D6"/>
    <w:multiLevelType w:val="hybridMultilevel"/>
    <w:tmpl w:val="4EA45E7A"/>
    <w:lvl w:ilvl="0" w:tplc="69F07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A2B"/>
    <w:multiLevelType w:val="multilevel"/>
    <w:tmpl w:val="C31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7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6"/>
  </w:num>
  <w:num w:numId="10">
    <w:abstractNumId w:val="1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20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97C14"/>
    <w:rsid w:val="000A4C6C"/>
    <w:rsid w:val="000B32F8"/>
    <w:rsid w:val="000C15D6"/>
    <w:rsid w:val="000D1F66"/>
    <w:rsid w:val="000E468C"/>
    <w:rsid w:val="000E6BB0"/>
    <w:rsid w:val="000F150E"/>
    <w:rsid w:val="000F2E67"/>
    <w:rsid w:val="0010336B"/>
    <w:rsid w:val="00116B18"/>
    <w:rsid w:val="00121BE8"/>
    <w:rsid w:val="0013634B"/>
    <w:rsid w:val="00140838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C7D5B"/>
    <w:rsid w:val="001D5ACF"/>
    <w:rsid w:val="001E54A4"/>
    <w:rsid w:val="001F74EA"/>
    <w:rsid w:val="00200BD2"/>
    <w:rsid w:val="00201A4F"/>
    <w:rsid w:val="00211EF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17007"/>
    <w:rsid w:val="00317ACF"/>
    <w:rsid w:val="00326F41"/>
    <w:rsid w:val="003309DC"/>
    <w:rsid w:val="00336BDA"/>
    <w:rsid w:val="00341C78"/>
    <w:rsid w:val="00350E8B"/>
    <w:rsid w:val="00357ABD"/>
    <w:rsid w:val="00365126"/>
    <w:rsid w:val="00366C9A"/>
    <w:rsid w:val="00375183"/>
    <w:rsid w:val="00384780"/>
    <w:rsid w:val="003931C6"/>
    <w:rsid w:val="003A145F"/>
    <w:rsid w:val="003A7D74"/>
    <w:rsid w:val="003C0A74"/>
    <w:rsid w:val="003C17DE"/>
    <w:rsid w:val="003C2A47"/>
    <w:rsid w:val="003C61F1"/>
    <w:rsid w:val="003D6F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C97"/>
    <w:rsid w:val="005B7E54"/>
    <w:rsid w:val="005C05FB"/>
    <w:rsid w:val="005C3D94"/>
    <w:rsid w:val="005C6961"/>
    <w:rsid w:val="005E0BE5"/>
    <w:rsid w:val="005E3E61"/>
    <w:rsid w:val="005E40D0"/>
    <w:rsid w:val="005E5289"/>
    <w:rsid w:val="005E7D76"/>
    <w:rsid w:val="005F56D7"/>
    <w:rsid w:val="0061055B"/>
    <w:rsid w:val="00610A71"/>
    <w:rsid w:val="006117AC"/>
    <w:rsid w:val="00626EFA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0EF2"/>
    <w:rsid w:val="006C13DE"/>
    <w:rsid w:val="006C76CF"/>
    <w:rsid w:val="006C7D6B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0FAF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82BCE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04F72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50A2"/>
    <w:rsid w:val="00A0733C"/>
    <w:rsid w:val="00A103C4"/>
    <w:rsid w:val="00A12240"/>
    <w:rsid w:val="00A270A6"/>
    <w:rsid w:val="00A3732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36E1"/>
    <w:rsid w:val="00B25F91"/>
    <w:rsid w:val="00B31564"/>
    <w:rsid w:val="00B37348"/>
    <w:rsid w:val="00B55F6C"/>
    <w:rsid w:val="00B64261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5A7A"/>
    <w:rsid w:val="00D57516"/>
    <w:rsid w:val="00D72910"/>
    <w:rsid w:val="00D76B4F"/>
    <w:rsid w:val="00D7777B"/>
    <w:rsid w:val="00D80F1A"/>
    <w:rsid w:val="00D82830"/>
    <w:rsid w:val="00D8344B"/>
    <w:rsid w:val="00D92E8A"/>
    <w:rsid w:val="00DA7BEB"/>
    <w:rsid w:val="00DB4230"/>
    <w:rsid w:val="00DB498E"/>
    <w:rsid w:val="00DB5AC0"/>
    <w:rsid w:val="00DB664B"/>
    <w:rsid w:val="00DC6DEB"/>
    <w:rsid w:val="00DD0899"/>
    <w:rsid w:val="00DD7C62"/>
    <w:rsid w:val="00DE0E1D"/>
    <w:rsid w:val="00DE1597"/>
    <w:rsid w:val="00DE1E1B"/>
    <w:rsid w:val="00DE45DA"/>
    <w:rsid w:val="00DE58B6"/>
    <w:rsid w:val="00DF0E1E"/>
    <w:rsid w:val="00DF2CA0"/>
    <w:rsid w:val="00E00BFB"/>
    <w:rsid w:val="00E01332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797F"/>
    <w:rsid w:val="00EC36F5"/>
    <w:rsid w:val="00EC546F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56A0E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16D2D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6E5C21"/>
    <w:rsid w:val="00761A21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0AE3-C5F0-451F-9FD1-3DE839DA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295</cp:revision>
  <cp:lastPrinted>2013-06-17T06:23:00Z</cp:lastPrinted>
  <dcterms:created xsi:type="dcterms:W3CDTF">2012-11-11T10:14:00Z</dcterms:created>
  <dcterms:modified xsi:type="dcterms:W3CDTF">2015-06-21T18:37:00Z</dcterms:modified>
</cp:coreProperties>
</file>