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16ED785" w:rsidR="00B55F6C" w:rsidRPr="00434C2B" w:rsidRDefault="00EE114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37585E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2266C436" w:rsidR="00B70211" w:rsidRPr="00ED16AB" w:rsidRDefault="00016557" w:rsidP="00016557">
      <w:pPr>
        <w:spacing w:line="240" w:lineRule="atLeast"/>
        <w:ind w:firstLine="0"/>
        <w:jc w:val="center"/>
        <w:rPr>
          <w:lang w:val="en-US"/>
        </w:rPr>
      </w:pPr>
      <w:r>
        <w:rPr>
          <w:b/>
        </w:rPr>
        <w:t>інформаційних тенологій</w:t>
      </w:r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6E5F8A8" w14:textId="77777777" w:rsidR="002C03EE" w:rsidRDefault="00B55F6C" w:rsidP="002C03EE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b/>
          <w:color w:val="000000"/>
          <w:sz w:val="28"/>
          <w:szCs w:val="24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2E6BB6">
        <w:rPr>
          <w:rFonts w:cs="Times New Roman"/>
          <w:kern w:val="0"/>
          <w:szCs w:val="28"/>
        </w:rPr>
        <w:t>Львів 2015</w:t>
      </w:r>
      <w:r w:rsidR="002C03EE" w:rsidRPr="002C03EE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</w:p>
    <w:p w14:paraId="51268C45" w14:textId="77777777" w:rsidR="002C03EE" w:rsidRDefault="002C03EE" w:rsidP="002C03EE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b/>
          <w:color w:val="000000"/>
          <w:sz w:val="28"/>
          <w:szCs w:val="24"/>
        </w:rPr>
      </w:pPr>
    </w:p>
    <w:p w14:paraId="7533E69F" w14:textId="3F80F43D" w:rsidR="002C03EE" w:rsidRPr="002C03EE" w:rsidRDefault="002C03EE" w:rsidP="002C03EE">
      <w:pPr>
        <w:pStyle w:val="Heading2"/>
        <w:rPr>
          <w:rFonts w:asciiTheme="minorHAnsi" w:hAnsiTheme="minorHAnsi" w:cs="Times New Roman"/>
          <w:color w:val="auto"/>
          <w:kern w:val="0"/>
          <w:sz w:val="24"/>
          <w:szCs w:val="28"/>
        </w:rPr>
      </w:pPr>
      <w:r w:rsidRPr="00392442">
        <w:lastRenderedPageBreak/>
        <w:t>МЕТА РОБОТИ</w:t>
      </w:r>
    </w:p>
    <w:p w14:paraId="632366FB" w14:textId="77777777" w:rsidR="002C03EE" w:rsidRPr="00392442" w:rsidRDefault="002C03EE" w:rsidP="002C03EE">
      <w:r w:rsidRPr="00392442">
        <w:t>Мета роботи – вивчити формати цифрового представлення звукових сигналів і методів їх обробки для аналізу та синтезу звукових повідомлень.</w:t>
      </w:r>
    </w:p>
    <w:p w14:paraId="6032A9E3" w14:textId="77777777" w:rsidR="002C03EE" w:rsidRPr="00392442" w:rsidRDefault="002C03EE" w:rsidP="002C03EE">
      <w:pPr>
        <w:pStyle w:val="Heading2"/>
      </w:pPr>
      <w:r w:rsidRPr="00392442">
        <w:t>ТЕОРЕТИЧНІ ВІДОМОСТІ</w:t>
      </w:r>
    </w:p>
    <w:p w14:paraId="12AC493A" w14:textId="77777777" w:rsidR="002C03EE" w:rsidRPr="00392442" w:rsidRDefault="002C03EE" w:rsidP="002C03EE">
      <w:r w:rsidRPr="00392442">
        <w:t>При однобайтовому представленні максимальна кількість квантів буде 256 (від 0 до 255, причому значення 128 відповідає нульовому рівню сигналу). Похибка при однобайтовому представленні не перевищує 1/256*100 %</w:t>
      </w:r>
      <w:r w:rsidRPr="00392442">
        <w:sym w:font="Symbol" w:char="F0BB"/>
      </w:r>
      <w:r w:rsidRPr="00392442">
        <w:t xml:space="preserve">0.4 %. При двобайтовому представленні кількість квантів рівна 65536, а похибка не первищує  1/65536*100 %. Кількість квантів визначає не тільки точність (похибку) представлення, але й динамічний діапазон зміни сигналу, який визначається співвідношенням максимального і мінімального його рівнів. Динамічний діапазон визначається в децибелах по формулі </w:t>
      </w:r>
      <w:r w:rsidRPr="00392442">
        <w:rPr>
          <w:lang w:val="en-US"/>
        </w:rPr>
        <w:t>D</w:t>
      </w:r>
      <w:r w:rsidRPr="00392442">
        <w:t>=20* lg*(Umax/Umin) d</w:t>
      </w:r>
      <w:r w:rsidRPr="00392442">
        <w:rPr>
          <w:lang w:val="en-US"/>
        </w:rPr>
        <w:t>B</w:t>
      </w:r>
      <w:r w:rsidRPr="00392442">
        <w:t xml:space="preserve">. Наприклад, при </w:t>
      </w:r>
      <w:r w:rsidRPr="00392442">
        <w:rPr>
          <w:lang w:val="en-US"/>
        </w:rPr>
        <w:t>Umax</w:t>
      </w:r>
      <w:r w:rsidRPr="00392442">
        <w:t xml:space="preserve">=1 Вольт і </w:t>
      </w:r>
      <w:r w:rsidRPr="00392442">
        <w:rPr>
          <w:lang w:val="en-US"/>
        </w:rPr>
        <w:t>Umin</w:t>
      </w:r>
      <w:r w:rsidRPr="00392442">
        <w:t xml:space="preserve">=10 мікроВольт, динамічний діапазон буде рівний 100 </w:t>
      </w:r>
      <w:r w:rsidRPr="00392442">
        <w:rPr>
          <w:lang w:val="en-US"/>
        </w:rPr>
        <w:t>dB</w:t>
      </w:r>
      <w:r w:rsidRPr="00392442">
        <w:t>.</w:t>
      </w:r>
    </w:p>
    <w:p w14:paraId="7681EECA" w14:textId="77777777" w:rsidR="002C03EE" w:rsidRPr="00392442" w:rsidRDefault="002C03EE" w:rsidP="002C03EE">
      <w:pPr>
        <w:pStyle w:val="PlainText"/>
        <w:spacing w:line="264" w:lineRule="auto"/>
        <w:ind w:firstLine="360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</w:rPr>
        <w:t>Частота дискретизації і кількість рівнів квантування визначають затрати пам’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яті, необхідної для збереження відліків дискретизованого аналогового сигналу. Наприклад, для для двохканального стререофонічного запису музики при двобайтовому представленні відліків і частоті дискретизації 44 кГц затрати пам</w:t>
      </w:r>
      <w:r w:rsidRPr="00392442">
        <w:rPr>
          <w:rFonts w:ascii="Times New Roman" w:eastAsia="MS Mincho" w:hAnsi="Times New Roman"/>
          <w:sz w:val="24"/>
          <w:szCs w:val="24"/>
        </w:rPr>
        <w:t>’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яті становитимуть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</w:t>
      </w:r>
      <w:r w:rsidRPr="00392442">
        <w:rPr>
          <w:rFonts w:ascii="Times New Roman" w:eastAsia="MS Mincho" w:hAnsi="Times New Roman"/>
          <w:sz w:val="24"/>
          <w:szCs w:val="24"/>
        </w:rPr>
        <w:t xml:space="preserve">=44 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кГц*2 байти*2 канали=176 Кбайт/сек= 633.6 Мбайт/год. При цьому, для неперервного запису чи відтворення потік байтів чи бітів оцифрованого сигналу (бітрейт) має бути не меншим ніж 176 Кбайт/сек (без використання стиснення).</w:t>
      </w:r>
    </w:p>
    <w:p w14:paraId="71B2A87A" w14:textId="77777777" w:rsidR="002C03EE" w:rsidRPr="00392442" w:rsidRDefault="002C03EE" w:rsidP="002C03EE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Системи комп</w:t>
      </w:r>
      <w:r w:rsidRPr="00392442">
        <w:rPr>
          <w:rFonts w:ascii="Times New Roman" w:eastAsia="MS Mincho" w:hAnsi="Times New Roman"/>
          <w:sz w:val="24"/>
          <w:szCs w:val="24"/>
        </w:rPr>
        <w:t>’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ютерної генерації (синтезу) голосових повідомлень базуються на двох підходах: </w:t>
      </w:r>
    </w:p>
    <w:p w14:paraId="6DF63C24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побудова фізичної моделі мовної системи людини (біонічний підхід), який ще називається артикулярним синтезом;</w:t>
      </w:r>
    </w:p>
    <w:p w14:paraId="1A6E199B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моделювання та формування акустичного сигналу методами компілятивного та формантного синтезу.</w:t>
      </w:r>
    </w:p>
    <w:p w14:paraId="0CD911C6" w14:textId="77777777" w:rsidR="002C03EE" w:rsidRPr="00392442" w:rsidRDefault="002C03EE" w:rsidP="002C03EE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Класифікація систем розпізнавання голосових повідомлень по призначенню:</w:t>
      </w:r>
    </w:p>
    <w:p w14:paraId="7E8B90D3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командні системи;</w:t>
      </w:r>
    </w:p>
    <w:p w14:paraId="4B3FDBD3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системи диктування тексту.</w:t>
      </w:r>
    </w:p>
    <w:p w14:paraId="6BE0FA27" w14:textId="77777777" w:rsidR="002C03EE" w:rsidRPr="00392442" w:rsidRDefault="002C03EE" w:rsidP="002C03EE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Класифікація систем розпізнавання мови по споживчих якостях:</w:t>
      </w:r>
    </w:p>
    <w:p w14:paraId="30E99577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диктороорієнтовані;</w:t>
      </w:r>
    </w:p>
    <w:p w14:paraId="0C17D445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дикторонезалежні;</w:t>
      </w:r>
    </w:p>
    <w:p w14:paraId="09370CF9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розпізнаючі окремі слова;</w:t>
      </w:r>
    </w:p>
    <w:p w14:paraId="1FF95EE3" w14:textId="77777777" w:rsidR="002C03EE" w:rsidRPr="00392442" w:rsidRDefault="002C03EE" w:rsidP="002C03EE">
      <w:pPr>
        <w:pStyle w:val="PlainText"/>
        <w:numPr>
          <w:ilvl w:val="0"/>
          <w:numId w:val="22"/>
        </w:numPr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>розпізнаючі розмовну (неперервну) мову.</w:t>
      </w:r>
    </w:p>
    <w:p w14:paraId="3CB9E74F" w14:textId="77777777" w:rsidR="002C03EE" w:rsidRPr="00392442" w:rsidRDefault="002C03EE" w:rsidP="002C03EE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Основними форматами для запису і відтворення аудіосигналів є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WAV</w:t>
      </w:r>
      <w:r w:rsidRPr="00392442">
        <w:rPr>
          <w:rFonts w:ascii="Times New Roman" w:eastAsia="MS Mincho" w:hAnsi="Times New Roman"/>
          <w:sz w:val="24"/>
          <w:szCs w:val="24"/>
        </w:rPr>
        <w:t xml:space="preserve"> 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та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MP</w:t>
      </w:r>
      <w:r w:rsidRPr="00392442">
        <w:rPr>
          <w:rFonts w:ascii="Times New Roman" w:eastAsia="MS Mincho" w:hAnsi="Times New Roman"/>
          <w:sz w:val="24"/>
          <w:szCs w:val="24"/>
        </w:rPr>
        <w:t xml:space="preserve">3. Формат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WAV</w:t>
      </w:r>
      <w:r w:rsidRPr="00392442">
        <w:rPr>
          <w:rFonts w:ascii="Times New Roman" w:eastAsia="MS Mincho" w:hAnsi="Times New Roman"/>
          <w:sz w:val="24"/>
          <w:szCs w:val="24"/>
        </w:rPr>
        <w:t xml:space="preserve"> 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є метаформатом для даних будь-якого типу. Має стандатний заголовок і описи областей 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lastRenderedPageBreak/>
        <w:t>даних (однієї чи кількох). Метод кодування вказується в заголовку і розпізнається операційною системою для підключення та запуску кодека.</w:t>
      </w:r>
    </w:p>
    <w:p w14:paraId="42EB880F" w14:textId="77777777" w:rsidR="002C03EE" w:rsidRPr="00392442" w:rsidRDefault="002C03EE" w:rsidP="002C03EE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 </w:t>
      </w:r>
      <w:r w:rsidRPr="00392442">
        <w:rPr>
          <w:rFonts w:ascii="Times New Roman" w:eastAsia="MS Mincho" w:hAnsi="Times New Roman"/>
          <w:sz w:val="24"/>
          <w:szCs w:val="24"/>
        </w:rPr>
        <w:tab/>
        <w:t xml:space="preserve">Структура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WAV</w:t>
      </w:r>
      <w:r w:rsidRPr="00392442">
        <w:rPr>
          <w:rFonts w:ascii="Times New Roman" w:eastAsia="MS Mincho" w:hAnsi="Times New Roman"/>
          <w:sz w:val="24"/>
          <w:szCs w:val="24"/>
        </w:rPr>
        <w:t>-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файлу містить п</w:t>
      </w:r>
      <w:r w:rsidRPr="00392442">
        <w:rPr>
          <w:rFonts w:ascii="Times New Roman" w:eastAsia="MS Mincho" w:hAnsi="Times New Roman"/>
          <w:sz w:val="24"/>
          <w:szCs w:val="24"/>
        </w:rPr>
        <w:t>’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ять розділів: заголовок файлу, заголовок опису файлу, заголовок фактичних даних, заголовок даних файлу, дані відліків. Опис полів кожного розділу представлений у таблиці.</w:t>
      </w:r>
    </w:p>
    <w:p w14:paraId="60CF706D" w14:textId="77777777" w:rsidR="002C03EE" w:rsidRPr="00392442" w:rsidRDefault="002C03EE" w:rsidP="002C03EE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  <w:gridCol w:w="1134"/>
      </w:tblGrid>
      <w:tr w:rsidR="002C03EE" w:rsidRPr="00392442" w14:paraId="0787A094" w14:textId="77777777" w:rsidTr="007243BA">
        <w:trPr>
          <w:cantSplit/>
        </w:trPr>
        <w:tc>
          <w:tcPr>
            <w:tcW w:w="9781" w:type="dxa"/>
            <w:gridSpan w:val="3"/>
            <w:tcBorders>
              <w:bottom w:val="nil"/>
            </w:tcBorders>
            <w:shd w:val="pct10" w:color="auto" w:fill="FFFFFF"/>
          </w:tcPr>
          <w:p w14:paraId="111902A8" w14:textId="77777777" w:rsidR="002C03EE" w:rsidRPr="00392442" w:rsidRDefault="002C03EE" w:rsidP="007243BA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Заголовок файлу</w:t>
            </w:r>
          </w:p>
        </w:tc>
      </w:tr>
      <w:tr w:rsidR="002C03EE" w:rsidRPr="00392442" w14:paraId="2F5DA576" w14:textId="77777777" w:rsidTr="007243BA">
        <w:tc>
          <w:tcPr>
            <w:tcW w:w="6663" w:type="dxa"/>
            <w:shd w:val="pct5" w:color="auto" w:fill="FFFFFF"/>
          </w:tcPr>
          <w:p w14:paraId="7928146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Назва поля</w:t>
            </w:r>
          </w:p>
        </w:tc>
        <w:tc>
          <w:tcPr>
            <w:tcW w:w="1984" w:type="dxa"/>
            <w:shd w:val="pct5" w:color="auto" w:fill="FFFFFF"/>
          </w:tcPr>
          <w:p w14:paraId="11A4581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Ім’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я поля</w:t>
            </w:r>
          </w:p>
        </w:tc>
        <w:tc>
          <w:tcPr>
            <w:tcW w:w="1134" w:type="dxa"/>
            <w:shd w:val="pct5" w:color="auto" w:fill="FFFFFF"/>
          </w:tcPr>
          <w:p w14:paraId="68D430B6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</w:t>
            </w:r>
          </w:p>
        </w:tc>
      </w:tr>
      <w:tr w:rsidR="002C03EE" w:rsidRPr="00392442" w14:paraId="5013DBB2" w14:textId="77777777" w:rsidTr="007243BA">
        <w:tc>
          <w:tcPr>
            <w:tcW w:w="6663" w:type="dxa"/>
          </w:tcPr>
          <w:p w14:paraId="36A1768F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Тип файлу (для 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WAV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-файлу – ‘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RIFF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’)</w:t>
            </w:r>
          </w:p>
        </w:tc>
        <w:tc>
          <w:tcPr>
            <w:tcW w:w="1984" w:type="dxa"/>
          </w:tcPr>
          <w:p w14:paraId="6B4E2BD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FileType</w:t>
            </w:r>
          </w:p>
        </w:tc>
        <w:tc>
          <w:tcPr>
            <w:tcW w:w="1134" w:type="dxa"/>
          </w:tcPr>
          <w:p w14:paraId="30F55D9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374C7CDA" w14:textId="77777777" w:rsidTr="007243BA">
        <w:tc>
          <w:tcPr>
            <w:tcW w:w="6663" w:type="dxa"/>
          </w:tcPr>
          <w:p w14:paraId="24E008D8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Розмір файлу в байтах</w:t>
            </w:r>
          </w:p>
        </w:tc>
        <w:tc>
          <w:tcPr>
            <w:tcW w:w="1984" w:type="dxa"/>
          </w:tcPr>
          <w:p w14:paraId="41BFFD64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FileSize</w:t>
            </w:r>
          </w:p>
        </w:tc>
        <w:tc>
          <w:tcPr>
            <w:tcW w:w="1134" w:type="dxa"/>
          </w:tcPr>
          <w:p w14:paraId="7D68C4A2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23C94E1D" w14:textId="77777777" w:rsidTr="007243BA">
        <w:trPr>
          <w:cantSplit/>
        </w:trPr>
        <w:tc>
          <w:tcPr>
            <w:tcW w:w="9781" w:type="dxa"/>
            <w:gridSpan w:val="3"/>
            <w:tcBorders>
              <w:bottom w:val="nil"/>
            </w:tcBorders>
            <w:shd w:val="pct10" w:color="auto" w:fill="FFFFFF"/>
          </w:tcPr>
          <w:p w14:paraId="0C5E96BB" w14:textId="77777777" w:rsidR="002C03EE" w:rsidRPr="00392442" w:rsidRDefault="002C03EE" w:rsidP="007243BA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Заголовок опису файлу</w:t>
            </w:r>
          </w:p>
        </w:tc>
      </w:tr>
      <w:tr w:rsidR="002C03EE" w:rsidRPr="00392442" w14:paraId="1EE4B33A" w14:textId="77777777" w:rsidTr="007243BA">
        <w:tc>
          <w:tcPr>
            <w:tcW w:w="6663" w:type="dxa"/>
            <w:tcBorders>
              <w:bottom w:val="nil"/>
            </w:tcBorders>
            <w:shd w:val="pct5" w:color="auto" w:fill="FFFFFF"/>
          </w:tcPr>
          <w:p w14:paraId="7CC681A1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Назва поля</w:t>
            </w:r>
          </w:p>
        </w:tc>
        <w:tc>
          <w:tcPr>
            <w:tcW w:w="1984" w:type="dxa"/>
            <w:tcBorders>
              <w:bottom w:val="nil"/>
            </w:tcBorders>
            <w:shd w:val="pct5" w:color="auto" w:fill="FFFFFF"/>
          </w:tcPr>
          <w:p w14:paraId="6667E82F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Ім’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я поля</w:t>
            </w:r>
          </w:p>
        </w:tc>
        <w:tc>
          <w:tcPr>
            <w:tcW w:w="1134" w:type="dxa"/>
            <w:tcBorders>
              <w:bottom w:val="nil"/>
            </w:tcBorders>
            <w:shd w:val="pct5" w:color="auto" w:fill="FFFFFF"/>
          </w:tcPr>
          <w:p w14:paraId="3B43461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</w:t>
            </w:r>
          </w:p>
        </w:tc>
      </w:tr>
      <w:tr w:rsidR="002C03EE" w:rsidRPr="00392442" w14:paraId="06CC3235" w14:textId="77777777" w:rsidTr="007243BA">
        <w:tc>
          <w:tcPr>
            <w:tcW w:w="6663" w:type="dxa"/>
          </w:tcPr>
          <w:p w14:paraId="46BC8DD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</w:rPr>
              <w:t>Назва заголовку опису файлу (‘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WAVEFMT</w:t>
            </w:r>
            <w:r w:rsidRPr="00392442">
              <w:rPr>
                <w:rFonts w:ascii="Times New Roman" w:eastAsia="MS Mincho" w:hAnsi="Times New Roman"/>
                <w:sz w:val="24"/>
                <w:szCs w:val="24"/>
              </w:rPr>
              <w:t xml:space="preserve"> ‘)</w:t>
            </w:r>
          </w:p>
        </w:tc>
        <w:tc>
          <w:tcPr>
            <w:tcW w:w="1984" w:type="dxa"/>
          </w:tcPr>
          <w:p w14:paraId="4A9B304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Descriptor</w:t>
            </w:r>
          </w:p>
        </w:tc>
        <w:tc>
          <w:tcPr>
            <w:tcW w:w="1134" w:type="dxa"/>
          </w:tcPr>
          <w:p w14:paraId="3E98CBB8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8 BYTE</w:t>
            </w:r>
          </w:p>
        </w:tc>
      </w:tr>
      <w:tr w:rsidR="002C03EE" w:rsidRPr="00392442" w14:paraId="48A092AC" w14:textId="77777777" w:rsidTr="007243BA">
        <w:tc>
          <w:tcPr>
            <w:tcW w:w="6663" w:type="dxa"/>
          </w:tcPr>
          <w:p w14:paraId="62AEBEFE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 заголовку в байтах</w:t>
            </w:r>
          </w:p>
        </w:tc>
        <w:tc>
          <w:tcPr>
            <w:tcW w:w="1984" w:type="dxa"/>
          </w:tcPr>
          <w:p w14:paraId="64E208C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DescSize</w:t>
            </w:r>
          </w:p>
        </w:tc>
        <w:tc>
          <w:tcPr>
            <w:tcW w:w="1134" w:type="dxa"/>
          </w:tcPr>
          <w:p w14:paraId="4E770FA9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21B6FDE5" w14:textId="77777777" w:rsidTr="007243BA">
        <w:tc>
          <w:tcPr>
            <w:tcW w:w="6663" w:type="dxa"/>
          </w:tcPr>
          <w:p w14:paraId="5327A6E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Стиснення (1 – відсутнє)</w:t>
            </w:r>
          </w:p>
        </w:tc>
        <w:tc>
          <w:tcPr>
            <w:tcW w:w="1984" w:type="dxa"/>
          </w:tcPr>
          <w:p w14:paraId="3339C9C6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Compression</w:t>
            </w:r>
          </w:p>
        </w:tc>
        <w:tc>
          <w:tcPr>
            <w:tcW w:w="1134" w:type="dxa"/>
          </w:tcPr>
          <w:p w14:paraId="4AFE8812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2C03EE" w:rsidRPr="00392442" w14:paraId="616FB0C0" w14:textId="77777777" w:rsidTr="007243BA">
        <w:tc>
          <w:tcPr>
            <w:tcW w:w="6663" w:type="dxa"/>
          </w:tcPr>
          <w:p w14:paraId="04370E7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Кількість каналів (1 – M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ONO, 2 – STEREO)</w:t>
            </w:r>
          </w:p>
        </w:tc>
        <w:tc>
          <w:tcPr>
            <w:tcW w:w="1984" w:type="dxa"/>
          </w:tcPr>
          <w:p w14:paraId="4F339226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NonberChannel</w:t>
            </w:r>
          </w:p>
        </w:tc>
        <w:tc>
          <w:tcPr>
            <w:tcW w:w="1134" w:type="dxa"/>
          </w:tcPr>
          <w:p w14:paraId="087A934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2C03EE" w:rsidRPr="00392442" w14:paraId="4B1B4DD4" w14:textId="77777777" w:rsidTr="007243BA">
        <w:tc>
          <w:tcPr>
            <w:tcW w:w="6663" w:type="dxa"/>
          </w:tcPr>
          <w:p w14:paraId="14DC9FE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Частота дискретизації</w:t>
            </w:r>
          </w:p>
        </w:tc>
        <w:tc>
          <w:tcPr>
            <w:tcW w:w="1984" w:type="dxa"/>
          </w:tcPr>
          <w:p w14:paraId="6EF0095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DescrFreq</w:t>
            </w:r>
          </w:p>
        </w:tc>
        <w:tc>
          <w:tcPr>
            <w:tcW w:w="1134" w:type="dxa"/>
          </w:tcPr>
          <w:p w14:paraId="09A2F19A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0CD48646" w14:textId="77777777" w:rsidTr="007243BA">
        <w:tc>
          <w:tcPr>
            <w:tcW w:w="6663" w:type="dxa"/>
          </w:tcPr>
          <w:p w14:paraId="71859049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Бітрейт</w:t>
            </w:r>
          </w:p>
        </w:tc>
        <w:tc>
          <w:tcPr>
            <w:tcW w:w="1984" w:type="dxa"/>
          </w:tcPr>
          <w:p w14:paraId="2BFD2B4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Bitrate</w:t>
            </w:r>
          </w:p>
        </w:tc>
        <w:tc>
          <w:tcPr>
            <w:tcW w:w="1134" w:type="dxa"/>
          </w:tcPr>
          <w:p w14:paraId="2A72AFF1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0F79410C" w14:textId="77777777" w:rsidTr="007243BA">
        <w:tc>
          <w:tcPr>
            <w:tcW w:w="6663" w:type="dxa"/>
          </w:tcPr>
          <w:p w14:paraId="502FD71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Представлення (1 – 8 біт)</w:t>
            </w:r>
          </w:p>
        </w:tc>
        <w:tc>
          <w:tcPr>
            <w:tcW w:w="1984" w:type="dxa"/>
          </w:tcPr>
          <w:p w14:paraId="565C496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D78D46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2C03EE" w:rsidRPr="00392442" w14:paraId="5148CE6F" w14:textId="77777777" w:rsidTr="007243BA">
        <w:tc>
          <w:tcPr>
            <w:tcW w:w="6663" w:type="dxa"/>
          </w:tcPr>
          <w:p w14:paraId="39C123B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Розрядність (8, 16)</w:t>
            </w:r>
          </w:p>
        </w:tc>
        <w:tc>
          <w:tcPr>
            <w:tcW w:w="1984" w:type="dxa"/>
          </w:tcPr>
          <w:p w14:paraId="41848384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3B63CD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2C03EE" w:rsidRPr="00392442" w14:paraId="595579A0" w14:textId="77777777" w:rsidTr="007243BA">
        <w:tc>
          <w:tcPr>
            <w:tcW w:w="6663" w:type="dxa"/>
          </w:tcPr>
          <w:p w14:paraId="7124595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Резерв</w:t>
            </w:r>
          </w:p>
        </w:tc>
        <w:tc>
          <w:tcPr>
            <w:tcW w:w="1984" w:type="dxa"/>
          </w:tcPr>
          <w:p w14:paraId="1A84DA84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1134" w:type="dxa"/>
          </w:tcPr>
          <w:p w14:paraId="75BFC78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2C03EE" w:rsidRPr="00392442" w14:paraId="77D6550D" w14:textId="77777777" w:rsidTr="007243BA">
        <w:trPr>
          <w:cantSplit/>
        </w:trPr>
        <w:tc>
          <w:tcPr>
            <w:tcW w:w="9781" w:type="dxa"/>
            <w:gridSpan w:val="3"/>
            <w:shd w:val="pct10" w:color="auto" w:fill="FFFFFF"/>
          </w:tcPr>
          <w:p w14:paraId="3F27E058" w14:textId="77777777" w:rsidR="002C03EE" w:rsidRPr="00392442" w:rsidRDefault="002C03EE" w:rsidP="007243BA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Заголовок фактичних даних</w:t>
            </w:r>
          </w:p>
        </w:tc>
      </w:tr>
      <w:tr w:rsidR="002C03EE" w:rsidRPr="00392442" w14:paraId="06933A3F" w14:textId="77777777" w:rsidTr="007243BA">
        <w:tc>
          <w:tcPr>
            <w:tcW w:w="6663" w:type="dxa"/>
            <w:shd w:val="pct5" w:color="auto" w:fill="FFFFFF"/>
          </w:tcPr>
          <w:p w14:paraId="7489BFB1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Назва поля</w:t>
            </w:r>
          </w:p>
        </w:tc>
        <w:tc>
          <w:tcPr>
            <w:tcW w:w="1984" w:type="dxa"/>
            <w:shd w:val="pct5" w:color="auto" w:fill="FFFFFF"/>
          </w:tcPr>
          <w:p w14:paraId="638BDFC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Ім’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я поля</w:t>
            </w:r>
          </w:p>
        </w:tc>
        <w:tc>
          <w:tcPr>
            <w:tcW w:w="1134" w:type="dxa"/>
            <w:shd w:val="pct5" w:color="auto" w:fill="FFFFFF"/>
          </w:tcPr>
          <w:p w14:paraId="08141C6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</w:t>
            </w:r>
          </w:p>
        </w:tc>
      </w:tr>
      <w:tr w:rsidR="002C03EE" w:rsidRPr="00392442" w14:paraId="761754AB" w14:textId="77777777" w:rsidTr="007243BA">
        <w:tc>
          <w:tcPr>
            <w:tcW w:w="6663" w:type="dxa"/>
          </w:tcPr>
          <w:p w14:paraId="592E42A6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Назва заголовку фактичних даних (</w:t>
            </w:r>
            <w:r w:rsidRPr="00392442">
              <w:rPr>
                <w:rFonts w:ascii="Times New Roman" w:eastAsia="MS Mincho" w:hAnsi="Times New Roman"/>
                <w:sz w:val="24"/>
                <w:szCs w:val="24"/>
              </w:rPr>
              <w:t>‘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FACT</w:t>
            </w:r>
            <w:r w:rsidRPr="00392442">
              <w:rPr>
                <w:rFonts w:ascii="Times New Roman" w:eastAsia="MS Mincho" w:hAnsi="Times New Roman"/>
                <w:sz w:val="24"/>
                <w:szCs w:val="24"/>
              </w:rPr>
              <w:t>’)</w:t>
            </w:r>
          </w:p>
        </w:tc>
        <w:tc>
          <w:tcPr>
            <w:tcW w:w="1984" w:type="dxa"/>
          </w:tcPr>
          <w:p w14:paraId="5EBFCA3F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Descriptor</w:t>
            </w:r>
          </w:p>
        </w:tc>
        <w:tc>
          <w:tcPr>
            <w:tcW w:w="1134" w:type="dxa"/>
          </w:tcPr>
          <w:p w14:paraId="7EBEBAF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05556730" w14:textId="77777777" w:rsidTr="007243BA">
        <w:tc>
          <w:tcPr>
            <w:tcW w:w="6663" w:type="dxa"/>
          </w:tcPr>
          <w:p w14:paraId="7818142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Розмір заголовку в байтах</w:t>
            </w:r>
          </w:p>
        </w:tc>
        <w:tc>
          <w:tcPr>
            <w:tcW w:w="1984" w:type="dxa"/>
          </w:tcPr>
          <w:p w14:paraId="4EC971D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DescSize</w:t>
            </w:r>
          </w:p>
        </w:tc>
        <w:tc>
          <w:tcPr>
            <w:tcW w:w="1134" w:type="dxa"/>
          </w:tcPr>
          <w:p w14:paraId="2120E09B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09E1E0F7" w14:textId="77777777" w:rsidTr="007243BA">
        <w:tc>
          <w:tcPr>
            <w:tcW w:w="6663" w:type="dxa"/>
          </w:tcPr>
          <w:p w14:paraId="38645DDA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Кількість байтів даних</w:t>
            </w:r>
          </w:p>
        </w:tc>
        <w:tc>
          <w:tcPr>
            <w:tcW w:w="1984" w:type="dxa"/>
          </w:tcPr>
          <w:p w14:paraId="7D713D9F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DataLenth</w:t>
            </w:r>
          </w:p>
        </w:tc>
        <w:tc>
          <w:tcPr>
            <w:tcW w:w="1134" w:type="dxa"/>
          </w:tcPr>
          <w:p w14:paraId="7C55FD4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008BAF00" w14:textId="77777777" w:rsidTr="007243BA">
        <w:trPr>
          <w:cantSplit/>
        </w:trPr>
        <w:tc>
          <w:tcPr>
            <w:tcW w:w="9781" w:type="dxa"/>
            <w:gridSpan w:val="3"/>
            <w:shd w:val="pct10" w:color="auto" w:fill="FFFFFF"/>
          </w:tcPr>
          <w:p w14:paraId="39800D51" w14:textId="77777777" w:rsidR="002C03EE" w:rsidRPr="00392442" w:rsidRDefault="002C03EE" w:rsidP="007243BA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Заголовок даних</w:t>
            </w:r>
          </w:p>
        </w:tc>
      </w:tr>
      <w:tr w:rsidR="002C03EE" w:rsidRPr="00392442" w14:paraId="120119AF" w14:textId="77777777" w:rsidTr="007243BA">
        <w:tc>
          <w:tcPr>
            <w:tcW w:w="6663" w:type="dxa"/>
            <w:shd w:val="pct5" w:color="auto" w:fill="FFFFFF"/>
          </w:tcPr>
          <w:p w14:paraId="09C54CEC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Назва поля</w:t>
            </w:r>
          </w:p>
        </w:tc>
        <w:tc>
          <w:tcPr>
            <w:tcW w:w="1984" w:type="dxa"/>
            <w:shd w:val="pct5" w:color="auto" w:fill="FFFFFF"/>
          </w:tcPr>
          <w:p w14:paraId="7124BCDE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Ім’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я поля</w:t>
            </w:r>
          </w:p>
        </w:tc>
        <w:tc>
          <w:tcPr>
            <w:tcW w:w="1134" w:type="dxa"/>
            <w:shd w:val="pct5" w:color="auto" w:fill="FFFFFF"/>
          </w:tcPr>
          <w:p w14:paraId="296E92C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</w:t>
            </w:r>
          </w:p>
        </w:tc>
      </w:tr>
      <w:tr w:rsidR="002C03EE" w:rsidRPr="00392442" w14:paraId="796513FD" w14:textId="77777777" w:rsidTr="007243BA">
        <w:tc>
          <w:tcPr>
            <w:tcW w:w="6663" w:type="dxa"/>
          </w:tcPr>
          <w:p w14:paraId="4F43160E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Назва заголовку даних (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‘DATA’)</w:t>
            </w:r>
          </w:p>
        </w:tc>
        <w:tc>
          <w:tcPr>
            <w:tcW w:w="1984" w:type="dxa"/>
          </w:tcPr>
          <w:p w14:paraId="5BB1FBDD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Descriptor</w:t>
            </w:r>
          </w:p>
        </w:tc>
        <w:tc>
          <w:tcPr>
            <w:tcW w:w="1134" w:type="dxa"/>
          </w:tcPr>
          <w:p w14:paraId="561832E3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497789B9" w14:textId="77777777" w:rsidTr="007243BA">
        <w:tc>
          <w:tcPr>
            <w:tcW w:w="6663" w:type="dxa"/>
          </w:tcPr>
          <w:p w14:paraId="35BCD5D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Кількість байтів даних</w:t>
            </w:r>
          </w:p>
        </w:tc>
        <w:tc>
          <w:tcPr>
            <w:tcW w:w="1984" w:type="dxa"/>
          </w:tcPr>
          <w:p w14:paraId="28642F36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DataLenth</w:t>
            </w:r>
          </w:p>
        </w:tc>
        <w:tc>
          <w:tcPr>
            <w:tcW w:w="1134" w:type="dxa"/>
          </w:tcPr>
          <w:p w14:paraId="2673F48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  <w:tr w:rsidR="002C03EE" w:rsidRPr="00392442" w14:paraId="23DCFEB3" w14:textId="77777777" w:rsidTr="007243BA">
        <w:trPr>
          <w:cantSplit/>
        </w:trPr>
        <w:tc>
          <w:tcPr>
            <w:tcW w:w="9781" w:type="dxa"/>
            <w:gridSpan w:val="3"/>
            <w:shd w:val="pct10" w:color="auto" w:fill="FFFFFF"/>
          </w:tcPr>
          <w:p w14:paraId="09EB5308" w14:textId="77777777" w:rsidR="002C03EE" w:rsidRPr="00392442" w:rsidRDefault="002C03EE" w:rsidP="007243BA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Дані відліків</w:t>
            </w:r>
          </w:p>
        </w:tc>
      </w:tr>
      <w:tr w:rsidR="002C03EE" w:rsidRPr="00392442" w14:paraId="524CA541" w14:textId="77777777" w:rsidTr="007243BA">
        <w:tc>
          <w:tcPr>
            <w:tcW w:w="6663" w:type="dxa"/>
            <w:shd w:val="pct5" w:color="auto" w:fill="FFFFFF"/>
          </w:tcPr>
          <w:p w14:paraId="7023D39E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Назва поля</w:t>
            </w:r>
          </w:p>
        </w:tc>
        <w:tc>
          <w:tcPr>
            <w:tcW w:w="1984" w:type="dxa"/>
            <w:shd w:val="pct5" w:color="auto" w:fill="FFFFFF"/>
          </w:tcPr>
          <w:p w14:paraId="297A564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Ім’</w:t>
            </w: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я поля</w:t>
            </w:r>
          </w:p>
        </w:tc>
        <w:tc>
          <w:tcPr>
            <w:tcW w:w="1134" w:type="dxa"/>
            <w:shd w:val="pct5" w:color="auto" w:fill="FFFFFF"/>
          </w:tcPr>
          <w:p w14:paraId="554BA6D9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Розмір</w:t>
            </w:r>
          </w:p>
        </w:tc>
      </w:tr>
      <w:tr w:rsidR="002C03EE" w:rsidRPr="00392442" w14:paraId="2DF155C1" w14:textId="77777777" w:rsidTr="007243BA">
        <w:trPr>
          <w:trHeight w:val="468"/>
        </w:trPr>
        <w:tc>
          <w:tcPr>
            <w:tcW w:w="6663" w:type="dxa"/>
          </w:tcPr>
          <w:p w14:paraId="616C80F5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Відліки</w:t>
            </w:r>
          </w:p>
        </w:tc>
        <w:tc>
          <w:tcPr>
            <w:tcW w:w="1984" w:type="dxa"/>
          </w:tcPr>
          <w:p w14:paraId="1A9C28BF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3D3F6E2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BYTE</w:t>
            </w:r>
          </w:p>
          <w:p w14:paraId="25B33197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WORD</w:t>
            </w:r>
          </w:p>
          <w:p w14:paraId="66824080" w14:textId="77777777" w:rsidR="002C03EE" w:rsidRPr="00392442" w:rsidRDefault="002C03EE" w:rsidP="007243BA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392442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DWORD</w:t>
            </w:r>
          </w:p>
        </w:tc>
      </w:tr>
    </w:tbl>
    <w:p w14:paraId="1E738C21" w14:textId="77777777" w:rsidR="002C03EE" w:rsidRPr="00392442" w:rsidRDefault="002C03EE" w:rsidP="002C03EE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Формат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MP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3 (скорочення від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MPEG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Layer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 3) – один із основних цифрових форматів для збереження стиснутих аудіоданих. Є частиною стандартів стиснення аудіо та відеоданих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MPEG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1 та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MPEG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2. Використовується для передачі аудіоданих в реальному часі по мережевих каналах і для кодування  звукових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CD</w:t>
      </w:r>
      <w:r w:rsidRPr="00392442">
        <w:rPr>
          <w:rFonts w:ascii="Times New Roman" w:eastAsia="MS Mincho" w:hAnsi="Times New Roman"/>
          <w:sz w:val="24"/>
          <w:szCs w:val="24"/>
        </w:rPr>
        <w:t xml:space="preserve">-дисків. Забезпечує бітрейт 320 Кбіт/сек, який є максимальний для кодування звуку з характеристиками 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CD</w:t>
      </w:r>
      <w:r w:rsidRPr="00392442">
        <w:rPr>
          <w:rFonts w:ascii="Times New Roman" w:eastAsia="MS Mincho" w:hAnsi="Times New Roman"/>
          <w:sz w:val="24"/>
          <w:szCs w:val="24"/>
        </w:rPr>
        <w:t xml:space="preserve">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Audio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 xml:space="preserve"> (44 кГц, 16 біт </w:t>
      </w:r>
      <w:r w:rsidRPr="00392442">
        <w:rPr>
          <w:rFonts w:ascii="Times New Roman" w:eastAsia="MS Mincho" w:hAnsi="Times New Roman"/>
          <w:sz w:val="24"/>
          <w:szCs w:val="24"/>
          <w:lang w:val="en-US"/>
        </w:rPr>
        <w:t>Stereo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)</w:t>
      </w:r>
      <w:r w:rsidRPr="00392442">
        <w:rPr>
          <w:rFonts w:ascii="Times New Roman" w:eastAsia="MS Mincho" w:hAnsi="Times New Roman"/>
          <w:sz w:val="24"/>
          <w:szCs w:val="24"/>
        </w:rPr>
        <w:t xml:space="preserve">. </w:t>
      </w:r>
      <w:r w:rsidRPr="00392442">
        <w:rPr>
          <w:rFonts w:ascii="Times New Roman" w:eastAsia="MS Mincho" w:hAnsi="Times New Roman"/>
          <w:sz w:val="24"/>
          <w:szCs w:val="24"/>
          <w:lang w:val="uk-UA"/>
        </w:rPr>
        <w:t>Вважається, що бітрейт 256 Кбіт/сек є достатнім по якості для більшості користувачів.</w:t>
      </w:r>
    </w:p>
    <w:p w14:paraId="51D39E9C" w14:textId="77777777" w:rsidR="002C03EE" w:rsidRPr="00392442" w:rsidRDefault="002C03EE" w:rsidP="002C03EE">
      <w:pPr>
        <w:pStyle w:val="Heading1"/>
        <w:pageBreakBefore w:val="0"/>
        <w:numPr>
          <w:ilvl w:val="0"/>
          <w:numId w:val="21"/>
        </w:numPr>
        <w:spacing w:before="240"/>
        <w:rPr>
          <w:rFonts w:ascii="Times New Roman" w:hAnsi="Times New Roman"/>
          <w:b/>
          <w:color w:val="000000"/>
          <w:sz w:val="28"/>
          <w:szCs w:val="28"/>
        </w:rPr>
      </w:pPr>
      <w:r w:rsidRPr="00392442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</w:p>
    <w:p w14:paraId="3E78B198" w14:textId="36D03A6D" w:rsidR="002C03EE" w:rsidRPr="00887840" w:rsidRDefault="002C03EE" w:rsidP="002C03EE">
      <w:pPr>
        <w:ind w:left="-426" w:firstLine="426"/>
        <w:rPr>
          <w:b/>
          <w:sz w:val="28"/>
          <w:szCs w:val="28"/>
        </w:rPr>
      </w:pPr>
      <w:r w:rsidRPr="00887840">
        <w:rPr>
          <w:b/>
          <w:sz w:val="28"/>
          <w:szCs w:val="28"/>
        </w:rPr>
        <w:t>Варіант 1</w:t>
      </w:r>
      <w:r>
        <w:rPr>
          <w:b/>
          <w:sz w:val="28"/>
          <w:szCs w:val="28"/>
        </w:rPr>
        <w:t>0</w:t>
      </w:r>
    </w:p>
    <w:p w14:paraId="3741F5C7" w14:textId="77777777" w:rsidR="002C03EE" w:rsidRPr="00887840" w:rsidRDefault="002C03EE" w:rsidP="002C03EE">
      <w:pPr>
        <w:pStyle w:val="PlainText"/>
        <w:numPr>
          <w:ilvl w:val="3"/>
          <w:numId w:val="23"/>
        </w:numPr>
        <w:tabs>
          <w:tab w:val="clear" w:pos="2880"/>
          <w:tab w:val="left" w:pos="567"/>
        </w:tabs>
        <w:spacing w:line="264" w:lineRule="auto"/>
        <w:ind w:left="993" w:hanging="426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887840">
        <w:rPr>
          <w:rFonts w:ascii="Times New Roman" w:eastAsia="MS Mincho" w:hAnsi="Times New Roman"/>
          <w:sz w:val="28"/>
          <w:szCs w:val="28"/>
          <w:lang w:val="uk-UA"/>
        </w:rPr>
        <w:t xml:space="preserve">За допомогою програми “Звукозапис” запишіть з мікрофона ряд звукових (мовних) повідомлень у вигляді </w:t>
      </w:r>
      <w:r w:rsidRPr="00887840">
        <w:rPr>
          <w:rFonts w:ascii="Times New Roman" w:eastAsia="MS Mincho" w:hAnsi="Times New Roman"/>
          <w:sz w:val="28"/>
          <w:szCs w:val="28"/>
          <w:lang w:val="en-US"/>
        </w:rPr>
        <w:t>WAV</w:t>
      </w:r>
      <w:r w:rsidRPr="00887840">
        <w:rPr>
          <w:rFonts w:ascii="Times New Roman" w:eastAsia="MS Mincho" w:hAnsi="Times New Roman"/>
          <w:sz w:val="28"/>
          <w:szCs w:val="28"/>
        </w:rPr>
        <w:t>-</w:t>
      </w:r>
      <w:r w:rsidRPr="00887840">
        <w:rPr>
          <w:rFonts w:ascii="Times New Roman" w:eastAsia="MS Mincho" w:hAnsi="Times New Roman"/>
          <w:sz w:val="28"/>
          <w:szCs w:val="28"/>
          <w:lang w:val="uk-UA"/>
        </w:rPr>
        <w:t>файлу. При цьому за допомогою конвертора перетворіть отриманий сигнал в досліджуваний монофонічний сигнал з частотою дискретизації 8000 відліків за секунду при однобайтовому представленні (256 квантів).</w:t>
      </w:r>
    </w:p>
    <w:p w14:paraId="787E99CC" w14:textId="77777777" w:rsidR="002C03EE" w:rsidRPr="00887840" w:rsidRDefault="002C03EE" w:rsidP="002C03EE">
      <w:pPr>
        <w:pStyle w:val="PlainText"/>
        <w:numPr>
          <w:ilvl w:val="3"/>
          <w:numId w:val="23"/>
        </w:numPr>
        <w:tabs>
          <w:tab w:val="clear" w:pos="2880"/>
          <w:tab w:val="left" w:pos="567"/>
        </w:tabs>
        <w:spacing w:line="264" w:lineRule="auto"/>
        <w:ind w:left="993" w:hanging="426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887840">
        <w:rPr>
          <w:rFonts w:ascii="Times New Roman" w:eastAsia="MS Mincho" w:hAnsi="Times New Roman"/>
          <w:sz w:val="28"/>
          <w:szCs w:val="28"/>
          <w:lang w:val="uk-UA"/>
        </w:rPr>
        <w:t>Порівняйте звучання мовних сигналів при частоті дискретизаціїї 44 кГц та 8 Кгц і дво- та однобайтовому представленні. Зробіть висновки щодо якості звучання.</w:t>
      </w:r>
    </w:p>
    <w:p w14:paraId="2BDF2464" w14:textId="77777777" w:rsidR="002C03EE" w:rsidRPr="00887840" w:rsidRDefault="002C03EE" w:rsidP="002C03EE">
      <w:pPr>
        <w:pStyle w:val="PlainText"/>
        <w:numPr>
          <w:ilvl w:val="3"/>
          <w:numId w:val="23"/>
        </w:numPr>
        <w:tabs>
          <w:tab w:val="clear" w:pos="2880"/>
          <w:tab w:val="left" w:pos="567"/>
        </w:tabs>
        <w:spacing w:line="264" w:lineRule="auto"/>
        <w:ind w:left="993" w:hanging="426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887840">
        <w:rPr>
          <w:rFonts w:ascii="Times New Roman" w:eastAsia="MS Mincho" w:hAnsi="Times New Roman"/>
          <w:sz w:val="28"/>
          <w:szCs w:val="28"/>
          <w:lang w:val="uk-UA"/>
        </w:rPr>
        <w:t xml:space="preserve">За допомогою програми графічного представлення сигналів виведіть на екран графіки простих повідомлень “Так”, “Ні”. Опишить властивості вказаних сигналів (форма, періодичність, зміна амплітуди і т.п.).  </w:t>
      </w:r>
    </w:p>
    <w:p w14:paraId="2A83DEC8" w14:textId="77777777" w:rsidR="002C03EE" w:rsidRPr="00887840" w:rsidRDefault="002C03EE" w:rsidP="002C03EE">
      <w:pPr>
        <w:pStyle w:val="PlainText"/>
        <w:numPr>
          <w:ilvl w:val="3"/>
          <w:numId w:val="23"/>
        </w:numPr>
        <w:tabs>
          <w:tab w:val="clear" w:pos="2880"/>
          <w:tab w:val="left" w:pos="567"/>
        </w:tabs>
        <w:spacing w:line="264" w:lineRule="auto"/>
        <w:ind w:left="993" w:hanging="426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887840">
        <w:rPr>
          <w:rFonts w:ascii="Times New Roman" w:eastAsia="MS Mincho" w:hAnsi="Times New Roman"/>
          <w:sz w:val="28"/>
          <w:szCs w:val="28"/>
          <w:lang w:val="uk-UA"/>
        </w:rPr>
        <w:t xml:space="preserve">На основі записаних мовних повідомлень синтезуйте нове повідомлення (“Так-“Так”- “Ні”) методом компілятивного синтезу і запишіть його у вигляді </w:t>
      </w:r>
      <w:r w:rsidRPr="00887840">
        <w:rPr>
          <w:rFonts w:ascii="Times New Roman" w:eastAsia="MS Mincho" w:hAnsi="Times New Roman"/>
          <w:sz w:val="28"/>
          <w:szCs w:val="28"/>
          <w:lang w:val="en-US"/>
        </w:rPr>
        <w:t>WAV</w:t>
      </w:r>
      <w:r w:rsidRPr="00887840">
        <w:rPr>
          <w:rFonts w:ascii="Times New Roman" w:eastAsia="MS Mincho" w:hAnsi="Times New Roman"/>
          <w:sz w:val="28"/>
          <w:szCs w:val="28"/>
        </w:rPr>
        <w:t>-</w:t>
      </w:r>
      <w:r w:rsidRPr="00887840">
        <w:rPr>
          <w:rFonts w:ascii="Times New Roman" w:eastAsia="MS Mincho" w:hAnsi="Times New Roman"/>
          <w:sz w:val="28"/>
          <w:szCs w:val="28"/>
          <w:lang w:val="uk-UA"/>
        </w:rPr>
        <w:t xml:space="preserve">файлу. Відтворіть отримане повідомлення за допомогою програми “Звукозапис” і зробіть висновки про його особливості. </w:t>
      </w:r>
    </w:p>
    <w:p w14:paraId="200658F4" w14:textId="77777777" w:rsidR="002C03EE" w:rsidRPr="00392442" w:rsidRDefault="002C03EE" w:rsidP="002C03EE">
      <w:pPr>
        <w:pStyle w:val="ListParagraph"/>
        <w:numPr>
          <w:ilvl w:val="0"/>
          <w:numId w:val="21"/>
        </w:numPr>
        <w:spacing w:before="0" w:after="200"/>
        <w:rPr>
          <w:rFonts w:ascii="Times New Roman" w:hAnsi="Times New Roman"/>
          <w:b/>
          <w:sz w:val="26"/>
          <w:szCs w:val="26"/>
        </w:rPr>
      </w:pPr>
      <w:r w:rsidRPr="00392442">
        <w:rPr>
          <w:rFonts w:ascii="Times New Roman" w:hAnsi="Times New Roman"/>
          <w:b/>
          <w:sz w:val="26"/>
          <w:szCs w:val="26"/>
        </w:rPr>
        <w:t>Хід роботи</w:t>
      </w:r>
    </w:p>
    <w:p w14:paraId="2E8F4842" w14:textId="77777777" w:rsidR="002C03EE" w:rsidRPr="00887840" w:rsidRDefault="002C03EE" w:rsidP="002C03EE">
      <w:pPr>
        <w:pStyle w:val="ListParagraph"/>
        <w:numPr>
          <w:ilvl w:val="0"/>
          <w:numId w:val="24"/>
        </w:numPr>
        <w:spacing w:before="0" w:after="200" w:line="276" w:lineRule="auto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  <w:noProof/>
          <w:szCs w:val="24"/>
          <w:lang w:val="en-US"/>
        </w:rPr>
        <w:drawing>
          <wp:anchor distT="0" distB="0" distL="114300" distR="114300" simplePos="0" relativeHeight="251659264" behindDoc="0" locked="0" layoutInCell="0" allowOverlap="1" wp14:anchorId="3C28CB7C" wp14:editId="04132E6A">
            <wp:simplePos x="0" y="0"/>
            <wp:positionH relativeFrom="column">
              <wp:posOffset>1024255</wp:posOffset>
            </wp:positionH>
            <wp:positionV relativeFrom="paragraph">
              <wp:posOffset>384810</wp:posOffset>
            </wp:positionV>
            <wp:extent cx="3933825" cy="24923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3" r="6747" b="6220"/>
                    <a:stretch/>
                  </pic:blipFill>
                  <pic:spPr bwMode="auto">
                    <a:xfrm>
                      <a:off x="0" y="0"/>
                      <a:ext cx="39338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442">
        <w:rPr>
          <w:rFonts w:ascii="Times New Roman" w:eastAsia="MS Mincho" w:hAnsi="Times New Roman"/>
        </w:rPr>
        <w:t>Генерую за допомогою програми сигнал відповідного звукового файлу. На Рис.1 показаний графік сигналу</w:t>
      </w:r>
      <w:r>
        <w:rPr>
          <w:rFonts w:ascii="Times New Roman" w:eastAsia="MS Mincho" w:hAnsi="Times New Roman"/>
        </w:rPr>
        <w:t xml:space="preserve"> слів</w:t>
      </w:r>
      <w:r w:rsidRPr="00392442">
        <w:rPr>
          <w:rFonts w:ascii="Times New Roman" w:eastAsia="MS Mincho" w:hAnsi="Times New Roman"/>
        </w:rPr>
        <w:t xml:space="preserve"> </w:t>
      </w:r>
      <w:r w:rsidRPr="00887840">
        <w:rPr>
          <w:rFonts w:ascii="Times New Roman" w:eastAsia="MS Mincho" w:hAnsi="Times New Roman"/>
        </w:rPr>
        <w:t>”</w:t>
      </w:r>
      <w:r>
        <w:rPr>
          <w:rFonts w:ascii="Times New Roman" w:eastAsia="MS Mincho" w:hAnsi="Times New Roman"/>
        </w:rPr>
        <w:t>Так-Ні</w:t>
      </w:r>
      <w:r w:rsidRPr="00887840">
        <w:rPr>
          <w:rFonts w:ascii="Times New Roman" w:eastAsia="MS Mincho" w:hAnsi="Times New Roman"/>
        </w:rPr>
        <w:t>”</w:t>
      </w:r>
      <w:r w:rsidRPr="00392442">
        <w:rPr>
          <w:rFonts w:ascii="Times New Roman" w:eastAsia="MS Mincho" w:hAnsi="Times New Roman"/>
        </w:rPr>
        <w:t>.</w:t>
      </w:r>
    </w:p>
    <w:p w14:paraId="49D3C79F" w14:textId="77777777" w:rsidR="002C03EE" w:rsidRPr="00887840" w:rsidRDefault="002C03EE" w:rsidP="002C03EE">
      <w:pPr>
        <w:pStyle w:val="ListParagraph"/>
        <w:jc w:val="center"/>
        <w:rPr>
          <w:rFonts w:ascii="Times New Roman" w:eastAsia="MS Mincho" w:hAnsi="Times New Roman"/>
          <w:szCs w:val="24"/>
        </w:rPr>
      </w:pPr>
      <w:r>
        <w:rPr>
          <w:rFonts w:ascii="Times New Roman" w:eastAsia="MS Mincho" w:hAnsi="Times New Roman"/>
          <w:szCs w:val="24"/>
        </w:rPr>
        <w:t>Рис.1 Сигнал слів</w:t>
      </w:r>
      <w:r w:rsidRPr="00392442">
        <w:rPr>
          <w:rFonts w:ascii="Times New Roman" w:eastAsia="MS Mincho" w:hAnsi="Times New Roman"/>
          <w:szCs w:val="24"/>
        </w:rPr>
        <w:t xml:space="preserve"> </w:t>
      </w:r>
      <w:r w:rsidRPr="00887840">
        <w:rPr>
          <w:rFonts w:ascii="Times New Roman" w:eastAsia="MS Mincho" w:hAnsi="Times New Roman"/>
          <w:szCs w:val="24"/>
        </w:rPr>
        <w:t>”</w:t>
      </w:r>
      <w:r>
        <w:rPr>
          <w:rFonts w:ascii="Times New Roman" w:eastAsia="MS Mincho" w:hAnsi="Times New Roman"/>
          <w:szCs w:val="24"/>
        </w:rPr>
        <w:t>Так-Ні</w:t>
      </w:r>
      <w:r w:rsidRPr="00887840">
        <w:rPr>
          <w:rFonts w:ascii="Times New Roman" w:eastAsia="MS Mincho" w:hAnsi="Times New Roman"/>
          <w:szCs w:val="24"/>
        </w:rPr>
        <w:t>”</w:t>
      </w:r>
    </w:p>
    <w:p w14:paraId="5C9DE8B7" w14:textId="77777777" w:rsidR="002C03EE" w:rsidRPr="00392442" w:rsidRDefault="002C03EE" w:rsidP="002C03EE">
      <w:pPr>
        <w:pStyle w:val="ListParagraph"/>
        <w:numPr>
          <w:ilvl w:val="0"/>
          <w:numId w:val="24"/>
        </w:numPr>
        <w:spacing w:before="0" w:after="200" w:line="276" w:lineRule="auto"/>
        <w:rPr>
          <w:rFonts w:ascii="Times New Roman" w:eastAsia="MS Mincho" w:hAnsi="Times New Roman"/>
        </w:rPr>
      </w:pPr>
      <w:r w:rsidRPr="00392442">
        <w:rPr>
          <w:rFonts w:ascii="Times New Roman" w:eastAsia="MS Mincho" w:hAnsi="Times New Roman"/>
        </w:rPr>
        <w:t>Наступним кроком  є синтез нового повідомлення , яке складається із двох слів</w:t>
      </w:r>
      <w:r>
        <w:rPr>
          <w:rFonts w:ascii="Times New Roman" w:eastAsia="MS Mincho" w:hAnsi="Times New Roman"/>
        </w:rPr>
        <w:t>: Ні-Ні</w:t>
      </w:r>
      <w:r w:rsidRPr="00392442">
        <w:rPr>
          <w:rFonts w:ascii="Times New Roman" w:eastAsia="MS Mincho" w:hAnsi="Times New Roman"/>
        </w:rPr>
        <w:t>. Графік синтезованого повідомлення показаний на Рис.2.</w:t>
      </w:r>
    </w:p>
    <w:p w14:paraId="30F59909" w14:textId="77777777" w:rsidR="002C03EE" w:rsidRPr="00392442" w:rsidRDefault="002C03EE" w:rsidP="002C03EE">
      <w:pPr>
        <w:pStyle w:val="ListParagraph"/>
        <w:ind w:left="0"/>
        <w:jc w:val="center"/>
        <w:rPr>
          <w:rFonts w:ascii="Times New Roman" w:eastAsia="MS Mincho" w:hAnsi="Times New Roman"/>
          <w:b/>
        </w:rPr>
      </w:pPr>
      <w:r w:rsidRPr="00887840">
        <w:rPr>
          <w:rFonts w:ascii="Times New Roman" w:eastAsia="MS Mincho" w:hAnsi="Times New Roman"/>
          <w:b/>
          <w:noProof/>
          <w:lang w:val="en-US"/>
        </w:rPr>
        <w:lastRenderedPageBreak/>
        <w:drawing>
          <wp:inline distT="0" distB="0" distL="0" distR="0" wp14:anchorId="6EE84E3B" wp14:editId="610E1056">
            <wp:extent cx="3911600" cy="2933700"/>
            <wp:effectExtent l="0" t="0" r="0" b="0"/>
            <wp:docPr id="7" name="Рисунок 7" descr="E:\!Навчання\Семестр №6\Методи і засоби комп'ютерних інформаційних технологій\zvukfl\SCR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Навчання\Семестр №6\Методи і засоби комп'ютерних інформаційних технологій\zvukfl\SCREEN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79" cy="29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BEF7" w14:textId="77777777" w:rsidR="002C03EE" w:rsidRPr="00392442" w:rsidRDefault="002C03EE" w:rsidP="002C03EE">
      <w:pPr>
        <w:pStyle w:val="ListParagraph"/>
        <w:jc w:val="center"/>
        <w:rPr>
          <w:rFonts w:ascii="Times New Roman" w:eastAsia="MS Mincho" w:hAnsi="Times New Roman"/>
          <w:b/>
          <w:sz w:val="26"/>
          <w:szCs w:val="26"/>
        </w:rPr>
      </w:pPr>
      <w:r w:rsidRPr="00392442">
        <w:rPr>
          <w:rFonts w:ascii="Times New Roman" w:eastAsia="MS Mincho" w:hAnsi="Times New Roman"/>
        </w:rPr>
        <w:t>Рис.2 Графік сигналу результуючого повідомлення</w:t>
      </w:r>
    </w:p>
    <w:p w14:paraId="7336FB9E" w14:textId="77777777" w:rsidR="002C03EE" w:rsidRPr="00392442" w:rsidRDefault="002C03EE" w:rsidP="002C03EE">
      <w:pPr>
        <w:jc w:val="both"/>
        <w:rPr>
          <w:sz w:val="26"/>
          <w:szCs w:val="26"/>
        </w:rPr>
      </w:pPr>
    </w:p>
    <w:p w14:paraId="2B34A55F" w14:textId="77777777" w:rsidR="00726DD3" w:rsidRDefault="00726DD3" w:rsidP="00726DD3">
      <w:pPr>
        <w:pStyle w:val="Heading2"/>
      </w:pPr>
      <w:r>
        <w:t>Висновок</w:t>
      </w:r>
    </w:p>
    <w:p w14:paraId="1F5FE033" w14:textId="1DB8F12D" w:rsidR="002C03EE" w:rsidRPr="00392442" w:rsidRDefault="002C03EE" w:rsidP="00726DD3">
      <w:pPr>
        <w:rPr>
          <w:sz w:val="28"/>
        </w:rPr>
      </w:pPr>
      <w:r w:rsidRPr="00392442">
        <w:t>Під час виконання даної лабораторної роботи я навчився синтезувати нові повідомлення із існуючих слів, графічно представляти їх, вивчив формати цифрового представле</w:t>
      </w:r>
      <w:bookmarkStart w:id="0" w:name="_GoBack"/>
      <w:bookmarkEnd w:id="0"/>
      <w:r w:rsidRPr="00392442">
        <w:t>ння звукових сигналів і методи їх обробки для аналізу та синтезу звукових повідомлень.</w:t>
      </w:r>
    </w:p>
    <w:p w14:paraId="19162E85" w14:textId="17B24661" w:rsidR="00A0733C" w:rsidRPr="00434C2B" w:rsidRDefault="00A0733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sectPr w:rsidR="00A0733C" w:rsidRPr="00434C2B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E5002" w14:textId="77777777" w:rsidR="00EE1147" w:rsidRDefault="00EE1147" w:rsidP="00B55F6C">
      <w:pPr>
        <w:spacing w:after="0" w:line="240" w:lineRule="auto"/>
      </w:pPr>
      <w:r>
        <w:separator/>
      </w:r>
    </w:p>
  </w:endnote>
  <w:endnote w:type="continuationSeparator" w:id="0">
    <w:p w14:paraId="021C983F" w14:textId="77777777" w:rsidR="00EE1147" w:rsidRDefault="00EE114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26DD3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A7934" w14:textId="77777777" w:rsidR="00EE1147" w:rsidRDefault="00EE1147" w:rsidP="00B55F6C">
      <w:pPr>
        <w:spacing w:after="0" w:line="240" w:lineRule="auto"/>
      </w:pPr>
      <w:r>
        <w:separator/>
      </w:r>
    </w:p>
  </w:footnote>
  <w:footnote w:type="continuationSeparator" w:id="0">
    <w:p w14:paraId="623B4C6B" w14:textId="77777777" w:rsidR="00EE1147" w:rsidRDefault="00EE114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9E75DDB" w:rsidR="00B55F6C" w:rsidRPr="00E953A8" w:rsidRDefault="00EE114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7585E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46537"/>
    <w:multiLevelType w:val="hybridMultilevel"/>
    <w:tmpl w:val="D528E2B8"/>
    <w:lvl w:ilvl="0" w:tplc="868641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096AF7"/>
    <w:multiLevelType w:val="hybridMultilevel"/>
    <w:tmpl w:val="D8A27A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3E1D"/>
    <w:multiLevelType w:val="multilevel"/>
    <w:tmpl w:val="87122C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428B2016"/>
    <w:multiLevelType w:val="singleLevel"/>
    <w:tmpl w:val="32FE9B68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CBB6ACB"/>
    <w:multiLevelType w:val="hybridMultilevel"/>
    <w:tmpl w:val="77AEE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8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7"/>
  </w:num>
  <w:num w:numId="10">
    <w:abstractNumId w:val="2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22"/>
  </w:num>
  <w:num w:numId="18">
    <w:abstractNumId w:val="5"/>
  </w:num>
  <w:num w:numId="19">
    <w:abstractNumId w:val="21"/>
  </w:num>
  <w:num w:numId="20">
    <w:abstractNumId w:val="2"/>
  </w:num>
  <w:num w:numId="21">
    <w:abstractNumId w:val="11"/>
  </w:num>
  <w:num w:numId="22">
    <w:abstractNumId w:val="12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626F0"/>
    <w:rsid w:val="00072CDE"/>
    <w:rsid w:val="00075B3F"/>
    <w:rsid w:val="00080811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073BD"/>
    <w:rsid w:val="00121BE8"/>
    <w:rsid w:val="0013634B"/>
    <w:rsid w:val="00150148"/>
    <w:rsid w:val="00154644"/>
    <w:rsid w:val="0015675A"/>
    <w:rsid w:val="00162474"/>
    <w:rsid w:val="001644D0"/>
    <w:rsid w:val="001669B3"/>
    <w:rsid w:val="00174A22"/>
    <w:rsid w:val="001913D8"/>
    <w:rsid w:val="001A26B6"/>
    <w:rsid w:val="001B5E09"/>
    <w:rsid w:val="001C142F"/>
    <w:rsid w:val="001D5ACF"/>
    <w:rsid w:val="001D7DDE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012"/>
    <w:rsid w:val="002B7936"/>
    <w:rsid w:val="002C03EE"/>
    <w:rsid w:val="002D116D"/>
    <w:rsid w:val="002D5B03"/>
    <w:rsid w:val="002E1DD4"/>
    <w:rsid w:val="002E3A06"/>
    <w:rsid w:val="002E6347"/>
    <w:rsid w:val="002E6BB6"/>
    <w:rsid w:val="002F10B7"/>
    <w:rsid w:val="002F21AC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7585E"/>
    <w:rsid w:val="00384780"/>
    <w:rsid w:val="003931C6"/>
    <w:rsid w:val="003A145F"/>
    <w:rsid w:val="003C0A74"/>
    <w:rsid w:val="003C2A47"/>
    <w:rsid w:val="003C61F1"/>
    <w:rsid w:val="003E51C8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45E4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8212D"/>
    <w:rsid w:val="00693B43"/>
    <w:rsid w:val="006A22E2"/>
    <w:rsid w:val="006A2644"/>
    <w:rsid w:val="006B6377"/>
    <w:rsid w:val="006B7E2C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26DD3"/>
    <w:rsid w:val="007316C0"/>
    <w:rsid w:val="0073494B"/>
    <w:rsid w:val="007378CD"/>
    <w:rsid w:val="0074100F"/>
    <w:rsid w:val="00747B0D"/>
    <w:rsid w:val="00751A13"/>
    <w:rsid w:val="00760F6E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69D0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2742A"/>
    <w:rsid w:val="00A3733C"/>
    <w:rsid w:val="00A378F3"/>
    <w:rsid w:val="00A445D4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392F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729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16AB"/>
    <w:rsid w:val="00ED46C0"/>
    <w:rsid w:val="00ED73A8"/>
    <w:rsid w:val="00ED7618"/>
    <w:rsid w:val="00EE1147"/>
    <w:rsid w:val="00EE1AC6"/>
    <w:rsid w:val="00EE1BC7"/>
    <w:rsid w:val="00EE1CE9"/>
    <w:rsid w:val="00F13583"/>
    <w:rsid w:val="00F15FB2"/>
    <w:rsid w:val="00F2165A"/>
    <w:rsid w:val="00F327E6"/>
    <w:rsid w:val="00F377F8"/>
    <w:rsid w:val="00F47009"/>
    <w:rsid w:val="00F53973"/>
    <w:rsid w:val="00F55170"/>
    <w:rsid w:val="00F75416"/>
    <w:rsid w:val="00F83E12"/>
    <w:rsid w:val="00F85683"/>
    <w:rsid w:val="00FB19E6"/>
    <w:rsid w:val="00FC4459"/>
    <w:rsid w:val="00FC78F7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77F8"/>
    <w:pPr>
      <w:keepNext/>
      <w:keepLines/>
      <w:spacing w:before="40" w:after="0" w:line="240" w:lineRule="auto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rsid w:val="007F69D0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7F69D0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F377F8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uk-UA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C03EE"/>
    <w:pPr>
      <w:spacing w:before="0" w:after="120" w:line="240" w:lineRule="auto"/>
      <w:ind w:left="283" w:firstLine="0"/>
    </w:pPr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C03EE"/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67DD"/>
    <w:rsid w:val="000A040A"/>
    <w:rsid w:val="000D63AC"/>
    <w:rsid w:val="00135105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A1F29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E726-AE11-4C59-BC76-398B13E8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286</cp:revision>
  <cp:lastPrinted>2013-06-17T06:23:00Z</cp:lastPrinted>
  <dcterms:created xsi:type="dcterms:W3CDTF">2012-11-11T10:14:00Z</dcterms:created>
  <dcterms:modified xsi:type="dcterms:W3CDTF">2015-06-25T08:17:00Z</dcterms:modified>
</cp:coreProperties>
</file>