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8DFA951" w:rsidR="00B55F6C" w:rsidRPr="00434C2B" w:rsidRDefault="00D1631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17732">
            <w:t>Контрольна робота</w:t>
          </w:r>
        </w:sdtContent>
      </w:sdt>
      <w:r w:rsidR="00D13D4F" w:rsidRPr="00434C2B">
        <w:t xml:space="preserve"> </w:t>
      </w:r>
    </w:p>
    <w:p w14:paraId="4546C1B8" w14:textId="4AEEDFBE" w:rsidR="00B70211" w:rsidRPr="005C7156" w:rsidRDefault="009D06EF" w:rsidP="005C7156">
      <w:pPr>
        <w:jc w:val="center"/>
        <w:rPr>
          <w:b/>
        </w:rPr>
      </w:pPr>
      <w:r w:rsidRPr="00434C2B">
        <w:t>з курсу  «</w:t>
      </w:r>
      <w:r w:rsidR="005C7156">
        <w:rPr>
          <w:b/>
        </w:rPr>
        <w:t>МЕТОДИ ПРОЕКТУВАННЯ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 xml:space="preserve">Чалий </w:t>
      </w:r>
      <w:proofErr w:type="spellStart"/>
      <w:r w:rsidRPr="00434C2B">
        <w:rPr>
          <w:rFonts w:cs="Times New Roman"/>
          <w:kern w:val="0"/>
          <w:szCs w:val="28"/>
        </w:rPr>
        <w:t>Мих</w:t>
      </w:r>
      <w:proofErr w:type="spellEnd"/>
      <w:r w:rsidR="00141AC8">
        <w:rPr>
          <w:rFonts w:cs="Times New Roman"/>
          <w:kern w:val="0"/>
          <w:szCs w:val="28"/>
          <w:lang w:val="en-US"/>
        </w:rPr>
        <w:t>a</w:t>
      </w:r>
      <w:proofErr w:type="spellStart"/>
      <w:r w:rsidRPr="00434C2B">
        <w:rPr>
          <w:rFonts w:cs="Times New Roman"/>
          <w:kern w:val="0"/>
          <w:szCs w:val="28"/>
        </w:rPr>
        <w:t>йло</w:t>
      </w:r>
      <w:proofErr w:type="spellEnd"/>
    </w:p>
    <w:p w14:paraId="6F6FBB9C" w14:textId="63ADF1B4" w:rsidR="004C1FF8" w:rsidRPr="00524E07" w:rsidRDefault="004C1FF8" w:rsidP="00DA3917">
      <w:pPr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03C5368A" w:rsidR="00DF0E1E" w:rsidRPr="00F4012C" w:rsidRDefault="004C1FF8" w:rsidP="00F4012C">
      <w:pPr>
        <w:ind w:firstLine="0"/>
        <w:jc w:val="right"/>
      </w:pPr>
      <w:r w:rsidRPr="00524E07">
        <w:rPr>
          <w:rFonts w:cs="Times New Roman"/>
          <w:kern w:val="0"/>
          <w:szCs w:val="28"/>
        </w:rPr>
        <w:t xml:space="preserve">                     </w:t>
      </w:r>
      <w:proofErr w:type="spellStart"/>
      <w:r w:rsidR="005C7156">
        <w:t>Каркульовський</w:t>
      </w:r>
      <w:proofErr w:type="spellEnd"/>
      <w:r w:rsidR="005C7156">
        <w:t xml:space="preserve"> В.І.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DFC61F7" w14:textId="04A6F2EB" w:rsidR="000E468C" w:rsidRDefault="0004477F" w:rsidP="0004477F">
      <w:pPr>
        <w:pStyle w:val="Heading2"/>
      </w:pPr>
      <w:r>
        <w:t>Конвергенція</w:t>
      </w:r>
    </w:p>
    <w:p w14:paraId="59AC26C9" w14:textId="26E4CD3D" w:rsidR="00153BF6" w:rsidRPr="00153BF6" w:rsidRDefault="00153BF6" w:rsidP="00153BF6">
      <w:r>
        <w:t>Один з етапів процесу проектування.</w:t>
      </w:r>
      <w:r w:rsidRPr="00153BF6">
        <w:t xml:space="preserve"> Я</w:t>
      </w:r>
      <w:r w:rsidRPr="00153BF6">
        <w:t>вляє собою послідовне дозвіл альтернативних і другорядних проблем до тих пір, поки не виробиться остаточне рішення, що характеризує досягнення мети дослідження.</w:t>
      </w:r>
    </w:p>
    <w:p w14:paraId="3C58D193" w14:textId="77777777" w:rsidR="00153BF6" w:rsidRPr="00153BF6" w:rsidRDefault="00153BF6" w:rsidP="00153BF6">
      <w:pPr>
        <w:pStyle w:val="NoSpacing"/>
        <w:tabs>
          <w:tab w:val="left" w:pos="0"/>
        </w:tabs>
        <w:spacing w:after="200" w:line="276" w:lineRule="auto"/>
        <w:ind w:firstLine="851"/>
        <w:rPr>
          <w:kern w:val="2"/>
          <w:sz w:val="24"/>
          <w14:ligatures w14:val="standard"/>
        </w:rPr>
      </w:pPr>
      <w:r w:rsidRPr="00153BF6">
        <w:rPr>
          <w:kern w:val="2"/>
          <w:sz w:val="24"/>
          <w14:ligatures w14:val="standard"/>
        </w:rPr>
        <w:t xml:space="preserve">Особливостями конвергенції є використання </w:t>
      </w:r>
      <w:proofErr w:type="spellStart"/>
      <w:r w:rsidRPr="00153BF6">
        <w:rPr>
          <w:kern w:val="2"/>
          <w:sz w:val="24"/>
          <w14:ligatures w14:val="standard"/>
        </w:rPr>
        <w:t>методик</w:t>
      </w:r>
      <w:proofErr w:type="spellEnd"/>
      <w:r w:rsidRPr="00153BF6">
        <w:rPr>
          <w:kern w:val="2"/>
          <w:sz w:val="24"/>
          <w14:ligatures w14:val="standard"/>
        </w:rPr>
        <w:t xml:space="preserve"> суворого логічного відбору, усунення невизначеності, виключення альтернатив по встановлюваним критеріям. Головну роль тут має відігравати формула прийняття рішень, послідовно зменшує їх різноманітність.</w:t>
      </w:r>
    </w:p>
    <w:p w14:paraId="366CC51A" w14:textId="77777777" w:rsidR="00153BF6" w:rsidRPr="00153BF6" w:rsidRDefault="00153BF6" w:rsidP="00153BF6">
      <w:pPr>
        <w:pStyle w:val="NoSpacing"/>
        <w:tabs>
          <w:tab w:val="left" w:pos="0"/>
        </w:tabs>
        <w:spacing w:after="200" w:line="276" w:lineRule="auto"/>
        <w:ind w:firstLine="851"/>
        <w:rPr>
          <w:kern w:val="2"/>
          <w:sz w:val="24"/>
          <w14:ligatures w14:val="standard"/>
        </w:rPr>
      </w:pPr>
      <w:r w:rsidRPr="00153BF6">
        <w:rPr>
          <w:kern w:val="2"/>
          <w:sz w:val="24"/>
          <w14:ligatures w14:val="standard"/>
        </w:rPr>
        <w:t>Конвергенція - це конкретизація і деталізація дослідних рішень, скорочення поля пошуку, визначення поєднання різних характеристик і властивостей, перетворення сукупності ідей в концепцію нового управління.</w:t>
      </w:r>
    </w:p>
    <w:p w14:paraId="05D241FA" w14:textId="77777777" w:rsidR="00153BF6" w:rsidRPr="00153BF6" w:rsidRDefault="00153BF6" w:rsidP="00153BF6">
      <w:pPr>
        <w:pStyle w:val="NoSpacing"/>
        <w:tabs>
          <w:tab w:val="left" w:pos="0"/>
        </w:tabs>
        <w:spacing w:after="200" w:line="276" w:lineRule="auto"/>
        <w:ind w:firstLine="851"/>
        <w:rPr>
          <w:kern w:val="2"/>
          <w:sz w:val="24"/>
          <w14:ligatures w14:val="standard"/>
        </w:rPr>
      </w:pPr>
      <w:r w:rsidRPr="00153BF6">
        <w:rPr>
          <w:kern w:val="2"/>
          <w:sz w:val="24"/>
          <w14:ligatures w14:val="standard"/>
        </w:rPr>
        <w:t xml:space="preserve">Методи конвергенції - практична конкретизація, вибір оптимального варіанту, розрахунок і кількісний аналіз, </w:t>
      </w:r>
      <w:proofErr w:type="spellStart"/>
      <w:r w:rsidRPr="00153BF6">
        <w:rPr>
          <w:kern w:val="2"/>
          <w:sz w:val="24"/>
          <w14:ligatures w14:val="standard"/>
        </w:rPr>
        <w:t>ресурсно</w:t>
      </w:r>
      <w:proofErr w:type="spellEnd"/>
      <w:r w:rsidRPr="00153BF6">
        <w:rPr>
          <w:kern w:val="2"/>
          <w:sz w:val="24"/>
          <w14:ligatures w14:val="standard"/>
        </w:rPr>
        <w:t>-вартісний аналіз, концептуальне упорядкування, встановлення взаємодій, обговорення практичної цінності.</w:t>
      </w:r>
    </w:p>
    <w:p w14:paraId="27DCB8D9" w14:textId="77777777" w:rsidR="00153BF6" w:rsidRPr="00153BF6" w:rsidRDefault="00153BF6" w:rsidP="00153BF6"/>
    <w:p w14:paraId="5AD9928B" w14:textId="5BD5953F" w:rsidR="0004477F" w:rsidRDefault="0004477F" w:rsidP="0004477F">
      <w:pPr>
        <w:pStyle w:val="Heading2"/>
      </w:pPr>
      <w:r>
        <w:t>Інтерв’</w:t>
      </w:r>
      <w:r>
        <w:t>ювання споживачів</w:t>
      </w:r>
    </w:p>
    <w:p w14:paraId="2F9359B1" w14:textId="77777777" w:rsidR="00ED6EA2" w:rsidRPr="002F0248" w:rsidRDefault="00ED6EA2" w:rsidP="00ED6EA2">
      <w:pPr>
        <w:ind w:firstLine="851"/>
        <w:rPr>
          <w:rFonts w:ascii="Times New Roman" w:hAnsi="Times New Roman" w:cs="Times New Roman"/>
          <w:sz w:val="20"/>
          <w:szCs w:val="20"/>
          <w:lang w:val="ru-RU"/>
        </w:rPr>
      </w:pPr>
      <w:r>
        <w:t xml:space="preserve">Методи </w:t>
      </w:r>
      <w:proofErr w:type="spellStart"/>
      <w:r>
        <w:t>досліження</w:t>
      </w:r>
      <w:proofErr w:type="spellEnd"/>
      <w:r>
        <w:t xml:space="preserve"> проектних ситуацій </w:t>
      </w:r>
      <w:proofErr w:type="spellStart"/>
      <w:r>
        <w:t>поділюять</w:t>
      </w:r>
      <w:proofErr w:type="spellEnd"/>
      <w:r>
        <w:t xml:space="preserve"> на </w:t>
      </w:r>
      <w:proofErr w:type="spellStart"/>
      <w:r w:rsidRPr="002F0248">
        <w:rPr>
          <w:rFonts w:ascii="Times New Roman" w:hAnsi="Times New Roman" w:cs="Times New Roman"/>
          <w:sz w:val="20"/>
          <w:szCs w:val="20"/>
          <w:lang w:val="ru-RU"/>
        </w:rPr>
        <w:t>Методи</w:t>
      </w:r>
      <w:proofErr w:type="spellEnd"/>
    </w:p>
    <w:p w14:paraId="42E4A99A" w14:textId="05101E29" w:rsidR="00ED6EA2" w:rsidRPr="00467427" w:rsidRDefault="00CA48FB" w:rsidP="00467427">
      <w:pPr>
        <w:pStyle w:val="ListParagraph"/>
        <w:numPr>
          <w:ilvl w:val="0"/>
          <w:numId w:val="21"/>
        </w:numPr>
      </w:pPr>
      <w:r w:rsidRPr="00467427">
        <w:t>Формулювання завдань</w:t>
      </w:r>
    </w:p>
    <w:p w14:paraId="594B4BAA" w14:textId="46776715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Пошук</w:t>
      </w:r>
      <w:proofErr w:type="spellEnd"/>
      <w:r w:rsidRPr="00467427">
        <w:t xml:space="preserve"> </w:t>
      </w:r>
      <w:proofErr w:type="spellStart"/>
      <w:r w:rsidRPr="00467427">
        <w:t>літератури</w:t>
      </w:r>
      <w:proofErr w:type="spellEnd"/>
    </w:p>
    <w:p w14:paraId="38A2A6FA" w14:textId="6DBA7435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Виявлення</w:t>
      </w:r>
      <w:proofErr w:type="spellEnd"/>
      <w:r w:rsidRPr="00467427">
        <w:t xml:space="preserve"> </w:t>
      </w:r>
      <w:proofErr w:type="spellStart"/>
      <w:r w:rsidRPr="00467427">
        <w:t>візуальних</w:t>
      </w:r>
      <w:proofErr w:type="spellEnd"/>
      <w:r w:rsidRPr="00467427">
        <w:t xml:space="preserve"> </w:t>
      </w:r>
      <w:proofErr w:type="spellStart"/>
      <w:r w:rsidRPr="00467427">
        <w:t>невідповідностей</w:t>
      </w:r>
      <w:proofErr w:type="spellEnd"/>
    </w:p>
    <w:p w14:paraId="52ECA614" w14:textId="2508FE75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інтерв'ювання</w:t>
      </w:r>
      <w:proofErr w:type="spellEnd"/>
      <w:r w:rsidRPr="00467427">
        <w:t xml:space="preserve"> </w:t>
      </w:r>
      <w:proofErr w:type="spellStart"/>
      <w:r w:rsidRPr="00467427">
        <w:t>споживачів</w:t>
      </w:r>
      <w:proofErr w:type="spellEnd"/>
    </w:p>
    <w:p w14:paraId="5BAC1E43" w14:textId="651682E0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анкетне</w:t>
      </w:r>
      <w:proofErr w:type="spellEnd"/>
      <w:r w:rsidRPr="00467427">
        <w:t xml:space="preserve"> </w:t>
      </w:r>
      <w:proofErr w:type="spellStart"/>
      <w:r w:rsidRPr="00467427">
        <w:t>опитування</w:t>
      </w:r>
      <w:proofErr w:type="spellEnd"/>
    </w:p>
    <w:p w14:paraId="7511D7BD" w14:textId="2BA7CA4E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Дослідження</w:t>
      </w:r>
      <w:proofErr w:type="spellEnd"/>
      <w:r w:rsidRPr="00467427">
        <w:t xml:space="preserve"> </w:t>
      </w:r>
      <w:proofErr w:type="spellStart"/>
      <w:r w:rsidRPr="00467427">
        <w:t>поведінки</w:t>
      </w:r>
      <w:proofErr w:type="spellEnd"/>
      <w:r w:rsidRPr="00467427">
        <w:t xml:space="preserve"> </w:t>
      </w:r>
      <w:proofErr w:type="spellStart"/>
      <w:r w:rsidRPr="00467427">
        <w:t>споживачів</w:t>
      </w:r>
      <w:proofErr w:type="spellEnd"/>
    </w:p>
    <w:p w14:paraId="488E60F9" w14:textId="5F08E0A2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Системні</w:t>
      </w:r>
      <w:proofErr w:type="spellEnd"/>
      <w:r w:rsidRPr="00467427">
        <w:t xml:space="preserve"> </w:t>
      </w:r>
      <w:proofErr w:type="spellStart"/>
      <w:r w:rsidRPr="00467427">
        <w:t>випробування</w:t>
      </w:r>
      <w:proofErr w:type="spellEnd"/>
    </w:p>
    <w:p w14:paraId="192B1F47" w14:textId="729E9FEF" w:rsidR="00ED6EA2" w:rsidRPr="00467427" w:rsidRDefault="00ED6EA2" w:rsidP="00467427">
      <w:pPr>
        <w:pStyle w:val="ListParagraph"/>
        <w:numPr>
          <w:ilvl w:val="0"/>
          <w:numId w:val="21"/>
        </w:numPr>
      </w:pPr>
      <w:proofErr w:type="spellStart"/>
      <w:r w:rsidRPr="00467427">
        <w:t>Вибір</w:t>
      </w:r>
      <w:proofErr w:type="spellEnd"/>
      <w:r w:rsidRPr="00467427">
        <w:t xml:space="preserve"> шкал </w:t>
      </w:r>
      <w:proofErr w:type="spellStart"/>
      <w:r w:rsidRPr="00467427">
        <w:t>вимірювання</w:t>
      </w:r>
      <w:proofErr w:type="spellEnd"/>
    </w:p>
    <w:p w14:paraId="2BCB7864" w14:textId="4A6A820B" w:rsidR="0004477F" w:rsidRDefault="00ED6EA2" w:rsidP="00467427">
      <w:pPr>
        <w:pStyle w:val="ListParagraph"/>
        <w:numPr>
          <w:ilvl w:val="0"/>
          <w:numId w:val="21"/>
        </w:numPr>
      </w:pPr>
      <w:r w:rsidRPr="00467427">
        <w:t>Накопичення і згортання даних</w:t>
      </w:r>
    </w:p>
    <w:p w14:paraId="73C04FFA" w14:textId="77777777" w:rsidR="00467427" w:rsidRDefault="00467427" w:rsidP="00467427">
      <w:pPr>
        <w:ind w:firstLine="0"/>
      </w:pPr>
      <w:r w:rsidRPr="00467427">
        <w:t>Інтерв’ювання споживачів – зібрати інформацію відому тільки споживачам даного виробу чи системи.</w:t>
      </w:r>
    </w:p>
    <w:p w14:paraId="53B58EE0" w14:textId="7DBE40CA" w:rsidR="00C6553E" w:rsidRDefault="00C6553E" w:rsidP="00C6553E">
      <w:pPr>
        <w:pStyle w:val="Heading2"/>
      </w:pPr>
      <w:r w:rsidRPr="002F0248">
        <w:rPr>
          <w:rFonts w:eastAsia="Times New Roman"/>
          <w:lang w:eastAsia="ru-RU"/>
        </w:rPr>
        <w:lastRenderedPageBreak/>
        <w:t>Проектування нових функцій</w:t>
      </w:r>
    </w:p>
    <w:p w14:paraId="154D401C" w14:textId="77777777" w:rsidR="00C6553E" w:rsidRPr="002F0248" w:rsidRDefault="00C6553E" w:rsidP="00C6553E">
      <w:pPr>
        <w:rPr>
          <w:lang w:eastAsia="ru-RU"/>
        </w:rPr>
      </w:pPr>
      <w:r w:rsidRPr="002F0248">
        <w:rPr>
          <w:lang w:eastAsia="ru-RU"/>
        </w:rPr>
        <w:t>Ціль</w:t>
      </w:r>
    </w:p>
    <w:p w14:paraId="4FA13B87" w14:textId="77777777" w:rsidR="00C6553E" w:rsidRPr="002F0248" w:rsidRDefault="00C6553E" w:rsidP="00C6553E">
      <w:pPr>
        <w:rPr>
          <w:lang w:eastAsia="ru-RU"/>
        </w:rPr>
      </w:pPr>
      <w:r w:rsidRPr="002F0248">
        <w:rPr>
          <w:lang w:eastAsia="ru-RU"/>
        </w:rPr>
        <w:t xml:space="preserve"> Створення радикально нової </w:t>
      </w:r>
      <w:proofErr w:type="spellStart"/>
      <w:r w:rsidRPr="002F0248">
        <w:rPr>
          <w:lang w:eastAsia="ru-RU"/>
        </w:rPr>
        <w:t>конструкціх</w:t>
      </w:r>
      <w:proofErr w:type="spellEnd"/>
      <w:r w:rsidRPr="002F0248">
        <w:rPr>
          <w:lang w:eastAsia="ru-RU"/>
        </w:rPr>
        <w:t xml:space="preserve">, здібної привести до нових моделей поведінки і </w:t>
      </w:r>
      <w:proofErr w:type="spellStart"/>
      <w:r w:rsidRPr="002F0248">
        <w:rPr>
          <w:lang w:eastAsia="ru-RU"/>
        </w:rPr>
        <w:t>спросу</w:t>
      </w:r>
      <w:proofErr w:type="spellEnd"/>
      <w:r w:rsidRPr="002F0248">
        <w:rPr>
          <w:lang w:eastAsia="ru-RU"/>
        </w:rPr>
        <w:t>.</w:t>
      </w:r>
      <w:r w:rsidRPr="002F0248">
        <w:rPr>
          <w:lang w:eastAsia="ru-RU"/>
        </w:rPr>
        <w:br/>
        <w:t>План дій</w:t>
      </w:r>
    </w:p>
    <w:p w14:paraId="50E9DEFA" w14:textId="0FCC4678" w:rsidR="00C6553E" w:rsidRDefault="00C6553E" w:rsidP="00C6553E">
      <w:pPr>
        <w:pStyle w:val="ListParagraph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Ви</w:t>
      </w:r>
      <w:r w:rsidRPr="002F0248">
        <w:rPr>
          <w:lang w:eastAsia="ru-RU"/>
        </w:rPr>
        <w:t>явити функції кожного конкретного елементу існуючого рішення.</w:t>
      </w:r>
    </w:p>
    <w:p w14:paraId="7C18EC37" w14:textId="77777777" w:rsidR="00C6553E" w:rsidRDefault="00C6553E" w:rsidP="00C6553E">
      <w:pPr>
        <w:pStyle w:val="ListParagraph"/>
        <w:numPr>
          <w:ilvl w:val="0"/>
          <w:numId w:val="23"/>
        </w:numPr>
        <w:rPr>
          <w:lang w:eastAsia="ru-RU"/>
        </w:rPr>
      </w:pPr>
      <w:r w:rsidRPr="002F0248">
        <w:rPr>
          <w:lang w:eastAsia="ru-RU"/>
        </w:rPr>
        <w:t xml:space="preserve">Охарактеризувати основну функцію, для якої вказані функції </w:t>
      </w:r>
      <w:proofErr w:type="spellStart"/>
      <w:r w:rsidRPr="002F0248">
        <w:rPr>
          <w:lang w:eastAsia="ru-RU"/>
        </w:rPr>
        <w:t>являются</w:t>
      </w:r>
      <w:proofErr w:type="spellEnd"/>
      <w:r w:rsidRPr="002F0248">
        <w:rPr>
          <w:lang w:eastAsia="ru-RU"/>
        </w:rPr>
        <w:t xml:space="preserve"> допоміжними.</w:t>
      </w:r>
    </w:p>
    <w:p w14:paraId="60B53993" w14:textId="77777777" w:rsidR="00C6553E" w:rsidRDefault="00C6553E" w:rsidP="00C6553E">
      <w:pPr>
        <w:pStyle w:val="ListParagraph"/>
        <w:numPr>
          <w:ilvl w:val="0"/>
          <w:numId w:val="23"/>
        </w:numPr>
        <w:rPr>
          <w:lang w:eastAsia="ru-RU"/>
        </w:rPr>
      </w:pPr>
      <w:r w:rsidRPr="002F0248">
        <w:rPr>
          <w:lang w:eastAsia="ru-RU"/>
        </w:rPr>
        <w:t xml:space="preserve">Охарактеризувати зміни основної функції, які можуть привести до покращення </w:t>
      </w:r>
      <w:proofErr w:type="spellStart"/>
      <w:r w:rsidRPr="002F0248">
        <w:rPr>
          <w:lang w:eastAsia="ru-RU"/>
        </w:rPr>
        <w:t>данної</w:t>
      </w:r>
      <w:proofErr w:type="spellEnd"/>
      <w:r w:rsidRPr="002F0248">
        <w:rPr>
          <w:lang w:eastAsia="ru-RU"/>
        </w:rPr>
        <w:t xml:space="preserve"> проектної </w:t>
      </w:r>
      <w:proofErr w:type="spellStart"/>
      <w:r w:rsidRPr="002F0248">
        <w:rPr>
          <w:lang w:eastAsia="ru-RU"/>
        </w:rPr>
        <w:t>ситуації</w:t>
      </w:r>
      <w:proofErr w:type="spellEnd"/>
    </w:p>
    <w:p w14:paraId="699F3945" w14:textId="77777777" w:rsidR="00C6553E" w:rsidRDefault="00C6553E" w:rsidP="00C6553E">
      <w:pPr>
        <w:pStyle w:val="ListParagraph"/>
        <w:numPr>
          <w:ilvl w:val="0"/>
          <w:numId w:val="23"/>
        </w:numPr>
        <w:rPr>
          <w:lang w:eastAsia="ru-RU"/>
        </w:rPr>
      </w:pPr>
      <w:proofErr w:type="spellStart"/>
      <w:r w:rsidRPr="002F0248">
        <w:rPr>
          <w:lang w:eastAsia="ru-RU"/>
        </w:rPr>
        <w:t>Обєднати</w:t>
      </w:r>
      <w:proofErr w:type="spellEnd"/>
      <w:r w:rsidRPr="002F0248">
        <w:rPr>
          <w:lang w:eastAsia="ru-RU"/>
        </w:rPr>
        <w:t xml:space="preserve"> рішення </w:t>
      </w:r>
      <w:proofErr w:type="spellStart"/>
      <w:r w:rsidRPr="002F0248">
        <w:rPr>
          <w:lang w:eastAsia="ru-RU"/>
        </w:rPr>
        <w:t>пл</w:t>
      </w:r>
      <w:proofErr w:type="spellEnd"/>
      <w:r w:rsidRPr="002F0248">
        <w:rPr>
          <w:lang w:eastAsia="ru-RU"/>
        </w:rPr>
        <w:t>. 2 і 3 для отримання нової основної функції.</w:t>
      </w:r>
    </w:p>
    <w:p w14:paraId="2CF35221" w14:textId="1C650574" w:rsidR="00C6553E" w:rsidRPr="002F0248" w:rsidRDefault="00C6553E" w:rsidP="00C6553E">
      <w:pPr>
        <w:pStyle w:val="ListParagraph"/>
        <w:numPr>
          <w:ilvl w:val="0"/>
          <w:numId w:val="23"/>
        </w:numPr>
        <w:rPr>
          <w:lang w:eastAsia="ru-RU"/>
        </w:rPr>
      </w:pPr>
      <w:r w:rsidRPr="002F0248">
        <w:rPr>
          <w:lang w:eastAsia="ru-RU"/>
        </w:rPr>
        <w:t xml:space="preserve">Найти альтернативне рішення розділення нової основної функції на </w:t>
      </w:r>
      <w:proofErr w:type="spellStart"/>
      <w:r w:rsidRPr="002F0248">
        <w:rPr>
          <w:lang w:eastAsia="ru-RU"/>
        </w:rPr>
        <w:t>допоіжні</w:t>
      </w:r>
      <w:proofErr w:type="spellEnd"/>
      <w:r w:rsidRPr="002F0248">
        <w:rPr>
          <w:lang w:eastAsia="ru-RU"/>
        </w:rPr>
        <w:t xml:space="preserve"> і закріпити кожну із них за новими конкретними елементами.</w:t>
      </w:r>
    </w:p>
    <w:p w14:paraId="0DA27CA8" w14:textId="77777777" w:rsidR="00C6553E" w:rsidRPr="002F0248" w:rsidRDefault="00C6553E" w:rsidP="00C6553E">
      <w:pPr>
        <w:rPr>
          <w:lang w:eastAsia="ru-RU"/>
        </w:rPr>
      </w:pPr>
      <w:r w:rsidRPr="002F0248">
        <w:rPr>
          <w:lang w:eastAsia="ru-RU"/>
        </w:rPr>
        <w:t>Приклади</w:t>
      </w:r>
    </w:p>
    <w:p w14:paraId="2D94E324" w14:textId="7B773465" w:rsidR="00C6553E" w:rsidRPr="002F0248" w:rsidRDefault="00C6553E" w:rsidP="00C6553E">
      <w:pPr>
        <w:rPr>
          <w:lang w:eastAsia="ru-RU"/>
        </w:rPr>
      </w:pPr>
      <w:r w:rsidRPr="002F0248">
        <w:rPr>
          <w:lang w:eastAsia="ru-RU"/>
        </w:rPr>
        <w:t xml:space="preserve">3 перших приклади являються ретроспективними намаганнями виробити план дій, який міг би привести від існуючих конструкцій до добре відомих новацій, шо </w:t>
      </w:r>
      <w:proofErr w:type="spellStart"/>
      <w:r w:rsidRPr="002F0248">
        <w:rPr>
          <w:lang w:eastAsia="ru-RU"/>
        </w:rPr>
        <w:t>послідували</w:t>
      </w:r>
      <w:proofErr w:type="spellEnd"/>
      <w:r w:rsidRPr="002F0248">
        <w:rPr>
          <w:lang w:eastAsia="ru-RU"/>
        </w:rPr>
        <w:t xml:space="preserve"> за ними. Вказаний вище план</w:t>
      </w:r>
      <w:r>
        <w:rPr>
          <w:lang w:eastAsia="ru-RU"/>
        </w:rPr>
        <w:t xml:space="preserve"> дій являється результатом аналі</w:t>
      </w:r>
      <w:r w:rsidRPr="002F0248">
        <w:rPr>
          <w:lang w:eastAsia="ru-RU"/>
        </w:rPr>
        <w:t xml:space="preserve">зу прикладів із </w:t>
      </w:r>
      <w:proofErr w:type="spellStart"/>
      <w:r w:rsidRPr="002F0248">
        <w:rPr>
          <w:lang w:eastAsia="ru-RU"/>
        </w:rPr>
        <w:t>исторії</w:t>
      </w:r>
      <w:proofErr w:type="spellEnd"/>
      <w:r w:rsidRPr="002F0248">
        <w:rPr>
          <w:lang w:eastAsia="ru-RU"/>
        </w:rPr>
        <w:t xml:space="preserve"> техніки і розвинений тут як узагальнена методика, яка може стати корисною</w:t>
      </w:r>
      <w:r>
        <w:rPr>
          <w:lang w:eastAsia="ru-RU"/>
        </w:rPr>
        <w:t xml:space="preserve"> </w:t>
      </w:r>
      <w:r w:rsidRPr="002F0248">
        <w:rPr>
          <w:lang w:eastAsia="ru-RU"/>
        </w:rPr>
        <w:t xml:space="preserve">майбутнім новаторам. </w:t>
      </w:r>
    </w:p>
    <w:p w14:paraId="43DAB910" w14:textId="3B133031" w:rsidR="00C6553E" w:rsidRPr="002F0248" w:rsidRDefault="00C6553E" w:rsidP="00C6553E">
      <w:pPr>
        <w:rPr>
          <w:lang w:eastAsia="ru-RU"/>
        </w:rPr>
      </w:pPr>
      <w:r w:rsidRPr="002F0248">
        <w:rPr>
          <w:lang w:eastAsia="ru-RU"/>
        </w:rPr>
        <w:br/>
      </w:r>
      <w:r>
        <w:rPr>
          <w:b/>
          <w:bCs/>
          <w:iCs/>
          <w:lang w:eastAsia="ru-RU"/>
        </w:rPr>
        <w:t>1.  Ви</w:t>
      </w:r>
      <w:r w:rsidRPr="002F0248">
        <w:rPr>
          <w:b/>
          <w:bCs/>
          <w:iCs/>
          <w:lang w:eastAsia="ru-RU"/>
        </w:rPr>
        <w:t>явити функції кожного конкретного елементу існуючого рішення.</w:t>
      </w:r>
      <w:r w:rsidRPr="002F0248">
        <w:rPr>
          <w:lang w:eastAsia="ru-RU"/>
        </w:rPr>
        <w:br/>
        <w:t>Конкретні елементи: лезо, ручка, ремінь. Функції: бриття, управління, правка леза.</w:t>
      </w:r>
      <w:r w:rsidRPr="002F0248">
        <w:rPr>
          <w:lang w:eastAsia="ru-RU"/>
        </w:rPr>
        <w:br/>
      </w:r>
      <w:r w:rsidRPr="002F0248">
        <w:rPr>
          <w:b/>
          <w:bCs/>
          <w:iCs/>
          <w:lang w:eastAsia="ru-RU"/>
        </w:rPr>
        <w:t xml:space="preserve">2.  </w:t>
      </w:r>
      <w:r w:rsidRPr="002F0248">
        <w:rPr>
          <w:b/>
          <w:bCs/>
          <w:iCs/>
          <w:lang w:eastAsia="ru-RU"/>
        </w:rPr>
        <w:t>Охарактеризувати</w:t>
      </w:r>
      <w:r w:rsidRPr="002F0248">
        <w:rPr>
          <w:b/>
          <w:bCs/>
          <w:iCs/>
          <w:lang w:eastAsia="ru-RU"/>
        </w:rPr>
        <w:t xml:space="preserve"> основну функцію, для якої указані функції являються допоміжними</w:t>
      </w:r>
      <w:r w:rsidRPr="002F0248">
        <w:rPr>
          <w:lang w:eastAsia="ru-RU"/>
        </w:rPr>
        <w:br/>
        <w:t>Бриття, управління і правка, разом взяті, являються «засобом для бриття волосся на обличчі (перед цим намиленому)».</w:t>
      </w:r>
      <w:r w:rsidRPr="002F0248">
        <w:rPr>
          <w:lang w:eastAsia="ru-RU"/>
        </w:rPr>
        <w:br/>
      </w:r>
      <w:r w:rsidRPr="002F0248">
        <w:rPr>
          <w:b/>
          <w:bCs/>
          <w:iCs/>
          <w:lang w:eastAsia="ru-RU"/>
        </w:rPr>
        <w:t>3.  Охарактеризувати  зміни</w:t>
      </w:r>
      <w:r>
        <w:rPr>
          <w:b/>
          <w:bCs/>
          <w:iCs/>
          <w:lang w:eastAsia="ru-RU"/>
        </w:rPr>
        <w:t xml:space="preserve"> </w:t>
      </w:r>
      <w:r w:rsidRPr="002F0248">
        <w:rPr>
          <w:b/>
          <w:bCs/>
          <w:iCs/>
          <w:lang w:eastAsia="ru-RU"/>
        </w:rPr>
        <w:t xml:space="preserve">основної функції, які можуть привести до покращення </w:t>
      </w:r>
      <w:r w:rsidRPr="002F0248">
        <w:rPr>
          <w:b/>
          <w:bCs/>
          <w:iCs/>
          <w:lang w:eastAsia="ru-RU"/>
        </w:rPr>
        <w:t>даної</w:t>
      </w:r>
      <w:bookmarkStart w:id="0" w:name="_GoBack"/>
      <w:bookmarkEnd w:id="0"/>
      <w:r w:rsidRPr="002F0248">
        <w:rPr>
          <w:b/>
          <w:bCs/>
          <w:iCs/>
          <w:lang w:eastAsia="ru-RU"/>
        </w:rPr>
        <w:t xml:space="preserve"> проектної </w:t>
      </w:r>
      <w:r w:rsidRPr="002F0248">
        <w:rPr>
          <w:b/>
          <w:bCs/>
          <w:iCs/>
          <w:lang w:eastAsia="ru-RU"/>
        </w:rPr>
        <w:t>ситуації</w:t>
      </w:r>
      <w:r w:rsidRPr="002F0248">
        <w:rPr>
          <w:b/>
          <w:bCs/>
          <w:iCs/>
          <w:lang w:eastAsia="ru-RU"/>
        </w:rPr>
        <w:t>.</w:t>
      </w:r>
      <w:r w:rsidRPr="002F0248">
        <w:rPr>
          <w:lang w:eastAsia="ru-RU"/>
        </w:rPr>
        <w:br/>
        <w:t xml:space="preserve">Було б дуже корисно, якби бриття стало більш безпечним заняттям і відпала необхідність в </w:t>
      </w:r>
      <w:r w:rsidRPr="002F0248">
        <w:rPr>
          <w:lang w:eastAsia="ru-RU"/>
        </w:rPr>
        <w:lastRenderedPageBreak/>
        <w:t>правці леза.</w:t>
      </w:r>
      <w:r w:rsidRPr="002F0248">
        <w:rPr>
          <w:lang w:eastAsia="ru-RU"/>
        </w:rPr>
        <w:br/>
      </w:r>
      <w:r w:rsidRPr="002F0248">
        <w:rPr>
          <w:b/>
          <w:bCs/>
          <w:iCs/>
          <w:lang w:eastAsia="ru-RU"/>
        </w:rPr>
        <w:t xml:space="preserve">4.  </w:t>
      </w:r>
      <w:proofErr w:type="spellStart"/>
      <w:r w:rsidRPr="002F0248">
        <w:rPr>
          <w:b/>
          <w:bCs/>
          <w:iCs/>
          <w:lang w:eastAsia="ru-RU"/>
        </w:rPr>
        <w:t>Обєднати</w:t>
      </w:r>
      <w:proofErr w:type="spellEnd"/>
      <w:r w:rsidRPr="002F0248">
        <w:rPr>
          <w:b/>
          <w:bCs/>
          <w:iCs/>
          <w:lang w:eastAsia="ru-RU"/>
        </w:rPr>
        <w:t xml:space="preserve"> рішення 2 і 3 для </w:t>
      </w:r>
      <w:proofErr w:type="spellStart"/>
      <w:r w:rsidRPr="002F0248">
        <w:rPr>
          <w:b/>
          <w:bCs/>
          <w:iCs/>
          <w:lang w:eastAsia="ru-RU"/>
        </w:rPr>
        <w:t>получення</w:t>
      </w:r>
      <w:proofErr w:type="spellEnd"/>
      <w:r w:rsidRPr="002F0248">
        <w:rPr>
          <w:b/>
          <w:bCs/>
          <w:iCs/>
          <w:lang w:eastAsia="ru-RU"/>
        </w:rPr>
        <w:t xml:space="preserve"> нової основної функції</w:t>
      </w:r>
      <w:r w:rsidRPr="002F0248">
        <w:rPr>
          <w:lang w:eastAsia="ru-RU"/>
        </w:rPr>
        <w:br/>
        <w:t xml:space="preserve">«Засіб для бриття волосся на лиці  з малою </w:t>
      </w:r>
      <w:proofErr w:type="spellStart"/>
      <w:r w:rsidRPr="002F0248">
        <w:rPr>
          <w:lang w:eastAsia="ru-RU"/>
        </w:rPr>
        <w:t>степінню</w:t>
      </w:r>
      <w:proofErr w:type="spellEnd"/>
      <w:r w:rsidRPr="002F0248">
        <w:rPr>
          <w:lang w:eastAsia="ru-RU"/>
        </w:rPr>
        <w:t xml:space="preserve"> ймовірності </w:t>
      </w:r>
      <w:proofErr w:type="spellStart"/>
      <w:r w:rsidRPr="002F0248">
        <w:rPr>
          <w:lang w:eastAsia="ru-RU"/>
        </w:rPr>
        <w:t>порезу</w:t>
      </w:r>
      <w:proofErr w:type="spellEnd"/>
      <w:r w:rsidRPr="002F0248">
        <w:rPr>
          <w:lang w:eastAsia="ru-RU"/>
        </w:rPr>
        <w:t xml:space="preserve"> обличчя і без додаткової операції правки леза».</w:t>
      </w:r>
    </w:p>
    <w:p w14:paraId="7737087B" w14:textId="77777777" w:rsidR="00C6553E" w:rsidRPr="00467427" w:rsidRDefault="00C6553E" w:rsidP="00467427">
      <w:pPr>
        <w:ind w:firstLine="0"/>
      </w:pPr>
    </w:p>
    <w:p w14:paraId="0193A3AC" w14:textId="77777777" w:rsidR="00467427" w:rsidRPr="0004477F" w:rsidRDefault="00467427" w:rsidP="00467427"/>
    <w:p w14:paraId="186AF8DA" w14:textId="77777777" w:rsidR="0004477F" w:rsidRPr="0004477F" w:rsidRDefault="0004477F" w:rsidP="0004477F"/>
    <w:p w14:paraId="01905044" w14:textId="77777777" w:rsidR="0004477F" w:rsidRPr="0004477F" w:rsidRDefault="0004477F" w:rsidP="0004477F"/>
    <w:sectPr w:rsidR="0004477F" w:rsidRPr="0004477F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6B6FF" w14:textId="77777777" w:rsidR="00D1631C" w:rsidRDefault="00D1631C" w:rsidP="00B55F6C">
      <w:pPr>
        <w:spacing w:after="0" w:line="240" w:lineRule="auto"/>
      </w:pPr>
      <w:r>
        <w:separator/>
      </w:r>
    </w:p>
  </w:endnote>
  <w:endnote w:type="continuationSeparator" w:id="0">
    <w:p w14:paraId="22A5CEF6" w14:textId="77777777" w:rsidR="00D1631C" w:rsidRDefault="00D1631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C3F45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1500E" w14:textId="77777777" w:rsidR="00D1631C" w:rsidRDefault="00D1631C" w:rsidP="00B55F6C">
      <w:pPr>
        <w:spacing w:after="0" w:line="240" w:lineRule="auto"/>
      </w:pPr>
      <w:r>
        <w:separator/>
      </w:r>
    </w:p>
  </w:footnote>
  <w:footnote w:type="continuationSeparator" w:id="0">
    <w:p w14:paraId="47900179" w14:textId="77777777" w:rsidR="00D1631C" w:rsidRDefault="00D1631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62B071D" w:rsidR="00B55F6C" w:rsidRPr="00E953A8" w:rsidRDefault="00D1631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617732">
          <w:rPr>
            <w:color w:val="000000" w:themeColor="text1"/>
            <w:sz w:val="20"/>
            <w:szCs w:val="20"/>
            <w:lang w:val="en-GB"/>
          </w:rPr>
          <w:t>Контрольна</w:t>
        </w:r>
        <w:proofErr w:type="spellEnd"/>
        <w:r w:rsidR="00617732">
          <w:rPr>
            <w:color w:val="000000" w:themeColor="text1"/>
            <w:sz w:val="20"/>
            <w:szCs w:val="20"/>
            <w:lang w:val="en-GB"/>
          </w:rPr>
          <w:t xml:space="preserve"> </w:t>
        </w:r>
        <w:proofErr w:type="spellStart"/>
        <w:r w:rsidR="00617732">
          <w:rPr>
            <w:color w:val="000000" w:themeColor="text1"/>
            <w:sz w:val="20"/>
            <w:szCs w:val="20"/>
            <w:lang w:val="en-GB"/>
          </w:rPr>
          <w:t>робота</w:t>
        </w:r>
        <w:proofErr w:type="spellEnd"/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2046F36"/>
    <w:multiLevelType w:val="singleLevel"/>
    <w:tmpl w:val="5018118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08D63996"/>
    <w:multiLevelType w:val="hybridMultilevel"/>
    <w:tmpl w:val="EB469342"/>
    <w:lvl w:ilvl="0" w:tplc="7FBCD500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9" w:hanging="360"/>
      </w:pPr>
    </w:lvl>
    <w:lvl w:ilvl="2" w:tplc="0409001B" w:tentative="1">
      <w:start w:val="1"/>
      <w:numFmt w:val="lowerRoman"/>
      <w:lvlText w:val="%3."/>
      <w:lvlJc w:val="right"/>
      <w:pPr>
        <w:ind w:left="2719" w:hanging="180"/>
      </w:pPr>
    </w:lvl>
    <w:lvl w:ilvl="3" w:tplc="0409000F" w:tentative="1">
      <w:start w:val="1"/>
      <w:numFmt w:val="decimal"/>
      <w:lvlText w:val="%4."/>
      <w:lvlJc w:val="left"/>
      <w:pPr>
        <w:ind w:left="3439" w:hanging="360"/>
      </w:pPr>
    </w:lvl>
    <w:lvl w:ilvl="4" w:tplc="04090019" w:tentative="1">
      <w:start w:val="1"/>
      <w:numFmt w:val="lowerLetter"/>
      <w:lvlText w:val="%5."/>
      <w:lvlJc w:val="left"/>
      <w:pPr>
        <w:ind w:left="4159" w:hanging="360"/>
      </w:pPr>
    </w:lvl>
    <w:lvl w:ilvl="5" w:tplc="0409001B" w:tentative="1">
      <w:start w:val="1"/>
      <w:numFmt w:val="lowerRoman"/>
      <w:lvlText w:val="%6."/>
      <w:lvlJc w:val="right"/>
      <w:pPr>
        <w:ind w:left="4879" w:hanging="180"/>
      </w:pPr>
    </w:lvl>
    <w:lvl w:ilvl="6" w:tplc="0409000F" w:tentative="1">
      <w:start w:val="1"/>
      <w:numFmt w:val="decimal"/>
      <w:lvlText w:val="%7."/>
      <w:lvlJc w:val="left"/>
      <w:pPr>
        <w:ind w:left="5599" w:hanging="360"/>
      </w:pPr>
    </w:lvl>
    <w:lvl w:ilvl="7" w:tplc="04090019" w:tentative="1">
      <w:start w:val="1"/>
      <w:numFmt w:val="lowerLetter"/>
      <w:lvlText w:val="%8."/>
      <w:lvlJc w:val="left"/>
      <w:pPr>
        <w:ind w:left="6319" w:hanging="360"/>
      </w:pPr>
    </w:lvl>
    <w:lvl w:ilvl="8" w:tplc="040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4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F11C2B"/>
    <w:multiLevelType w:val="hybridMultilevel"/>
    <w:tmpl w:val="9A0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78FB"/>
    <w:multiLevelType w:val="hybridMultilevel"/>
    <w:tmpl w:val="311446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D3429"/>
    <w:multiLevelType w:val="multilevel"/>
    <w:tmpl w:val="8D6E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5"/>
  </w:num>
  <w:num w:numId="9">
    <w:abstractNumId w:val="17"/>
  </w:num>
  <w:num w:numId="10">
    <w:abstractNumId w:val="21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8"/>
  </w:num>
  <w:num w:numId="16">
    <w:abstractNumId w:val="12"/>
  </w:num>
  <w:num w:numId="17">
    <w:abstractNumId w:val="22"/>
  </w:num>
  <w:num w:numId="18">
    <w:abstractNumId w:val="6"/>
  </w:num>
  <w:num w:numId="19">
    <w:abstractNumId w:val="2"/>
  </w:num>
  <w:num w:numId="20">
    <w:abstractNumId w:val="7"/>
  </w:num>
  <w:num w:numId="21">
    <w:abstractNumId w:val="16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477F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3BF6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67427"/>
    <w:rsid w:val="00473E8A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C7156"/>
    <w:rsid w:val="005E0BE5"/>
    <w:rsid w:val="005E3E61"/>
    <w:rsid w:val="005E40D0"/>
    <w:rsid w:val="005E7D76"/>
    <w:rsid w:val="005F56D7"/>
    <w:rsid w:val="0061055B"/>
    <w:rsid w:val="00610A71"/>
    <w:rsid w:val="00617732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689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5882"/>
    <w:rsid w:val="00C60427"/>
    <w:rsid w:val="00C6553E"/>
    <w:rsid w:val="00C666F8"/>
    <w:rsid w:val="00C77F68"/>
    <w:rsid w:val="00C836B0"/>
    <w:rsid w:val="00C85D53"/>
    <w:rsid w:val="00CA48FB"/>
    <w:rsid w:val="00CB5BA0"/>
    <w:rsid w:val="00CC159A"/>
    <w:rsid w:val="00CD5EDD"/>
    <w:rsid w:val="00CE6E6E"/>
    <w:rsid w:val="00CF0AC7"/>
    <w:rsid w:val="00CF7A5B"/>
    <w:rsid w:val="00D12AE4"/>
    <w:rsid w:val="00D13D4F"/>
    <w:rsid w:val="00D1631C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4230"/>
    <w:rsid w:val="00DB498E"/>
    <w:rsid w:val="00DB5AC0"/>
    <w:rsid w:val="00DB664B"/>
    <w:rsid w:val="00DC3F45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6EA2"/>
    <w:rsid w:val="00ED73A8"/>
    <w:rsid w:val="00ED7618"/>
    <w:rsid w:val="00EE1AC6"/>
    <w:rsid w:val="00EE1BC7"/>
    <w:rsid w:val="00F13583"/>
    <w:rsid w:val="00F2165A"/>
    <w:rsid w:val="00F327E6"/>
    <w:rsid w:val="00F4012C"/>
    <w:rsid w:val="00F47009"/>
    <w:rsid w:val="00F53973"/>
    <w:rsid w:val="00F55170"/>
    <w:rsid w:val="00F75416"/>
    <w:rsid w:val="00F8135E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53BF6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2790"/>
    <w:rsid w:val="00007EE0"/>
    <w:rsid w:val="00061B59"/>
    <w:rsid w:val="00094902"/>
    <w:rsid w:val="000A040A"/>
    <w:rsid w:val="000D63AC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A5EC-99FA-43FB-B805-D6312EFF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280</cp:revision>
  <cp:lastPrinted>2013-06-17T06:23:00Z</cp:lastPrinted>
  <dcterms:created xsi:type="dcterms:W3CDTF">2012-11-11T10:14:00Z</dcterms:created>
  <dcterms:modified xsi:type="dcterms:W3CDTF">2016-04-08T18:24:00Z</dcterms:modified>
</cp:coreProperties>
</file>