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6"/>
        </w:rPr>
        <w:t>BI EXPERIMENT 1</w:t>
      </w:r>
    </w:p>
    <w:p>
      <w:pPr>
        <w:jc w:val="center"/>
      </w:pPr>
      <w:r>
        <w:rPr>
          <w:b/>
          <w:sz w:val="24"/>
        </w:rPr>
        <w:t>Data Acquisition and Data Profiling using Microsoft Power BI</w:t>
      </w:r>
    </w:p>
    <w:p>
      <w:pPr>
        <w:pStyle w:val="Heading1"/>
      </w:pPr>
      <w:r>
        <w:t>Aim</w:t>
      </w:r>
    </w:p>
    <w:p>
      <w:r>
        <w:t>To acquire data from multiple sources and perform data profiling using Microsoft Power BI in order to assess data quality, understand data structure, identify anomalies, and prepare data for further analytical processing.</w:t>
      </w:r>
    </w:p>
    <w:p>
      <w:pPr>
        <w:pStyle w:val="Heading1"/>
      </w:pPr>
      <w:r>
        <w:t>Software / Tools Used</w:t>
      </w:r>
    </w:p>
    <w:p>
      <w:r>
        <w:t>• Microsoft Power BI Desktop</w:t>
        <w:br/>
        <w:t>• Microsoft Excel</w:t>
        <w:br/>
        <w:t>• CSV data source</w:t>
      </w:r>
    </w:p>
    <w:p>
      <w:pPr>
        <w:pStyle w:val="Heading1"/>
      </w:pPr>
      <w:r>
        <w:t>Data Sources</w:t>
      </w:r>
    </w:p>
    <w:p>
      <w:r>
        <w:t>• Employee_DB.xlsx</w:t>
        <w:br/>
        <w:t>• Sales_Data.csv</w:t>
      </w:r>
    </w:p>
    <w:p>
      <w:pPr>
        <w:pStyle w:val="Heading1"/>
      </w:pPr>
      <w:r>
        <w:t>Procedure</w:t>
      </w:r>
    </w:p>
    <w:p>
      <w:r>
        <w:t>1. Open Microsoft Power BI Desktop.</w:t>
      </w:r>
    </w:p>
    <w:p>
      <w:r>
        <w:t>2. Acquire/import data from the available Excel and CSV sources.</w:t>
      </w:r>
    </w:p>
    <w:p>
      <w:r>
        <w:t>3. Open Power Query Editor and inspect the imported tables.</w:t>
      </w:r>
    </w:p>
    <w:p>
      <w:r>
        <w:t>4. Enable data profiling and review Column quality, Column distribution, and Column profile.</w:t>
      </w:r>
    </w:p>
    <w:p>
      <w:r>
        <w:t>5. Check valid, error, and empty values and inspect numerical statistics and categorical distributions.</w:t>
      </w:r>
    </w:p>
    <w:p>
      <w:r>
        <w:t>6. Review the data and prepare it for further analytical processing.</w:t>
      </w:r>
    </w:p>
    <w:p>
      <w:r>
        <w:t>7. Create the required report/dashboard visual and save the Power BI file.</w:t>
      </w:r>
    </w:p>
    <w:p>
      <w:pPr>
        <w:pStyle w:val="Heading1"/>
      </w:pPr>
      <w:r>
        <w:t>Data Profiling Observations</w:t>
      </w:r>
    </w:p>
    <w:p>
      <w:pPr>
        <w:pStyle w:val="ListBullet"/>
      </w:pPr>
      <w:r>
        <w:t>The checked columns showed 100% valid values, with 0% errors and 0% empty values.</w:t>
      </w:r>
    </w:p>
    <w:p>
      <w:pPr>
        <w:pStyle w:val="ListBullet"/>
      </w:pPr>
      <w:r>
        <w:t>The Unit Price field contained 200 records, 5 distinct values, minimum 25, maximum 500, and average 168.</w:t>
      </w:r>
    </w:p>
    <w:p>
      <w:pPr>
        <w:pStyle w:val="ListBullet"/>
      </w:pPr>
      <w:r>
        <w:t>Another numeric field contained 200 records, 5 distinct values, minimum 1, maximum 5, and average 3.01.</w:t>
      </w:r>
    </w:p>
    <w:p>
      <w:pPr>
        <w:pStyle w:val="ListBullet"/>
      </w:pPr>
      <w:r>
        <w:t>Another numeric field contained 200 records, 17 distinct values, minimum 25, maximum 2500, and average 515.5.</w:t>
      </w:r>
    </w:p>
    <w:p>
      <w:pPr>
        <w:pStyle w:val="ListBullet"/>
      </w:pPr>
      <w:r>
        <w:t>The Region field contained four regions: West, South, East, and North, with 200 records in total.</w:t>
      </w:r>
    </w:p>
    <w:p>
      <w:pPr>
        <w:pStyle w:val="Heading1"/>
      </w:pPr>
      <w:r>
        <w:t>Result</w:t>
      </w:r>
    </w:p>
    <w:p>
      <w:r>
        <w:t>The data was successfully acquired and profiled in Microsoft Power BI. The profiling results were reviewed for data quality, structure, and distribution, and the data was prepared for further analytical processing.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