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C29EE" w:rsidRDefault="00460DC7" w:rsidP="00460DC7">
      <w:pPr>
        <w:spacing w:line="220" w:lineRule="atLeast"/>
        <w:jc w:val="center"/>
        <w:rPr>
          <w:rFonts w:asciiTheme="majorEastAsia" w:eastAsiaTheme="majorEastAsia" w:hAnsiTheme="majorEastAsia"/>
          <w:b/>
          <w:sz w:val="36"/>
          <w:szCs w:val="36"/>
        </w:rPr>
      </w:pPr>
      <w:r w:rsidRPr="00CC29EE">
        <w:rPr>
          <w:rFonts w:asciiTheme="majorEastAsia" w:eastAsiaTheme="majorEastAsia" w:hAnsiTheme="majorEastAsia" w:hint="eastAsia"/>
          <w:b/>
          <w:sz w:val="36"/>
          <w:szCs w:val="36"/>
        </w:rPr>
        <w:t>竞品分析</w:t>
      </w:r>
    </w:p>
    <w:p w:rsidR="00460DC7" w:rsidRDefault="00460DC7" w:rsidP="00460DC7">
      <w:pPr>
        <w:spacing w:line="220" w:lineRule="atLeast"/>
        <w:jc w:val="center"/>
        <w:rPr>
          <w:rFonts w:asciiTheme="majorEastAsia" w:eastAsiaTheme="majorEastAsia" w:hAnsiTheme="majorEastAsia"/>
          <w:b/>
          <w:sz w:val="32"/>
          <w:szCs w:val="32"/>
        </w:rPr>
      </w:pPr>
    </w:p>
    <w:p w:rsidR="00460DC7" w:rsidRPr="00510660"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1、市场趋势、业界现状</w:t>
      </w:r>
    </w:p>
    <w:p w:rsidR="001F0365" w:rsidRDefault="001F0365"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网游是</w:t>
      </w:r>
      <w:r w:rsidRPr="001F0365">
        <w:rPr>
          <w:rFonts w:asciiTheme="minorEastAsia" w:eastAsiaTheme="minorEastAsia" w:hAnsiTheme="minorEastAsia"/>
          <w:sz w:val="24"/>
          <w:szCs w:val="24"/>
        </w:rPr>
        <w:t>实现多个用户同时参与的游戏产品，以通过对于游戏中人物角色或者场景的操作实现娱乐、交流为目的的游戏方式，具有可持续性的个体性多人在线游戏。中国游戏当下保持较高增长速度，客户端游戏、网页游戏稳中有增，移动游戏则增速迅猛。</w:t>
      </w:r>
      <w:r w:rsidRPr="001F0365">
        <w:rPr>
          <w:rFonts w:asciiTheme="minorEastAsia" w:eastAsiaTheme="minorEastAsia" w:hAnsiTheme="minorEastAsia" w:hint="eastAsia"/>
          <w:sz w:val="24"/>
          <w:szCs w:val="24"/>
        </w:rPr>
        <w:t>由于</w:t>
      </w:r>
      <w:r>
        <w:rPr>
          <w:rFonts w:asciiTheme="minorEastAsia" w:eastAsiaTheme="minorEastAsia" w:hAnsiTheme="minorEastAsia" w:hint="eastAsia"/>
          <w:sz w:val="24"/>
          <w:szCs w:val="24"/>
        </w:rPr>
        <w:t>移动互联网的高速发展，</w:t>
      </w:r>
      <w:r w:rsidRPr="001F0365">
        <w:rPr>
          <w:rFonts w:asciiTheme="minorEastAsia" w:eastAsiaTheme="minorEastAsia" w:hAnsiTheme="minorEastAsia" w:hint="eastAsia"/>
          <w:sz w:val="24"/>
          <w:szCs w:val="24"/>
        </w:rPr>
        <w:t>移动端游戏上手方便，所受场地及其他硬件设施的影响较小，目前正逐渐成为热门。而其中基于移动端开发的棋牌休闲类游戏也受到越来越多的人追捧</w:t>
      </w:r>
      <w:r w:rsidRPr="001F0365">
        <w:rPr>
          <w:rFonts w:asciiTheme="minorEastAsia" w:eastAsiaTheme="minorEastAsia" w:hAnsiTheme="minorEastAsia"/>
          <w:sz w:val="24"/>
          <w:szCs w:val="24"/>
        </w:rPr>
        <w:t>。</w:t>
      </w:r>
    </w:p>
    <w:p w:rsidR="001F0365" w:rsidRPr="001F0365" w:rsidRDefault="001F0365" w:rsidP="00F60736">
      <w:pPr>
        <w:spacing w:beforeLines="50" w:line="300" w:lineRule="auto"/>
        <w:jc w:val="both"/>
        <w:rPr>
          <w:rFonts w:asciiTheme="minorEastAsia" w:eastAsiaTheme="minorEastAsia" w:hAnsiTheme="minorEastAsia"/>
          <w:sz w:val="24"/>
          <w:szCs w:val="24"/>
        </w:rPr>
      </w:pPr>
      <w:r w:rsidRPr="001F0365">
        <w:rPr>
          <w:rFonts w:asciiTheme="minorEastAsia" w:eastAsiaTheme="minorEastAsia" w:hAnsiTheme="minorEastAsia" w:hint="eastAsia"/>
          <w:noProof/>
          <w:sz w:val="24"/>
          <w:szCs w:val="24"/>
        </w:rPr>
        <w:drawing>
          <wp:inline distT="0" distB="0" distL="0" distR="0">
            <wp:extent cx="5274310" cy="3145749"/>
            <wp:effectExtent l="19050" t="0" r="2540" b="0"/>
            <wp:docPr id="20" name="图片 19" descr="6fd5be367d104d208920109cb2fa2d32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d5be367d104d208920109cb2fa2d32_th.jpg"/>
                    <pic:cNvPicPr/>
                  </pic:nvPicPr>
                  <pic:blipFill>
                    <a:blip r:embed="rId6" cstate="print"/>
                    <a:stretch>
                      <a:fillRect/>
                    </a:stretch>
                  </pic:blipFill>
                  <pic:spPr>
                    <a:xfrm>
                      <a:off x="0" y="0"/>
                      <a:ext cx="5274310" cy="3145749"/>
                    </a:xfrm>
                    <a:prstGeom prst="rect">
                      <a:avLst/>
                    </a:prstGeom>
                  </pic:spPr>
                </pic:pic>
              </a:graphicData>
            </a:graphic>
          </wp:inline>
        </w:drawing>
      </w:r>
    </w:p>
    <w:p w:rsidR="00D10514" w:rsidRPr="00D10514" w:rsidRDefault="008D2991" w:rsidP="00F60736">
      <w:pPr>
        <w:spacing w:beforeLines="50" w:line="300" w:lineRule="auto"/>
        <w:ind w:firstLineChars="200" w:firstLine="480"/>
        <w:jc w:val="both"/>
        <w:rPr>
          <w:rFonts w:asciiTheme="minorEastAsia" w:eastAsiaTheme="minorEastAsia" w:hAnsiTheme="minorEastAsia"/>
          <w:sz w:val="24"/>
          <w:szCs w:val="24"/>
        </w:rPr>
      </w:pPr>
      <w:r w:rsidRPr="008D2991">
        <w:rPr>
          <w:rFonts w:asciiTheme="minorEastAsia" w:eastAsiaTheme="minorEastAsia" w:hAnsiTheme="minorEastAsia"/>
          <w:sz w:val="24"/>
          <w:szCs w:val="24"/>
        </w:rPr>
        <w:t>目前国内</w:t>
      </w:r>
      <w:r w:rsidRPr="008D2991">
        <w:rPr>
          <w:rFonts w:asciiTheme="minorEastAsia" w:eastAsiaTheme="minorEastAsia" w:hAnsiTheme="minorEastAsia" w:hint="eastAsia"/>
          <w:sz w:val="24"/>
          <w:szCs w:val="24"/>
        </w:rPr>
        <w:t>移动端网游</w:t>
      </w:r>
      <w:r w:rsidRPr="008D2991">
        <w:rPr>
          <w:rFonts w:asciiTheme="minorEastAsia" w:eastAsiaTheme="minorEastAsia" w:hAnsiTheme="minorEastAsia"/>
          <w:sz w:val="24"/>
          <w:szCs w:val="24"/>
        </w:rPr>
        <w:t>产品的数量繁多，但真正具备创新性的产品屈指可数，产品存在同质化现象。一款网络游戏一旦成功，就会有不少游戏开发商迅速跟进，开发出同类型产品，造成了网络游戏行业的同质化竞争。这种同质化竞争导致行业创新动力下降，阻碍行业整体技术和产品品质的提升；同时，过多的同质化产品导致网络游戏对玩家的吸引力下降，造成了玩家的流失和运营成本的上升，对行业整体盈利能力造成不利影响</w:t>
      </w:r>
      <w:r>
        <w:rPr>
          <w:rFonts w:asciiTheme="minorEastAsia" w:eastAsiaTheme="minorEastAsia" w:hAnsiTheme="minorEastAsia" w:hint="eastAsia"/>
          <w:sz w:val="24"/>
          <w:szCs w:val="24"/>
        </w:rPr>
        <w:t>.</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sidRPr="00534BEC">
        <w:rPr>
          <w:rFonts w:asciiTheme="minorEastAsia" w:eastAsiaTheme="minorEastAsia" w:hAnsiTheme="minorEastAsia" w:hint="eastAsia"/>
          <w:sz w:val="24"/>
          <w:szCs w:val="24"/>
        </w:rPr>
        <w:t>目前在手游游戏的种类中，由于棋牌类游戏的休闲，受众广，轻度等特殊性质使得它在手游游戏中占到了比较高的比重。</w:t>
      </w:r>
    </w:p>
    <w:p w:rsidR="00534BEC" w:rsidRPr="00534BEC" w:rsidRDefault="00534BEC" w:rsidP="00F60736">
      <w:pPr>
        <w:spacing w:beforeLines="50" w:line="300" w:lineRule="auto"/>
        <w:jc w:val="both"/>
        <w:rPr>
          <w:rFonts w:asciiTheme="minorEastAsia" w:eastAsiaTheme="minorEastAsia" w:hAnsiTheme="minorEastAsia"/>
          <w:sz w:val="24"/>
          <w:szCs w:val="24"/>
        </w:rPr>
      </w:pPr>
      <w:r w:rsidRPr="00534BEC">
        <w:rPr>
          <w:rFonts w:asciiTheme="minorEastAsia" w:eastAsiaTheme="minorEastAsia" w:hAnsiTheme="minorEastAsia" w:hint="eastAsia"/>
          <w:noProof/>
          <w:sz w:val="24"/>
          <w:szCs w:val="24"/>
        </w:rPr>
        <w:lastRenderedPageBreak/>
        <w:drawing>
          <wp:inline distT="0" distB="0" distL="0" distR="0">
            <wp:extent cx="5607050" cy="3154680"/>
            <wp:effectExtent l="19050" t="0" r="0" b="0"/>
            <wp:docPr id="1" name="图片 30" descr="211ee833c5d8464299aabb5de8c84cbe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ee833c5d8464299aabb5de8c84cbe_th.jpg"/>
                    <pic:cNvPicPr/>
                  </pic:nvPicPr>
                  <pic:blipFill>
                    <a:blip r:embed="rId7" cstate="print"/>
                    <a:stretch>
                      <a:fillRect/>
                    </a:stretch>
                  </pic:blipFill>
                  <pic:spPr>
                    <a:xfrm>
                      <a:off x="0" y="0"/>
                      <a:ext cx="5607050" cy="3154680"/>
                    </a:xfrm>
                    <a:prstGeom prst="rect">
                      <a:avLst/>
                    </a:prstGeom>
                  </pic:spPr>
                </pic:pic>
              </a:graphicData>
            </a:graphic>
          </wp:inline>
        </w:drawing>
      </w:r>
    </w:p>
    <w:p w:rsidR="003B385A" w:rsidRDefault="00534BEC" w:rsidP="00F60736">
      <w:pPr>
        <w:spacing w:beforeLines="50" w:line="300" w:lineRule="auto"/>
        <w:ind w:firstLineChars="200" w:firstLine="480"/>
        <w:jc w:val="both"/>
        <w:rPr>
          <w:rFonts w:asciiTheme="minorEastAsia" w:eastAsiaTheme="minorEastAsia" w:hAnsiTheme="minorEastAsia"/>
          <w:sz w:val="24"/>
          <w:szCs w:val="24"/>
        </w:rPr>
      </w:pPr>
      <w:r w:rsidRPr="00534BEC">
        <w:rPr>
          <w:rFonts w:asciiTheme="minorEastAsia" w:eastAsiaTheme="minorEastAsia" w:hAnsiTheme="minorEastAsia" w:hint="eastAsia"/>
          <w:sz w:val="24"/>
          <w:szCs w:val="24"/>
        </w:rPr>
        <w:t>喜爱棋牌类游戏的玩家</w:t>
      </w:r>
      <w:r w:rsidR="003B385A">
        <w:rPr>
          <w:rFonts w:asciiTheme="minorEastAsia" w:eastAsiaTheme="minorEastAsia" w:hAnsiTheme="minorEastAsia" w:hint="eastAsia"/>
          <w:sz w:val="24"/>
          <w:szCs w:val="24"/>
        </w:rPr>
        <w:t>，想要和朋友约局打牌，打麻将，只能在线下寻找合适的娱乐场地，比如棋牌室、麻将馆、家里等。但现在生活节奏很快，平常工作繁忙，无论家里还是棋牌室都会有很多不便之处，更加会耗费大量时间。</w:t>
      </w:r>
      <w:r w:rsidRPr="00534BEC">
        <w:rPr>
          <w:rFonts w:asciiTheme="minorEastAsia" w:eastAsiaTheme="minorEastAsia" w:hAnsiTheme="minorEastAsia" w:hint="eastAsia"/>
          <w:sz w:val="24"/>
          <w:szCs w:val="24"/>
        </w:rPr>
        <w:t>而通过手机</w:t>
      </w:r>
      <w:r w:rsidR="003B385A">
        <w:rPr>
          <w:rFonts w:asciiTheme="minorEastAsia" w:eastAsiaTheme="minorEastAsia" w:hAnsiTheme="minorEastAsia" w:hint="eastAsia"/>
          <w:sz w:val="24"/>
          <w:szCs w:val="24"/>
        </w:rPr>
        <w:t>网络</w:t>
      </w:r>
      <w:r w:rsidRPr="00534BEC">
        <w:rPr>
          <w:rFonts w:asciiTheme="minorEastAsia" w:eastAsiaTheme="minorEastAsia" w:hAnsiTheme="minorEastAsia" w:hint="eastAsia"/>
          <w:sz w:val="24"/>
          <w:szCs w:val="24"/>
        </w:rPr>
        <w:t>游戏</w:t>
      </w:r>
      <w:r w:rsidR="00DC6378">
        <w:rPr>
          <w:rFonts w:asciiTheme="minorEastAsia" w:eastAsiaTheme="minorEastAsia" w:hAnsiTheme="minorEastAsia" w:hint="eastAsia"/>
          <w:sz w:val="24"/>
          <w:szCs w:val="24"/>
        </w:rPr>
        <w:t>则不会出现这些问题</w:t>
      </w:r>
      <w:r w:rsidR="003B385A" w:rsidRPr="003B385A">
        <w:rPr>
          <w:rFonts w:asciiTheme="minorEastAsia" w:eastAsiaTheme="minorEastAsia" w:hAnsiTheme="minorEastAsia" w:hint="eastAsia"/>
          <w:sz w:val="24"/>
          <w:szCs w:val="24"/>
        </w:rPr>
        <w:t>，</w:t>
      </w:r>
      <w:r w:rsidR="00DC6378">
        <w:rPr>
          <w:rFonts w:asciiTheme="minorEastAsia" w:eastAsiaTheme="minorEastAsia" w:hAnsiTheme="minorEastAsia" w:hint="eastAsia"/>
          <w:sz w:val="24"/>
          <w:szCs w:val="24"/>
        </w:rPr>
        <w:t>无论游戏用户多少</w:t>
      </w:r>
      <w:r w:rsidR="003B385A" w:rsidRPr="003B385A">
        <w:rPr>
          <w:rFonts w:asciiTheme="minorEastAsia" w:eastAsiaTheme="minorEastAsia" w:hAnsiTheme="minorEastAsia" w:hint="eastAsia"/>
          <w:sz w:val="24"/>
          <w:szCs w:val="24"/>
        </w:rPr>
        <w:t>，都</w:t>
      </w:r>
      <w:r w:rsidR="00DC6378">
        <w:rPr>
          <w:rFonts w:asciiTheme="minorEastAsia" w:eastAsiaTheme="minorEastAsia" w:hAnsiTheme="minorEastAsia" w:hint="eastAsia"/>
          <w:sz w:val="24"/>
          <w:szCs w:val="24"/>
        </w:rPr>
        <w:t>会</w:t>
      </w:r>
      <w:r w:rsidR="003B385A" w:rsidRPr="003B385A">
        <w:rPr>
          <w:rFonts w:asciiTheme="minorEastAsia" w:eastAsiaTheme="minorEastAsia" w:hAnsiTheme="minorEastAsia" w:hint="eastAsia"/>
          <w:sz w:val="24"/>
          <w:szCs w:val="24"/>
        </w:rPr>
        <w:t>有网络房间供你打麻将，随时都可以</w:t>
      </w:r>
      <w:r w:rsidR="00DC6378">
        <w:rPr>
          <w:rFonts w:asciiTheme="minorEastAsia" w:eastAsiaTheme="minorEastAsia" w:hAnsiTheme="minorEastAsia" w:hint="eastAsia"/>
          <w:sz w:val="24"/>
          <w:szCs w:val="24"/>
        </w:rPr>
        <w:t>开始或者结束，这种随意性也促进了麻将类游戏的发展</w:t>
      </w:r>
      <w:r w:rsidR="003B385A" w:rsidRPr="003B385A">
        <w:rPr>
          <w:rFonts w:asciiTheme="minorEastAsia" w:eastAsiaTheme="minorEastAsia" w:hAnsiTheme="minorEastAsia" w:hint="eastAsia"/>
          <w:sz w:val="24"/>
          <w:szCs w:val="24"/>
        </w:rPr>
        <w:t>。</w:t>
      </w:r>
    </w:p>
    <w:p w:rsidR="00F36A0E" w:rsidRPr="00510660" w:rsidRDefault="00F36A0E"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在麻将游戏中，</w:t>
      </w:r>
      <w:r w:rsidRPr="00767E44">
        <w:rPr>
          <w:rFonts w:asciiTheme="minorEastAsia" w:eastAsiaTheme="minorEastAsia" w:hAnsiTheme="minorEastAsia" w:hint="eastAsia"/>
          <w:sz w:val="24"/>
          <w:szCs w:val="24"/>
        </w:rPr>
        <w:t>比起一些大众麻将，更多玩家喜欢玩地方性麻将。很多玩家长期浸</w:t>
      </w:r>
      <w:r w:rsidR="00650040">
        <w:rPr>
          <w:rFonts w:asciiTheme="minorEastAsia" w:eastAsiaTheme="minorEastAsia" w:hAnsiTheme="minorEastAsia" w:hint="eastAsia"/>
          <w:sz w:val="24"/>
          <w:szCs w:val="24"/>
        </w:rPr>
        <w:t>在一个小地方的棋牌圈子中，有其自身熟悉的独特规则，所以针对这部分人群开发一些</w:t>
      </w:r>
      <w:r w:rsidRPr="00767E44">
        <w:rPr>
          <w:rFonts w:asciiTheme="minorEastAsia" w:eastAsiaTheme="minorEastAsia" w:hAnsiTheme="minorEastAsia" w:hint="eastAsia"/>
          <w:sz w:val="24"/>
          <w:szCs w:val="24"/>
        </w:rPr>
        <w:t>地域性特色的麻将游戏，肯定是有市场的，谁都或多或少有家乡情结，</w:t>
      </w:r>
      <w:r w:rsidR="00650040">
        <w:rPr>
          <w:rFonts w:asciiTheme="minorEastAsia" w:eastAsiaTheme="minorEastAsia" w:hAnsiTheme="minorEastAsia" w:hint="eastAsia"/>
          <w:sz w:val="24"/>
          <w:szCs w:val="24"/>
        </w:rPr>
        <w:t>都</w:t>
      </w:r>
      <w:r w:rsidRPr="00767E44">
        <w:rPr>
          <w:rFonts w:asciiTheme="minorEastAsia" w:eastAsiaTheme="minorEastAsia" w:hAnsiTheme="minorEastAsia" w:hint="eastAsia"/>
          <w:sz w:val="24"/>
          <w:szCs w:val="24"/>
        </w:rPr>
        <w:t>更喜欢熟悉的感觉。地方性麻将游戏可以通过改良规则和强力推广，棋牌游戏几千年的历史，</w:t>
      </w:r>
      <w:r w:rsidR="00650040">
        <w:rPr>
          <w:rFonts w:asciiTheme="minorEastAsia" w:eastAsiaTheme="minorEastAsia" w:hAnsiTheme="minorEastAsia" w:hint="eastAsia"/>
          <w:sz w:val="24"/>
          <w:szCs w:val="24"/>
        </w:rPr>
        <w:t>所以并不用担心这个行业有没有市场，或是有没有发展空间。</w:t>
      </w: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2、竞争对手的企业愿景、产品定位及发展策略</w:t>
      </w:r>
    </w:p>
    <w:p w:rsid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根据目前竞争对手情况，现选择闲来麻将和朋友局进行分析。</w:t>
      </w:r>
    </w:p>
    <w:p w:rsid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闲来麻将：</w:t>
      </w:r>
    </w:p>
    <w:p w:rsid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sidRPr="008048FE">
        <w:rPr>
          <w:rFonts w:asciiTheme="minorEastAsia" w:eastAsiaTheme="minorEastAsia" w:hAnsiTheme="minorEastAsia" w:hint="eastAsia"/>
          <w:sz w:val="24"/>
          <w:szCs w:val="24"/>
        </w:rPr>
        <w:t>2016年12月14日，App Annie发布了2016年11月全球手游指数，在中国区</w:t>
      </w:r>
      <w:r w:rsidR="008D2991">
        <w:rPr>
          <w:rFonts w:asciiTheme="minorEastAsia" w:eastAsiaTheme="minorEastAsia" w:hAnsiTheme="minorEastAsia" w:hint="eastAsia"/>
          <w:sz w:val="24"/>
          <w:szCs w:val="24"/>
        </w:rPr>
        <w:t>iOS</w:t>
      </w:r>
      <w:r w:rsidRPr="008048FE">
        <w:rPr>
          <w:rFonts w:asciiTheme="minorEastAsia" w:eastAsiaTheme="minorEastAsia" w:hAnsiTheme="minorEastAsia" w:hint="eastAsia"/>
          <w:sz w:val="24"/>
          <w:szCs w:val="24"/>
        </w:rPr>
        <w:t>下载榜中，一家叫闲来游戏的厂商排名在乐元素、EA之前。这家游戏厂商在外行人眼中可能闻所未闻，可对棋牌游戏从业者来说是如雷贯耳也不为</w:t>
      </w:r>
      <w:r w:rsidRPr="008048FE">
        <w:rPr>
          <w:rFonts w:asciiTheme="minorEastAsia" w:eastAsiaTheme="minorEastAsia" w:hAnsiTheme="minorEastAsia" w:hint="eastAsia"/>
          <w:sz w:val="24"/>
          <w:szCs w:val="24"/>
        </w:rPr>
        <w:lastRenderedPageBreak/>
        <w:t>过。其在国内运营的《熊猫四川麻将》、《闲来麻将》、《闲来广东麻将》和《闲来陕西》四款产品都稳定在iOS免费榜TOP100。</w:t>
      </w:r>
    </w:p>
    <w:p w:rsidR="00F5208C" w:rsidRPr="008048FE" w:rsidRDefault="00F5208C"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t>随之引发而来的争议声不断，有人说它就是赌博，偶人说它是微商，靠发展代理赚钱。就在争议声此起彼伏的同时，人们开始期望并且认为闲来麻将就此淹没在大家的口水中直至销声匿迹，然而闲来麻将的火热程度一次又一次的刷爆了整个QQ、微信以及陌陌等平台的朋友圈，业绩报表频频刷新记录，给公司以及代理商们都带来了丰厚的利润回馈</w:t>
      </w:r>
    </w:p>
    <w:p w:rsidR="008048FE" w:rsidRP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sidRPr="008048FE">
        <w:rPr>
          <w:rFonts w:asciiTheme="minorEastAsia" w:eastAsiaTheme="minorEastAsia" w:hAnsiTheme="minorEastAsia" w:hint="eastAsia"/>
          <w:sz w:val="24"/>
          <w:szCs w:val="24"/>
        </w:rPr>
        <w:t>闲来麻将与传统棋牌游戏运营的最大不同，在于它将自己定义为虚拟网络棋牌室，而不是一个简单的运营商角色。同时，又针对各地地方特色开发不同的麻将游戏版本。中国34个省，661个市，各地麻将玩法各不相同，而传统棋牌手游中的奖池、任务、活动等玩法对三四线城市玩家来说太过复杂。游戏币输赢的玩法，也不符合他们的消费习惯。</w:t>
      </w:r>
    </w:p>
    <w:p w:rsidR="008048FE" w:rsidRP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sidRPr="008048FE">
        <w:rPr>
          <w:rFonts w:asciiTheme="minorEastAsia" w:eastAsiaTheme="minorEastAsia" w:hAnsiTheme="minorEastAsia" w:hint="eastAsia"/>
          <w:sz w:val="24"/>
          <w:szCs w:val="24"/>
        </w:rPr>
        <w:t>而闲来麻将做到了，它开创性的使用了“房卡模式”。在玩家看来，去棋牌室打牌也需要支付一定的费用，而且价格还不便宜。在微信上找好友玩两局麻将，支付一点房卡钱是天经地义的事情。既符合线下棋牌玩家的消费习惯，又契合各地棋牌玩家的游戏习惯。是闲来麻将不同于竞争对手的产品优势。这个优势不足以让他做到如今的火爆程度。</w:t>
      </w:r>
    </w:p>
    <w:p w:rsidR="008048FE" w:rsidRPr="008048FE" w:rsidRDefault="00F5208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他真正的优势，在于他的代理系统</w:t>
      </w:r>
      <w:r w:rsidR="008048FE" w:rsidRPr="008048FE">
        <w:rPr>
          <w:rFonts w:asciiTheme="minorEastAsia" w:eastAsiaTheme="minorEastAsia" w:hAnsiTheme="minorEastAsia" w:hint="eastAsia"/>
          <w:sz w:val="24"/>
          <w:szCs w:val="24"/>
        </w:rPr>
        <w:t>。他真正赚的，不是房卡钱，而是依靠代理，然后再不停的发展下线，赚取代理费。</w:t>
      </w:r>
    </w:p>
    <w:p w:rsidR="008048FE" w:rsidRPr="008048FE" w:rsidRDefault="008048FE" w:rsidP="00F60736">
      <w:pPr>
        <w:spacing w:beforeLines="50" w:line="300" w:lineRule="auto"/>
        <w:ind w:firstLineChars="200" w:firstLine="480"/>
        <w:jc w:val="both"/>
        <w:rPr>
          <w:rFonts w:asciiTheme="minorEastAsia" w:eastAsiaTheme="minorEastAsia" w:hAnsiTheme="minorEastAsia"/>
          <w:sz w:val="24"/>
          <w:szCs w:val="24"/>
        </w:rPr>
      </w:pPr>
      <w:r w:rsidRPr="008048FE">
        <w:rPr>
          <w:rFonts w:asciiTheme="minorEastAsia" w:eastAsiaTheme="minorEastAsia" w:hAnsiTheme="minorEastAsia" w:hint="eastAsia"/>
          <w:sz w:val="24"/>
          <w:szCs w:val="24"/>
        </w:rPr>
        <w:t>一级代理自掏腰包从公司拿钻石，一般依据拿钻石的数量给予一定折扣。然后再卖出3枚钻石一张的房卡，代理们的盈利点是钻石成本和房卡销售之间的差价，而上级代理与下级代理之间也有不同的折扣来盈利。比如一枚钻石面对玩家的市场价是1元，而在二级代理处，拿货的价格可能是0.9元，二级代理又必须在一级代理手上拿货，其支付的价格则是0.8元，两下相抵，一级代理的利润就是每枚钻石0.1元</w:t>
      </w:r>
    </w:p>
    <w:p w:rsidR="00767E44" w:rsidRDefault="008048FE" w:rsidP="00F60736">
      <w:pPr>
        <w:spacing w:beforeLines="50" w:line="300" w:lineRule="auto"/>
        <w:ind w:firstLineChars="200" w:firstLine="480"/>
        <w:jc w:val="both"/>
        <w:rPr>
          <w:rFonts w:asciiTheme="minorEastAsia" w:eastAsiaTheme="minorEastAsia" w:hAnsiTheme="minorEastAsia" w:hint="eastAsia"/>
          <w:sz w:val="24"/>
          <w:szCs w:val="24"/>
        </w:rPr>
      </w:pPr>
      <w:r w:rsidRPr="008048FE">
        <w:rPr>
          <w:rFonts w:asciiTheme="minorEastAsia" w:eastAsiaTheme="minorEastAsia" w:hAnsiTheme="minorEastAsia" w:hint="eastAsia"/>
          <w:sz w:val="24"/>
          <w:szCs w:val="24"/>
        </w:rPr>
        <w:t>以此类推，下级代理为了牟利，也只有马不停蹄地发展下级代理，赚取自己的那部分代理费。因此，其为游戏所做的推广也就在熟人中越走越远。而熟人推广，是所有推广方式中，最省钱，也是推广质量最高的方式之一。</w:t>
      </w:r>
      <w:r w:rsidR="00F5208C">
        <w:rPr>
          <w:rFonts w:asciiTheme="minorEastAsia" w:eastAsiaTheme="minorEastAsia" w:hAnsiTheme="minorEastAsia" w:hint="eastAsia"/>
          <w:sz w:val="24"/>
          <w:szCs w:val="24"/>
        </w:rPr>
        <w:t>这有些类似于</w:t>
      </w:r>
      <w:r w:rsidRPr="008048FE">
        <w:rPr>
          <w:rFonts w:asciiTheme="minorEastAsia" w:eastAsiaTheme="minorEastAsia" w:hAnsiTheme="minorEastAsia" w:hint="eastAsia"/>
          <w:sz w:val="24"/>
          <w:szCs w:val="24"/>
        </w:rPr>
        <w:t>微商的模式，</w:t>
      </w:r>
      <w:r w:rsidR="00F5208C">
        <w:rPr>
          <w:rFonts w:asciiTheme="minorEastAsia" w:eastAsiaTheme="minorEastAsia" w:hAnsiTheme="minorEastAsia" w:hint="eastAsia"/>
          <w:sz w:val="24"/>
          <w:szCs w:val="24"/>
        </w:rPr>
        <w:t>所以，</w:t>
      </w:r>
      <w:r w:rsidRPr="008048FE">
        <w:rPr>
          <w:rFonts w:asciiTheme="minorEastAsia" w:eastAsiaTheme="minorEastAsia" w:hAnsiTheme="minorEastAsia" w:hint="eastAsia"/>
          <w:sz w:val="24"/>
          <w:szCs w:val="24"/>
        </w:rPr>
        <w:t>闲来麻将主打熟人市场，是有原因的。</w:t>
      </w:r>
    </w:p>
    <w:p w:rsidR="00583FDC" w:rsidRPr="00767E44" w:rsidRDefault="00583FD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朋友局</w:t>
      </w: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3、</w:t>
      </w:r>
      <w:r w:rsidR="00460DC7" w:rsidRPr="00510660">
        <w:rPr>
          <w:rFonts w:asciiTheme="minorEastAsia" w:eastAsiaTheme="minorEastAsia" w:hAnsiTheme="minorEastAsia" w:hint="eastAsia"/>
          <w:b/>
          <w:sz w:val="28"/>
          <w:szCs w:val="28"/>
        </w:rPr>
        <w:t>目标用户</w:t>
      </w:r>
    </w:p>
    <w:p w:rsidR="00DC4546" w:rsidRPr="00DC4546" w:rsidRDefault="00767E44"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lastRenderedPageBreak/>
        <w:t>棋牌类游戏的定位非常重要。首先，游戏的本质就玩，游戏能否长期生存下去靠的就是源源不断的利润。而手机游戏又更特，因此，在开发棋牌类游戏的时候一定要做好定位，精准锁定目标客户人群。</w:t>
      </w:r>
    </w:p>
    <w:p w:rsidR="00DC4546" w:rsidRDefault="00DC4546" w:rsidP="00F60736">
      <w:pPr>
        <w:spacing w:beforeLines="50" w:line="300" w:lineRule="auto"/>
        <w:ind w:firstLineChars="200" w:firstLine="480"/>
        <w:jc w:val="both"/>
        <w:rPr>
          <w:rFonts w:asciiTheme="minorEastAsia" w:eastAsiaTheme="minorEastAsia" w:hAnsiTheme="minorEastAsia"/>
          <w:sz w:val="24"/>
          <w:szCs w:val="24"/>
        </w:rPr>
      </w:pPr>
      <w:r w:rsidRPr="00DC4546">
        <w:rPr>
          <w:rFonts w:asciiTheme="minorEastAsia" w:eastAsiaTheme="minorEastAsia" w:hAnsiTheme="minorEastAsia" w:hint="eastAsia"/>
          <w:sz w:val="24"/>
          <w:szCs w:val="24"/>
        </w:rPr>
        <w:t>既然是棋牌类游戏，就要从人性最弱的一面去分析，可以通过什么方式让用户乐此不疲的通宵玩这个游戏或者说是经常玩这个游戏。麻将手游定位的就是爱打麻将又无法聚到一起或者无法有固定场所进行欢乐麻将的一群麻将玩家，并以熟人为主打模式。这样的定位就可以快速打开市场，吸引大批的客户，带来超高的人气。</w:t>
      </w:r>
    </w:p>
    <w:p w:rsidR="00534BEC" w:rsidRDefault="00534BEC" w:rsidP="00F60736">
      <w:pPr>
        <w:spacing w:beforeLines="50" w:line="300" w:lineRule="auto"/>
        <w:jc w:val="both"/>
        <w:rPr>
          <w:rFonts w:asciiTheme="minorEastAsia" w:eastAsiaTheme="minorEastAsia" w:hAnsiTheme="minorEastAsia"/>
          <w:sz w:val="24"/>
          <w:szCs w:val="24"/>
        </w:rPr>
      </w:pPr>
      <w:r w:rsidRPr="00534BEC">
        <w:rPr>
          <w:rFonts w:asciiTheme="minorEastAsia" w:eastAsiaTheme="minorEastAsia" w:hAnsiTheme="minorEastAsia"/>
          <w:noProof/>
          <w:sz w:val="24"/>
          <w:szCs w:val="24"/>
        </w:rPr>
        <w:drawing>
          <wp:inline distT="0" distB="0" distL="0" distR="0">
            <wp:extent cx="5274310" cy="2150939"/>
            <wp:effectExtent l="19050" t="0" r="2540" b="0"/>
            <wp:docPr id="15" name="图片 14" descr="QQ截图20151216160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216160547.png"/>
                    <pic:cNvPicPr/>
                  </pic:nvPicPr>
                  <pic:blipFill>
                    <a:blip r:embed="rId8" cstate="print"/>
                    <a:stretch>
                      <a:fillRect/>
                    </a:stretch>
                  </pic:blipFill>
                  <pic:spPr>
                    <a:xfrm>
                      <a:off x="0" y="0"/>
                      <a:ext cx="5274310" cy="2150939"/>
                    </a:xfrm>
                    <a:prstGeom prst="rect">
                      <a:avLst/>
                    </a:prstGeom>
                  </pic:spPr>
                </pic:pic>
              </a:graphicData>
            </a:graphic>
          </wp:inline>
        </w:drawing>
      </w:r>
    </w:p>
    <w:p w:rsid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根据上图可以发现，</w:t>
      </w:r>
      <w:r w:rsidRPr="00534BEC">
        <w:rPr>
          <w:rFonts w:asciiTheme="minorEastAsia" w:eastAsiaTheme="minorEastAsia" w:hAnsiTheme="minorEastAsia" w:hint="eastAsia"/>
          <w:sz w:val="24"/>
          <w:szCs w:val="24"/>
        </w:rPr>
        <w:t>36岁以上的游戏用户比例都有不同程度的增加，相应的25岁以下年轻游戏用户群体减少。</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所以应该定位成</w:t>
      </w:r>
      <w:r w:rsidRPr="00534BEC">
        <w:rPr>
          <w:rFonts w:asciiTheme="minorEastAsia" w:eastAsiaTheme="minorEastAsia" w:hAnsiTheme="minorEastAsia" w:hint="eastAsia"/>
          <w:sz w:val="24"/>
          <w:szCs w:val="24"/>
        </w:rPr>
        <w:t>25-40岁及以上热爱棋牌类游戏的人群。理由如下：</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Pr="00534BEC">
        <w:rPr>
          <w:rFonts w:asciiTheme="minorEastAsia" w:eastAsiaTheme="minorEastAsia" w:hAnsiTheme="minorEastAsia" w:hint="eastAsia"/>
          <w:sz w:val="24"/>
          <w:szCs w:val="24"/>
        </w:rPr>
        <w:t>这部分用户正处于人生事业发展期，都比较忙，生活压力大，而自身又喜爱棋牌类游戏，需要放松；</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534BEC">
        <w:rPr>
          <w:rFonts w:asciiTheme="minorEastAsia" w:eastAsiaTheme="minorEastAsia" w:hAnsiTheme="minorEastAsia" w:hint="eastAsia"/>
          <w:sz w:val="24"/>
          <w:szCs w:val="24"/>
        </w:rPr>
        <w:t>绝大多数与同学、与家人分离，网络社交需求大，需要和亲戚，朋友约局游戏；</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534BEC">
        <w:rPr>
          <w:rFonts w:asciiTheme="minorEastAsia" w:eastAsiaTheme="minorEastAsia" w:hAnsiTheme="minorEastAsia" w:hint="eastAsia"/>
          <w:sz w:val="24"/>
          <w:szCs w:val="24"/>
        </w:rPr>
        <w:t>能基本使用智能手机，全面接受移动互联网，生活中离不开社交软件如QQ、微信；</w:t>
      </w:r>
    </w:p>
    <w:p w:rsidR="00534BEC" w:rsidRPr="00534BEC"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534BEC">
        <w:rPr>
          <w:rFonts w:asciiTheme="minorEastAsia" w:eastAsiaTheme="minorEastAsia" w:hAnsiTheme="minorEastAsia" w:hint="eastAsia"/>
          <w:sz w:val="24"/>
          <w:szCs w:val="24"/>
        </w:rPr>
        <w:t>工作多年以上，有稳定的收入来源；</w:t>
      </w:r>
    </w:p>
    <w:p w:rsidR="00534BEC" w:rsidRPr="00510660"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Pr="00534BEC">
        <w:rPr>
          <w:rFonts w:asciiTheme="minorEastAsia" w:eastAsiaTheme="minorEastAsia" w:hAnsiTheme="minorEastAsia" w:hint="eastAsia"/>
          <w:sz w:val="24"/>
          <w:szCs w:val="24"/>
        </w:rPr>
        <w:t>消费观念比较开放，愿意为网络游戏付费。</w:t>
      </w: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4、</w:t>
      </w:r>
      <w:r w:rsidR="00460DC7" w:rsidRPr="00510660">
        <w:rPr>
          <w:rFonts w:asciiTheme="minorEastAsia" w:eastAsiaTheme="minorEastAsia" w:hAnsiTheme="minorEastAsia" w:hint="eastAsia"/>
          <w:b/>
          <w:sz w:val="28"/>
          <w:szCs w:val="28"/>
        </w:rPr>
        <w:t>市场数据</w:t>
      </w:r>
    </w:p>
    <w:p w:rsidR="00767E44" w:rsidRPr="00767E44" w:rsidRDefault="00767E44"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lastRenderedPageBreak/>
        <w:t>一个简单的计算：以50万人口数量的县级城市为例，网络棋牌游戏用户约9.68万人，按照业内平均月付费330元计算，市场规模为3194.4万元/月。即使只占有1%的市场规模，每月也有近31万元收入。只要成功立足一个县市，年收入即可达到数百万元。</w:t>
      </w:r>
    </w:p>
    <w:p w:rsidR="00767E44" w:rsidRPr="00767E44" w:rsidRDefault="00767E44"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t>利益永远伴随着博弈，滚滚的财富和巨额利润的吸引下，所有的棋牌开发商们都开始争分夺秒的开始抢占市场份额。非但全国性的棋牌游戏行业竞争激烈，目前地方性的棋牌游戏竞争也进入到白热化的阶段，棋牌市场的争夺对于地方棋牌市场的重要性有了共识，对于中国棋牌游戏开发商来说，市场竞争重点已经由大中型城市开始向二三级地区性县市转移，甚至是往农村市场靠近。</w:t>
      </w:r>
    </w:p>
    <w:p w:rsidR="00767E44" w:rsidRPr="00767E44" w:rsidRDefault="00767E44"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t>地方棋牌市场已经进入一片红海！据杰米棋牌开发商统计，目前全国各地一线城市的市场除了部分地区还在激烈争夺中，整体已基本饱和，只有二线以下的城市还有空间。基本上已经被瓜分完毕，棋牌游戏的客户群体已经形成，客户忠诚度已经达到一定程度。而在二三级市场的市场开拓上面，因为目前普遍缺乏有效的推广渠道平台和高度专业化的地方游戏通道运营服务商，短时间内会处于相对混乱的状况，格局不会太明朗。</w:t>
      </w:r>
    </w:p>
    <w:p w:rsidR="00510660" w:rsidRPr="00510660" w:rsidRDefault="00767E44" w:rsidP="00F60736">
      <w:pPr>
        <w:spacing w:beforeLines="50" w:line="300" w:lineRule="auto"/>
        <w:ind w:firstLineChars="200" w:firstLine="480"/>
        <w:jc w:val="both"/>
        <w:rPr>
          <w:rFonts w:asciiTheme="minorEastAsia" w:eastAsiaTheme="minorEastAsia" w:hAnsiTheme="minorEastAsia"/>
          <w:sz w:val="24"/>
          <w:szCs w:val="24"/>
        </w:rPr>
      </w:pPr>
      <w:r w:rsidRPr="00767E44">
        <w:rPr>
          <w:rFonts w:asciiTheme="minorEastAsia" w:eastAsiaTheme="minorEastAsia" w:hAnsiTheme="minorEastAsia" w:hint="eastAsia"/>
          <w:sz w:val="24"/>
          <w:szCs w:val="24"/>
        </w:rPr>
        <w:t>因此，谁具有对终端市场进行精耕细作的营销能力，谁就能成功突围红海。占据中国棋牌市场的一席之地。</w:t>
      </w: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5、</w:t>
      </w:r>
      <w:r w:rsidR="00460DC7" w:rsidRPr="00510660">
        <w:rPr>
          <w:rFonts w:asciiTheme="minorEastAsia" w:eastAsiaTheme="minorEastAsia" w:hAnsiTheme="minorEastAsia" w:hint="eastAsia"/>
          <w:b/>
          <w:sz w:val="28"/>
          <w:szCs w:val="28"/>
        </w:rPr>
        <w:t>核心功能</w:t>
      </w:r>
    </w:p>
    <w:p w:rsidR="00510660" w:rsidRPr="00510660" w:rsidRDefault="00510660" w:rsidP="00F60736">
      <w:pPr>
        <w:spacing w:beforeLines="50" w:line="300" w:lineRule="auto"/>
        <w:ind w:firstLineChars="200" w:firstLine="480"/>
        <w:jc w:val="both"/>
        <w:rPr>
          <w:rFonts w:asciiTheme="minorEastAsia" w:eastAsiaTheme="minorEastAsia" w:hAnsiTheme="minorEastAsia"/>
          <w:sz w:val="24"/>
          <w:szCs w:val="24"/>
        </w:rPr>
      </w:pP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6、</w:t>
      </w:r>
      <w:r w:rsidR="00460DC7" w:rsidRPr="00510660">
        <w:rPr>
          <w:rFonts w:asciiTheme="minorEastAsia" w:eastAsiaTheme="minorEastAsia" w:hAnsiTheme="minorEastAsia" w:hint="eastAsia"/>
          <w:b/>
          <w:sz w:val="28"/>
          <w:szCs w:val="28"/>
        </w:rPr>
        <w:t>交互设计</w:t>
      </w:r>
    </w:p>
    <w:p w:rsidR="00510660" w:rsidRPr="00510660" w:rsidRDefault="00510660" w:rsidP="00F60736">
      <w:pPr>
        <w:spacing w:beforeLines="50" w:line="300" w:lineRule="auto"/>
        <w:ind w:firstLineChars="200" w:firstLine="480"/>
        <w:jc w:val="both"/>
        <w:rPr>
          <w:rFonts w:asciiTheme="minorEastAsia" w:eastAsiaTheme="minorEastAsia" w:hAnsiTheme="minorEastAsia"/>
          <w:sz w:val="24"/>
          <w:szCs w:val="24"/>
        </w:rPr>
      </w:pP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7、</w:t>
      </w:r>
      <w:r w:rsidR="00460DC7" w:rsidRPr="00510660">
        <w:rPr>
          <w:rFonts w:asciiTheme="minorEastAsia" w:eastAsiaTheme="minorEastAsia" w:hAnsiTheme="minorEastAsia" w:hint="eastAsia"/>
          <w:b/>
          <w:sz w:val="28"/>
          <w:szCs w:val="28"/>
        </w:rPr>
        <w:t>产品优缺点</w:t>
      </w:r>
    </w:p>
    <w:p w:rsidR="00510660" w:rsidRPr="00510660" w:rsidRDefault="00510660" w:rsidP="00F60736">
      <w:pPr>
        <w:spacing w:beforeLines="50" w:line="300" w:lineRule="auto"/>
        <w:ind w:firstLineChars="200" w:firstLine="480"/>
        <w:jc w:val="both"/>
        <w:rPr>
          <w:rFonts w:asciiTheme="minorEastAsia" w:eastAsiaTheme="minorEastAsia" w:hAnsiTheme="minorEastAsia"/>
          <w:sz w:val="24"/>
          <w:szCs w:val="24"/>
        </w:rPr>
      </w:pPr>
    </w:p>
    <w:p w:rsidR="00767E44" w:rsidRPr="00F36A0E"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8、</w:t>
      </w:r>
      <w:r w:rsidR="00460DC7" w:rsidRPr="00510660">
        <w:rPr>
          <w:rFonts w:asciiTheme="minorEastAsia" w:eastAsiaTheme="minorEastAsia" w:hAnsiTheme="minorEastAsia" w:hint="eastAsia"/>
          <w:b/>
          <w:sz w:val="28"/>
          <w:szCs w:val="28"/>
        </w:rPr>
        <w:t>运营及推广策略</w:t>
      </w:r>
    </w:p>
    <w:p w:rsidR="00510660" w:rsidRDefault="00510660" w:rsidP="00F60736">
      <w:pPr>
        <w:spacing w:beforeLines="50" w:line="300" w:lineRule="auto"/>
        <w:ind w:firstLineChars="200" w:firstLine="480"/>
        <w:jc w:val="both"/>
        <w:rPr>
          <w:rFonts w:asciiTheme="minorEastAsia" w:eastAsiaTheme="minorEastAsia" w:hAnsiTheme="minorEastAsia"/>
          <w:sz w:val="24"/>
          <w:szCs w:val="24"/>
        </w:rPr>
      </w:pPr>
    </w:p>
    <w:p w:rsidR="00534BEC" w:rsidRDefault="00534BEC" w:rsidP="00F60736">
      <w:pPr>
        <w:spacing w:beforeLines="50" w:line="300" w:lineRule="auto"/>
        <w:jc w:val="both"/>
        <w:rPr>
          <w:rFonts w:asciiTheme="minorEastAsia" w:eastAsiaTheme="minorEastAsia" w:hAnsiTheme="minorEastAsia"/>
          <w:sz w:val="24"/>
          <w:szCs w:val="24"/>
        </w:rPr>
      </w:pPr>
      <w:r w:rsidRPr="00534BEC">
        <w:rPr>
          <w:rFonts w:asciiTheme="minorEastAsia" w:eastAsiaTheme="minorEastAsia" w:hAnsiTheme="minorEastAsia"/>
          <w:noProof/>
          <w:sz w:val="24"/>
          <w:szCs w:val="24"/>
        </w:rPr>
        <w:lastRenderedPageBreak/>
        <w:drawing>
          <wp:inline distT="0" distB="0" distL="0" distR="0">
            <wp:extent cx="5274310" cy="1992650"/>
            <wp:effectExtent l="19050" t="0" r="2540" b="0"/>
            <wp:docPr id="16" name="图片 15" descr="QQ截图2015121616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216161815.png"/>
                    <pic:cNvPicPr/>
                  </pic:nvPicPr>
                  <pic:blipFill>
                    <a:blip r:embed="rId9" cstate="print"/>
                    <a:stretch>
                      <a:fillRect/>
                    </a:stretch>
                  </pic:blipFill>
                  <pic:spPr>
                    <a:xfrm>
                      <a:off x="0" y="0"/>
                      <a:ext cx="5274310" cy="1992650"/>
                    </a:xfrm>
                    <a:prstGeom prst="rect">
                      <a:avLst/>
                    </a:prstGeom>
                  </pic:spPr>
                </pic:pic>
              </a:graphicData>
            </a:graphic>
          </wp:inline>
        </w:drawing>
      </w:r>
    </w:p>
    <w:p w:rsidR="00534BEC" w:rsidRPr="00510660" w:rsidRDefault="00534BEC" w:rsidP="00F60736">
      <w:pPr>
        <w:spacing w:beforeLines="50" w:line="300" w:lineRule="auto"/>
        <w:ind w:firstLineChars="200"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由上图可以发现，</w:t>
      </w:r>
      <w:r w:rsidRPr="00534BEC">
        <w:rPr>
          <w:rFonts w:asciiTheme="minorEastAsia" w:eastAsiaTheme="minorEastAsia" w:hAnsiTheme="minorEastAsia" w:hint="eastAsia"/>
          <w:sz w:val="24"/>
          <w:szCs w:val="24"/>
        </w:rPr>
        <w:t>朋友交流推荐是获取信息的最重要渠道，总体来看，移动渠道的影响力要高于PC渠道和线下渠道。</w:t>
      </w:r>
    </w:p>
    <w:p w:rsidR="00460DC7" w:rsidRDefault="00510660" w:rsidP="00F60736">
      <w:pPr>
        <w:spacing w:beforeLines="50" w:line="300" w:lineRule="auto"/>
        <w:jc w:val="both"/>
        <w:rPr>
          <w:rFonts w:asciiTheme="minorEastAsia" w:eastAsiaTheme="minorEastAsia" w:hAnsiTheme="minorEastAsia"/>
          <w:b/>
          <w:sz w:val="28"/>
          <w:szCs w:val="28"/>
        </w:rPr>
      </w:pPr>
      <w:r w:rsidRPr="00510660">
        <w:rPr>
          <w:rFonts w:asciiTheme="minorEastAsia" w:eastAsiaTheme="minorEastAsia" w:hAnsiTheme="minorEastAsia" w:hint="eastAsia"/>
          <w:b/>
          <w:sz w:val="28"/>
          <w:szCs w:val="28"/>
        </w:rPr>
        <w:t>9、</w:t>
      </w:r>
      <w:r w:rsidR="00460DC7" w:rsidRPr="00510660">
        <w:rPr>
          <w:rFonts w:asciiTheme="minorEastAsia" w:eastAsiaTheme="minorEastAsia" w:hAnsiTheme="minorEastAsia" w:hint="eastAsia"/>
          <w:b/>
          <w:sz w:val="28"/>
          <w:szCs w:val="28"/>
        </w:rPr>
        <w:t>总结和行动点</w:t>
      </w:r>
    </w:p>
    <w:p w:rsidR="00F5208C" w:rsidRPr="00F5208C" w:rsidRDefault="00F5208C" w:rsidP="00F60736">
      <w:pPr>
        <w:spacing w:beforeLines="50" w:line="300" w:lineRule="auto"/>
        <w:ind w:firstLineChars="200" w:firstLine="480"/>
        <w:jc w:val="both"/>
        <w:rPr>
          <w:rFonts w:asciiTheme="minorEastAsia" w:eastAsiaTheme="minorEastAsia" w:hAnsiTheme="minorEastAsia"/>
          <w:sz w:val="24"/>
          <w:szCs w:val="24"/>
        </w:rPr>
      </w:pPr>
      <w:r w:rsidRPr="00F5208C">
        <w:rPr>
          <w:rFonts w:asciiTheme="minorEastAsia" w:eastAsiaTheme="minorEastAsia" w:hAnsiTheme="minorEastAsia" w:hint="eastAsia"/>
          <w:sz w:val="24"/>
          <w:szCs w:val="24"/>
        </w:rPr>
        <w:t>游戏开发的本质和核心趋势就是为了盈利，给公司和代理运营商都能够最大化的带来利润。作为棋牌游戏开发行业的成功典范，闲来麻将的运营和发展模式可以作为未来游戏开发商在开发棋牌类游戏时的一个参考依据。</w:t>
      </w:r>
    </w:p>
    <w:p w:rsidR="00510660" w:rsidRPr="00510660" w:rsidRDefault="00510660" w:rsidP="00F60736">
      <w:pPr>
        <w:spacing w:beforeLines="50" w:line="300" w:lineRule="auto"/>
        <w:ind w:firstLineChars="200" w:firstLine="480"/>
        <w:jc w:val="both"/>
        <w:rPr>
          <w:rFonts w:asciiTheme="minorEastAsia" w:eastAsiaTheme="minorEastAsia" w:hAnsiTheme="minorEastAsia"/>
          <w:sz w:val="24"/>
          <w:szCs w:val="24"/>
        </w:rPr>
      </w:pPr>
    </w:p>
    <w:p w:rsidR="00460DC7" w:rsidRPr="00460DC7" w:rsidRDefault="00460DC7" w:rsidP="00DD5422">
      <w:pPr>
        <w:spacing w:beforeLines="50" w:line="300" w:lineRule="auto"/>
        <w:ind w:firstLineChars="200" w:firstLine="560"/>
        <w:jc w:val="both"/>
        <w:rPr>
          <w:rFonts w:asciiTheme="minorEastAsia" w:eastAsiaTheme="minorEastAsia" w:hAnsiTheme="minorEastAsia"/>
          <w:sz w:val="28"/>
          <w:szCs w:val="28"/>
        </w:rPr>
      </w:pPr>
    </w:p>
    <w:sectPr w:rsidR="00460DC7" w:rsidRPr="00460DC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A22" w:rsidRDefault="00607A22" w:rsidP="00F60736">
      <w:pPr>
        <w:spacing w:after="0"/>
      </w:pPr>
      <w:r>
        <w:separator/>
      </w:r>
    </w:p>
  </w:endnote>
  <w:endnote w:type="continuationSeparator" w:id="0">
    <w:p w:rsidR="00607A22" w:rsidRDefault="00607A22" w:rsidP="00F6073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A22" w:rsidRDefault="00607A22" w:rsidP="00F60736">
      <w:pPr>
        <w:spacing w:after="0"/>
      </w:pPr>
      <w:r>
        <w:separator/>
      </w:r>
    </w:p>
  </w:footnote>
  <w:footnote w:type="continuationSeparator" w:id="0">
    <w:p w:rsidR="00607A22" w:rsidRDefault="00607A22" w:rsidP="00F6073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1F0365"/>
    <w:rsid w:val="002A77E5"/>
    <w:rsid w:val="00323B43"/>
    <w:rsid w:val="00337466"/>
    <w:rsid w:val="003B385A"/>
    <w:rsid w:val="003D37D8"/>
    <w:rsid w:val="00426133"/>
    <w:rsid w:val="004358AB"/>
    <w:rsid w:val="00450EFD"/>
    <w:rsid w:val="00460DC7"/>
    <w:rsid w:val="004878D3"/>
    <w:rsid w:val="00510660"/>
    <w:rsid w:val="00534BEC"/>
    <w:rsid w:val="00583FDC"/>
    <w:rsid w:val="00607A22"/>
    <w:rsid w:val="00650040"/>
    <w:rsid w:val="00767E44"/>
    <w:rsid w:val="007E1EE2"/>
    <w:rsid w:val="008048FE"/>
    <w:rsid w:val="008B7726"/>
    <w:rsid w:val="008D2991"/>
    <w:rsid w:val="00A2007E"/>
    <w:rsid w:val="00BC5D25"/>
    <w:rsid w:val="00CC29EE"/>
    <w:rsid w:val="00D10514"/>
    <w:rsid w:val="00D31D50"/>
    <w:rsid w:val="00DC4546"/>
    <w:rsid w:val="00DC6378"/>
    <w:rsid w:val="00DD5422"/>
    <w:rsid w:val="00F36A0E"/>
    <w:rsid w:val="00F5208C"/>
    <w:rsid w:val="00F607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660"/>
    <w:pPr>
      <w:ind w:firstLineChars="200" w:firstLine="420"/>
    </w:pPr>
  </w:style>
  <w:style w:type="paragraph" w:styleId="a4">
    <w:name w:val="Balloon Text"/>
    <w:basedOn w:val="a"/>
    <w:link w:val="Char"/>
    <w:uiPriority w:val="99"/>
    <w:semiHidden/>
    <w:unhideWhenUsed/>
    <w:rsid w:val="001F0365"/>
    <w:pPr>
      <w:spacing w:after="0"/>
    </w:pPr>
    <w:rPr>
      <w:sz w:val="18"/>
      <w:szCs w:val="18"/>
    </w:rPr>
  </w:style>
  <w:style w:type="character" w:customStyle="1" w:styleId="Char">
    <w:name w:val="批注框文本 Char"/>
    <w:basedOn w:val="a0"/>
    <w:link w:val="a4"/>
    <w:uiPriority w:val="99"/>
    <w:semiHidden/>
    <w:rsid w:val="001F0365"/>
    <w:rPr>
      <w:rFonts w:ascii="Tahoma" w:hAnsi="Tahoma"/>
      <w:sz w:val="18"/>
      <w:szCs w:val="18"/>
    </w:rPr>
  </w:style>
  <w:style w:type="paragraph" w:styleId="a5">
    <w:name w:val="header"/>
    <w:basedOn w:val="a"/>
    <w:link w:val="Char0"/>
    <w:uiPriority w:val="99"/>
    <w:semiHidden/>
    <w:unhideWhenUsed/>
    <w:rsid w:val="00F6073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F60736"/>
    <w:rPr>
      <w:rFonts w:ascii="Tahoma" w:hAnsi="Tahoma"/>
      <w:sz w:val="18"/>
      <w:szCs w:val="18"/>
    </w:rPr>
  </w:style>
  <w:style w:type="paragraph" w:styleId="a6">
    <w:name w:val="footer"/>
    <w:basedOn w:val="a"/>
    <w:link w:val="Char1"/>
    <w:uiPriority w:val="99"/>
    <w:semiHidden/>
    <w:unhideWhenUsed/>
    <w:rsid w:val="00F60736"/>
    <w:pPr>
      <w:tabs>
        <w:tab w:val="center" w:pos="4153"/>
        <w:tab w:val="right" w:pos="8306"/>
      </w:tabs>
    </w:pPr>
    <w:rPr>
      <w:sz w:val="18"/>
      <w:szCs w:val="18"/>
    </w:rPr>
  </w:style>
  <w:style w:type="character" w:customStyle="1" w:styleId="Char1">
    <w:name w:val="页脚 Char"/>
    <w:basedOn w:val="a0"/>
    <w:link w:val="a6"/>
    <w:uiPriority w:val="99"/>
    <w:semiHidden/>
    <w:rsid w:val="00F6073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42625970">
      <w:bodyDiv w:val="1"/>
      <w:marLeft w:val="0"/>
      <w:marRight w:val="0"/>
      <w:marTop w:val="0"/>
      <w:marBottom w:val="0"/>
      <w:divBdr>
        <w:top w:val="none" w:sz="0" w:space="0" w:color="auto"/>
        <w:left w:val="none" w:sz="0" w:space="0" w:color="auto"/>
        <w:bottom w:val="none" w:sz="0" w:space="0" w:color="auto"/>
        <w:right w:val="none" w:sz="0" w:space="0" w:color="auto"/>
      </w:divBdr>
    </w:div>
    <w:div w:id="1764718444">
      <w:bodyDiv w:val="1"/>
      <w:marLeft w:val="0"/>
      <w:marRight w:val="0"/>
      <w:marTop w:val="0"/>
      <w:marBottom w:val="0"/>
      <w:divBdr>
        <w:top w:val="none" w:sz="0" w:space="0" w:color="auto"/>
        <w:left w:val="none" w:sz="0" w:space="0" w:color="auto"/>
        <w:bottom w:val="none" w:sz="0" w:space="0" w:color="auto"/>
        <w:right w:val="none" w:sz="0" w:space="0" w:color="auto"/>
      </w:divBdr>
    </w:div>
    <w:div w:id="19040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2017-04-01T10:30:00Z</dcterms:modified>
</cp:coreProperties>
</file>