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95A" w:rsidRPr="00656942" w:rsidRDefault="004B495A" w:rsidP="004B495A">
      <w:pPr>
        <w:jc w:val="center"/>
        <w:rPr>
          <w:b/>
          <w:sz w:val="24"/>
        </w:rPr>
      </w:pPr>
      <w:r w:rsidRPr="00656942">
        <w:rPr>
          <w:b/>
          <w:sz w:val="24"/>
        </w:rPr>
        <w:t>Arquitectura Orientada a Servicios</w:t>
      </w:r>
    </w:p>
    <w:p w:rsidR="004B495A" w:rsidRPr="00656942" w:rsidRDefault="004B495A" w:rsidP="004B495A">
      <w:pPr>
        <w:jc w:val="center"/>
        <w:rPr>
          <w:b/>
          <w:sz w:val="24"/>
        </w:rPr>
      </w:pPr>
      <w:r w:rsidRPr="00656942">
        <w:rPr>
          <w:b/>
          <w:sz w:val="24"/>
        </w:rPr>
        <w:t>Deber</w:t>
      </w:r>
    </w:p>
    <w:p w:rsidR="00476C1F" w:rsidRPr="00656942" w:rsidRDefault="004B495A" w:rsidP="004B495A">
      <w:pPr>
        <w:jc w:val="center"/>
        <w:rPr>
          <w:b/>
          <w:sz w:val="24"/>
        </w:rPr>
      </w:pPr>
      <w:r w:rsidRPr="00656942">
        <w:rPr>
          <w:b/>
          <w:sz w:val="24"/>
        </w:rPr>
        <w:t>Fecha límite: Viernes, 19 de junio de 2015 23:59</w:t>
      </w:r>
    </w:p>
    <w:p w:rsidR="004B495A" w:rsidRPr="00656942" w:rsidRDefault="004B495A" w:rsidP="004B495A">
      <w:pPr>
        <w:jc w:val="center"/>
        <w:rPr>
          <w:b/>
          <w:sz w:val="32"/>
        </w:rPr>
      </w:pPr>
      <w:bookmarkStart w:id="0" w:name="_GoBack"/>
      <w:bookmarkEnd w:id="0"/>
      <w:r w:rsidRPr="00656942">
        <w:rPr>
          <w:b/>
          <w:sz w:val="32"/>
        </w:rPr>
        <w:t>Cliente para el servicio web Calculadora</w:t>
      </w:r>
    </w:p>
    <w:p w:rsidR="00656942" w:rsidRDefault="004B495A" w:rsidP="004B495A">
      <w:pPr>
        <w:jc w:val="both"/>
      </w:pPr>
      <w:r w:rsidRPr="00656942">
        <w:t xml:space="preserve">En el repositorio, está un </w:t>
      </w:r>
      <w:proofErr w:type="spellStart"/>
      <w:r w:rsidRPr="00656942">
        <w:t>war</w:t>
      </w:r>
      <w:proofErr w:type="spellEnd"/>
      <w:r w:rsidRPr="00656942">
        <w:t xml:space="preserve"> con la implementación del servicio web</w:t>
      </w:r>
      <w:r w:rsidR="00656942">
        <w:t xml:space="preserve"> </w:t>
      </w:r>
      <w:r w:rsidRPr="00656942">
        <w:t xml:space="preserve">Calculadora. Despliega dicho fichero: </w:t>
      </w:r>
      <w:proofErr w:type="spellStart"/>
      <w:r w:rsidRPr="00656942">
        <w:t>Calculadora.war</w:t>
      </w:r>
      <w:proofErr w:type="spellEnd"/>
      <w:r w:rsidRPr="00656942">
        <w:t xml:space="preserve"> en el servidor de aplicaciones</w:t>
      </w:r>
      <w:r w:rsidR="00656942">
        <w:t xml:space="preserve"> </w:t>
      </w:r>
      <w:proofErr w:type="spellStart"/>
      <w:r w:rsidRPr="00656942">
        <w:t>Glassfish</w:t>
      </w:r>
      <w:proofErr w:type="spellEnd"/>
      <w:r w:rsidRPr="00656942">
        <w:t xml:space="preserve"> para poder realizar el ejercicio. Accediendo a la consola de administración de</w:t>
      </w:r>
      <w:r w:rsidR="00656942">
        <w:t xml:space="preserve"> </w:t>
      </w:r>
      <w:proofErr w:type="spellStart"/>
      <w:r w:rsidRPr="00656942">
        <w:t>Glassfish</w:t>
      </w:r>
      <w:proofErr w:type="spellEnd"/>
      <w:r w:rsidRPr="00656942">
        <w:t xml:space="preserve"> </w:t>
      </w:r>
      <w:r w:rsidR="00656942">
        <w:t>se puede comprobar</w:t>
      </w:r>
      <w:r w:rsidRPr="00656942">
        <w:t xml:space="preserve"> que se ha añadido la aplicación Calculadora a la lista de aplicaciones ya</w:t>
      </w:r>
      <w:r w:rsidR="00656942">
        <w:t xml:space="preserve"> </w:t>
      </w:r>
      <w:r w:rsidRPr="00656942">
        <w:t xml:space="preserve">desplegadas. </w:t>
      </w:r>
    </w:p>
    <w:p w:rsidR="00656942" w:rsidRDefault="004B495A" w:rsidP="004B495A">
      <w:pPr>
        <w:jc w:val="both"/>
      </w:pPr>
      <w:r w:rsidRPr="00656942">
        <w:t>Verás el componente Calculadora</w:t>
      </w:r>
      <w:r w:rsidR="00656942">
        <w:t xml:space="preserve"> de tipo </w:t>
      </w:r>
      <w:proofErr w:type="spellStart"/>
      <w:r w:rsidR="00656942">
        <w:t>Servlet</w:t>
      </w:r>
      <w:proofErr w:type="spellEnd"/>
      <w:r w:rsidR="00656942">
        <w:t>, si da clic</w:t>
      </w:r>
      <w:r w:rsidRPr="00656942">
        <w:t xml:space="preserve"> en </w:t>
      </w:r>
      <w:r w:rsidR="00656942">
        <w:t xml:space="preserve">View </w:t>
      </w:r>
      <w:proofErr w:type="spellStart"/>
      <w:r w:rsidR="00656942">
        <w:t>Endpoint</w:t>
      </w:r>
      <w:proofErr w:type="spellEnd"/>
      <w:r w:rsidR="00656942">
        <w:t>, a</w:t>
      </w:r>
      <w:r w:rsidRPr="00656942">
        <w:t xml:space="preserve">parecerá la dirección en dónde se ha generado el fichero </w:t>
      </w:r>
      <w:proofErr w:type="spellStart"/>
      <w:r w:rsidRPr="00656942">
        <w:t>wsdl</w:t>
      </w:r>
      <w:proofErr w:type="spellEnd"/>
      <w:r w:rsidRPr="00656942">
        <w:t xml:space="preserve"> asociado al servicio</w:t>
      </w:r>
      <w:r w:rsidR="00656942">
        <w:t xml:space="preserve"> </w:t>
      </w:r>
      <w:r w:rsidRPr="00656942">
        <w:t>(dirección /Calculadora/</w:t>
      </w:r>
      <w:proofErr w:type="spellStart"/>
      <w:r w:rsidRPr="00656942">
        <w:t>calculadora</w:t>
      </w:r>
      <w:proofErr w:type="gramStart"/>
      <w:r w:rsidRPr="00656942">
        <w:t>?</w:t>
      </w:r>
      <w:proofErr w:type="gramEnd"/>
      <w:r w:rsidRPr="00656942">
        <w:t>wsdl</w:t>
      </w:r>
      <w:proofErr w:type="spellEnd"/>
      <w:r w:rsidRPr="00656942">
        <w:t xml:space="preserve">). </w:t>
      </w:r>
      <w:r w:rsidR="00656942">
        <w:t xml:space="preserve">Si </w:t>
      </w:r>
      <w:proofErr w:type="spellStart"/>
      <w:r w:rsidR="00656942">
        <w:t>obsevamos</w:t>
      </w:r>
      <w:proofErr w:type="spellEnd"/>
      <w:r w:rsidR="00656942">
        <w:t xml:space="preserve"> el </w:t>
      </w:r>
      <w:proofErr w:type="spellStart"/>
      <w:r w:rsidRPr="00656942">
        <w:t>wsdl</w:t>
      </w:r>
      <w:proofErr w:type="spellEnd"/>
      <w:r w:rsidRPr="00656942">
        <w:t xml:space="preserve"> </w:t>
      </w:r>
      <w:r w:rsidR="00656942">
        <w:t xml:space="preserve">podemos ver que </w:t>
      </w:r>
      <w:r w:rsidRPr="00656942">
        <w:t>se declara</w:t>
      </w:r>
      <w:r w:rsidR="00656942">
        <w:t xml:space="preserve"> </w:t>
      </w:r>
      <w:r w:rsidRPr="00656942">
        <w:t>el mensaje &lt;</w:t>
      </w:r>
      <w:proofErr w:type="spellStart"/>
      <w:r w:rsidRPr="00656942">
        <w:t>fault</w:t>
      </w:r>
      <w:proofErr w:type="spellEnd"/>
      <w:r w:rsidRPr="00656942">
        <w:t xml:space="preserve"> </w:t>
      </w:r>
      <w:proofErr w:type="spellStart"/>
      <w:r w:rsidRPr="00656942">
        <w:t>message</w:t>
      </w:r>
      <w:proofErr w:type="spellEnd"/>
      <w:r w:rsidRPr="00656942">
        <w:t xml:space="preserve">&gt; con el nombre </w:t>
      </w:r>
      <w:proofErr w:type="spellStart"/>
      <w:r w:rsidRPr="00656942">
        <w:t>NegativeNumberException</w:t>
      </w:r>
      <w:proofErr w:type="spellEnd"/>
      <w:r w:rsidRPr="00656942">
        <w:t xml:space="preserve">. </w:t>
      </w:r>
    </w:p>
    <w:p w:rsidR="004B495A" w:rsidRPr="00656942" w:rsidRDefault="004B495A" w:rsidP="004B495A">
      <w:pPr>
        <w:jc w:val="both"/>
      </w:pPr>
      <w:r w:rsidRPr="00656942">
        <w:t xml:space="preserve">También </w:t>
      </w:r>
      <w:r w:rsidR="00656942">
        <w:t>se ve</w:t>
      </w:r>
      <w:r w:rsidRPr="00656942">
        <w:t xml:space="preserve"> que </w:t>
      </w:r>
      <w:proofErr w:type="spellStart"/>
      <w:r w:rsidRPr="00656942">
        <w:t>Glassfish</w:t>
      </w:r>
      <w:proofErr w:type="spellEnd"/>
      <w:r w:rsidRPr="00656942">
        <w:t xml:space="preserve"> ha generado un driver de pruebas en /Calculadora/</w:t>
      </w:r>
      <w:proofErr w:type="spellStart"/>
      <w:r w:rsidRPr="00656942">
        <w:t>calculadora</w:t>
      </w:r>
      <w:proofErr w:type="gramStart"/>
      <w:r w:rsidRPr="00656942">
        <w:t>?Tester</w:t>
      </w:r>
      <w:proofErr w:type="spellEnd"/>
      <w:proofErr w:type="gramEnd"/>
      <w:r w:rsidRPr="00656942">
        <w:t>.</w:t>
      </w:r>
      <w:r w:rsidR="00656942">
        <w:t xml:space="preserve"> </w:t>
      </w:r>
      <w:r w:rsidRPr="00656942">
        <w:t>Ejecuta</w:t>
      </w:r>
      <w:r w:rsidR="00656942">
        <w:t>r</w:t>
      </w:r>
      <w:r w:rsidRPr="00656942">
        <w:t xml:space="preserve"> el test para probar el método que proporciona el servicio.</w:t>
      </w:r>
    </w:p>
    <w:p w:rsidR="004B495A" w:rsidRPr="00656942" w:rsidRDefault="004B495A" w:rsidP="004B495A">
      <w:pPr>
        <w:jc w:val="both"/>
        <w:rPr>
          <w:b/>
        </w:rPr>
      </w:pPr>
      <w:r w:rsidRPr="00656942">
        <w:rPr>
          <w:b/>
        </w:rPr>
        <w:t>Nota</w:t>
      </w:r>
      <w:r w:rsidR="00656942" w:rsidRPr="00656942">
        <w:rPr>
          <w:b/>
        </w:rPr>
        <w:t>:</w:t>
      </w:r>
    </w:p>
    <w:p w:rsidR="004B495A" w:rsidRPr="00656942" w:rsidRDefault="004B495A" w:rsidP="004B495A">
      <w:pPr>
        <w:jc w:val="both"/>
        <w:rPr>
          <w:b/>
        </w:rPr>
      </w:pPr>
      <w:r w:rsidRPr="00656942">
        <w:rPr>
          <w:b/>
        </w:rPr>
        <w:t xml:space="preserve">El cliente de prueba no trata correctamente la recepción de un SOAP </w:t>
      </w:r>
      <w:proofErr w:type="spellStart"/>
      <w:r w:rsidRPr="00656942">
        <w:rPr>
          <w:b/>
        </w:rPr>
        <w:t>Fault</w:t>
      </w:r>
      <w:proofErr w:type="spellEnd"/>
      <w:r w:rsidRPr="00656942">
        <w:rPr>
          <w:b/>
        </w:rPr>
        <w:t xml:space="preserve"> como respuesta, ya</w:t>
      </w:r>
      <w:r w:rsidR="00656942" w:rsidRPr="00656942">
        <w:rPr>
          <w:b/>
        </w:rPr>
        <w:t xml:space="preserve"> </w:t>
      </w:r>
      <w:r w:rsidRPr="00656942">
        <w:rPr>
          <w:b/>
        </w:rPr>
        <w:t>que la excepción que genera éste hace que falle la misma aplicación de pruebas. Para poder tratar</w:t>
      </w:r>
      <w:r w:rsidR="00656942" w:rsidRPr="00656942">
        <w:rPr>
          <w:b/>
        </w:rPr>
        <w:t xml:space="preserve"> </w:t>
      </w:r>
      <w:r w:rsidRPr="00656942">
        <w:rPr>
          <w:b/>
        </w:rPr>
        <w:t>la excepción de forma correcta deberemos hacerlo con un cliente propio.</w:t>
      </w:r>
    </w:p>
    <w:p w:rsidR="00656942" w:rsidRPr="00656942" w:rsidRDefault="00656942" w:rsidP="004B495A">
      <w:pPr>
        <w:jc w:val="both"/>
        <w:rPr>
          <w:b/>
        </w:rPr>
      </w:pPr>
      <w:r w:rsidRPr="00656942">
        <w:rPr>
          <w:b/>
        </w:rPr>
        <w:t>Ejercicio:</w:t>
      </w:r>
    </w:p>
    <w:p w:rsidR="004B495A" w:rsidRDefault="004B495A" w:rsidP="004B495A">
      <w:pPr>
        <w:jc w:val="both"/>
      </w:pPr>
      <w:r w:rsidRPr="00656942">
        <w:t>Implementa</w:t>
      </w:r>
      <w:r w:rsidR="00656942">
        <w:t>r</w:t>
      </w:r>
      <w:r w:rsidRPr="00656942">
        <w:t xml:space="preserve"> un cliente, desde un </w:t>
      </w:r>
      <w:proofErr w:type="spellStart"/>
      <w:r w:rsidRPr="00656942">
        <w:t>servlet</w:t>
      </w:r>
      <w:proofErr w:type="spellEnd"/>
      <w:r w:rsidRPr="00656942">
        <w:t xml:space="preserve"> utilizando </w:t>
      </w:r>
      <w:proofErr w:type="spellStart"/>
      <w:r w:rsidRPr="00656942">
        <w:t>Maven</w:t>
      </w:r>
      <w:proofErr w:type="spellEnd"/>
      <w:r w:rsidRPr="00656942">
        <w:t xml:space="preserve"> para el servicio Calculadora a</w:t>
      </w:r>
      <w:r w:rsidR="00656942">
        <w:t xml:space="preserve"> </w:t>
      </w:r>
      <w:r w:rsidRPr="00656942">
        <w:t xml:space="preserve">partir de su descripción </w:t>
      </w:r>
      <w:proofErr w:type="spellStart"/>
      <w:r w:rsidRPr="00656942">
        <w:t>wsdl</w:t>
      </w:r>
      <w:proofErr w:type="spellEnd"/>
      <w:r w:rsidR="00656942">
        <w:t xml:space="preserve"> </w:t>
      </w:r>
      <w:r w:rsidRPr="00656942">
        <w:t>(</w:t>
      </w:r>
      <w:r w:rsidR="00656942">
        <w:t xml:space="preserve">sección </w:t>
      </w:r>
      <w:r w:rsidRPr="00656942">
        <w:t>Invocación de servicios web JAX-WS desde</w:t>
      </w:r>
      <w:r w:rsidR="00656942">
        <w:t xml:space="preserve"> </w:t>
      </w:r>
      <w:r w:rsidRPr="00656942">
        <w:t xml:space="preserve">una aplicación Web con </w:t>
      </w:r>
      <w:proofErr w:type="spellStart"/>
      <w:r w:rsidRPr="00656942">
        <w:t>Maven</w:t>
      </w:r>
      <w:proofErr w:type="spellEnd"/>
      <w:r w:rsidRPr="00656942">
        <w:t xml:space="preserve">). </w:t>
      </w:r>
    </w:p>
    <w:p w:rsidR="00656942" w:rsidRDefault="00656942" w:rsidP="00656942">
      <w:pPr>
        <w:jc w:val="both"/>
      </w:pPr>
      <w:r>
        <w:t xml:space="preserve">Cuando </w:t>
      </w:r>
      <w:r>
        <w:t xml:space="preserve">se cree el proyecto </w:t>
      </w:r>
      <w:proofErr w:type="spellStart"/>
      <w:r>
        <w:t>Maven</w:t>
      </w:r>
      <w:proofErr w:type="spellEnd"/>
      <w:r>
        <w:t xml:space="preserve"> en </w:t>
      </w:r>
      <w:proofErr w:type="spellStart"/>
      <w:r>
        <w:t>Netbeans</w:t>
      </w:r>
      <w:proofErr w:type="spellEnd"/>
      <w:r>
        <w:t>, utiliza</w:t>
      </w:r>
      <w:r>
        <w:t>r</w:t>
      </w:r>
      <w:r>
        <w:t xml:space="preserve"> los siguientes nombres para:</w:t>
      </w:r>
    </w:p>
    <w:p w:rsidR="00656942" w:rsidRDefault="00656942" w:rsidP="00656942">
      <w:pPr>
        <w:ind w:left="720"/>
        <w:jc w:val="both"/>
      </w:pPr>
      <w:r>
        <w:t xml:space="preserve">• </w:t>
      </w:r>
      <w:proofErr w:type="spellStart"/>
      <w:proofErr w:type="gramStart"/>
      <w:r>
        <w:t>groupId</w:t>
      </w:r>
      <w:proofErr w:type="spellEnd"/>
      <w:proofErr w:type="gramEnd"/>
      <w:r>
        <w:t xml:space="preserve">: </w:t>
      </w:r>
      <w:proofErr w:type="spellStart"/>
      <w:r>
        <w:t>soaesfot</w:t>
      </w:r>
      <w:proofErr w:type="spellEnd"/>
    </w:p>
    <w:p w:rsidR="00656942" w:rsidRDefault="00656942" w:rsidP="00656942">
      <w:pPr>
        <w:ind w:left="720"/>
        <w:jc w:val="both"/>
      </w:pPr>
      <w:r>
        <w:t xml:space="preserve">• </w:t>
      </w:r>
      <w:proofErr w:type="spellStart"/>
      <w:proofErr w:type="gramStart"/>
      <w:r>
        <w:t>artifactId</w:t>
      </w:r>
      <w:proofErr w:type="spellEnd"/>
      <w:proofErr w:type="gramEnd"/>
      <w:r>
        <w:t xml:space="preserve">: </w:t>
      </w:r>
      <w:proofErr w:type="spellStart"/>
      <w:r>
        <w:t>CalculadoraWebClient</w:t>
      </w:r>
      <w:proofErr w:type="spellEnd"/>
    </w:p>
    <w:p w:rsidR="00656942" w:rsidRDefault="00656942" w:rsidP="00656942">
      <w:pPr>
        <w:jc w:val="both"/>
      </w:pPr>
      <w:r>
        <w:t xml:space="preserve">El nombre del componente para el </w:t>
      </w:r>
      <w:proofErr w:type="spellStart"/>
      <w:r>
        <w:t>plugin</w:t>
      </w:r>
      <w:proofErr w:type="spellEnd"/>
      <w:r>
        <w:t xml:space="preserve"> de </w:t>
      </w:r>
      <w:proofErr w:type="spellStart"/>
      <w:r>
        <w:t>Glassfish</w:t>
      </w:r>
      <w:proofErr w:type="spellEnd"/>
      <w:r>
        <w:t xml:space="preserve"> será: </w:t>
      </w:r>
      <w:proofErr w:type="spellStart"/>
      <w:r>
        <w:t>CalculadoraClient</w:t>
      </w:r>
      <w:proofErr w:type="spellEnd"/>
      <w:r>
        <w:t>.</w:t>
      </w:r>
    </w:p>
    <w:p w:rsidR="00656942" w:rsidRDefault="00656942" w:rsidP="00656942">
      <w:pPr>
        <w:jc w:val="both"/>
      </w:pPr>
      <w:r>
        <w:t xml:space="preserve">Configurar la </w:t>
      </w:r>
      <w:r>
        <w:t>raíz</w:t>
      </w:r>
      <w:r>
        <w:t xml:space="preserve"> del contexto como </w:t>
      </w:r>
      <w:proofErr w:type="spellStart"/>
      <w:r>
        <w:t>CalculadoraWeb</w:t>
      </w:r>
      <w:proofErr w:type="spellEnd"/>
      <w:r>
        <w:t xml:space="preserve"> en el fichero glassfish-web.xml.</w:t>
      </w:r>
    </w:p>
    <w:p w:rsidR="00656942" w:rsidRDefault="00656942" w:rsidP="00656942">
      <w:pPr>
        <w:jc w:val="both"/>
      </w:pPr>
      <w:r>
        <w:t xml:space="preserve">La </w:t>
      </w:r>
      <w:proofErr w:type="spellStart"/>
      <w:r>
        <w:t>url</w:t>
      </w:r>
      <w:proofErr w:type="spellEnd"/>
      <w:r>
        <w:t xml:space="preserve"> del </w:t>
      </w:r>
      <w:proofErr w:type="spellStart"/>
      <w:r>
        <w:t>servlet</w:t>
      </w:r>
      <w:proofErr w:type="spellEnd"/>
      <w:r>
        <w:t xml:space="preserve"> indicada en el atributo </w:t>
      </w:r>
      <w:proofErr w:type="spellStart"/>
      <w:r>
        <w:t>url-patterns</w:t>
      </w:r>
      <w:proofErr w:type="spellEnd"/>
      <w:r>
        <w:t xml:space="preserve"> de</w:t>
      </w:r>
      <w:r>
        <w:t xml:space="preserve"> la anotación @</w:t>
      </w:r>
      <w:proofErr w:type="spellStart"/>
      <w:r>
        <w:t>WebServlet</w:t>
      </w:r>
      <w:proofErr w:type="spellEnd"/>
      <w:r>
        <w:t xml:space="preserve"> será: </w:t>
      </w:r>
      <w:proofErr w:type="spellStart"/>
      <w:r>
        <w:t>calculadoraWebCliente</w:t>
      </w:r>
      <w:proofErr w:type="spellEnd"/>
      <w:r>
        <w:t>.</w:t>
      </w:r>
    </w:p>
    <w:p w:rsidR="00656942" w:rsidRDefault="00656942" w:rsidP="00656942">
      <w:pPr>
        <w:jc w:val="both"/>
      </w:pPr>
      <w:r>
        <w:t xml:space="preserve">A continuación </w:t>
      </w:r>
      <w:r>
        <w:t xml:space="preserve">se muestran </w:t>
      </w:r>
      <w:r>
        <w:t>ejemplos de llamadas al servi</w:t>
      </w:r>
      <w:r>
        <w:t xml:space="preserve">cio y el resultado por pantalla </w:t>
      </w:r>
      <w:r>
        <w:t>correspondiente:</w:t>
      </w:r>
    </w:p>
    <w:p w:rsidR="00656942" w:rsidRPr="00656942" w:rsidRDefault="00656942" w:rsidP="00656942">
      <w:pPr>
        <w:jc w:val="both"/>
        <w:rPr>
          <w:b/>
        </w:rPr>
      </w:pPr>
      <w:r w:rsidRPr="00656942">
        <w:rPr>
          <w:b/>
        </w:rPr>
        <w:t>Caso 1. Introducimos los parámetros en la llamada http:</w:t>
      </w:r>
    </w:p>
    <w:p w:rsidR="00656942" w:rsidRPr="00656942" w:rsidRDefault="00656942" w:rsidP="00656942">
      <w:pPr>
        <w:jc w:val="both"/>
        <w:rPr>
          <w:rFonts w:ascii="Courier New" w:hAnsi="Courier New" w:cs="Courier New"/>
        </w:rPr>
      </w:pPr>
      <w:r w:rsidRPr="00656942">
        <w:rPr>
          <w:rFonts w:ascii="Courier New" w:hAnsi="Courier New" w:cs="Courier New"/>
        </w:rPr>
        <w:t>http://localhost:8080/CalculadoraWeb/calculadoraWebCliente?x=10&amp;y=20</w:t>
      </w:r>
    </w:p>
    <w:p w:rsidR="00656942" w:rsidRDefault="00656942" w:rsidP="00656942">
      <w:pPr>
        <w:jc w:val="both"/>
      </w:pPr>
      <w:r>
        <w:t>El resultado en pantalla será:</w:t>
      </w:r>
    </w:p>
    <w:p w:rsidR="00656942" w:rsidRPr="00656942" w:rsidRDefault="00656942" w:rsidP="00656942">
      <w:pPr>
        <w:jc w:val="both"/>
        <w:rPr>
          <w:rFonts w:ascii="Courier New" w:hAnsi="Courier New" w:cs="Courier New"/>
        </w:rPr>
      </w:pPr>
      <w:r w:rsidRPr="00656942">
        <w:rPr>
          <w:rFonts w:ascii="Courier New" w:hAnsi="Courier New" w:cs="Courier New"/>
        </w:rPr>
        <w:t>El resultado de la suma es: 30</w:t>
      </w:r>
    </w:p>
    <w:p w:rsidR="00656942" w:rsidRPr="00656942" w:rsidRDefault="00656942" w:rsidP="00656942">
      <w:pPr>
        <w:jc w:val="both"/>
        <w:rPr>
          <w:rFonts w:ascii="Courier New" w:hAnsi="Courier New" w:cs="Courier New"/>
        </w:rPr>
      </w:pPr>
      <w:r w:rsidRPr="00656942">
        <w:rPr>
          <w:rFonts w:ascii="Courier New" w:hAnsi="Courier New" w:cs="Courier New"/>
        </w:rPr>
        <w:t>El primer parámetro es: 10</w:t>
      </w:r>
    </w:p>
    <w:p w:rsidR="00656942" w:rsidRPr="00656942" w:rsidRDefault="00656942" w:rsidP="00656942">
      <w:pPr>
        <w:jc w:val="both"/>
        <w:rPr>
          <w:rFonts w:ascii="Courier New" w:hAnsi="Courier New" w:cs="Courier New"/>
        </w:rPr>
      </w:pPr>
      <w:r w:rsidRPr="00656942">
        <w:rPr>
          <w:rFonts w:ascii="Courier New" w:hAnsi="Courier New" w:cs="Courier New"/>
        </w:rPr>
        <w:lastRenderedPageBreak/>
        <w:t>El segundo parámetro es: 20</w:t>
      </w:r>
    </w:p>
    <w:p w:rsidR="00656942" w:rsidRDefault="00656942" w:rsidP="00656942">
      <w:pPr>
        <w:jc w:val="both"/>
      </w:pPr>
    </w:p>
    <w:p w:rsidR="00656942" w:rsidRPr="00656942" w:rsidRDefault="00656942" w:rsidP="00656942">
      <w:pPr>
        <w:jc w:val="both"/>
        <w:rPr>
          <w:b/>
        </w:rPr>
      </w:pPr>
      <w:r w:rsidRPr="00656942">
        <w:rPr>
          <w:b/>
        </w:rPr>
        <w:t>Caso 2. No pasamos los parámetros en la llamada http:</w:t>
      </w:r>
    </w:p>
    <w:p w:rsidR="00656942" w:rsidRPr="00656942" w:rsidRDefault="00656942" w:rsidP="00656942">
      <w:pPr>
        <w:jc w:val="both"/>
        <w:rPr>
          <w:rFonts w:ascii="Courier New" w:hAnsi="Courier New" w:cs="Courier New"/>
        </w:rPr>
      </w:pPr>
      <w:r w:rsidRPr="00656942">
        <w:rPr>
          <w:rFonts w:ascii="Courier New" w:hAnsi="Courier New" w:cs="Courier New"/>
        </w:rPr>
        <w:t>http://localhost:8080/CalculadoraWeb/calculadoraWebCliente</w:t>
      </w:r>
    </w:p>
    <w:p w:rsidR="00656942" w:rsidRDefault="00656942" w:rsidP="00656942">
      <w:pPr>
        <w:jc w:val="both"/>
      </w:pPr>
      <w:r>
        <w:t>El resultado en pantalla será:</w:t>
      </w:r>
    </w:p>
    <w:p w:rsidR="00656942" w:rsidRPr="00656942" w:rsidRDefault="00656942" w:rsidP="00656942">
      <w:pPr>
        <w:jc w:val="both"/>
        <w:rPr>
          <w:rFonts w:ascii="Courier New" w:hAnsi="Courier New" w:cs="Courier New"/>
        </w:rPr>
      </w:pPr>
      <w:r w:rsidRPr="00656942">
        <w:rPr>
          <w:rFonts w:ascii="Courier New" w:hAnsi="Courier New" w:cs="Courier New"/>
        </w:rPr>
        <w:t>Por favor, indique los números a sumar</w:t>
      </w:r>
    </w:p>
    <w:p w:rsidR="00656942" w:rsidRDefault="00656942" w:rsidP="00656942">
      <w:pPr>
        <w:jc w:val="both"/>
      </w:pPr>
    </w:p>
    <w:p w:rsidR="00656942" w:rsidRPr="00656942" w:rsidRDefault="00656942" w:rsidP="00656942">
      <w:pPr>
        <w:jc w:val="both"/>
        <w:rPr>
          <w:b/>
        </w:rPr>
      </w:pPr>
      <w:r w:rsidRPr="00656942">
        <w:rPr>
          <w:b/>
        </w:rPr>
        <w:t>Caso 3. Alguno de los parámetros es negativo:</w:t>
      </w:r>
    </w:p>
    <w:p w:rsidR="00656942" w:rsidRPr="00656942" w:rsidRDefault="00656942" w:rsidP="00656942">
      <w:pPr>
        <w:jc w:val="both"/>
        <w:rPr>
          <w:rFonts w:ascii="Courier New" w:hAnsi="Courier New" w:cs="Courier New"/>
        </w:rPr>
      </w:pPr>
      <w:r w:rsidRPr="00656942">
        <w:rPr>
          <w:rFonts w:ascii="Courier New" w:hAnsi="Courier New" w:cs="Courier New"/>
        </w:rPr>
        <w:t>http://localhost:8080/CalculadoraWeb/calculadoraWebCliente?x=10&amp;y=-3</w:t>
      </w:r>
    </w:p>
    <w:p w:rsidR="00656942" w:rsidRDefault="00656942" w:rsidP="00656942">
      <w:pPr>
        <w:jc w:val="both"/>
      </w:pPr>
      <w:r>
        <w:t>El resultado en pantalla será:</w:t>
      </w:r>
    </w:p>
    <w:p w:rsidR="00656942" w:rsidRPr="00656942" w:rsidRDefault="00656942" w:rsidP="00656942">
      <w:pPr>
        <w:jc w:val="both"/>
        <w:rPr>
          <w:rFonts w:ascii="Courier New" w:hAnsi="Courier New" w:cs="Courier New"/>
        </w:rPr>
      </w:pPr>
      <w:r w:rsidRPr="00656942">
        <w:rPr>
          <w:rFonts w:ascii="Courier New" w:hAnsi="Courier New" w:cs="Courier New"/>
        </w:rPr>
        <w:t>El segundo sumando es negativo. Solo puedo sumar números positivos</w:t>
      </w:r>
    </w:p>
    <w:sectPr w:rsidR="00656942" w:rsidRPr="00656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38"/>
    <w:rsid w:val="00464C38"/>
    <w:rsid w:val="00476C1F"/>
    <w:rsid w:val="004B495A"/>
    <w:rsid w:val="00656942"/>
    <w:rsid w:val="00CB1F2E"/>
    <w:rsid w:val="00D01000"/>
    <w:rsid w:val="00F24A3C"/>
    <w:rsid w:val="00F5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E2E99C-5B0A-4222-B970-0A8C3E49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 Salvador</dc:creator>
  <cp:keywords/>
  <dc:description/>
  <cp:lastModifiedBy>Chalo Salvador</cp:lastModifiedBy>
  <cp:revision>4</cp:revision>
  <dcterms:created xsi:type="dcterms:W3CDTF">2015-06-12T18:57:00Z</dcterms:created>
  <dcterms:modified xsi:type="dcterms:W3CDTF">2015-06-12T19:08:00Z</dcterms:modified>
</cp:coreProperties>
</file>