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5.72021484375" w:right="0" w:firstLine="0"/>
        <w:jc w:val="left"/>
        <w:rPr>
          <w:rFonts w:ascii="Avenir" w:cs="Avenir" w:eastAsia="Avenir" w:hAnsi="Avenir"/>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06400" cy="406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6400" cy="406400"/>
                    </a:xfrm>
                    <a:prstGeom prst="rect"/>
                    <a:ln/>
                  </pic:spPr>
                </pic:pic>
              </a:graphicData>
            </a:graphic>
          </wp:inline>
        </w:drawing>
      </w:r>
      <w:r w:rsidDel="00000000" w:rsidR="00000000" w:rsidRPr="00000000">
        <w:rPr>
          <w:rFonts w:ascii="Avenir" w:cs="Avenir" w:eastAsia="Avenir" w:hAnsi="Avenir"/>
          <w:b w:val="0"/>
          <w:bCs w:val="0"/>
          <w:i w:val="0"/>
          <w:iCs w:val="0"/>
          <w:smallCaps w:val="0"/>
          <w:strike w:val="0"/>
          <w:color w:val="000000"/>
          <w:sz w:val="28"/>
          <w:szCs w:val="28"/>
          <w:u w:val="none"/>
          <w:shd w:fill="auto" w:val="clear"/>
          <w:vertAlign w:val="baseline"/>
          <w:rtl w:val="0"/>
        </w:rPr>
        <w:t xml:space="preserve">Craig Chalquist · Nov 11, 2024 · 10 min read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25" w:line="240" w:lineRule="auto"/>
        <w:ind w:left="2032.120361328125" w:right="0" w:firstLine="0"/>
        <w:jc w:val="left"/>
        <w:rPr>
          <w:rFonts w:ascii="Arial" w:cs="Arial" w:eastAsia="Arial" w:hAnsi="Arial"/>
          <w:b w:val="0"/>
          <w:bCs w:val="0"/>
          <w:i w:val="0"/>
          <w:iCs w:val="0"/>
          <w:smallCaps w:val="0"/>
          <w:strike w:val="0"/>
          <w:color w:val="000000"/>
          <w:sz w:val="80"/>
          <w:szCs w:val="8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baseline"/>
          <w:rtl w:val="0"/>
        </w:rPr>
        <w:t xml:space="preserve">Toward Pronoian Wisdom Toward Pronoian Wisdom Toward Pronoian Wisdom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40625" w:line="240" w:lineRule="auto"/>
        <w:ind w:left="2049.24072265625" w:right="0" w:firstLine="0"/>
        <w:jc w:val="left"/>
        <w:rPr>
          <w:rFonts w:ascii="Avenir" w:cs="Avenir" w:eastAsia="Avenir" w:hAnsi="Avenir"/>
          <w:b w:val="0"/>
          <w:bCs w:val="0"/>
          <w:i w:val="0"/>
          <w:iCs w:val="0"/>
          <w:smallCaps w:val="0"/>
          <w:strike w:val="0"/>
          <w:color w:val="000000"/>
          <w:sz w:val="28"/>
          <w:szCs w:val="28"/>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8"/>
          <w:szCs w:val="28"/>
          <w:u w:val="none"/>
          <w:shd w:fill="auto" w:val="clear"/>
          <w:vertAlign w:val="baseline"/>
          <w:rtl w:val="0"/>
        </w:rPr>
        <w:t xml:space="preserve">Updated: Apr 25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421875" w:line="204.72576141357422" w:lineRule="auto"/>
        <w:ind w:left="2035.72021484375" w:right="75.79345703125" w:firstLine="0"/>
        <w:jc w:val="center"/>
        <w:rPr>
          <w:rFonts w:ascii="Avenir" w:cs="Avenir" w:eastAsia="Avenir" w:hAnsi="Avenir"/>
          <w:b w:val="0"/>
          <w:bCs w:val="0"/>
          <w:i w:val="0"/>
          <w:iCs w:val="0"/>
          <w:smallCaps w:val="0"/>
          <w:strike w:val="0"/>
          <w:color w:val="000000"/>
          <w:sz w:val="48"/>
          <w:szCs w:val="48"/>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8"/>
          <w:szCs w:val="28"/>
          <w:u w:val="none"/>
          <w:shd w:fill="auto" w:val="clear"/>
          <w:vertAlign w:val="baseline"/>
        </w:rPr>
        <w:drawing>
          <wp:inline distB="19050" distT="19050" distL="19050" distR="19050">
            <wp:extent cx="9398000" cy="5283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398000" cy="5283200"/>
                    </a:xfrm>
                    <a:prstGeom prst="rect"/>
                    <a:ln/>
                  </pic:spPr>
                </pic:pic>
              </a:graphicData>
            </a:graphic>
          </wp:inline>
        </w:drawing>
      </w:r>
      <w:r w:rsidDel="00000000" w:rsidR="00000000" w:rsidRPr="00000000">
        <w:rPr>
          <w:rFonts w:ascii="Avenir" w:cs="Avenir" w:eastAsia="Avenir" w:hAnsi="Avenir"/>
          <w:b w:val="0"/>
          <w:bCs w:val="0"/>
          <w:i w:val="0"/>
          <w:iCs w:val="0"/>
          <w:smallCaps w:val="0"/>
          <w:strike w:val="0"/>
          <w:color w:val="000000"/>
          <w:sz w:val="48"/>
          <w:szCs w:val="48"/>
          <w:u w:val="none"/>
          <w:shd w:fill="auto" w:val="clear"/>
          <w:vertAlign w:val="baseline"/>
          <w:rtl w:val="0"/>
        </w:rPr>
        <w:t xml:space="preserve">Craig Chalquist, PhD, PhD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3.392333984375" w:firstLine="0"/>
        <w:jc w:val="right"/>
        <w:rPr>
          <w:rFonts w:ascii="Avenir" w:cs="Avenir" w:eastAsia="Avenir" w:hAnsi="Avenir"/>
          <w:b w:val="0"/>
          <w:bCs w:val="0"/>
          <w:i w:val="0"/>
          <w:iCs w:val="0"/>
          <w:smallCaps w:val="0"/>
          <w:strike w:val="0"/>
          <w:color w:val="3179af"/>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3179af"/>
          <w:sz w:val="40"/>
          <w:szCs w:val="40"/>
          <w:u w:val="single"/>
          <w:shd w:fill="auto" w:val="clear"/>
          <w:vertAlign w:val="baseline"/>
          <w:rtl w:val="0"/>
        </w:rPr>
        <w:t xml:space="preserve">Chalquist.com</w:t>
      </w:r>
      <w:r w:rsidDel="00000000" w:rsidR="00000000" w:rsidRPr="00000000">
        <w:rPr>
          <w:rFonts w:ascii="Avenir" w:cs="Avenir" w:eastAsia="Avenir" w:hAnsi="Avenir"/>
          <w:b w:val="0"/>
          <w:bCs w:val="0"/>
          <w:i w:val="0"/>
          <w:iCs w:val="0"/>
          <w:smallCaps w:val="0"/>
          <w:strike w:val="0"/>
          <w:color w:val="3179af"/>
          <w:sz w:val="40"/>
          <w:szCs w:val="40"/>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03125" w:line="240" w:lineRule="auto"/>
        <w:ind w:left="0" w:right="6362.9931640625" w:firstLine="0"/>
        <w:jc w:val="right"/>
        <w:rPr>
          <w:rFonts w:ascii="Avenir" w:cs="Avenir" w:eastAsia="Avenir" w:hAnsi="Avenir"/>
          <w:b w:val="0"/>
          <w:bCs w:val="0"/>
          <w:i w:val="0"/>
          <w:iCs w:val="0"/>
          <w:smallCaps w:val="0"/>
          <w:strike w:val="0"/>
          <w:color w:val="000000"/>
          <w:sz w:val="28"/>
          <w:szCs w:val="28"/>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8"/>
          <w:szCs w:val="28"/>
          <w:u w:val="none"/>
          <w:shd w:fill="auto" w:val="clear"/>
          <w:vertAlign w:val="baseline"/>
          <w:rtl w:val="0"/>
        </w:rPr>
        <w:t xml:space="preserve">December 2, 2024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421875" w:line="240" w:lineRule="auto"/>
        <w:ind w:left="2044.7998046875" w:right="0" w:firstLine="0"/>
        <w:jc w:val="left"/>
        <w:rPr>
          <w:rFonts w:ascii="Avenir" w:cs="Avenir" w:eastAsia="Avenir" w:hAnsi="Avenir"/>
          <w:b w:val="0"/>
          <w:bCs w:val="0"/>
          <w:i w:val="0"/>
          <w:iCs w:val="0"/>
          <w:smallCaps w:val="0"/>
          <w:strike w:val="0"/>
          <w:color w:val="3179af"/>
          <w:sz w:val="36"/>
          <w:szCs w:val="36"/>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36"/>
          <w:szCs w:val="36"/>
          <w:u w:val="none"/>
          <w:shd w:fill="auto" w:val="clear"/>
          <w:vertAlign w:val="baseline"/>
          <w:rtl w:val="0"/>
        </w:rPr>
        <w:t xml:space="preserve">See also </w:t>
      </w:r>
      <w:r w:rsidDel="00000000" w:rsidR="00000000" w:rsidRPr="00000000">
        <w:rPr>
          <w:rFonts w:ascii="Avenir" w:cs="Avenir" w:eastAsia="Avenir" w:hAnsi="Avenir"/>
          <w:b w:val="0"/>
          <w:bCs w:val="0"/>
          <w:i w:val="0"/>
          <w:iCs w:val="0"/>
          <w:smallCaps w:val="0"/>
          <w:strike w:val="0"/>
          <w:color w:val="3179af"/>
          <w:sz w:val="36"/>
          <w:szCs w:val="36"/>
          <w:u w:val="none"/>
          <w:shd w:fill="auto" w:val="clear"/>
          <w:vertAlign w:val="baseline"/>
          <w:rtl w:val="0"/>
        </w:rPr>
        <w:t xml:space="preserve">"Depth Philosophy: Coming Alive to a Reimagined World."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8828125" w:line="624.7500228881836" w:lineRule="auto"/>
        <w:ind w:left="2445.72021484375" w:right="2629.95361328125" w:firstLine="5.760498046875"/>
        <w:jc w:val="left"/>
        <w:rPr>
          <w:rFonts w:ascii="Avenir" w:cs="Avenir" w:eastAsia="Avenir" w:hAnsi="Avenir"/>
          <w:b w:val="0"/>
          <w:bCs w:val="0"/>
          <w:i w:val="0"/>
          <w:iCs w:val="0"/>
          <w:smallCaps w:val="0"/>
          <w:strike w:val="0"/>
          <w:color w:val="000000"/>
          <w:sz w:val="48"/>
          <w:szCs w:val="48"/>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8"/>
          <w:szCs w:val="48"/>
          <w:u w:val="none"/>
          <w:shd w:fill="auto" w:val="clear"/>
          <w:vertAlign w:val="baseline"/>
          <w:rtl w:val="0"/>
        </w:rPr>
        <w:t xml:space="preserve">The great problems are to be encountered in the street. –Nietzsche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67578125" w:line="275.70133209228516" w:lineRule="auto"/>
        <w:ind w:left="2048.22265625" w:right="536.494140625" w:hanging="20.5029296875"/>
        <w:jc w:val="both"/>
        <w:rPr>
          <w:rFonts w:ascii="Avenir" w:cs="Avenir" w:eastAsia="Avenir" w:hAnsi="Avenir"/>
          <w:b w:val="0"/>
          <w:bCs w:val="0"/>
          <w:i w:val="0"/>
          <w:iCs w:val="0"/>
          <w:smallCaps w:val="0"/>
          <w:strike w:val="0"/>
          <w:color w:val="000000"/>
          <w:sz w:val="40.60765838623047"/>
          <w:szCs w:val="40.60765838623047"/>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60765838623047"/>
          <w:szCs w:val="40.60765838623047"/>
          <w:u w:val="none"/>
          <w:shd w:fill="auto" w:val="clear"/>
          <w:vertAlign w:val="baseline"/>
          <w:rtl w:val="0"/>
        </w:rPr>
        <w:t xml:space="preserve">Wisdom is not just for elite thinkers up on mountain peaks or secluded in august  halls of learning. To remain relevant and vital, wisdom must get dirty, go outside,  and bring us together. It must be </w:t>
      </w: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engaged </w:t>
      </w:r>
      <w:r w:rsidDel="00000000" w:rsidR="00000000" w:rsidRPr="00000000">
        <w:rPr>
          <w:rFonts w:ascii="Avenir" w:cs="Avenir" w:eastAsia="Avenir" w:hAnsi="Avenir"/>
          <w:b w:val="0"/>
          <w:bCs w:val="0"/>
          <w:i w:val="0"/>
          <w:iCs w:val="0"/>
          <w:smallCaps w:val="0"/>
          <w:strike w:val="0"/>
          <w:color w:val="000000"/>
          <w:sz w:val="40.60765838623047"/>
          <w:szCs w:val="40.60765838623047"/>
          <w:u w:val="none"/>
          <w:shd w:fill="auto" w:val="clear"/>
          <w:vertAlign w:val="baseline"/>
          <w:rtl w:val="0"/>
        </w:rPr>
        <w:t xml:space="preserve">with the struggles of the day.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77734375" w:line="240" w:lineRule="auto"/>
        <w:ind w:left="2030.52001953125" w:right="0" w:firstLine="0"/>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The Castalia Crisis The Castalia Crisis The Castalia Crisis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2890625" w:line="279.68610763549805" w:lineRule="auto"/>
        <w:ind w:left="2027.7197265625" w:right="314.1943359375" w:hanging="3.6010742187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A certain passage in Hesse’s last novel, </w:t>
      </w:r>
      <w:r w:rsidDel="00000000" w:rsidR="00000000" w:rsidRPr="00000000">
        <w:rPr>
          <w:rFonts w:ascii="Avenir" w:cs="Avenir" w:eastAsia="Avenir" w:hAnsi="Avenir"/>
          <w:b w:val="0"/>
          <w:bCs w:val="0"/>
          <w:i w:val="0"/>
          <w:iCs w:val="0"/>
          <w:smallCaps w:val="0"/>
          <w:strike w:val="0"/>
          <w:color w:val="000000"/>
          <w:sz w:val="40.60765838623047"/>
          <w:szCs w:val="40.60765838623047"/>
          <w:u w:val="none"/>
          <w:shd w:fill="auto" w:val="clear"/>
          <w:vertAlign w:val="baseline"/>
          <w:rtl w:val="0"/>
        </w:rPr>
        <w:t xml:space="preserve">The Glass Bead Game</w:t>
      </w: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 always pains me to  read. It is Joseph Knecht’s circular letter to the Board of Educators of Castalia, a  future institute of researchers, contemplatives, and philosophers. Cloistered from  the hurly-burly of ordinary life, Castalians have dedicated themselves to the  preservation of the fruits of Mind as distilled into a great synthesis they call the  Glass Bead Game. Only the brightest lights can gain admittance to Castalia, and  only the brightest of the bright can play the Game.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2052.520751953125" w:right="45.7958984375" w:hanging="6.40014648437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One of these is Joseph Knecht, who after many years of training and self-cultivation  becomes Castalia's leader.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2014.119873046875" w:right="104.5947265625" w:firstLine="32.00073242187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One day, Knecht—whose name means "knight" and connotes service—begins to  think about how thoroughly Castalia has cut itself off from the world around it.  Castalians are too busy to dirty their hands with politics, finance, economics, social  justice, or even history, which to them means Jesus and Bach, Pascal and Plato, not  the unending armies, bloodbaths, and upheavals no Castalian could be bothered  to upset his detachment by thinking about.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2031.32080078125" w:right="9.79248046875" w:firstLine="33.19946289062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Nor did Castalia have any aims beyond "egotistic enjoyment of its own overbred  faculties." The heights and the depths, the pinnacles of spirit, were what concerned  Castalia, not boorish tamperings with the here and now. What did the crass outside  world have to do with the arts, thought, meditation, reflection, research, or self development? In this aloofness Knecht recognized the vulnerability and ultimate  transience of a beloved institution.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1875" w:line="240" w:lineRule="auto"/>
        <w:ind w:left="2030.52001953125" w:right="0" w:firstLine="0"/>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The educators, he realized, needed educating.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203125" w:line="279.8880100250244" w:lineRule="auto"/>
        <w:ind w:left="2031.32080078125" w:right="18.99658203125" w:firstLine="15.59936523437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So he wrote down his worries, beginning with: "I have begun to doubt my ability to  officiate satisfactorily because I consider the Glass Bead Game itself to be in a state  of crisis.” He then compares Castalia to a school whose roof is on fire and himself  to a resident scholar calling out a warning.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64453125" w:line="275.70133209228516" w:lineRule="auto"/>
        <w:ind w:left="3631.719970703125" w:right="15.693359375" w:firstLine="32.80029296875"/>
        <w:jc w:val="left"/>
        <w:rPr>
          <w:rFonts w:ascii="Avenir" w:cs="Avenir" w:eastAsia="Avenir" w:hAnsi="Avenir"/>
          <w:b w:val="0"/>
          <w:bCs w:val="0"/>
          <w:i w:val="0"/>
          <w:iCs w:val="0"/>
          <w:smallCaps w:val="0"/>
          <w:strike w:val="0"/>
          <w:color w:val="000000"/>
          <w:sz w:val="40.60765838623047"/>
          <w:szCs w:val="40.60765838623047"/>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60765838623047"/>
          <w:szCs w:val="40.60765838623047"/>
          <w:u w:val="none"/>
          <w:shd w:fill="auto" w:val="clear"/>
          <w:vertAlign w:val="baseline"/>
          <w:rtl w:val="0"/>
        </w:rPr>
        <w:t xml:space="preserve">If, now, we regard our Order as a nobility and try to examine ourselves to  see to what extent we earn our special position by our conduct toward the  whole of the people and toward the world, to what extent we have already  been infected by the characteristic disease of nobility—hubris, conceit,  class arrogance, self-righteousness, exploitativeness—if we conduct such  a self-examination, we may be seized by a good many doubts...The  average Castalian may regard the man of the outside world, the man who  is not a scholar, without contempt, envy or malice, but he does not regard  him as a brother, does not see him as his employer, does not in the least  feel that he shares responsibility for what is going on outside in the world.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77734375" w:line="277.77889251708984" w:lineRule="auto"/>
        <w:ind w:left="2047.320556640625" w:right="310.59326171875" w:firstLine="17.1997070312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It is not that the specialized studies and reflective practices shouldn't be done or  aren't valuable. They are, even essential. It's that </w:t>
      </w:r>
      <w:r w:rsidDel="00000000" w:rsidR="00000000" w:rsidRPr="00000000">
        <w:rPr>
          <w:rFonts w:ascii="Avenir" w:cs="Avenir" w:eastAsia="Avenir" w:hAnsi="Avenir"/>
          <w:b w:val="0"/>
          <w:bCs w:val="0"/>
          <w:i w:val="0"/>
          <w:iCs w:val="0"/>
          <w:smallCaps w:val="0"/>
          <w:strike w:val="0"/>
          <w:color w:val="000000"/>
          <w:sz w:val="40.60765838623047"/>
          <w:szCs w:val="40.60765838623047"/>
          <w:u w:val="none"/>
          <w:shd w:fill="auto" w:val="clear"/>
          <w:vertAlign w:val="baseline"/>
          <w:rtl w:val="0"/>
        </w:rPr>
        <w:t xml:space="preserve">how </w:t>
      </w: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they are done distracts from  concerns on every side. Also, they are performed with a certain arrogance.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173828125" w:line="275.70133209228516" w:lineRule="auto"/>
        <w:ind w:left="2025.885009765625" w:right="282.49755859375" w:firstLine="32.13623046875"/>
        <w:jc w:val="left"/>
        <w:rPr>
          <w:rFonts w:ascii="Avenir" w:cs="Avenir" w:eastAsia="Avenir" w:hAnsi="Avenir"/>
          <w:b w:val="0"/>
          <w:bCs w:val="0"/>
          <w:i w:val="0"/>
          <w:iCs w:val="0"/>
          <w:smallCaps w:val="0"/>
          <w:strike w:val="0"/>
          <w:color w:val="000000"/>
          <w:sz w:val="40.60765838623047"/>
          <w:szCs w:val="40.60765838623047"/>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60765838623047"/>
          <w:szCs w:val="40.60765838623047"/>
          <w:u w:val="none"/>
          <w:shd w:fill="auto" w:val="clear"/>
          <w:vertAlign w:val="baseline"/>
          <w:rtl w:val="0"/>
        </w:rPr>
        <w:t xml:space="preserve">....This Castalian culture of ours, sublime and aristocratic though it certainly is, and  to which I am profoundly grateful, is for most of those associated with it not an  instrument they play on like a great organ, not active and directed toward  goals, not consciously serving something greater or profounder than itself. Rather,  it tends somewhat toward smugness and self-praise, toward the cultivation and  elaboration of intellectual specialism.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77734375" w:line="279.8880100250244" w:lineRule="auto"/>
        <w:ind w:left="2064.520263671875" w:right="912.99560546875" w:hanging="18.39965820312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Citing the Castalian teachers sent into the world as the only exceptions to this,  Knecht continues: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64453125" w:line="276.4489459991455" w:lineRule="auto"/>
        <w:ind w:left="2025.72021484375" w:right="147.6953125" w:firstLine="1.9995117187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60765838623047"/>
          <w:szCs w:val="40.60765838623047"/>
          <w:u w:val="none"/>
          <w:shd w:fill="auto" w:val="clear"/>
          <w:vertAlign w:val="baseline"/>
          <w:rtl w:val="0"/>
        </w:rPr>
        <w:t xml:space="preserve">Above all, we forget that we ourselves are a part of history, that we are the product  of growth and are condemned to perish if we lose the capacity for further growth  and change. We are ourselves history and share the responsibility for world history  and our position in it. But we gravely lack awareness of this responsibility... </w:t>
      </w: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7578125" w:line="279.8880100250244" w:lineRule="auto"/>
        <w:ind w:left="2031.32080078125" w:right="67.39501953125" w:firstLine="33.19946289062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Knecht points out that although Castalia arose in part as a reaction to days in which  things of the Mind served only political or propagandistic ends. Although the  institute rightly safeguards higher learnings against such mass sellouts of the past,  Castalia has come to represent the other extreme: truth, spirit, and culture so  detached from the ordinary aspects of life that Castalia has become "ripe for  dismantling" by historical forces it does not deign to examine.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1875" w:line="240" w:lineRule="auto"/>
        <w:ind w:left="2064.520263671875" w:right="0" w:firstLine="0"/>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He goes 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2890625" w:line="275.70133209228516" w:lineRule="auto"/>
        <w:ind w:left="2027.7197265625" w:right="385.69580078125" w:hanging="2.80029296875"/>
        <w:jc w:val="left"/>
        <w:rPr>
          <w:rFonts w:ascii="Avenir" w:cs="Avenir" w:eastAsia="Avenir" w:hAnsi="Avenir"/>
          <w:b w:val="0"/>
          <w:bCs w:val="0"/>
          <w:i w:val="0"/>
          <w:iCs w:val="0"/>
          <w:smallCaps w:val="0"/>
          <w:strike w:val="0"/>
          <w:color w:val="000000"/>
          <w:sz w:val="40.60765838623047"/>
          <w:szCs w:val="40.60765838623047"/>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60765838623047"/>
          <w:szCs w:val="40.60765838623047"/>
          <w:u w:val="none"/>
          <w:shd w:fill="auto" w:val="clear"/>
          <w:vertAlign w:val="baseline"/>
          <w:rtl w:val="0"/>
        </w:rPr>
        <w:t xml:space="preserve">A Board of Educators can function without a Magister Ludi. But although we have  almost forgotten it, "Magister Ludi" of course originally meant not the office we  have in mind when we use the word, but simply schoolmaster. And the more  endangered Castalia is, the more its treasures stale and crumble away, the more  our country will need its schoolmasters, its brave and good schoolmasters.  Teachers are more essential than anything else...That is where the basis for the  cultural life of the country is to be found, not in the seminars or in the Glass Bead  Game.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77734375" w:line="240" w:lineRule="auto"/>
        <w:ind w:left="0" w:right="1146.19384765625" w:firstLine="0"/>
        <w:jc w:val="righ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Then he resigns, leaves Castalia, and becomes a teacher to the outside world.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203125" w:line="279.8880100250244" w:lineRule="auto"/>
        <w:ind w:left="2036.920166015625" w:right="212.1923828125" w:firstLine="27.6000976562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For two decades, I have had the privilege of offering deep education, a term I  coined to describe this kind of learning, teaching, and practice: depth psychology,  archetypal theory, ecopsychology, terrapsychology, dream studies, mythology,  qualitative research, consciousness studies, inner work, symbols of transformation,  alchemy as a wisdom path. I’ve designed and taught more than forty-five new  graduate courses, launched certificates and specializations, mentored doctoral  students through dissertation, chaired departments, co-led academic conferences.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2027.7197265625" w:right="107.39501953125" w:hanging="4.00024414062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At the same time, I’ve kept one foot planted in the soil outside higher ed:  workshops, study groups, public programs, public lectures and discussions, civic  and business presentations, corporate consulting, retreat center offerings,  continuing ed, outreach to activists, volunteering, podcasts, panels, and interviews.  I’ve spoken to organizations as far apart on the political spectrum as Harvard  Radcliffe and Modern Day Riflemen. Neither of my PhDs included any instruction  on how to bring what I had learned into the world. I had to figure it out.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2027.7197265625" w:right="52.197265625" w:hanging="3.6010742187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As I’ve done all this, publishing books and chapters along the way, I’ve watched the  schools and programs I worked in succumb to bureaucracy, political infighting,  overregulation, and self-constriction. Most transformative programs lie along the  political left of the spectrum, and the left’s knee-jerk response to being attacked by  anti-intellectual bigots is to contract into defensiveness: more rubrics, more  evidence, more stringency, all to convince people who won’t ever be convinced of  the value of what we do because it frightens them.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2031.719970703125" w:right="162.59521484375" w:firstLine="32.8002929687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I have even had to fight for my faculty to use books more than five years old. There  are courses we can’t teach—and wisdom we can’t offer—because certain books  were never published as e-texts. In one of them, the great Sufi philosopher Ibn  'Arabi is quoted as saying that hardened doctrines are a form of idolatry.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2014.119873046875" w:right="32.19482421875" w:firstLine="47.6000976562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Many of these transformative programs have fallen into the same trap that  damaged the </w:t>
      </w:r>
      <w:r w:rsidDel="00000000" w:rsidR="00000000" w:rsidRPr="00000000">
        <w:rPr>
          <w:rFonts w:ascii="Avenir" w:cs="Avenir" w:eastAsia="Avenir" w:hAnsi="Avenir"/>
          <w:b w:val="0"/>
          <w:bCs w:val="0"/>
          <w:i w:val="0"/>
          <w:iCs w:val="0"/>
          <w:smallCaps w:val="0"/>
          <w:strike w:val="0"/>
          <w:color w:val="3179af"/>
          <w:sz w:val="40"/>
          <w:szCs w:val="40"/>
          <w:u w:val="single"/>
          <w:shd w:fill="auto" w:val="clear"/>
          <w:vertAlign w:val="baseline"/>
          <w:rtl w:val="0"/>
        </w:rPr>
        <w:t xml:space="preserve">Human Potential Movement</w:t>
      </w: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 overfocus on individual enlightenment  and simultaneous underfocus on the collective concerns of the day. As though  journaling and meditation could heal the world all by themselves. This smacks of an  omnipotent fantasy mixed with denial and more than a dollop of narcissism.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38671875" w:line="279.8880100250244" w:lineRule="auto"/>
        <w:ind w:left="2061.719970703125" w:right="500.59326171875" w:hanging="34.00024414062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And so programs that could be radically transmutative—and are at the individual  level—die off one by one.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40" w:lineRule="auto"/>
        <w:ind w:left="2027.7197265625" w:right="0" w:firstLine="0"/>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What Is Wisdom? What Is Wisdom? What Is Wisdom?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82421875" w:line="278.6788845062256" w:lineRule="auto"/>
        <w:ind w:left="2027.7197265625" w:right="188.994140625" w:hanging="3.6010742187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Wisdom is easier to recognize than to define. We can all think of people we  consider wise, but what makes them so? They seem to have an extra dimension to  them, a depth of knowledge beyond the technical or academic. We might define  wisdom as </w:t>
      </w:r>
      <w:r w:rsidDel="00000000" w:rsidR="00000000" w:rsidRPr="00000000">
        <w:rPr>
          <w:rFonts w:ascii="Avenir" w:cs="Avenir" w:eastAsia="Avenir" w:hAnsi="Avenir"/>
          <w:b w:val="0"/>
          <w:bCs w:val="0"/>
          <w:i w:val="0"/>
          <w:iCs w:val="0"/>
          <w:smallCaps w:val="0"/>
          <w:strike w:val="0"/>
          <w:color w:val="000000"/>
          <w:sz w:val="40.60765838623047"/>
          <w:szCs w:val="40.60765838623047"/>
          <w:u w:val="none"/>
          <w:shd w:fill="auto" w:val="clear"/>
          <w:vertAlign w:val="baseline"/>
          <w:rtl w:val="0"/>
        </w:rPr>
        <w:t xml:space="preserve">insightful, holistic, and deep knowing</w:t>
      </w: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000000"/>
          <w:sz w:val="40.60765838623047"/>
          <w:szCs w:val="40.60765838623047"/>
          <w:u w:val="none"/>
          <w:shd w:fill="auto" w:val="clear"/>
          <w:vertAlign w:val="baseline"/>
          <w:rtl w:val="0"/>
        </w:rPr>
        <w:t xml:space="preserve">true understanding</w:t>
      </w: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 in contrast to  </w:t>
      </w:r>
      <w:r w:rsidDel="00000000" w:rsidR="00000000" w:rsidRPr="00000000">
        <w:rPr>
          <w:rFonts w:ascii="Avenir" w:cs="Avenir" w:eastAsia="Avenir" w:hAnsi="Avenir"/>
          <w:b w:val="0"/>
          <w:bCs w:val="0"/>
          <w:i w:val="0"/>
          <w:iCs w:val="0"/>
          <w:smallCaps w:val="0"/>
          <w:strike w:val="0"/>
          <w:color w:val="000000"/>
          <w:sz w:val="40.60765838623047"/>
          <w:szCs w:val="40.60765838623047"/>
          <w:u w:val="none"/>
          <w:shd w:fill="auto" w:val="clear"/>
          <w:vertAlign w:val="baseline"/>
          <w:rtl w:val="0"/>
        </w:rPr>
        <w:t xml:space="preserve">avidya</w:t>
      </w: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 or ignorance, which is different from simply not having been taught  something. Avidya rather is more like clinging to biases we won’t let go of, or  persisting in illusions, or refusing to be mentally flexible enough to change our  minds.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1640625" w:line="277.77889251708984" w:lineRule="auto"/>
        <w:ind w:left="2045.224609375" w:right="222.666015625" w:firstLine="19.29565429687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Robert McDermott’s definition links wisdom to ethics: “Wisdom is deep or  uncommon knowledge essential for living and a foundation for right action” (</w:t>
      </w:r>
      <w:r w:rsidDel="00000000" w:rsidR="00000000" w:rsidRPr="00000000">
        <w:rPr>
          <w:rFonts w:ascii="Avenir" w:cs="Avenir" w:eastAsia="Avenir" w:hAnsi="Avenir"/>
          <w:b w:val="0"/>
          <w:bCs w:val="0"/>
          <w:i w:val="0"/>
          <w:iCs w:val="0"/>
          <w:smallCaps w:val="0"/>
          <w:strike w:val="0"/>
          <w:color w:val="000000"/>
          <w:sz w:val="40.60765838623047"/>
          <w:szCs w:val="40.60765838623047"/>
          <w:u w:val="none"/>
          <w:shd w:fill="auto" w:val="clear"/>
          <w:vertAlign w:val="baseline"/>
          <w:rtl w:val="0"/>
        </w:rPr>
        <w:t xml:space="preserve">Philo Sophia</w:t>
      </w: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 It requires no wisdom to build an atomic bomb or let loose AI on an  unsuspecting public. Wisdom asks, “Why do this? For whose benefit? What might  be the consequences?”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248046875" w:line="277.77889251708984" w:lineRule="auto"/>
        <w:ind w:left="2027.7197265625" w:right="168.19580078125" w:hanging="5.200195312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Wisdom for Aristotle is a fuller kind of knowing that includes prudent practicality  (</w:t>
      </w:r>
      <w:r w:rsidDel="00000000" w:rsidR="00000000" w:rsidRPr="00000000">
        <w:rPr>
          <w:rFonts w:ascii="Avenir" w:cs="Avenir" w:eastAsia="Avenir" w:hAnsi="Avenir"/>
          <w:b w:val="0"/>
          <w:bCs w:val="0"/>
          <w:i w:val="0"/>
          <w:iCs w:val="0"/>
          <w:smallCaps w:val="0"/>
          <w:strike w:val="0"/>
          <w:color w:val="000000"/>
          <w:sz w:val="40.60765838623047"/>
          <w:szCs w:val="40.60765838623047"/>
          <w:u w:val="none"/>
          <w:shd w:fill="auto" w:val="clear"/>
          <w:vertAlign w:val="baseline"/>
          <w:rtl w:val="0"/>
        </w:rPr>
        <w:t xml:space="preserve">phronesis</w:t>
      </w: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 In the Bhagavad Gita, wisdom is a precious space of refuge to be  sought. In the Katha Upanishad, wisdom is a seeing through to the forms and  forces below appearances. In the Quran, wisdom is a seed in the heart that needs  nourishing, as when wise humans align with the essential nature of humanity (</w:t>
      </w:r>
      <w:r w:rsidDel="00000000" w:rsidR="00000000" w:rsidRPr="00000000">
        <w:rPr>
          <w:rFonts w:ascii="Avenir" w:cs="Avenir" w:eastAsia="Avenir" w:hAnsi="Avenir"/>
          <w:b w:val="0"/>
          <w:bCs w:val="0"/>
          <w:i w:val="0"/>
          <w:iCs w:val="0"/>
          <w:smallCaps w:val="0"/>
          <w:strike w:val="0"/>
          <w:color w:val="000000"/>
          <w:sz w:val="40.60765838623047"/>
          <w:szCs w:val="40.60765838623047"/>
          <w:u w:val="none"/>
          <w:shd w:fill="auto" w:val="clear"/>
          <w:vertAlign w:val="baseline"/>
          <w:rtl w:val="0"/>
        </w:rPr>
        <w:t xml:space="preserve">al fitra</w:t>
      </w: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 The word “sage” shares etymology roots with the “sap” of living trees. In the  Book of Proverbs, wisdom (Chochmah) is the “master builder” of everything.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248046875" w:line="279.8880100250244" w:lineRule="auto"/>
        <w:ind w:left="2027.7197265625" w:right="-13.80126953125" w:firstLine="2.8002929687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The world’s folklore contains many wisdom figures, usually depicted as goddesses  and wise feminine beings. A mythic definition of wisdom would be having a  conscious relationship with Sophia. “You don’t believe in Wisdom,” says Rabbi  Rami Shapiro, “you engage with her.” She has many archetypal sisters: Ma’at,  Hellenistic Isis, Pronoia, Athena, White Buffalo Calf Woman, Star Woman, Saraswati,  Amaterasu, Fatima, Nuwa, Nzambi…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1875" w:line="278.47838401794434" w:lineRule="auto"/>
        <w:ind w:left="2028.5205078125" w:right="239.39208984375" w:hanging="2.8002929687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Jung spoke of a Wise Old Man archetype, but the imaginal wisdom-giving figures  he writes about in his journals identified themselves as wizards. In Islam, God’s  essence (</w:t>
      </w:r>
      <w:r w:rsidDel="00000000" w:rsidR="00000000" w:rsidRPr="00000000">
        <w:rPr>
          <w:rFonts w:ascii="Avenir" w:cs="Avenir" w:eastAsia="Avenir" w:hAnsi="Avenir"/>
          <w:b w:val="0"/>
          <w:bCs w:val="0"/>
          <w:i w:val="0"/>
          <w:iCs w:val="0"/>
          <w:smallCaps w:val="0"/>
          <w:strike w:val="0"/>
          <w:color w:val="000000"/>
          <w:sz w:val="40.60765838623047"/>
          <w:szCs w:val="40.60765838623047"/>
          <w:u w:val="none"/>
          <w:shd w:fill="auto" w:val="clear"/>
          <w:vertAlign w:val="baseline"/>
          <w:rtl w:val="0"/>
        </w:rPr>
        <w:t xml:space="preserve">al-Daht</w:t>
      </w: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 is a feminine term. In myth, gods who bring wisdom were usually  taught it by goddesses.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408203125" w:line="279.8880100250244" w:lineRule="auto"/>
        <w:ind w:left="2047.320556640625" w:right="394.99755859375" w:hanging="19.60083007812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Wisdom is related to depth: seeing below surfaces and appearances, as depth  psychology does, to the imaginings, images, dreamings, mythic motifs, and other  organizing structures below events. Wise people tend to be deep people.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1875" w:line="279.8880100250244" w:lineRule="auto"/>
        <w:ind w:left="2047.320556640625" w:right="1004.9951171875" w:hanging="16.80053710937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The wisdom we tend to picture should perhaps be called Castalian wisdom:  cloisered, specialized, difficult to access, and owned mostly by specialists who  deploy technical vocabularies. What else is available?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1875" w:line="240" w:lineRule="auto"/>
        <w:ind w:left="2064.520263671875" w:right="0" w:firstLine="0"/>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Pronoian Wisdom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82421875" w:line="279.8880100250244" w:lineRule="auto"/>
        <w:ind w:left="2027.7197265625" w:right="70.19287109375" w:firstLine="36.80053710937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Fortunately, there is plenty of wisdom beyond the ivory towers, and its teacher practitioners are legion. A few names that come to mind are Kwame Scruggs,  Amanda Leetch, Kathy Stanley, Matthew Cochran, Susan Grelock, Kimmy Johnson,  Lali Mitchell, Michael Meade, Jeanine Canty, Betsy Perluss, Joanna Macy, Victoria  Loorz, Corrine London, Sandy Hessler, Linda Buzzell, Kelly Carlin, Boston Blake,  Kelly Moore, Shmee Giarratana, Minerva Arias, Jun Wang, Melinda Coles, Ryan  Hurd, Charles Burack, Bruce Alderman, Amy Logan, Britt Wray, Akila Rayapuraju,  Jan Edl Stein, Garret Barnwell, Jurgen Kremer, Sigmar Schwarz, Lisa-Marie Persaud,  and many others. Some do work in academia, but not only there.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64453125" w:line="279.64585304260254" w:lineRule="auto"/>
        <w:ind w:left="2031.719970703125" w:right="157.79541015625" w:firstLine="32.8002929687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60765838623047"/>
          <w:szCs w:val="40.60765838623047"/>
          <w:u w:val="none"/>
          <w:shd w:fill="auto" w:val="clear"/>
          <w:vertAlign w:val="baseline"/>
          <w:rtl w:val="0"/>
        </w:rPr>
        <w:t xml:space="preserve">Pronoian wisdom </w:t>
      </w: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is when we foster mutually transformative encounters between  wisdom and public concerns in service to enlightenment, community, justice,  healing, and humaneness. Inner and outer are not split. The ultimate goal is to  become fuller and more mature human beings in our dealings with ourselves, each  other, and our troubled homeworld. This wisdom is visionary, grounded, metanoic,  creative; Jupiterian rather than Saturnian in flavor.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875" w:line="279.8880100250244" w:lineRule="auto"/>
        <w:ind w:left="2031.719970703125" w:right="29.79736328125" w:firstLine="30"/>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Mythologically, Pronoian wisdom invokes the goddess Promoia, who for the Greeks  was the wife of foresightful Prometheus. She saw what was coming. Later, she  appears as a Gnostic goddess similar to wise Sophia. In this form, Pronoia  repeatedly descends into human life to nourish those who seek her counsel. What  she brings comes before intellectualizing or abstraction: her name means "before  mind." "Pronoia" psychologically is the opposite of paranoia. We might say  "pronoiac" wisdom, but "pronoian" suggests membership in a community.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1875" w:line="279.8880100250244" w:lineRule="auto"/>
        <w:ind w:left="2031.32080078125" w:right="306.19384765625" w:firstLine="30.39916992187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My own attempts in this direction bring in </w:t>
      </w:r>
      <w:r w:rsidDel="00000000" w:rsidR="00000000" w:rsidRPr="00000000">
        <w:rPr>
          <w:rFonts w:ascii="Avenir" w:cs="Avenir" w:eastAsia="Avenir" w:hAnsi="Avenir"/>
          <w:b w:val="0"/>
          <w:bCs w:val="0"/>
          <w:i w:val="0"/>
          <w:iCs w:val="0"/>
          <w:smallCaps w:val="0"/>
          <w:strike w:val="0"/>
          <w:color w:val="3179af"/>
          <w:sz w:val="40"/>
          <w:szCs w:val="40"/>
          <w:u w:val="single"/>
          <w:shd w:fill="auto" w:val="clear"/>
          <w:vertAlign w:val="baseline"/>
          <w:rtl w:val="0"/>
        </w:rPr>
        <w:t xml:space="preserve">imagination as a wisdom path</w:t>
      </w: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 the flesh  to embody it, and the heart to make it all real.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2119140625" w:line="279.8880100250244" w:lineRule="auto"/>
        <w:ind w:left="2047.320556640625" w:right="98.19580078125" w:hanging="19.60083007812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Why do we need wisdom in the streets and outside the hallowed halls? So entire  misled populations don’t elect dictators. So people can be empowered to demand  limitations on industries that harm the planet and its creatures, including us. So we  can get at the underlying factors and motivations for our worst choices and make  changes instead of relying on easy explanations that go nowhere. (“Fathom”  originally meant “embrace,” then “depth”: getting to the bottom of things.)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2119140625" w:line="279.8880100250244" w:lineRule="auto"/>
        <w:ind w:left="2049.320068359375" w:right="1026.19384765625" w:hanging="2.3999023437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So we can educate wise leaders instead of malignant narcissists who care only  about themselves. Unwise leadership is killing us.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2119140625" w:line="279.8880100250244" w:lineRule="auto"/>
        <w:ind w:left="2046.920166015625" w:right="54.99267578125" w:hanging="0.40039062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So politics, religion, finance, industry, medicine, agriculture, education, technology,  and other contemporary institutions and forms of organized power can serve us  and the world instead of reducing us to the distracted parts of a machinery of  disheartening soullessness.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2119140625" w:line="279.8880100250244" w:lineRule="auto"/>
        <w:ind w:left="2055.72021484375" w:right="466.19384765625" w:hanging="8.80004882812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So we can raise boys to respect women, women to reject abuse, and everyone to  respect the fluidity and diversity of gender and sex and ways to love.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2119140625" w:line="240" w:lineRule="auto"/>
        <w:ind w:left="2046.920166015625" w:right="0" w:firstLine="0"/>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So we can be free of the forces that oppress us from the inside out.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20068359375" w:line="274.8900032043457" w:lineRule="auto"/>
        <w:ind w:left="2451.480712890625" w:right="499.23583984375" w:hanging="0.95947265625"/>
        <w:jc w:val="left"/>
        <w:rPr>
          <w:rFonts w:ascii="Avenir" w:cs="Avenir" w:eastAsia="Avenir" w:hAnsi="Avenir"/>
          <w:b w:val="0"/>
          <w:bCs w:val="0"/>
          <w:i w:val="0"/>
          <w:iCs w:val="0"/>
          <w:smallCaps w:val="0"/>
          <w:strike w:val="0"/>
          <w:color w:val="000000"/>
          <w:sz w:val="48"/>
          <w:szCs w:val="48"/>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8"/>
          <w:szCs w:val="48"/>
          <w:u w:val="none"/>
          <w:shd w:fill="auto" w:val="clear"/>
          <w:vertAlign w:val="baseline"/>
          <w:rtl w:val="0"/>
        </w:rPr>
        <w:t xml:space="preserve">There is a kind of refusal to serve power that isn’t a revolt or a  rebellion, but a revolution in the sense of reversing meanings, of  changing how things are understood. Anyone who has been able  to break from the grip of a controlling, crippling belief or bigotry  or enforced ignorance knows the sense of coming out into the  light and air, of release, being set free to fly, to transcend.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984375" w:line="240" w:lineRule="auto"/>
        <w:ind w:left="2445.72021484375" w:right="0" w:firstLine="0"/>
        <w:jc w:val="left"/>
        <w:rPr>
          <w:rFonts w:ascii="Avenir" w:cs="Avenir" w:eastAsia="Avenir" w:hAnsi="Avenir"/>
          <w:b w:val="0"/>
          <w:bCs w:val="0"/>
          <w:i w:val="0"/>
          <w:iCs w:val="0"/>
          <w:smallCaps w:val="0"/>
          <w:strike w:val="0"/>
          <w:color w:val="000000"/>
          <w:sz w:val="40.60765838623047"/>
          <w:szCs w:val="40.60765838623047"/>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–Afterword from Ursula K. Le Guin’s </w:t>
      </w:r>
      <w:r w:rsidDel="00000000" w:rsidR="00000000" w:rsidRPr="00000000">
        <w:rPr>
          <w:rFonts w:ascii="Avenir" w:cs="Avenir" w:eastAsia="Avenir" w:hAnsi="Avenir"/>
          <w:b w:val="0"/>
          <w:bCs w:val="0"/>
          <w:i w:val="0"/>
          <w:iCs w:val="0"/>
          <w:smallCaps w:val="0"/>
          <w:strike w:val="0"/>
          <w:color w:val="000000"/>
          <w:sz w:val="40.60765838623047"/>
          <w:szCs w:val="40.60765838623047"/>
          <w:u w:val="none"/>
          <w:shd w:fill="auto" w:val="clear"/>
          <w:vertAlign w:val="baseline"/>
          <w:rtl w:val="0"/>
        </w:rPr>
        <w:t xml:space="preserve">Tehanu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18505859375" w:line="240" w:lineRule="auto"/>
        <w:ind w:left="2025.72021484375" w:right="0" w:firstLine="0"/>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 To accomplish all this, wisdom must go outside.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20068359375" w:line="279.8880100250244" w:lineRule="auto"/>
        <w:ind w:left="2023.720703125" w:right="558.19580078125" w:hanging="7.6000976562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Yes, inner work is necessary. So are all our special depth studies. Now, however,  given the state of the declining world, we must apply those learnings where they  can do the most good. The hermit hiding in a cave is not the resource we need  today. That kind of wisdom, though valuable, isn't enough now.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9970703125" w:line="279.8880100250244" w:lineRule="auto"/>
        <w:ind w:left="2030.52001953125" w:right="54.19189453125" w:hanging="0.8007812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The traditional Jungian side of the wisdom house (to use them as one of many  examples) has been particularly resistant to showing up. Fights about who belongs  in Jung’s lineage and who doesn’t. Condemnation of any kind of advocacy or  activism as inflated rescuing or acting out. Self-development as a panacea for  cultural change. I had to teach Gnosticism privately to analyst candidates because  their institute wouldn’t allow it from anyone who wasn’t a Jungian analyst. In a  depth psychology program that eventually went under, I was replaced by an analyst  who didn’t know how to teach. More recently, I was told that discussing American  politics during my online Jungian course was too political. None of this was  personal: other depth instructors have similar obstacles to deal with.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9970703125" w:line="279.8880100250244" w:lineRule="auto"/>
        <w:ind w:left="2031.32080078125" w:right="99.79736328125" w:firstLine="15.59936523437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Separating inner from outer, surrendering to unconscious forces, succumbing to  elitism, getting stuck in archaic imagery to the exclusion of new possibilities, and  keeping deep wisdom out of public view aren’t wise. They exhibit splitting, denial,  a “narcissism of small differences” as Freud put it, shortsightedness, and sheer lack  of realism. As a result, Jungian programs wither while the work of evolving Jung’s  thought instead of enshrining it goes on elsewhere: in bold Friends of Jung circles,  in artists’ studios, in film, in literary clubs, in dance, in innovative therapies.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19970703125" w:line="278.8290309906006" w:lineRule="auto"/>
        <w:ind w:left="2046.920166015625" w:right="771.79443359375" w:hanging="19.20043945312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All these creatives are dancing with Pronoia. She is like her archetypal sisters  Sophia, Athena, Nuwa, Saraswati, White Buffalo Calf Woman, Star Woman,  Hellenistic Isis, Ma'at, Nzambi, and Sri Lalita, the goddess who preceded </w:t>
      </w:r>
      <w:r w:rsidDel="00000000" w:rsidR="00000000" w:rsidRPr="00000000">
        <w:rPr>
          <w:rFonts w:ascii="Avenir" w:cs="Avenir" w:eastAsia="Avenir" w:hAnsi="Avenir"/>
          <w:b w:val="0"/>
          <w:bCs w:val="0"/>
          <w:i w:val="0"/>
          <w:iCs w:val="0"/>
          <w:smallCaps w:val="0"/>
          <w:strike w:val="0"/>
          <w:color w:val="000000"/>
          <w:sz w:val="40.60765838623047"/>
          <w:szCs w:val="40.60765838623047"/>
          <w:u w:val="none"/>
          <w:shd w:fill="auto" w:val="clear"/>
          <w:vertAlign w:val="baseline"/>
          <w:rtl w:val="0"/>
        </w:rPr>
        <w:t xml:space="preserve">and </w:t>
      </w: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created Triumurti, the three big gods who run the cosmos, in some Hindu tales.  Lalita's name means “She who plays.”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9855346679688" w:line="240" w:lineRule="auto"/>
        <w:ind w:left="2064.520263671875" w:right="0" w:firstLine="0"/>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Pronoian wisdom dances with them. Maybe we should too.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2000732421875" w:line="279.8880100250244" w:lineRule="auto"/>
        <w:ind w:left="2049.320068359375" w:right="59.39453125" w:firstLine="15.200195312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I never liked that Hesse's tale ended with the death of Knecht. I understand the  noble sacrifice, but I would rather he had gone forth to found his own new Castalia,  a learning center better engaged with the times. </w:t>
      </w:r>
    </w:p>
    <w:sectPr>
      <w:pgSz w:h="169140" w:w="19040" w:orient="portrait"/>
      <w:pgMar w:bottom="0" w:top="559.90234375" w:left="0" w:right="2128.4863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