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14.39999999999999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35" w:tblpY="0"/>
        <w:tblW w:w="936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08"/>
        <w:gridCol w:w="3833"/>
        <w:gridCol w:w="2989"/>
        <w:gridCol w:w="1"/>
        <w:tblGridChange w:id="0">
          <w:tblGrid>
            <w:gridCol w:w="2808"/>
            <w:gridCol w:w="3833"/>
            <w:gridCol w:w="2989"/>
            <w:gridCol w:w="1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 ORGANIZATION ADVISER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First Name: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2X2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Middle Name:   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Family Name:   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Position: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Academic Rank: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Instructor III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Employment Status: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Permanent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Length of Service as Organization Adviser: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before="240" w:lineRule="auto"/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Educational Attainment:</w:t>
            </w:r>
          </w:p>
        </w:tc>
        <w:tc>
          <w:tcPr>
            <w:gridSpan w:val="3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ind w:left="57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ind w:left="57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 in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ind w:left="576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Ph. D. in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Campus: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ARASOF-Nasugbu 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Mobile No.: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Telephone No.: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Birth Date: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Age: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Civil Status: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Email Address: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Home Address: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Signature:</w:t>
        <w:tab/>
        <w:tab/>
        <w:t xml:space="preserve">        ________________________________________________________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08"/>
        <w:gridCol w:w="3833"/>
        <w:gridCol w:w="2989"/>
        <w:gridCol w:w="1"/>
        <w:tblGridChange w:id="0">
          <w:tblGrid>
            <w:gridCol w:w="2808"/>
            <w:gridCol w:w="3833"/>
            <w:gridCol w:w="2989"/>
            <w:gridCol w:w="1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 ORGANIZATION OFFICER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First Name: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2x2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Middle Name:   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Family Name:   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Position: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ind w:left="14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SR Code: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Course: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Year: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GWA (Previous sem.):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Campus: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Mobile No.: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Telephone No.: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Birth Date: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Age: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Civil Status: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Email Address: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Home Address: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Signature: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ind w:left="1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tabs>
          <w:tab w:val="left" w:leader="none" w:pos="4500"/>
        </w:tabs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4500"/>
        </w:tabs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8722" w:w="12242" w:orient="portrait"/>
      <w:pgMar w:bottom="1440" w:top="1440" w:left="1440" w:right="144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Bookman Old Style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jc w:val="center"/>
      <w:rPr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i w:val="1"/>
        <w:iCs w:val="1"/>
        <w:color w:val="d2363b"/>
        <w:sz w:val="24"/>
        <w:szCs w:val="24"/>
        <w:rtl w:val="0"/>
      </w:rPr>
      <w:t xml:space="preserve">Leading Innovations, Transforming Lives, Building the Nation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bCs w:val="1"/>
        <w:color w:val="000000"/>
        <w:sz w:val="28"/>
        <w:szCs w:val="28"/>
      </w:rPr>
    </w:pPr>
    <w:bookmarkStart w:colFirst="0" w:colLast="0" w:name="_30j0zll" w:id="0"/>
    <w:bookmarkEnd w:id="0"/>
    <w:r w:rsidDel="00000000" w:rsidR="00000000" w:rsidRPr="00000000">
      <w:rPr>
        <w:rFonts w:ascii="Times New Roman" w:cs="Times New Roman" w:eastAsia="Times New Roman" w:hAnsi="Times New Roman"/>
        <w:sz w:val="18"/>
        <w:szCs w:val="18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741045</wp:posOffset>
          </wp:positionH>
          <wp:positionV relativeFrom="page">
            <wp:posOffset>180340</wp:posOffset>
          </wp:positionV>
          <wp:extent cx="1257300" cy="119062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57300" cy="1190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Republic of the Philippines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F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bCs w:val="1"/>
        <w:color w:val="000000"/>
        <w:sz w:val="32"/>
        <w:szCs w:val="32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32"/>
        <w:szCs w:val="32"/>
        <w:rtl w:val="0"/>
      </w:rPr>
      <w:t xml:space="preserve">BATANGAS STATE UNIVERSITY</w:t>
    </w:r>
  </w:p>
  <w:p w:rsidR="00000000" w:rsidDel="00000000" w:rsidP="00000000" w:rsidRDefault="00000000" w:rsidRPr="00000000" w14:paraId="000000A0">
    <w:pPr>
      <w:spacing w:after="0" w:line="240" w:lineRule="auto"/>
      <w:ind w:right="2"/>
      <w:jc w:val="center"/>
      <w:rPr>
        <w:rFonts w:ascii="Arial" w:cs="Arial" w:eastAsia="Arial" w:hAnsi="Arial"/>
        <w:b w:val="1"/>
        <w:bCs w:val="1"/>
        <w:color w:val="d2363b"/>
        <w:sz w:val="28"/>
        <w:szCs w:val="28"/>
      </w:rPr>
    </w:pPr>
    <w:r w:rsidDel="00000000" w:rsidR="00000000" w:rsidRPr="00000000">
      <w:rPr>
        <w:rFonts w:ascii="Arial" w:cs="Arial" w:eastAsia="Arial" w:hAnsi="Arial"/>
        <w:b w:val="1"/>
        <w:bCs w:val="1"/>
        <w:color w:val="d2363b"/>
        <w:sz w:val="28"/>
        <w:szCs w:val="28"/>
        <w:rtl w:val="0"/>
      </w:rPr>
      <w:t xml:space="preserve">The National Engineering University</w:t>
    </w:r>
  </w:p>
  <w:p w:rsidR="00000000" w:rsidDel="00000000" w:rsidP="00000000" w:rsidRDefault="00000000" w:rsidRPr="00000000" w14:paraId="000000A1">
    <w:pPr>
      <w:spacing w:after="0" w:line="240" w:lineRule="auto"/>
      <w:ind w:right="2" w:firstLine="10"/>
      <w:jc w:val="center"/>
      <w:rPr>
        <w:rFonts w:ascii="Bookman Old Style" w:cs="Bookman Old Style" w:eastAsia="Bookman Old Style" w:hAnsi="Bookman Old Style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ARASOF-Nasugbu Campus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bCs w:val="1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0"/>
        <w:szCs w:val="20"/>
        <w:rtl w:val="0"/>
      </w:rPr>
      <w:t xml:space="preserve">R. Martinez St. Brgy. Bucana, Nasugbu, Batangas, Philippines 4231</w:t>
    </w:r>
  </w:p>
  <w:p w:rsidR="00000000" w:rsidDel="00000000" w:rsidP="00000000" w:rsidRDefault="00000000" w:rsidRPr="00000000" w14:paraId="000000A3">
    <w:pPr>
      <w:spacing w:after="0" w:line="240" w:lineRule="auto"/>
      <w:ind w:left="857" w:right="1917" w:firstLine="1269.0000000000002"/>
      <w:jc w:val="center"/>
      <w:rPr>
        <w:rFonts w:ascii="Times New Roman" w:cs="Times New Roman" w:eastAsia="Times New Roman" w:hAnsi="Times New Roman"/>
        <w:b w:val="1"/>
        <w:bCs w:val="1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Tel No.: +63 43 416 0350 local 204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4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E-mail Address: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highlight w:val="yellow"/>
        <w:rtl w:val="0"/>
      </w:rPr>
      <w:t xml:space="preserve">sscnasugbu@g.batstate-u.edu.ph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 </w:t>
    </w:r>
    <w:hyperlink r:id="rId2"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| Website Address: </w:t>
      </w:r>
    </w:hyperlink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http://www.batstate-u.edu.ph</w:t>
    </w:r>
  </w:p>
  <w:p w:rsidR="00000000" w:rsidDel="00000000" w:rsidP="00000000" w:rsidRDefault="00000000" w:rsidRPr="00000000" w14:paraId="000000A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720" w:right="-720" w:firstLine="0"/>
      <w:rPr>
        <w:color w:val="000000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25412</wp:posOffset>
              </wp:positionV>
              <wp:extent cx="7315200" cy="254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688400" y="3780000"/>
                        <a:ext cx="7315200" cy="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25412</wp:posOffset>
              </wp:positionV>
              <wp:extent cx="7315200" cy="254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152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240" w:line="240" w:lineRule="auto"/>
      <w:ind w:left="-450" w:firstLine="0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Supreme Student Council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about:blank" TargetMode="External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