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2f2f7" w:val="clear"/>
        <w:spacing w:after="40" w:before="40" w:line="360" w:lineRule="auto"/>
        <w:ind w:left="720" w:right="120" w:hanging="360"/>
        <w:rPr>
          <w:rFonts w:ascii="Merriweather" w:cs="Merriweather" w:eastAsia="Merriweather" w:hAnsi="Merriweather"/>
          <w:color w:val="131619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131619"/>
          <w:highlight w:val="white"/>
          <w:rtl w:val="0"/>
        </w:rPr>
        <w:t xml:space="preserve">We’re thrilled to have you with us! Please feel free to share any questions in the chat or Q&amp;A panel. We hope this discussion offers valuable insights and an engaging experience. Thank you again for being a part of this!</w:t>
      </w:r>
    </w:p>
    <w:p w:rsidR="00000000" w:rsidDel="00000000" w:rsidP="00000000" w:rsidRDefault="00000000" w:rsidRPr="00000000" w14:paraId="00000002">
      <w:pPr>
        <w:shd w:fill="f2f2f7" w:val="clear"/>
        <w:spacing w:after="40" w:before="40" w:line="360" w:lineRule="auto"/>
        <w:ind w:left="0" w:right="120" w:firstLine="0"/>
        <w:rPr>
          <w:rFonts w:ascii="Merriweather" w:cs="Merriweather" w:eastAsia="Merriweather" w:hAnsi="Merriweather"/>
          <w:color w:val="1316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2f2f7" w:val="clear"/>
        <w:spacing w:after="40" w:before="40" w:line="360" w:lineRule="auto"/>
        <w:ind w:left="0" w:right="120" w:firstLine="0"/>
        <w:rPr>
          <w:rFonts w:ascii="Merriweather" w:cs="Merriweather" w:eastAsia="Merriweather" w:hAnsi="Merriweather"/>
          <w:color w:val="1316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2f2f7" w:val="clear"/>
        <w:spacing w:after="40" w:before="40" w:line="360" w:lineRule="auto"/>
        <w:ind w:left="720" w:right="120" w:hanging="360"/>
        <w:rPr>
          <w:rFonts w:ascii="Merriweather" w:cs="Merriweather" w:eastAsia="Merriweather" w:hAnsi="Merriweather"/>
          <w:highlight w:val="green"/>
        </w:rPr>
      </w:pPr>
      <w:r w:rsidDel="00000000" w:rsidR="00000000" w:rsidRPr="00000000">
        <w:rPr>
          <w:rFonts w:ascii="Merriweather" w:cs="Merriweather" w:eastAsia="Merriweather" w:hAnsi="Merriweather"/>
          <w:color w:val="131619"/>
          <w:highlight w:val="green"/>
          <w:rtl w:val="0"/>
        </w:rPr>
        <w:t xml:space="preserve">Schedule a complimentary meeting with Lila at your convenience by visiting: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highlight w:val="green"/>
            <w:u w:val="single"/>
            <w:rtl w:val="0"/>
          </w:rPr>
          <w:t xml:space="preserve">https://www.veterinarybusinessinstitute.com/msm/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2f2f7" w:val="clear"/>
        <w:spacing w:after="40" w:before="40" w:line="360" w:lineRule="auto"/>
        <w:ind w:left="0" w:right="120" w:firstLine="0"/>
        <w:rPr>
          <w:rFonts w:ascii="Merriweather" w:cs="Merriweather" w:eastAsia="Merriweather" w:hAnsi="Merriweather"/>
          <w:color w:val="1316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2f2f7" w:val="clear"/>
        <w:spacing w:after="40" w:before="40" w:line="360" w:lineRule="auto"/>
        <w:ind w:right="120"/>
        <w:rPr>
          <w:rFonts w:ascii="Merriweather" w:cs="Merriweather" w:eastAsia="Merriweather" w:hAnsi="Merriweather"/>
          <w:color w:val="1316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2f2f7" w:val="clear"/>
        <w:spacing w:after="40" w:before="40" w:line="360" w:lineRule="auto"/>
        <w:ind w:right="120"/>
        <w:rPr>
          <w:rFonts w:ascii="Merriweather" w:cs="Merriweather" w:eastAsia="Merriweather" w:hAnsi="Merriweather"/>
          <w:color w:val="1316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veterinarybusinessinstitute.com/ms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