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3354" w:rsidP="00B93354" w:rsidRDefault="00B93354" w14:paraId="6B9F6FDA" w14:textId="77777777">
      <w:pPr>
        <w:pStyle w:val="Heading2"/>
        <w:spacing w:after="240"/>
        <w:jc w:val="center"/>
        <w:rPr>
          <w:b w:val="1"/>
          <w:bCs w:val="1"/>
          <w:color w:val="auto"/>
        </w:rPr>
      </w:pPr>
      <w:r>
        <w:rPr>
          <w:b w:val="1"/>
          <w:bCs w:val="1"/>
          <w:color w:val="auto"/>
        </w:rPr>
        <w:t>Jimmy Wilson Forensic Examination</w:t>
      </w:r>
    </w:p>
    <w:p w:rsidRPr="00415F1A" w:rsidR="00B93354" w:rsidP="00B93354" w:rsidRDefault="00B93354" w14:paraId="5E92F9E6" w14:textId="14C21233">
      <w:pPr>
        <w:spacing w:after="0"/>
        <w:rPr>
          <w:b w:val="1"/>
          <w:bCs w:val="1"/>
        </w:rPr>
      </w:pPr>
      <w:r>
        <w:rPr>
          <w:b w:val="1"/>
          <w:bCs w:val="1"/>
        </w:rPr>
        <w:t>Examiner Name:</w:t>
      </w:r>
      <w:r>
        <w:rPr>
          <w:b w:val="1"/>
          <w:bCs w:val="1"/>
        </w:rPr>
        <w:t xml:space="preserve">  Christopher Ham</w:t>
      </w:r>
    </w:p>
    <w:p w:rsidR="00B93354" w:rsidP="00B93354" w:rsidRDefault="00B93354" w14:paraId="4789E890" w14:textId="77777777">
      <w:pPr>
        <w:spacing w:after="0"/>
      </w:pPr>
      <w:r>
        <w:rPr>
          <w:b/>
          <w:bCs/>
        </w:rPr>
        <w:t>Date:</w:t>
      </w:r>
      <w:r>
        <w:t xml:space="preserve">  June 1, 2026</w:t>
      </w:r>
    </w:p>
    <w:p w:rsidR="00B93354" w:rsidP="00B93354" w:rsidRDefault="00B93354" w14:paraId="10ABA765" w14:textId="77777777">
      <w:pPr>
        <w:spacing w:after="0"/>
      </w:pPr>
      <w:r>
        <w:rPr>
          <w:b/>
          <w:bCs/>
        </w:rPr>
        <w:t>Program:</w:t>
      </w:r>
      <w:r>
        <w:t xml:space="preserve">  UofL Digital Transformation Center — Cybersecurity Workforce Program</w:t>
      </w:r>
    </w:p>
    <w:p w:rsidRPr="00415F1A" w:rsidR="00B93354" w:rsidP="00B93354" w:rsidRDefault="00B93354" w14:paraId="24418152" w14:textId="77777777">
      <w:pPr>
        <w:spacing w:after="120"/>
        <w:rPr>
          <w:b/>
          <w:bCs/>
        </w:rPr>
      </w:pPr>
      <w:r>
        <w:rPr>
          <w:b/>
          <w:bCs/>
        </w:rPr>
        <w:t>Executive Summary:</w:t>
      </w:r>
    </w:p>
    <w:p w:rsidR="00B93354" w:rsidP="00B93354" w:rsidRDefault="00B93354" w14:paraId="59FEBBCE" w14:textId="1C77B218">
      <w:r>
        <w:t>Jimmy Wilson and Billy Bob are lower-level realtors working for </w:t>
      </w:r>
      <w:r>
        <w:rPr>
          <w:b/>
          <w:bCs/>
          <w:i/>
          <w:iCs/>
        </w:rPr>
        <w:t>SQue Worldwide Realty, Inc</w:t>
      </w:r>
      <w:r>
        <w:t>.  Jimmy and Billy share a computer.  IT retrieved this computer to install updates.  While the PC was in the possession of the IT department, some disturbing items/files were found on the device shared by Jimmy and Billy.  The device was turned over to the digital forensics department for examination.</w:t>
      </w:r>
    </w:p>
    <w:p w:rsidR="00B93354" w:rsidP="00B93354" w:rsidRDefault="00B93354" w14:paraId="61E06B82" w14:textId="7D71C561">
      <w:r>
        <w:t xml:space="preserve">The device examined was a Windows PC.  The owner of the PC is listed as “BillyBob.”  The forensic image file 2020JimmyWilson.E01 was examined using Autopsy 4.22.1 on a Windows 11 virtual machine hosted in ProxMox.  Examination revealed a significant pattern of activity associated with criminal planning, identity theft research, and communication with external parties using a personal email account on the corporate device.  Key findings include web searches for handguns, identity theft, how to steal identities, identity theft jail time, fast getaway cars, and how to disappear without a trace — conducted across both Firefox and Microsoft Edge on February 10 and 11, 2014.  Email communications were recovered between wilsonjimmy807@gmail.com and robert.ripoff@gmx.com.  Desktop files named “Jose Badguy” and “Robert Ripoff” were found on the user’s desktop.  These findings are submitted to the HR department for review and appropriate action.</w:t>
      </w:r>
    </w:p>
    <w:p w:rsidR="00415F1A" w:rsidP="00B93354" w:rsidRDefault="00415F1A" w14:paraId="4437278E" w14:textId="28B4DB34">
      <w:pPr>
        <w:rPr>
          <w:b/>
          <w:bCs/>
        </w:rPr>
      </w:pPr>
      <w:r>
        <w:rPr>
          <w:b/>
          <w:bCs/>
        </w:rPr>
        <w:t>Procedure:</w:t>
      </w:r>
    </w:p>
    <w:p w:rsidR="00415F1A" w:rsidP="00415F1A" w:rsidRDefault="00415F1A" w14:paraId="60D23412" w14:textId="66F0D7B7">
      <w:r>
        <w:t>The examination was conducted on a Windows 11 virtual machine hosted in ProxMox at the UofL Digital Transformation Center Cybersecurity Workforce Program lab environment.  The Autopsy 4.22.1 forensic suite (Sleuth Kit) was used as the primary examination tool.</w:t>
      </w:r>
    </w:p>
    <w:p w:rsidR="00415F1A" w:rsidP="00415F1A" w:rsidRDefault="00415F1A" w14:paraId="60D23413" w14:textId="66F0D7B8">
      <w:r>
        <w:t xml:space="preserve">Step 1 — Environment Setup:  Logged into the ProxMox virtual infrastructure and booted the Windows 11 VM.  Confirmed access credentials and VM integrity prior to starting examination.</w:t>
      </w:r>
    </w:p>
    <w:p w:rsidR="00415F1A" w:rsidP="00415F1A" w:rsidRDefault="00415F1A" w14:paraId="60D23414" w14:textId="66F0D7B9">
      <w:r>
        <w:t xml:space="preserve">Step 2 — Evidence Intake:  Located the forensic image 2020JimmyWilson.E01 in the Documents &gt; Forensics folder.  Documented the file name, full path (C:\Users\UofL Student\Documents\Forensics\2020JimmyWilson.E01), and file size prior to ingest.  The timezone was confirmed as America/New_York (EST).</w:t>
      </w:r>
    </w:p>
    <w:p w:rsidR="00415F1A" w:rsidP="00415F1A" w:rsidRDefault="00415F1A" w14:paraId="60D23415" w14:textId="66F0D7BA">
      <w:r>
        <w:t xml:space="preserve">Step 3 — Case Creation and Ingest:  Created a new case in Autopsy named “JimmyWilson” with examiner name Christopher Ham.  Added 2020JimmyWilson.E01 as the primary data source.  Enabled all available ingest modules including: Recent Activity, Hash Lookup, File Type Identification, Extension Mismatch Detector, Embedded File Extractor, Picture Analyzer, Keyword Search, Email Parser, Encryption Detection, Interesting Files Identifier, Central Repository, PhotoRec Carver, Virtual Machine Extractor, YARA Analyzer, and iOS Analyzer (iLEAPP).  Ingest completed on both data sources (2020JimmyWilson.E01 and the extracted SYSTEM.vhd).  Ingest duration approximately one hour.</w:t>
      </w:r>
    </w:p>
    <w:p w:rsidR="00415F1A" w:rsidP="00415F1A" w:rsidRDefault="00415F1A" w14:paraId="60D23416" w14:textId="66F0D7BB">
      <w:r>
        <w:t xml:space="preserve">Step 4 — Examination:  Systematically reviewed each artifact category in the Autopsy left-panel tree: Images/Videos, Documents, Email Messages, Web History, Web Search, and OS Accounts.  Items of forensic interest were bookmarked using the “Jimmy Wilson” tag.  Metadata (file name, path, created time, file size, hash values) was captured for each bookmarked item.</w:t>
      </w:r>
    </w:p>
    <w:p w:rsidR="00415F1A" w:rsidP="00415F1A" w:rsidRDefault="00415F1A" w14:paraId="60D23417" w14:textId="66F0D7BC">
      <w:r>
        <w:t xml:space="preserve">Step 5 — Report Generation:  Generated the Autopsy HTML report from all bookmarked items tagged “Jimmy Wilson.”  The report includes 2 email messages, 5 tagged files, 1 tagged image, 19 tagged results, 7 web history entries, and 10 web search entries.</w:t>
      </w:r>
    </w:p>
    <w:p w:rsidR="00415F1A" w:rsidP="00415F1A" w:rsidRDefault="00415F1A" w14:paraId="27F2234E" w14:textId="7652396C">
      <w:pPr>
        <w:rPr>
          <w:b/>
          <w:bCs/>
        </w:rPr>
      </w:pPr>
      <w:r>
        <w:rPr>
          <w:b/>
          <w:bCs/>
        </w:rPr>
        <w:t>Relevant Findings/Supporting Details:</w:t>
      </w:r>
    </w:p>
    <w:p w:rsidR="00415F1A" w:rsidP="00415F1A" w:rsidRDefault="00415F1A" w14:paraId="6772DB2E" w14:textId="3C4F5A83">
      <w:r>
        <w:rPr>
          <w:b/>
          <w:bCs/>
        </w:rPr>
        <w:t>Web Search (17 results recovered):</w:t>
      </w:r>
    </w:p>
    <w:p w:rsidR="00415F1A" w:rsidP="00415F1A" w:rsidRDefault="00415F1A" w14:paraId="6772DB2F" w14:textId="3C4F5A84">
      <w:r>
        <w:t xml:space="preserve">Firefox (places.sqlite) — February 11, 2014:  “potato chips” (Google, 08:33 EST); “potato chips” (Google, 08:35 EST); “handguns” (Bing, 08:36 EST); “handguns” (Bing, 08:36 EST); “handguns” (Bing, 08:37 EST); “how to steal identities” (Bing, 08:38 EST); “identity theft jail time” (Bing, 08:42 EST).  Source path: /USERS/Jimmy Wilson/AppData/Roaming/Mozilla/Firefox/Profiles/8pp14cbi.default/places.sqlite</w:t>
      </w:r>
    </w:p>
    <w:p w:rsidR="00415F1A" w:rsidP="00415F1A" w:rsidRDefault="00415F1A" w14:paraId="6772DB30" w14:textId="3C4F5A85">
      <w:r>
        <w:t xml:space="preserve">Microsoft Edge (WebCacheV01.dat) — February 10, 2014:  “ID Theft” (Yahoo, 15:07 EST); “fast getaway cars” (Bing, 15:12 EST); “ID Theft” (Yahoo, 15:18 EST); “fast getaway cars” (Bing, 15:12 EST); “how to disappear without a trace” (Bing, 15:18 EST x2); “flowers” (Google, 13:26 EST); “houses” (Google, 13:28 EST); “houses” (Google, 13:29 EST); “farms” (Google, 13:30 EST).  Source path: /USERS/Jimmy Wilson/AppData/Local/Microsoft/Windows/WebCache/WebCacheV01.dat</w:t>
      </w:r>
    </w:p>
    <w:p w:rsidR="00415F1A" w:rsidP="00415F1A" w:rsidRDefault="00415F1A" w14:paraId="6772DB31" w14:textId="3C4F5A86">
      <w:r>
        <w:rPr>
          <w:b/>
          <w:bCs/>
        </w:rPr>
        <w:t>Web History (136 results — notable entries):</w:t>
      </w:r>
    </w:p>
    <w:p w:rsidR="00415F1A" w:rsidP="00415F1A" w:rsidRDefault="00415F1A" w14:paraId="6772DB32" w14:textId="3C4F5A87">
      <w:r>
        <w:t xml:space="preserve">handguns — Google Search (2014-02-11 08:35:22 EST); handguns — Bing Images (2014-02-11 08:36:12 EST); handguns — Bing Videos (2014-02-11 08:36:53 EST); handguns — Bing (2014-02-11 08:37:26 EST); how to steal identities — Bing (2014-02-11 08:38:52 EST); How Thieves Steal Your Identity — lifehacker.com/5900782/how-thieves-steal-your-identity-and-how-you-can-protect-yourself (2014-02-11 08:40:11 EST); identity theft jail time — Bing (2014-02-11 08:42:30 EST).  Source: places.sqlite, Program: FireFox Analyzer.</w:t>
      </w:r>
    </w:p>
    <w:p w:rsidR="00415F1A" w:rsidP="00415F1A" w:rsidRDefault="00415F1A" w14:paraId="6772DB33" w14:textId="3C4F5A88">
      <w:r>
        <w:rPr>
          <w:b/>
          <w:bCs/>
        </w:rPr>
        <w:t>Email Messages (27 recovered, 2 tagged):</w:t>
      </w:r>
    </w:p>
    <w:p w:rsidR="00415F1A" w:rsidP="00415F1A" w:rsidRDefault="00415F1A" w14:paraId="6772DB34" w14:textId="3C4F5A89">
      <w:r>
        <w:t xml:space="preserve">To: robert.ripoff@gmx.com  |  From: wilsonjimmy807@gmail.com  |  Subject: Re: New email address  |  Date Sent: 2014-02-16 14:32:15 EST  |  Date Received: 2014-02-16 14:32:15 EST.  The same message appears twice in the tagged results (source files: 6D3E57A9-00000001.eml and 3D6C2CD6-00000008.eml).  Source path: /USERS/Jimmy Wilson/AppData/Local/Microsoft/Windows Live Mail/Gmail (wils 48a/[Gmail]/All Mail.  The email recipient name “robert.ripoff” corresponds to a file found on the subject’s desktop (see Tagged Files below).</w:t>
      </w:r>
    </w:p>
    <w:p w:rsidR="00415F1A" w:rsidP="00415F1A" w:rsidRDefault="00415F1A" w14:paraId="6772DB35" w14:textId="3C4F5A8A">
      <w:r>
        <w:rPr>
          <w:b/>
          <w:bCs/>
        </w:rPr>
        <w:t>Tagged Files (5 files, tag: Jimmy Wilson):</w:t>
      </w:r>
    </w:p>
    <w:p w:rsidR="00415F1A" w:rsidP="00415F1A" w:rsidRDefault="00415F1A" w14:paraId="6772DB36" w14:textId="3C4F5A8B">
      <w:r>
        <w:t xml:space="preserve">1. /img_2020JimmyWilson.E01/vol_vol6/Windows/Prefetch/AgRobust.db — Windows Agent Robustness database; presence in Prefetch indicates recent execution.  2. /img_2020JimmyWilson.E01/vol_vol6/USERS/Jimmy Wilson/Documents/R40599.pdf — document file; content warrants further review.  3. /img_2020JimmyWilson.E01/vol_vol6/USERS/Jimmy Wilson/AppData/Local/Microsoft/Windows Live Mail/Gmail (wils 48a/[Gmail]/All Mail — Gmail mail store on corporate device.  4. /img_2020JimmyWilson.E01/vol_vol6/USERS/Jimmy Wilson/Desktop/Jose Badguy — file with named individual on desktop.  5. /img_2020JimmyWilson.E01/vol_vol6/USERS/Jimmy Wilson/Desktop/Robert Ripoff — file matching the email contact robert.ripoff@gmx.com.</w:t>
      </w:r>
    </w:p>
    <w:p w:rsidR="00415F1A" w:rsidP="00415F1A" w:rsidRDefault="00415F1A" w14:paraId="6772DB37" w14:textId="3C4F5A8C">
      <w:r>
        <w:rPr>
          <w:b/>
          <w:bCs/>
        </w:rPr>
        <w:t>Analysis Results — Automated Flags:</w:t>
      </w:r>
    </w:p>
    <w:p w:rsidR="00415F1A" w:rsidP="00415F1A" w:rsidRDefault="00415F1A" w14:paraId="6772DB38" w14:textId="3C4F5A8D">
      <w:r>
        <w:t xml:space="preserve">Encryption Suspected: 4 files.  Extension Mismatch Detected: 6 files (files with extension not matching actual file type — consistent with deliberate concealment).  User Content Suspected: 7 files.  EXIF Metadata: 7 image files with embedded metadata.  Additional artifacts: 260 installed programs, 14 Recycle Bin items, 9 USB devices attached, 17 recent documents, 15 web bookmarks, 124 cookies, 54 communication accounts.</w:t>
      </w:r>
    </w:p>
    <w:p w:rsidR="00415F1A" w:rsidP="00415F1A" w:rsidRDefault="00415F1A" w14:paraId="6A878377" w14:textId="132AF589">
      <w:pPr>
        <w:rPr>
          <w:b/>
          <w:bCs/>
        </w:rPr>
      </w:pPr>
      <w:r>
        <w:rPr>
          <w:b/>
          <w:bCs/>
        </w:rPr>
        <w:t>Autopsy Report:</w:t>
      </w:r>
    </w:p>
    <w:p w:rsidR="00415F1A" w:rsidP="00415F1A" w:rsidRDefault="00415F1A" w14:paraId="7743437D" w14:textId="76A083C0">
      <w:r>
        <w:t xml:space="preserve">The Autopsy HTML report was generated on 2026/06/01 at 12:18:23.  Case: JimmyWilson.  Examiner: Christopher Ham.  Number of data sources: 2 (2020JimmyWilson.E01 and SYSTEM.vhd).  Report navigation includes: Case Summary, E-Mail Messages (2), Keyword Hits (0), Tagged Files (5), Tagged Images (1), Tagged Results (19), Web History (7), Web Search (10).  The report is hosted in the ProxMox environment and cannot be exported directly; this text entry and the screenshots captured during examination serve as the documented record per course assessment instructions.  Program: UofL Digital Transformation Center — Cybersecurity Workforce Program.  Tool: Autopsy Open Source Digital Forensics Platform, www.sleuthkit.org.</w:t>
      </w:r>
    </w:p>
    <w:p w:rsidRPr="00415F1A" w:rsidR="00415F1A" w:rsidP="00415F1A" w:rsidRDefault="00415F1A" w14:paraId="5F2218AA" w14:textId="77777777">
      <w:pPr>
        <w:spacing w:after="0"/>
      </w:pPr>
    </w:p>
    <w:sectPr w:rsidRPr="00415F1A" w:rsidR="00415F1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275C6"/>
    <w:multiLevelType w:val="multilevel"/>
    <w:tmpl w:val="FDE254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7641482">
    <w:abstractNumId w:val="0"/>
    <w:lvlOverride w:ilvl="1">
      <w:lvl w:ilvl="1">
        <w:numFmt w:val="lowerLetter"/>
        <w:lvlText w:val="%2."/>
        <w:lvlJc w:val="left"/>
      </w:lvl>
    </w:lvlOverride>
  </w:num>
  <w:num w:numId="2" w16cid:durableId="688678617">
    <w:abstractNumId w:val="0"/>
    <w:lvlOverride w:ilvl="1">
      <w:lvl w:ilvl="1">
        <w:numFmt w:val="lowerLetter"/>
        <w:lvlText w:val="%2."/>
        <w:lvlJc w:val="left"/>
      </w:lvl>
    </w:lvlOverride>
  </w:num>
  <w:num w:numId="3" w16cid:durableId="2095397744">
    <w:abstractNumId w:val="0"/>
    <w:lvlOverride w:ilvl="1">
      <w:lvl w:ilvl="1">
        <w:numFmt w:val="lowerLetter"/>
        <w:lvlText w:val="%2."/>
        <w:lvlJc w:val="left"/>
      </w:lvl>
    </w:lvlOverride>
  </w:num>
  <w:num w:numId="4" w16cid:durableId="962731824">
    <w:abstractNumId w:val="0"/>
    <w:lvlOverride w:ilvl="1">
      <w:lvl w:ilvl="1">
        <w:numFmt w:val="lowerLetter"/>
        <w:lvlText w:val="%2."/>
        <w:lvlJc w:val="left"/>
      </w:lvl>
    </w:lvlOverride>
  </w:num>
  <w:num w:numId="5" w16cid:durableId="1296525432">
    <w:abstractNumId w:val="0"/>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354"/>
    <w:rsid w:val="001F6A5C"/>
    <w:rsid w:val="003A5C67"/>
    <w:rsid w:val="003C5476"/>
    <w:rsid w:val="00415F1A"/>
    <w:rsid w:val="005504D0"/>
    <w:rsid w:val="005D4487"/>
    <w:rsid w:val="009A5810"/>
    <w:rsid w:val="00A175DB"/>
    <w:rsid w:val="00B93354"/>
    <w:rsid w:val="00CA0E92"/>
    <w:rsid w:val="060DFA4A"/>
    <w:rsid w:val="10A6F4D1"/>
    <w:rsid w:val="305D0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1DC7D"/>
  <w15:chartTrackingRefBased/>
  <w15:docId w15:val="{43D83E12-E68A-4171-BCEA-68D35DA01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3354"/>
  </w:style>
  <w:style w:type="paragraph" w:styleId="Heading1">
    <w:name w:val="heading 1"/>
    <w:basedOn w:val="Normal"/>
    <w:next w:val="Normal"/>
    <w:link w:val="Heading1Char"/>
    <w:uiPriority w:val="9"/>
    <w:qFormat/>
    <w:rsid w:val="00B9335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335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35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9335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9335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9335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9335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9335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9335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9335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9335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93354"/>
    <w:rPr>
      <w:rFonts w:eastAsiaTheme="majorEastAsia" w:cstheme="majorBidi"/>
      <w:color w:val="272727" w:themeColor="text1" w:themeTint="D8"/>
    </w:rPr>
  </w:style>
  <w:style w:type="paragraph" w:styleId="Title">
    <w:name w:val="Title"/>
    <w:basedOn w:val="Normal"/>
    <w:next w:val="Normal"/>
    <w:link w:val="TitleChar"/>
    <w:uiPriority w:val="10"/>
    <w:qFormat/>
    <w:rsid w:val="00B9335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9335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9335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93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354"/>
    <w:pPr>
      <w:spacing w:before="160"/>
      <w:jc w:val="center"/>
    </w:pPr>
    <w:rPr>
      <w:i/>
      <w:iCs/>
      <w:color w:val="404040" w:themeColor="text1" w:themeTint="BF"/>
    </w:rPr>
  </w:style>
  <w:style w:type="character" w:styleId="QuoteChar" w:customStyle="1">
    <w:name w:val="Quote Char"/>
    <w:basedOn w:val="DefaultParagraphFont"/>
    <w:link w:val="Quote"/>
    <w:uiPriority w:val="29"/>
    <w:rsid w:val="00B93354"/>
    <w:rPr>
      <w:i/>
      <w:iCs/>
      <w:color w:val="404040" w:themeColor="text1" w:themeTint="BF"/>
    </w:rPr>
  </w:style>
  <w:style w:type="paragraph" w:styleId="ListParagraph">
    <w:name w:val="List Paragraph"/>
    <w:basedOn w:val="Normal"/>
    <w:uiPriority w:val="34"/>
    <w:qFormat/>
    <w:rsid w:val="00B93354"/>
    <w:pPr>
      <w:ind w:left="720"/>
      <w:contextualSpacing/>
    </w:pPr>
  </w:style>
  <w:style w:type="character" w:styleId="IntenseEmphasis">
    <w:name w:val="Intense Emphasis"/>
    <w:basedOn w:val="DefaultParagraphFont"/>
    <w:uiPriority w:val="21"/>
    <w:qFormat/>
    <w:rsid w:val="00B93354"/>
    <w:rPr>
      <w:i/>
      <w:iCs/>
      <w:color w:val="0F4761" w:themeColor="accent1" w:themeShade="BF"/>
    </w:rPr>
  </w:style>
  <w:style w:type="paragraph" w:styleId="IntenseQuote">
    <w:name w:val="Intense Quote"/>
    <w:basedOn w:val="Normal"/>
    <w:next w:val="Normal"/>
    <w:link w:val="IntenseQuoteChar"/>
    <w:uiPriority w:val="30"/>
    <w:qFormat/>
    <w:rsid w:val="00B933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93354"/>
    <w:rPr>
      <w:i/>
      <w:iCs/>
      <w:color w:val="0F4761" w:themeColor="accent1" w:themeShade="BF"/>
    </w:rPr>
  </w:style>
  <w:style w:type="character" w:styleId="IntenseReference">
    <w:name w:val="Intense Reference"/>
    <w:basedOn w:val="DefaultParagraphFont"/>
    <w:uiPriority w:val="32"/>
    <w:qFormat/>
    <w:rsid w:val="00B933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settings" Target="settings.xml" Id="rId3"/><Relationship Type="http://schemas.openxmlformats.org/officeDocument/2006/relationships/styles" Target="styles.xml" Id="rId2"/><Relationship Type="http://schemas.openxmlformats.org/officeDocument/2006/relationships/numbering" Target="numbering.xml" Id="rId1"/><Relationship Type="http://schemas.openxmlformats.org/officeDocument/2006/relationships/theme" Target="theme/theme1.xml" Id="rId6"/><Relationship Type="http://schemas.openxmlformats.org/officeDocument/2006/relationships/fontTable" Target="fontTable.xml" Id="rId5"/><Relationship Type="http://schemas.openxmlformats.org/officeDocument/2006/relationships/webSettings" Target="webSettings.xml" Id="rId4"/></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Cheryl Purdy</dc:creator>
  <keywords/>
  <dc:description/>
  <lastModifiedBy>Guest User</lastModifiedBy>
  <revision>5</revision>
  <dcterms:created xsi:type="dcterms:W3CDTF">2026-05-18T15:57:00.0000000Z</dcterms:created>
  <dcterms:modified xsi:type="dcterms:W3CDTF">2026-05-23T14:30:30.4850094Z</dcterms:modified>
</coreProperties>
</file>