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Asaṃsaṭṭhaṃ gahaṭṭhehi, anāgārehi cūbhayaṃ;</w:t>
      </w:r>
    </w:p>
    <w:p>
      <w:r>
        <w:rPr>
          <w:rFonts w:ascii="Georgia" w:hAnsi="Georgia"/>
          <w:b w:val="0"/>
          <w:i/>
          <w:color w:val="000000"/>
          <w:sz w:val="28"/>
        </w:rPr>
        <w:t>anokasāriṃ appicchaṃ, taṃ ahaṃ brūmi brāhmaṇaṃ.</w:t>
      </w:r>
    </w:p>
    <w:p>
      <w:r>
        <w:rPr>
          <w:rFonts w:ascii="Georgia" w:hAnsi="Georgia"/>
          <w:b/>
          <w:i w:val="0"/>
          <w:sz w:val="22"/>
        </w:rPr>
        <w:t>From:</w:t>
      </w:r>
    </w:p>
    <w:p>
      <w:r>
        <w:rPr>
          <w:rFonts w:ascii="Georgia" w:hAnsi="Georgia"/>
          <w:b w:val="0"/>
          <w:i w:val="0"/>
          <w:color w:val="000000"/>
          <w:sz w:val="28"/>
        </w:rPr>
        <w:t>Dhammapada 404 (Brāhmaṇavagga)</w:t>
      </w:r>
    </w:p>
    <w:p>
      <w:r>
        <w:rPr>
          <w:rFonts w:ascii="Georgia" w:hAnsi="Georgia"/>
          <w:b w:val="0"/>
          <w:i w:val="0"/>
          <w:sz w:val="24"/>
        </w:rPr>
        <w:t>Dear Listeners,</w:t>
      </w:r>
    </w:p>
    <w:p>
      <w:r>
        <w:rPr>
          <w:rFonts w:ascii="Georgia" w:hAnsi="Georgia"/>
          <w:b w:val="0"/>
          <w:i w:val="0"/>
          <w:sz w:val="24"/>
        </w:rPr>
        <w:t>That Buddhahood which took place at the foot of the Bodhi tree of our Buddha was an understanding, and also a certain awakening. A waking up. An awakening from a long, deep sleep of defilements (*kilesa*) in *saṃsāra*. It was because the Buddha first woke up from that long sleep and wished to awaken all of us as well, that on a full-moon poya day of Esala like today, He set in motion the Wheel of Dhamma (*dhamma-cakka*), preaching the Dhamma to the world for the first time.</w:t>
      </w:r>
    </w:p>
    <w:p>
      <w:r>
        <w:rPr>
          <w:rFonts w:ascii="Georgia" w:hAnsi="Georgia"/>
          <w:b w:val="0"/>
          <w:i w:val="0"/>
          <w:sz w:val="24"/>
        </w:rP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r>
        <w:rPr>
          <w:rFonts w:ascii="Georgia" w:hAnsi="Georgia"/>
          <w:b w:val="0"/>
          <w:i w:val="0"/>
          <w:sz w:val="24"/>
        </w:rPr>
        <w:t>Some, hearing the sound of the virtues and the sound of the Dhamma of the Buddha, came directly to the Buddha, listened to the Dhamma, and awakened by attaining the Dhamma-eye. Others, having awakened somewhat due to various shocks and bitter experiences occurring at different points in their lives, managed to come to the Buddha and, with the help of the light of His wisdom and the coolness of His compassion, awakened and opened their eyes. In the background story corresponding to the stanza we have chosen as our theme, what is mentioned is such an awakening, which occurred when a person was led to the Buddha through a shock, a bitter experience in life, and awakened with His help.</w:t>
      </w:r>
    </w:p>
    <w:p>
      <w:r>
        <w:rPr>
          <w:rFonts w:ascii="Georgia" w:hAnsi="Georgia"/>
          <w:b w:val="0"/>
          <w:i w:val="0"/>
          <w:sz w:val="24"/>
        </w:rPr>
        <w:t>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not dead, did not allow it. Because of her strong attachment to the child, she could not believe that the child had died. Therefore, carrying the child on her hip, she went from house to house asking if there was anyone who could give medicine for this child, or recommend a remedy.</w:t>
      </w:r>
    </w:p>
    <w:p>
      <w:r>
        <w:rPr>
          <w:rFonts w:ascii="Georgia" w:hAnsi="Georgia"/>
          <w:b w:val="0"/>
          <w:i w:val="0"/>
          <w:sz w:val="24"/>
        </w:rPr>
        <w:t>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Buddha. He indeed knows the exact medicine for this." This woman also went to the Buddha and requested, "Please tell me a medicine for my child." She asked, "Do you know a medicine?" "Yes, Gotamī, I know a medicine." When she asked, "What is required for the medicine?" He said, "Only a handful of mustard seeds from a house where no son, daughter, or anyone has died."</w:t>
      </w:r>
    </w:p>
    <w:p>
      <w:r>
        <w:rPr>
          <w:rFonts w:ascii="Georgia" w:hAnsi="Georgia"/>
          <w:b w:val="0"/>
          <w:i w:val="0"/>
          <w:sz w:val="24"/>
        </w:rPr>
        <w:t>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Buddha, paid homage to Him, and stood to one side. The Buddha asked, "How is it? Did you obtain the dose of medicine?"</w:t>
      </w:r>
    </w:p>
    <w:p>
      <w:r>
        <w:rPr>
          <w:rFonts w:ascii="Georgia" w:hAnsi="Georgia"/>
          <w:b w:val="0"/>
          <w:i w:val="0"/>
          <w:sz w:val="24"/>
        </w:rPr>
        <w:t>Then this woman said, "In this entire village, the dead are far more than those who are alive. There are indeed mustard seeds, but the required kind of mustard seed is not there." Then the Buddha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r>
        <w:rPr>
          <w:rFonts w:ascii="Georgia" w:hAnsi="Georgia"/>
          <w:b w:val="0"/>
          <w:i w:val="0"/>
          <w:sz w:val="24"/>
        </w:rPr>
        <w:t>&gt; *Taṃ puttapsumattānaṃ,*</w:t>
      </w:r>
    </w:p>
    <w:p>
      <w:r>
        <w:rPr>
          <w:rFonts w:ascii="Georgia" w:hAnsi="Georgia"/>
          <w:b w:val="0"/>
          <w:i w:val="0"/>
          <w:sz w:val="24"/>
        </w:rPr>
        <w:t>&gt; *byāsattamanasaṃ naraṃ,*</w:t>
      </w:r>
    </w:p>
    <w:p>
      <w:r>
        <w:rPr>
          <w:rFonts w:ascii="Georgia" w:hAnsi="Georgia"/>
          <w:b w:val="0"/>
          <w:i w:val="0"/>
          <w:sz w:val="24"/>
        </w:rPr>
        <w:t>&gt; *suttaṃ gāmaṃ mahoghova,*</w:t>
      </w:r>
    </w:p>
    <w:p>
      <w:r>
        <w:rPr>
          <w:rFonts w:ascii="Georgia" w:hAnsi="Georgia"/>
          <w:b w:val="0"/>
          <w:i w:val="0"/>
          <w:sz w:val="24"/>
        </w:rPr>
        <w:t>&gt; *maccu ādāya gacchati.*</w:t>
      </w:r>
    </w:p>
    <w:p>
      <w:r>
        <w:rPr>
          <w:rFonts w:ascii="Georgia" w:hAnsi="Georgia"/>
          <w:b w:val="0"/>
          <w:i w:val="0"/>
          <w:sz w:val="24"/>
        </w:rP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r>
        <w:rPr>
          <w:rFonts w:ascii="Georgia" w:hAnsi="Georgia"/>
          <w:b w:val="0"/>
          <w:i w:val="0"/>
          <w:sz w:val="24"/>
        </w:rPr>
        <w:t>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Buddha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r>
        <w:rPr>
          <w:rFonts w:ascii="Georgia" w:hAnsi="Georgia"/>
          <w:b w:val="0"/>
          <w:i w:val="0"/>
          <w:sz w:val="24"/>
        </w:rPr>
        <w:t>Precisely due to that sense of urgency (*saṃvega*) that arose in her, she requested the Buddha to be ordained in this Dispensation (*sāsana*). The Buddha sent her to the nunnery and had her ordained. According to this story, we can see that the Buddha is indeed a physician. Our past poets have also expressed about the Buddha: "He is the physician for the suffering of becoming (*bhava*) that occurs to beings." The Buddha is indeed the physician-teacher for the suffering (*dukkha*) of *saṃsāra* and becoming (*bhava*). The same is true of the truth preached by the Buddha.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r>
        <w:rPr>
          <w:rFonts w:ascii="Georgia" w:hAnsi="Georgia"/>
          <w:b w:val="0"/>
          <w:i w:val="0"/>
          <w:sz w:val="24"/>
        </w:rPr>
        <w:t>Now, an ordinary doctor would prescribe a medicine only when the medicinal ingredients are brought. Here, the Buddha performed the treatment using the very medicinal ingredient that could not be found! Likewise, this mother stated the child’s death as the symptom of the illness. She asked for medicine for the child. But the Buddha gave the medicine to the mother instead. When the medicine was given to the mother, the illness was cured right there. This miracle shown by the Buddha is entirely a miracle of this Dhamma. Here, the Buddha, out of His great wisdom and great compassion, gave Kisāgotamī a medicine in this way through a rare handful of mustard seeds—or rather, a handful of mustard seeds to be obtained from a house where no one had died.</w:t>
      </w:r>
    </w:p>
    <w:p>
      <w:r>
        <w:rPr>
          <w:rFonts w:ascii="Georgia" w:hAnsi="Georgia"/>
          <w:b w:val="0"/>
          <w:i w:val="0"/>
          <w:sz w:val="24"/>
        </w:rPr>
        <w:t>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Buddha, and her mind was even inclined toward ordination.</w:t>
      </w:r>
    </w:p>
    <w:p>
      <w:r>
        <w:rPr>
          <w:rFonts w:ascii="Georgia" w:hAnsi="Georgia"/>
          <w:b w:val="0"/>
          <w:i w:val="0"/>
          <w:sz w:val="24"/>
        </w:rPr>
        <w:t>The meditation subject called mindfulness of death (*maraṇassati*) is a meditation subject highly praised, considered supreme, and extolled by the Buddha. So much so, that on one occasion He addressed the Sangha:</w:t>
      </w:r>
    </w:p>
    <w:p>
      <w:r>
        <w:rPr>
          <w:rFonts w:ascii="Georgia" w:hAnsi="Georgia"/>
          <w:b w:val="0"/>
          <w:i w:val="0"/>
          <w:sz w:val="24"/>
        </w:rPr>
        <w:t>&gt; *"Maraṇassati, bhikkhave, bhāvitā bahulīkatā mahapphalā hoti mahānisaṃsā amatogadhā amatapariyosānā"*</w:t>
      </w:r>
    </w:p>
    <w:p>
      <w:r>
        <w:rPr>
          <w:rFonts w:ascii="Georgia" w:hAnsi="Georgia"/>
          <w:b w:val="0"/>
          <w:i w:val="0"/>
          <w:sz w:val="24"/>
        </w:rPr>
        <w:t>"Monks, this mindfulness of death, this meditation subject of recollecting death, when developed and frequently practiced, is of great fruit and great benefit. It is highly advantageous." Likewise, *amatogadhā amatapariyosānā*: *Amata* means the Deathless state, freedom from death. The word *Amata* (Deathless) is used here to refer to the great deathless Nibbāna: the Mind Stilled.</w:t>
      </w:r>
    </w:p>
    <w:p>
      <w:r>
        <w:rPr>
          <w:rFonts w:ascii="Georgia" w:hAnsi="Georgia"/>
          <w:b w:val="0"/>
          <w:i w:val="0"/>
          <w:sz w:val="24"/>
        </w:rPr>
        <w:t>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paradoxical statement—how one is freed from death, how one attains the Deathless state, by constantly thinking about death.</w:t>
      </w:r>
    </w:p>
    <w:p>
      <w:r>
        <w:rPr>
          <w:rFonts w:ascii="Georgia" w:hAnsi="Georgia"/>
          <w:b w:val="0"/>
          <w:i w:val="0"/>
          <w:sz w:val="24"/>
        </w:rPr>
        <w:t>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r>
        <w:rPr>
          <w:rFonts w:ascii="Georgia" w:hAnsi="Georgia"/>
          <w:b w:val="0"/>
          <w:i w:val="0"/>
          <w:sz w:val="24"/>
        </w:rP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r>
        <w:rPr>
          <w:rFonts w:ascii="Georgia" w:hAnsi="Georgia"/>
          <w:b w:val="0"/>
          <w:i w:val="0"/>
          <w:sz w:val="24"/>
        </w:rPr>
        <w:t>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Nibbāna that are freed from this?"</w:t>
      </w:r>
    </w:p>
    <w:p>
      <w:r>
        <w:rPr>
          <w:rFonts w:ascii="Georgia" w:hAnsi="Georgia"/>
          <w:b w:val="0"/>
          <w:i w:val="0"/>
          <w:sz w:val="24"/>
        </w:rPr>
        <w:t>At that very moment, while residing in His Fragrant Chamber (*gandha-kuṭi*), the Buddha,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r>
        <w:rPr>
          <w:rFonts w:ascii="Georgia" w:hAnsi="Georgia"/>
          <w:b w:val="0"/>
          <w:i w:val="0"/>
          <w:sz w:val="24"/>
        </w:rPr>
        <w:t>&gt; *Yo ca vassasataṃ jīve,*</w:t>
      </w:r>
    </w:p>
    <w:p>
      <w:r>
        <w:rPr>
          <w:rFonts w:ascii="Georgia" w:hAnsi="Georgia"/>
          <w:b w:val="0"/>
          <w:i w:val="0"/>
          <w:sz w:val="24"/>
        </w:rPr>
        <w:t>&gt; *apassaṃ amataṃ padaṃ;*</w:t>
      </w:r>
    </w:p>
    <w:p>
      <w:r>
        <w:rPr>
          <w:rFonts w:ascii="Georgia" w:hAnsi="Georgia"/>
          <w:b w:val="0"/>
          <w:i w:val="0"/>
          <w:sz w:val="24"/>
        </w:rPr>
        <w:t>&gt; *Ekāhaṃ jīvitaṃ seyyo,*</w:t>
      </w:r>
    </w:p>
    <w:p>
      <w:r>
        <w:rPr>
          <w:rFonts w:ascii="Georgia" w:hAnsi="Georgia"/>
          <w:b w:val="0"/>
          <w:i w:val="0"/>
          <w:sz w:val="24"/>
        </w:rPr>
        <w:t>&gt; *passato amataṃ padaṃ.*</w:t>
      </w:r>
    </w:p>
    <w:p>
      <w:r>
        <w:rPr>
          <w:rFonts w:ascii="Georgia" w:hAnsi="Georgia"/>
          <w:b w:val="0"/>
          <w:i w:val="0"/>
          <w:sz w:val="24"/>
        </w:rPr>
        <w:t>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(*sakadāgāmī*) and Non-Returner (*anāgāmī*), and realized the supreme, noble Arahantship, the great deathless Nibbāna: the Mind Stilled.</w:t>
      </w:r>
    </w:p>
    <w:p>
      <w:r>
        <w:rPr>
          <w:rFonts w:ascii="Georgia" w:hAnsi="Georgia"/>
          <w:b w:val="0"/>
          <w:i w:val="0"/>
          <w:sz w:val="24"/>
        </w:rP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r>
        <w:rPr>
          <w:rFonts w:ascii="Georgia" w:hAnsi="Georgia"/>
          <w:b w:val="0"/>
          <w:i w:val="0"/>
          <w:sz w:val="24"/>
        </w:rPr>
        <w:t>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Buddha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when it is frequently practiced, it is of great fruit and great benefit, leading straight to Nibbāna.</w:t>
      </w:r>
    </w:p>
    <w:p>
      <w:r>
        <w:rPr>
          <w:rFonts w:ascii="Georgia" w:hAnsi="Georgia"/>
          <w:b w:val="0"/>
          <w:i w:val="0"/>
          <w:sz w:val="24"/>
        </w:rP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r>
        <w:rPr>
          <w:rFonts w:ascii="Georgia" w:hAnsi="Georgia"/>
          <w:b w:val="0"/>
          <w:i w:val="0"/>
          <w:sz w:val="24"/>
        </w:rPr>
        <w:t>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Buddha has declared that everyone—everyone who is not an Arahant—is afraid of death. No matter how brave or courageous they claim to be, at the final moment, the mind wavers and becomes terrified. Because at the moment of death, one sees where one is going; some sign (*nimitta*) comes to the mind.</w:t>
      </w:r>
    </w:p>
    <w:p>
      <w:r>
        <w:rPr>
          <w:rFonts w:ascii="Georgia" w:hAnsi="Georgia"/>
          <w:b w:val="0"/>
          <w:i w:val="0"/>
          <w:sz w:val="24"/>
        </w:rP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r>
        <w:rPr>
          <w:rFonts w:ascii="Georgia" w:hAnsi="Georgia"/>
          <w:b w:val="0"/>
          <w:i w:val="0"/>
          <w:sz w:val="24"/>
        </w:rPr>
        <w:t>In short, the Buddha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Buddha has pointed out as the path to Nibbāna. Negligence is a surrender to Māra. Therefore, in order not to fall into negligence, one must constantly recollect death—as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r>
        <w:rPr>
          <w:rFonts w:ascii="Georgia" w:hAnsi="Georgia"/>
          <w:b w:val="0"/>
          <w:i w:val="0"/>
          <w:sz w:val="24"/>
        </w:rPr>
        <w:t>On the other hand, we must carefully consider what the Buddha declared about the advantages. The person who constantly contemplates death does not postpone giving and meritorious deeds. At whatever stage of life they may be, they reflect on *saṃsāra* according to the word of the Buddha. We have traveled through this *saṃsāra* for an unspeakably long period of time under the conditions of birth (*jāti*), decay (*jarā*), illness, and death (*maraṇa*). Likewise, in this life, some 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r>
        <w:rPr>
          <w:rFonts w:ascii="Georgia" w:hAnsi="Georgia"/>
          <w:b w:val="0"/>
          <w:i w:val="0"/>
          <w:sz w:val="24"/>
        </w:rPr>
        <w:t>Having escaped from the wheel of kamma, the Wheel of Dhamma (*dhamma-cakka*) presented by the Buddha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bring to the forefront the awareness: "When will my life be destroyed? Life is inconstant, death is constant." Often, similes have been given for this.</w:t>
      </w:r>
    </w:p>
    <w:p>
      <w:r>
        <w:rPr>
          <w:rFonts w:ascii="Georgia" w:hAnsi="Georgia"/>
          <w:b w:val="0"/>
          <w:i w:val="0"/>
          <w:sz w:val="24"/>
        </w:rP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r>
        <w:rPr>
          <w:rFonts w:ascii="Georgia" w:hAnsi="Georgia"/>
          <w:b w:val="0"/>
          <w:i w:val="0"/>
          <w:sz w:val="24"/>
        </w:rPr>
        <w:t>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present here is a series of fabrications, a series of readynings. These are what are called preparations (*saṅkhāra*).</w:t>
      </w:r>
    </w:p>
    <w:p>
      <w:r>
        <w:rPr>
          <w:rFonts w:ascii="Georgia" w:hAnsi="Georgia"/>
          <w:b w:val="0"/>
          <w:i w:val="0"/>
          <w:sz w:val="24"/>
        </w:rPr>
        <w:t>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Buddha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r>
        <w:rPr>
          <w:rFonts w:ascii="Georgia" w:hAnsi="Georgia"/>
          <w:b w:val="0"/>
          <w:i w:val="0"/>
          <w:sz w:val="24"/>
        </w:rPr>
        <w:t>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Buddha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r>
        <w:rPr>
          <w:rFonts w:ascii="Georgia" w:hAnsi="Georgia"/>
          <w:b w:val="0"/>
          <w:i w:val="0"/>
          <w:sz w:val="24"/>
        </w:rPr>
        <w:t>But we must reflect wisely and look at our own minds: is there actually such a thing as mindfulness of death (*maraṇassati*) within us? Is there a mindfulness of death in our minds as described by the Buddha? We hear about death every day. But there is a highly important point here. Even though death is heard of, why is it that mindfulness of death does not arise in a person by that alone? The reason for that is that this radical attention (*yoniso manasikāra*), this wise reflection, is absent in that person.</w:t>
      </w:r>
    </w:p>
    <w:p>
      <w:r>
        <w:rPr>
          <w:rFonts w:ascii="Georgia" w:hAnsi="Georgia"/>
          <w:b w:val="0"/>
          <w:i w:val="0"/>
          <w:sz w:val="24"/>
        </w:rPr>
        <w:t>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to all of us. I do not know when my life in this *saṃsāra* will end." The Buddha has pointed out what actually belongs to oneself, who one's relative is, what one's inheritance is, and who one's refuge is.</w:t>
      </w:r>
    </w:p>
    <w:p>
      <w:r>
        <w:rPr>
          <w:rFonts w:ascii="Georgia" w:hAnsi="Georgia"/>
          <w:b w:val="0"/>
          <w:i w:val="0"/>
          <w:sz w:val="24"/>
        </w:rPr>
        <w:t>It is pointed out as:</w:t>
      </w:r>
    </w:p>
    <w:p>
      <w:r>
        <w:rPr>
          <w:rFonts w:ascii="Georgia" w:hAnsi="Georgia"/>
          <w:b w:val="0"/>
          <w:i w:val="0"/>
          <w:sz w:val="24"/>
        </w:rPr>
        <w:t>&gt; *"Kammassakā sattā, kammadāyādā, kammayonī, kammabandhū, kammapaṭisaraṇā"*</w:t>
      </w:r>
    </w:p>
    <w:p>
      <w:r>
        <w:rPr>
          <w:rFonts w:ascii="Georgia" w:hAnsi="Georgia"/>
          <w:b w:val="0"/>
          <w:i w:val="0"/>
          <w:sz w:val="24"/>
        </w:rP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r>
        <w:rPr>
          <w:rFonts w:ascii="Georgia" w:hAnsi="Georgia"/>
          <w:b w:val="0"/>
          <w:i w:val="0"/>
          <w:sz w:val="24"/>
        </w:rPr>
        <w:t>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kinsman is indeed that state of existence born according to kamma. Therefore, it is that relative which is carried forward in this *saṃsāra*. If so, we must reflect: the Buddha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r>
        <w:rPr>
          <w:rFonts w:ascii="Georgia" w:hAnsi="Georgia"/>
          <w:b w:val="0"/>
          <w:i w:val="0"/>
          <w:sz w:val="24"/>
        </w:rPr>
        <w:t>Instead, the Buddha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r>
        <w:rPr>
          <w:rFonts w:ascii="Georgia" w:hAnsi="Georgia"/>
          <w:b w:val="0"/>
          <w:i w:val="0"/>
          <w:sz w:val="24"/>
        </w:rP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r>
        <w:rPr>
          <w:rFonts w:ascii="Georgia" w:hAnsi="Georgia"/>
          <w:b w:val="0"/>
          <w:i w:val="0"/>
          <w:sz w:val="24"/>
        </w:rPr>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r>
        <w:rPr>
          <w:rFonts w:ascii="Georgia" w:hAnsi="Georgia"/>
          <w:b w:val="0"/>
          <w:i w:val="0"/>
          <w:sz w:val="24"/>
        </w:rPr>
        <w:t>That is why, when the Buddha set in motion that Wheel of Dhamma on the full-moon poya day of Esala, Ven. Aññā-Kondañña, among the group of five monks, was established in the fruit of Stream-entry (*sotāpatti-phala*). Next, a vast number of deities (*devas*) and Brahmas in the heavenly realms and Brahma realms, who had been waiting for the appearance of a Buddha, realized Nibbāna. In that way, the appearance of a Buddha Himself is necessary to declare this path to Nibbāna.</w:t>
      </w:r>
    </w:p>
    <w:p>
      <w:r>
        <w:rPr>
          <w:rFonts w:ascii="Georgia" w:hAnsi="Georgia"/>
          <w:b w:val="0"/>
          <w:i w:val="0"/>
          <w:sz w:val="24"/>
        </w:rP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r>
        <w:rPr>
          <w:rFonts w:ascii="Georgia" w:hAnsi="Georgia"/>
          <w:b w:val="0"/>
          <w:i w:val="0"/>
          <w:sz w:val="24"/>
        </w:rPr>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r>
        <w:rPr>
          <w:rFonts w:ascii="Georgia" w:hAnsi="Georgia"/>
          <w:b w:val="0"/>
          <w:i w:val="0"/>
          <w:sz w:val="24"/>
        </w:rPr>
        <w:t>This meditation subject is not something to be developed only while sitting in the cross-legged posture. When this is constantly brought to mind daily as something developed and frequently practiced (*bhāvitā bahulīkatā*), great realizations arise. 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Buddha. Recalling the statement uttered by the Buddha: "Monks, this mindfulness of death, when well developed and frequently practiced, is of great fruit and great benefit; it leads directly to Nibbāna, it leads to the Deathless state," one must strive to constantly develop this mindfulness of death meditation.</w:t>
      </w:r>
    </w:p>
    <w:p>
      <w:r>
        <w:rPr>
          <w:rFonts w:ascii="Georgia" w:hAnsi="Georgia"/>
          <w:b w:val="0"/>
          <w:i w:val="0"/>
          <w:sz w:val="24"/>
        </w:rP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r>
        <w:rPr>
          <w:rFonts w:ascii="Georgia" w:hAnsi="Georgia"/>
          <w:b w:val="0"/>
          <w:i w:val="0"/>
          <w:sz w:val="24"/>
        </w:rPr>
        <w:t>Now, at this moment, you have undertaken a valuable virtue called *ājīva-aṭṭhamaka-sīla* (virtue with livelihood as the eighth factor). This virtue is the foundation for meditation. Virtue (*sīla*) is not a mere custom. The Buddha has instructed to practice meditation while standing on the foundation of virtue. For any heavy work performed using great strength, the ground on which one stands is always important. Similarly, the Buddha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r>
        <w:rPr>
          <w:rFonts w:ascii="Georgia" w:hAnsi="Georgia"/>
          <w:b w:val="0"/>
          <w:i w:val="0"/>
          <w:sz w:val="24"/>
        </w:rPr>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r>
        <w:rPr>
          <w:rFonts w:ascii="Georgia" w:hAnsi="Georgia"/>
          <w:b w:val="0"/>
          <w:i w:val="0"/>
          <w:sz w:val="24"/>
        </w:rPr>
        <w:t>When one constantly contemplates death as an object of urgency (*saṃvega*), without postponing, one gains the strength to walk diligently on the course of action that helps to destroy the powerful defilements of ignorance (*avijjā*) and craving (*taṇhā*)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r>
        <w:rPr>
          <w:rFonts w:ascii="Georgia" w:hAnsi="Georgia"/>
          <w:b w:val="0"/>
          <w:i w:val="0"/>
          <w:sz w:val="24"/>
        </w:rPr>
        <w:t>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Buddha has declared that this Dhamma must be seen within one's own mental continuum. Buddhas are teachers. It has been declared that what must be done must be done by oneself.</w:t>
      </w:r>
    </w:p>
    <w:p>
      <w:r>
        <w:rPr>
          <w:rFonts w:ascii="Georgia" w:hAnsi="Georgia"/>
          <w:b w:val="0"/>
          <w:i w:val="0"/>
          <w:sz w:val="24"/>
        </w:rPr>
        <w:t>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mindfulness of death meditation, as a special resolve to escape from this terrifying suffering of *saṃsāra* (*saṃsāra-dukkha*), which is the supreme fruit of this human state of existence you have obtained.</w:t>
      </w:r>
    </w:p>
    <w:p>
      <w:r>
        <w:rPr>
          <w:rFonts w:ascii="Georgia" w:hAnsi="Georgia"/>
          <w:b w:val="0"/>
          <w:i w:val="0"/>
          <w:sz w:val="24"/>
        </w:rPr>
        <w:t>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r>
        <w:rPr>
          <w:rFonts w:ascii="Georgia" w:hAnsi="Georgia"/>
          <w:b w:val="0"/>
          <w:i w:val="0"/>
          <w:sz w:val="24"/>
        </w:rPr>
        <w:t>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r>
        <w:rPr>
          <w:rFonts w:ascii="Georgia" w:hAnsi="Georgia"/>
          <w:b w:val="0"/>
          <w:i w:val="0"/>
          <w:sz w:val="24"/>
        </w:rP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r>
        <w:rPr>
          <w:rFonts w:ascii="Georgia" w:hAnsi="Georgia"/>
          <w:b w:val="0"/>
          <w:i w:val="0"/>
          <w:sz w:val="24"/>
        </w:rP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