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No.155)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Duppabbajjaṃ me duradhivāsā gehā; Dhammo duradhigamo, bhogā kicchā vutti; No itarītareneva yuttaṃ, cintetuṃ satatamaniccan'ti.</w:t>
      </w:r>
    </w:p>
    <w:p>
      <w:r>
        <w:rPr>
          <w:rFonts w:ascii="Georgia" w:hAnsi="Georgia"/>
          <w:b/>
          <w:i w:val="0"/>
          <w:sz w:val="22"/>
        </w:rPr>
        <w:t>From:</w:t>
      </w:r>
    </w:p>
    <w:p>
      <w:r>
        <w:rPr>
          <w:rFonts w:ascii="Georgia" w:hAnsi="Georgia"/>
          <w:b w:val="0"/>
          <w:i w:val="0"/>
          <w:color w:val="000000"/>
          <w:sz w:val="28"/>
        </w:rPr>
        <w:t>heragāthā (Khuddaka Nikāya) of the Pali Canon, specifically from the verses of Elder Jenta (Jentattheragāthā, Thag 1.111).</w:t>
      </w:r>
    </w:p>
    <w:p>
      <w:r>
        <w:rPr>
          <w:rFonts w:ascii="Georgia" w:hAnsi="Georgia"/>
          <w:b w:val="0"/>
          <w:i w:val="0"/>
          <w:sz w:val="24"/>
        </w:rPr>
        <w:t>Dear Listeners,</w:t>
      </w:r>
    </w:p>
    <w:p>
      <w:r>
        <w:rPr>
          <w:rFonts w:ascii="Georgia" w:hAnsi="Georgia"/>
          <w:b w:val="0"/>
          <w:i w:val="0"/>
          <w:sz w:val="24"/>
        </w:rPr>
        <w:t>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the household life is equally arduous. Realizing this Nibbāna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period of time, such hesitant thoughts (*vitakka*) continued to dominate his mind. Nevertheless, putting forth great effort, he developed the perception of the impermanent/inconstant as his meditation, and through that meditation subject (*kammaṭṭhāna*), he attained Arahantship. After becoming an Arahant, remembering the hesitation that had been in his mind, he joyfully made this utterance of joy with great delight. That verse is the one we have presented as our theme.</w:t>
      </w:r>
    </w:p>
    <w:p>
      <w:r>
        <w:rPr>
          <w:rFonts w:ascii="Georgia" w:hAnsi="Georgia"/>
          <w:b w:val="0"/>
          <w:i w:val="0"/>
          <w:sz w:val="24"/>
        </w:rPr>
        <w:t>*“Duppabbajjaṁ me duradhivāsā gehā”* — Going-forth is extremely difficult for me, and dwelling in the household life is equally arduous. *“Dhammo [gambhīro] duradhigamo”* — the Dhamma is profound and difficult to penetrate. Acquiring wealth and material resources is also difficult. *“Kicchā vutti no itarītareneva”* — after going forth, one has to utilize the 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itarītareneva”* — our livelihood in this going-forth is also very difficult. But conquering all those thoughts, in the end, that Venerable One states: *“Yuttaṁ cintetuṁ satatam-aniccataṁ”* — "It is indeed proper to constantly contemplate this impermanence/inconstancy (*aniccata*)." Because he saw its benefits, this is briefly what is narrated in this story.</w:t>
      </w:r>
    </w:p>
    <w:p>
      <w:r>
        <w:rPr>
          <w:rFonts w:ascii="Georgia" w:hAnsi="Georgia"/>
          <w:b w:val="0"/>
          <w:i w:val="0"/>
          <w:sz w:val="24"/>
        </w:rPr>
        <w:t>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brings to an end all lust for form (*rūparāga*). It brings to an end all lust for becoming/existence (*bhavarāga*). It brings to an end all ignorance (*avijjā*). It brings to an end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r>
        <w:rPr>
          <w:rFonts w:ascii="Georgia" w:hAnsi="Georgia"/>
          <w:b w:val="0"/>
          <w:i w:val="0"/>
          <w:sz w:val="24"/>
        </w:rPr>
        <w:t>These five heaps—form (*rūpa*), feeling/sensation (*vedanā*), perception (*saññā*), preparations/formations/volitional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the monks: *"Iti rūpaṁ, iti rūpassa samudayo, iti rūpassa atthangamo"*—"such is form, such the arising of form, such the passing away of form." In the same way, "such is feeling/sensation (*vedanā*), such the arising of feeling/sensation, such the passing away of feeling/sensation," and likewise for perception (*saññā*), preparations/formations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r>
        <w:rPr>
          <w:rFonts w:ascii="Georgia" w:hAnsi="Georgia"/>
          <w:b w:val="0"/>
          <w:i w:val="0"/>
          <w:sz w:val="24"/>
        </w:rPr>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r>
        <w:rPr>
          <w:rFonts w:ascii="Georgia" w:hAnsi="Georgia"/>
          <w:b w:val="0"/>
          <w:i w:val="0"/>
          <w:sz w:val="24"/>
        </w:rPr>
        <w:t>What is the nature of these prepared/constructed things? They appear to us as permanent (*nicca*); through that very preparation/construction, we try to establish ourselves in them as something stable. This is why they are called *saṅkhata*. Though they are preparations/formations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So the Buddha is pointing out the actual state of arising and passing away.</w:t>
      </w:r>
    </w:p>
    <w:p>
      <w:r>
        <w:rPr>
          <w:rFonts w:ascii="Georgia" w:hAnsi="Georgia"/>
          <w:b w:val="0"/>
          <w:i w:val="0"/>
          <w:sz w:val="24"/>
        </w:rPr>
        <w:t>But within the prepared (*saṅkhata*), we construct a state called "existence" or "stability" (*ṭhiti*). We construct a "present moment". What is now being shown is that this present moment is constantly changing. Thus, in true insight (*vipassanā*), rather than past or future preparations/formations (*saṅkhāra*), it is the present preparations/formations that are taken as the object in intense insight. The Buddha declared on one occasion: "Monks, past forms and future forms are impermanent/inconstant (*anicca*). What need is there to speak of present forms?" He reminds us that even this "present" which we think of 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fall down with its collapse. Those are the 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r>
        <w:rPr>
          <w:rFonts w:ascii="Georgia" w:hAnsi="Georgia"/>
          <w:b w:val="0"/>
          <w:i w:val="0"/>
          <w:sz w:val="24"/>
        </w:rPr>
        <w:t>In discourses like the *Bhaddekaratta Sutta*, it is shown that generally, worldly beings have a longing for the past. "Ah, if only that past thing were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preparations/formations (*saṅkhāra*) that construct the prepared (*saṅkhata*). The things that help to construct a prepared thing (*saṅkhata*) are called preparations/formations (*saṅkhāra*). No matter how often we hear these words, their meaning is sometimes not clear. These *saṅkhāra* mean preparations or constructions. It is through these preparations that a prepared/constructed thing is made.</w:t>
      </w:r>
    </w:p>
    <w:p>
      <w:r>
        <w:rPr>
          <w:rFonts w:ascii="Georgia" w:hAnsi="Georgia"/>
          <w:b w:val="0"/>
          <w:i w:val="0"/>
          <w:sz w:val="24"/>
        </w:rPr>
        <w:t>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in-breathing and out-breathing, is constantly changing; even within a single breath, the insight-practitioner perceives it in waves, realizing that there is a vast amount within a single inhalation. Yet, the ordinary world grasps tightly onto those preparations/formations (*saṅkhāra*). Thus, the body is prepared/constructed by this in-breathing and out-breathing. This is the primary preparation. Of course, food, 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preparations/formations (*saṅkhāra*) that speech is prepared. 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r>
        <w:rPr>
          <w:rFonts w:ascii="Georgia" w:hAnsi="Georgia"/>
          <w:b w:val="0"/>
          <w:i w:val="0"/>
          <w:sz w:val="24"/>
        </w:rPr>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preparations/formations (*saṅkhāra*) of Name-and-Form is what belongs to the insight-practitioner. Through this, the capacity to quickly see that widely assumed impermanence/inconstancy (*aniccata*) right there, is present within those very phenomena (*dhamma*) of Name-and-Form.</w:t>
      </w:r>
    </w:p>
    <w:p>
      <w:r>
        <w:rPr>
          <w:rFonts w:ascii="Georgia" w:hAnsi="Georgia"/>
          <w:b w:val="0"/>
          <w:i w:val="0"/>
          <w:sz w:val="24"/>
        </w:rPr>
        <w:t>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the burnt spot. Thus, it is through the Name-phenomena of feeling/sensation (*vedanā*), perception (*saññā*), volition (*cetanā*), contact (*phassa*), and attention (*manasikāra*) that form is identified.</w:t>
      </w:r>
    </w:p>
    <w:p>
      <w:r>
        <w:rPr>
          <w:rFonts w:ascii="Georgia" w:hAnsi="Georgia"/>
          <w:b w:val="0"/>
          <w:i w:val="0"/>
          <w:sz w:val="24"/>
        </w:rPr>
        <w:t>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a naming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preparations/formations (*saṅkhāra*) arises. As long as weariness toward preparations/formations does not arise, and as long as there is attachment to preparations/formations, the prepared (*saṅkhata*) continues to be constructed.</w:t>
      </w:r>
    </w:p>
    <w:p>
      <w:r>
        <w:rPr>
          <w:rFonts w:ascii="Georgia" w:hAnsi="Georgia"/>
          <w:b w:val="0"/>
          <w:i w:val="0"/>
          <w:sz w:val="24"/>
        </w:rPr>
        <w:t>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you devotees can infer all six. The eye and forms, the ear and sounds, and so on. Now, the deepest point is the sixth: the mind. The objects that come to the mind are called *dhamma* (phenomena/ideas). We are frequently reminded of the Dhammapada verse: *"Manopubbaṅgamā dhammā, manoseṭṭhā manomayā"*. According to this verse spoken by the Buddha, regarding these *dhamma* or "things"—we in the world think that things exist separately on their own. But what is the actual state of affairs? The mind precedes these "things". Furthermore, between the two, the mind is supreme. Finally, it says *manomayā*—these things are made of the mind. That is what is difficult for the world to accept. It is a very difficult state to accept: that these things in front of us are prepared/constructed by the mind. It is a very profound matter.</w:t>
      </w:r>
    </w:p>
    <w:p>
      <w:r>
        <w:rPr>
          <w:rFonts w:ascii="Georgia" w:hAnsi="Georgia"/>
          <w:b w:val="0"/>
          <w:i w:val="0"/>
          <w:sz w:val="24"/>
        </w:rPr>
        <w:t>So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r>
        <w:rPr>
          <w:rFonts w:ascii="Georgia" w:hAnsi="Georgia"/>
          <w:b w:val="0"/>
          <w:i w:val="0"/>
          <w:sz w:val="24"/>
        </w:rPr>
        <w:t>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more and more subtly, that "foundation"—that state of stability (*ṭhiti*) we assumed—becomes narrower and narrower. Indeed, the "present" is not something that can be measured. It is a squeezed state between the past and the future. If someone is asked, "What is 'now'?", can they answer? What is 'now'? One has to answer according to the context. 'Now' could sometimes refer to a long period. Sometimes, depending on the situation, it could be very narrow. Thus, for the insight-practitioner, 'now' becomes narrower and narrower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r>
        <w:rPr>
          <w:rFonts w:ascii="Georgia" w:hAnsi="Georgia"/>
          <w:b w:val="0"/>
          <w:i w:val="0"/>
          <w:sz w:val="24"/>
        </w:rPr>
        <w:t>Next, the Buddha points to the common term applied to these words about impermanence/inconstancy: "knowledge of things as they are" (*yathābhūta-ñāṇa*). On one occasion, the Buddha declares how Nibbāna emerges through these six sense-bases. Or rather, how instead of the five aggregates growing, they wear away. First, he shows how they are built up. If someone does not know the eye as it really is (*yathābhūta*), and does not know forms as they really are. By "as they really are," one must understand: they do not know their impermanence/inconstancy (*aniccata*). Not knowing their impermanence/inconstancy, disregarding their impermanence/inconstancy, disregarding the impermanence/inconstancy of the consciousness (*viññāṇa*) that arises dependent on the eye and form, disregarding 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situation"—thus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as they are (*yathābhūta-ñāṇa*). Next, the Buddha shows the other side of this: going toward Nibbāna. So that is how the prepared (*saṅkhata*) is made, that is how it is built up.</w:t>
      </w:r>
    </w:p>
    <w:p>
      <w:r>
        <w:rPr>
          <w:rFonts w:ascii="Georgia" w:hAnsi="Georgia"/>
          <w:b w:val="0"/>
          <w:i w:val="0"/>
          <w:sz w:val="24"/>
        </w:rPr>
        <w:t>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When this becomes powerful, it is then that one can realize even that noble Nibbāna called the cessation of the six sense-bases (*saḷāyatana-nirodha*). The cessation of the six sense-bases is the state of the cessation of becoming/existence (*bhava-nirodha*). This is what is called Nibbāna.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Nibbāna: the signless (*animitta*),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Nibbāna. For that very reason, if something is impermanent/inconstant,</w:t>
      </w:r>
    </w:p>
    <w:p>
      <w:r>
        <w:rPr>
          <w:rFonts w:ascii="Georgia" w:hAnsi="Georgia"/>
          <w:b w:val="0"/>
          <w:i w:val="0"/>
          <w:sz w:val="24"/>
        </w:rPr>
        <w:t>...it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Nibbāna.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r>
        <w:rPr>
          <w:rFonts w:ascii="Georgia" w:hAnsi="Georgia"/>
          <w:b w:val="0"/>
          <w:i w:val="0"/>
          <w:sz w:val="24"/>
        </w:rPr>
        <w:t>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those nuclear physicists themselves—even the leading ones of this recent era—say that as long as something is not measured, one cannot attribute qualities or characteristics to it as "such-and-such a thing".</w:t>
      </w:r>
    </w:p>
    <w:p>
      <w:r>
        <w:rPr>
          <w:rFonts w:ascii="Georgia" w:hAnsi="Georgia"/>
          <w:b w:val="0"/>
          <w:i w:val="0"/>
          <w:sz w:val="24"/>
        </w:rPr>
        <w:t>Furthermore, let alone anything else, one cannot even say that something exists as long as it is not measured. What this demonstrates is—as you devotees may have heard in our previous sermons—that Nibbāna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With what does one measure? Here are the things with which one measures: with the eye, the ear, the nose, the tongue, the body, and finally, with the mind—with these six sense-bases. It is stated that without these measurings, there is no world. So this is the very story that these people have had to accept. Without a measurement, where there is no measuring, one cannot attribute anything to a thing; one cannot even say that it exists. Likewise, one cannot speak of any characteristic of that existing thing.</w:t>
      </w:r>
    </w:p>
    <w:p>
      <w:r>
        <w:rPr>
          <w:rFonts w:ascii="Georgia" w:hAnsi="Georgia"/>
          <w:b w:val="0"/>
          <w:i w:val="0"/>
          <w:sz w:val="24"/>
        </w:rPr>
        <w:t>To what extent—those devotees who do science may have heard—this is called quantum physics. This is the latest branch of physical science considered the most advanced in recent times. Even the philosophers presenting quantum theory have now had to accept that where there is no observation, one cannot say that something exists. As long as there is no observation, one cannot say that something exists; that is to say, without observation, one cannot say that something exists separately on its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have become perplexed. They started from the wrong end: assuming that things exist independent of the mind. They still continue to look with that idea, assuming that such a thing exists. But in the end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r>
        <w:rPr>
          <w:rFonts w:ascii="Georgia" w:hAnsi="Georgia"/>
          <w:b w:val="0"/>
          <w:i w:val="0"/>
          <w:sz w:val="24"/>
        </w:rPr>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r>
        <w:rPr>
          <w:rFonts w:ascii="Georgia" w:hAnsi="Georgia"/>
          <w:b w:val="0"/>
          <w:i w:val="0"/>
          <w:sz w:val="24"/>
        </w:rPr>
        <w:t>*"Chandamūlakā, āvuso, sabbe dhammā"*—'Friends, all things are rooted in desire/interest (*chanda*).' *Chanda* means desire or interest. Our mind is directed toward something first of all because of the desire for it. Let us take *chanda* as a lighter shade of craving/thirst (*taṇhā*). Thus, it is within a sense of purpose or need that even those scientists engage in research—it is because of *chanda*. They expect to analyze the atom or its components; they have a great interest in it. That *chanda*—all things are rooted in desire (*chanda*). Next, it says: *"Manasikārasambhavā sabbe dhammā"*—all things originate in attention (*manasikāra*). To express *sambhava* in Sinhala, it means the arising of all things; everything is met by us when our attention, our contemplation, is directed to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r>
        <w:rPr>
          <w:rFonts w:ascii="Georgia" w:hAnsi="Georgia"/>
          <w:b w:val="0"/>
          <w:i w:val="0"/>
          <w:sz w:val="24"/>
        </w:rPr>
        <w:t>Next, there is another aspect: *"Phassasamudayā sabbe dhammā"*—all things arise from contact (*phassa*). What is called contact?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contacting that those things are constructed. Regarding *"Manopubbaṅgamā dhammā"*, it is when there is mind-contact (*mano-samphassa*) that the thing taken as its object emerges: contact (*phassa*). Furthermore, the Buddha used this word contact (*phassa*) in 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you devotees. But before that, let us mention another thing stated by those nuclear physicists, which was referred to earlier: "If by the mere directing of our mind to something—by the mere directing of our mind toward what we intend to observe—it is disturbed, how can we know its true state?"</w:t>
      </w:r>
    </w:p>
    <w:p>
      <w:r>
        <w:rPr>
          <w:rFonts w:ascii="Georgia" w:hAnsi="Georgia"/>
          <w:b w:val="0"/>
          <w:i w:val="0"/>
          <w:sz w:val="24"/>
        </w:rPr>
        <w:t>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r>
        <w:rPr>
          <w:rFonts w:ascii="Georgia" w:hAnsi="Georgia"/>
          <w:b w:val="0"/>
          <w:i w:val="0"/>
          <w:sz w:val="24"/>
        </w:rP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r>
        <w:rPr>
          <w:rFonts w:ascii="Georgia" w:hAnsi="Georgia"/>
          <w:b w:val="0"/>
          <w:i w:val="0"/>
          <w:sz w:val="24"/>
        </w:rPr>
        <w:t>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That is to say, without those Name-phenomena of feeling/sensation (*vedanā*), perception (*saññā*), volition (*cetanā*), contact (*phassa*), and attention (*manasikāra*), no identification of 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has to be accepted that they are attributed by the mind. Regarding this point, there is a valuable discourse in the text *Sutta Nipāta* named the *Mahāviyūha Sutta*. In those days, intense debates and disputes existed in India, even more than today. The Buddha has delivered an extraordinary sermon that pacifies those debates and disputes. In it, a valuable verse is shown:</w:t>
      </w:r>
    </w:p>
    <w:p>
      <w:r>
        <w:rPr>
          <w:rFonts w:ascii="Georgia" w:hAnsi="Georgia"/>
          <w:b w:val="0"/>
          <w:i w:val="0"/>
          <w:sz w:val="24"/>
        </w:rPr>
        <w:t>&gt; *Passaṁ naro dakkhati nāmarūpaṁ,*</w:t>
      </w:r>
    </w:p>
    <w:p>
      <w:r>
        <w:rPr>
          <w:rFonts w:ascii="Georgia" w:hAnsi="Georgia"/>
          <w:b w:val="0"/>
          <w:i w:val="0"/>
          <w:sz w:val="24"/>
        </w:rPr>
        <w:t>&gt; *Disvāna vā ñassati tānimeva;*</w:t>
      </w:r>
    </w:p>
    <w:p>
      <w:r>
        <w:rPr>
          <w:rFonts w:ascii="Georgia" w:hAnsi="Georgia"/>
          <w:b w:val="0"/>
          <w:i w:val="0"/>
          <w:sz w:val="24"/>
        </w:rPr>
        <w:t>&gt; *Kāmaṁ bahuṁ passatu appakaṁ vā,*</w:t>
      </w:r>
    </w:p>
    <w:p>
      <w:r>
        <w:rPr>
          <w:rFonts w:ascii="Georgia" w:hAnsi="Georgia"/>
          <w:b w:val="0"/>
          <w:i w:val="0"/>
          <w:sz w:val="24"/>
        </w:rPr>
        <w:t>&gt; *Na hi tena suddhiṁ kusalā vadanti.*</w:t>
      </w:r>
    </w:p>
    <w:p>
      <w:r>
        <w:rPr>
          <w:rFonts w:ascii="Georgia" w:hAnsi="Georgia"/>
          <w:b w:val="0"/>
          <w:i w:val="0"/>
          <w:sz w:val="24"/>
        </w:rPr>
        <w:t>This verse is specifically cited here because it is also relevant to the problem of those nuclear physicists mentioned earlier.</w:t>
      </w:r>
    </w:p>
    <w:p>
      <w:r>
        <w:rPr>
          <w:rFonts w:ascii="Georgia" w:hAnsi="Georgia"/>
          <w:b w:val="0"/>
          <w:i w:val="0"/>
          <w:sz w:val="24"/>
        </w:rP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r>
        <w:rPr>
          <w:rFonts w:ascii="Georgia" w:hAnsi="Georgia"/>
          <w:b w:val="0"/>
          <w:i w:val="0"/>
          <w:sz w:val="24"/>
        </w:rPr>
        <w:t>I hope to bring that simile to the minds of you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problem of those scientists. They must realize one day that they cannot see this apart from the thing they observe. What they see is that very Name-and-Form (*nāmarūpa*). They think they are seeing an independently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out in the *Brahmajāla Sutta*. All those speculative views contact again and again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r>
        <w:rPr>
          <w:rFonts w:ascii="Georgia" w:hAnsi="Georgia"/>
          <w:b w:val="0"/>
          <w:i w:val="0"/>
          <w:sz w:val="24"/>
        </w:rPr>
        <w:t>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further and further in this *saṁsāra*.</w:t>
      </w:r>
    </w:p>
    <w:p>
      <w:r>
        <w:rPr>
          <w:rFonts w:ascii="Georgia" w:hAnsi="Georgia"/>
          <w:b w:val="0"/>
          <w:i w:val="0"/>
          <w:sz w:val="24"/>
        </w:rPr>
        <w:t>Thus, to escape from *saṁsāra*, the Buddha points to that true state of affairs (*yathā-tatta*). What is true realization? *"Jānato passato natthi kiñcanaṁ"*. As for those names for Nibbāna we mentioned—the signless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In reality, the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has to start from that very impermanence/inconstancy (*aniccata*). If something is impermanent/inconstant, one understands that it is suffering/unsatisfactoriness (*dukkha*). All these reconstructions—these preparations/constructions (*saṅkhāra*)—are:</w:t>
      </w:r>
    </w:p>
    <w:p>
      <w:r>
        <w:rPr>
          <w:rFonts w:ascii="Georgia" w:hAnsi="Georgia"/>
          <w:b w:val="0"/>
          <w:i w:val="0"/>
          <w:sz w:val="24"/>
        </w:rPr>
        <w:t>&gt; *Aniccā vata saṅkhārā,*</w:t>
      </w:r>
    </w:p>
    <w:p>
      <w:r>
        <w:rPr>
          <w:rFonts w:ascii="Georgia" w:hAnsi="Georgia"/>
          <w:b w:val="0"/>
          <w:i w:val="0"/>
          <w:sz w:val="24"/>
        </w:rPr>
        <w:t>&gt; *Uppādavayadhammino;*</w:t>
      </w:r>
    </w:p>
    <w:p>
      <w:r>
        <w:rPr>
          <w:rFonts w:ascii="Georgia" w:hAnsi="Georgia"/>
          <w:b w:val="0"/>
          <w:i w:val="0"/>
          <w:sz w:val="24"/>
        </w:rPr>
        <w:t>&gt; *Uppajjitvā nirujjhanti,*</w:t>
      </w:r>
    </w:p>
    <w:p>
      <w:r>
        <w:rPr>
          <w:rFonts w:ascii="Georgia" w:hAnsi="Georgia"/>
          <w:b w:val="0"/>
          <w:i w:val="0"/>
          <w:sz w:val="24"/>
        </w:rPr>
        <w:t>&gt; *Tesaṁ vūpasamo sukho.*</w:t>
      </w:r>
    </w:p>
    <w:p>
      <w:r>
        <w:rPr>
          <w:rFonts w:ascii="Georgia" w:hAnsi="Georgia"/>
          <w:b w:val="0"/>
          <w:i w:val="0"/>
          <w:sz w:val="24"/>
        </w:rPr>
        <w:t>This is frequently heard in houses of mourning; you devotees might think of it as something inauspicious. But within it lies the entire truth. *"Aniccā vata saṅkhārā"*—preparations/formations (*saṅkhāra*) are indeed impermanent/inconstant. *"Uppādavayadhammino"*—they are of the nature of arising and passing away. They arise only to be destroyed. *"Tesaṁ vūpasamo sukho"*—the calming/stilling of those preparations/formations is bliss. This is why you devotees have heard that Nibbāna is described as *"sabbasaṅkhārasamatha"*—the stilling of all preparations/formations. When preparations/formations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(*anupādā-pariNibbāna. When all that is let go, the mind is liberated; it is not some strange thing, not something to be grasped—that mind. If within this grasping/holding (*upādāna*), there are birth/arising (*jāti*), decay and death/aging and death (*jarāmaraṇa*), sickness, and death, and they are responsible for them, then the moment of letting go of this is the bliss of liberation. The understanding within that is indeed *"Jānato passato natthi kiñcanaṁ"*—to one who sees, there is actually nothing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upādānaṁ"*—dependent on craving/thirst, grasping/holding arises; because of grasping/holding, a becoming/existence (*bhava*) is woven. The Buddha has shown this in a verse:</w:t>
      </w:r>
    </w:p>
    <w:p>
      <w:r>
        <w:rPr>
          <w:rFonts w:ascii="Georgia" w:hAnsi="Georgia"/>
          <w:b w:val="0"/>
          <w:i w:val="0"/>
          <w:sz w:val="24"/>
        </w:rPr>
        <w:t>&gt; *Yo ubhantena viditvā,*</w:t>
      </w:r>
    </w:p>
    <w:p>
      <w:r>
        <w:rPr>
          <w:rFonts w:ascii="Georgia" w:hAnsi="Georgia"/>
          <w:b w:val="0"/>
          <w:i w:val="0"/>
          <w:sz w:val="24"/>
        </w:rPr>
        <w:t>&gt; *Majjhe mantā na lippati;*</w:t>
      </w:r>
    </w:p>
    <w:p>
      <w:r>
        <w:rPr>
          <w:rFonts w:ascii="Georgia" w:hAnsi="Georgia"/>
          <w:b w:val="0"/>
          <w:i w:val="0"/>
          <w:sz w:val="24"/>
        </w:rPr>
        <w:t>&gt; *Taṁ brūmi mahāpurisoti,*</w:t>
      </w:r>
    </w:p>
    <w:p>
      <w:r>
        <w:rPr>
          <w:rFonts w:ascii="Georgia" w:hAnsi="Georgia"/>
          <w:b w:val="0"/>
          <w:i w:val="0"/>
          <w:sz w:val="24"/>
        </w:rPr>
        <w:t>&gt; *So'dha sibbanimaccagā.*</w:t>
      </w:r>
    </w:p>
    <w:p>
      <w:r>
        <w:rPr>
          <w:rFonts w:ascii="Georgia" w:hAnsi="Georgia"/>
          <w:b w:val="0"/>
          <w:i w:val="0"/>
          <w:sz w:val="24"/>
        </w:rPr>
        <w:t>The Buddha declares an extraordinary verse: "He who, having understood both ends, does not cling to the middle with wisdom (*mantā*)—him I call a Great Man; he has escaped from that seamstress (sewing work) here."</w:t>
      </w:r>
    </w:p>
    <w:p>
      <w:r>
        <w:rPr>
          <w:rFonts w:ascii="Georgia" w:hAnsi="Georgia"/>
          <w:b w:val="0"/>
          <w:i w:val="0"/>
          <w:sz w:val="24"/>
        </w:rPr>
        <w:t>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each and every contact, and in this way, one becomes dispassionate, developing non-attachment. As long as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again and again because they do not know cessation (*nirodha*). You devotees may have heard that craving/thirst is described as *"taṇhā ponobhavikā"*—it creates renewed becoming/existence. It links becoming/existence to becoming/existence. Forgetting 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Nibbāna.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heart. Although we preach this much about meditation, some minds are drawn to that scientific physical philosophy, taking it as the latest and most modern philosophy. Those who have got 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r>
        <w:rPr>
          <w:rFonts w:ascii="Georgia" w:hAnsi="Georgia"/>
          <w:b w:val="0"/>
          <w:i w:val="0"/>
          <w:sz w:val="24"/>
        </w:rPr>
        <w:t>Therefore, today, I hope you devotees have gathered at least some small fragment regarding that powerful perception of the impermanent/inconstant (*anicca-saññā*) which, as mentioned earlier, is capable of destroying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Nibbāna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Nibbāna. Let us share the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