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5289F" w14:textId="77777777" w:rsidR="00AB2725" w:rsidRDefault="00000000">
      <w:pPr>
        <w:pStyle w:val="Heading1"/>
      </w:pPr>
      <w:bookmarkStart w:id="29" w:name="_Toc242628810"/>
      <w:r>
        <w:rPr>
          <w:rFonts w:ascii="Georgia" w:hAnsi="Georgia"/>
          <w:b/>
          <w:sz w:val="32"/>
        </w:rPr>
        <w:lastRenderedPageBreak/>
        <w:t>Pahankanuwa Sermon #27</w:t>
      </w:r>
      <w:bookmarkEnd w:id="29"/>
    </w:p>
    <w:p w14:paraId="2AA45C44" w14:textId="77777777" w:rsidR="00AB2725" w:rsidRDefault="00000000">
      <w:r>
        <w:rPr>
          <w:rFonts w:ascii="Georgia" w:hAnsi="Georgia"/>
          <w:sz w:val="22"/>
        </w:rPr>
        <w:t>English Translation</w:t>
      </w:r>
    </w:p>
    <w:p w14:paraId="7E746F7F" w14:textId="77777777" w:rsidR="00AB2725" w:rsidRDefault="00000000">
      <w:r>
        <w:rPr>
          <w:rFonts w:ascii="Georgia" w:hAnsi="Georgia"/>
          <w:sz w:val="22"/>
        </w:rPr>
        <w:t>Translated from Sinhala</w:t>
      </w:r>
    </w:p>
    <w:p w14:paraId="53E65053" w14:textId="77777777" w:rsidR="00AB2725" w:rsidRDefault="00000000">
      <w:r>
        <w:rPr>
          <w:rFonts w:ascii="Georgia" w:hAnsi="Georgia"/>
          <w:b/>
          <w:color w:val="000000"/>
        </w:rPr>
        <w:t>Author: Ven. Katukurunde Nanananda Thero</w:t>
      </w:r>
    </w:p>
    <w:p w14:paraId="45A45D4A" w14:textId="77777777" w:rsidR="00AB2725" w:rsidRDefault="00000000">
      <w:r>
        <w:rPr>
          <w:rFonts w:ascii="Georgia" w:hAnsi="Georgia"/>
        </w:rPr>
        <w:t>(Pahankaṇuwa Sinhala Audio Dhamma Sermon No. )</w:t>
      </w:r>
    </w:p>
    <w:p w14:paraId="4D9BB141" w14:textId="77777777" w:rsidR="00AB2725" w:rsidRDefault="00000000">
      <w:r>
        <w:rPr>
          <w:rFonts w:ascii="Georgia" w:hAnsi="Georgia"/>
        </w:rPr>
        <w:t>Namo tassa bhagavato arahato sammāsambuddhassa</w:t>
      </w:r>
    </w:p>
    <w:p w14:paraId="68EBEE7E" w14:textId="77777777" w:rsidR="00AB2725" w:rsidRDefault="00000000">
      <w:r>
        <w:rPr>
          <w:rFonts w:ascii="Georgia" w:hAnsi="Georgia"/>
        </w:rPr>
        <w:t>(Homage to the Blessed One, the Worthy One, the Fully Self-Enlightened One)</w:t>
      </w:r>
    </w:p>
    <w:p w14:paraId="3E29367C" w14:textId="77777777" w:rsidR="00AB2725" w:rsidRDefault="00000000">
      <w:r>
        <w:rPr>
          <w:rFonts w:ascii="Georgia" w:hAnsi="Georgia"/>
          <w:b/>
          <w:color w:val="000000"/>
          <w:sz w:val="22"/>
        </w:rPr>
        <w:t>Pali Stanza:</w:t>
      </w:r>
    </w:p>
    <w:p w14:paraId="4E1BFD4D" w14:textId="77777777" w:rsidR="00AB2725" w:rsidRDefault="00000000">
      <w:r>
        <w:rPr>
          <w:rFonts w:ascii="Georgia" w:hAnsi="Georgia"/>
          <w:i/>
          <w:color w:val="000000"/>
          <w:sz w:val="28"/>
        </w:rPr>
        <w:t>Appamādarato bhikkhu, pamāde bhayadassivā; Abhabbo parihānāya, nibbānasseva santike.</w:t>
      </w:r>
    </w:p>
    <w:p w14:paraId="22D14D0A" w14:textId="77777777" w:rsidR="00AB2725" w:rsidRDefault="00000000">
      <w:r>
        <w:rPr>
          <w:rFonts w:ascii="Georgia" w:hAnsi="Georgia"/>
          <w:b/>
          <w:sz w:val="22"/>
        </w:rPr>
        <w:t>From:</w:t>
      </w:r>
    </w:p>
    <w:p w14:paraId="528538D8" w14:textId="77777777" w:rsidR="00AB2725" w:rsidRDefault="00000000">
      <w:r>
        <w:rPr>
          <w:rFonts w:ascii="Georgia" w:hAnsi="Georgia"/>
          <w:color w:val="000000"/>
          <w:sz w:val="28"/>
        </w:rPr>
        <w:t>Verse 32 from the Appamādavagga (Chapter on Heedfulness) of the Dhammapada</w:t>
      </w:r>
    </w:p>
    <w:p w14:paraId="5BE2A9DB" w14:textId="77777777" w:rsidR="00AB2725" w:rsidRDefault="00000000">
      <w:r>
        <w:rPr>
          <w:rFonts w:ascii="Georgia" w:hAnsi="Georgia"/>
        </w:rPr>
        <w:t>Dear Listeners,</w:t>
      </w:r>
    </w:p>
    <w:p w14:paraId="219B2C46" w14:textId="77777777" w:rsidR="00AB2725" w:rsidRDefault="00000000">
      <w:r>
        <w:rPr>
          <w:rFonts w:ascii="Georgia" w:hAnsi="Georgia"/>
        </w:rPr>
        <w:t>By attaining supreme enlightenment on a Vesak Full Moon Poya day such as today, the Teacher of the Three Worlds, the Fully Enlightened Buddha, discovered the path to cross over from *Bhava* (Becoming). This discovery made through a noble quest (*ariya pariyesana*) is indeed the most sublime discovery in the world—the discovery of the path to cross over from *Bhava* (Becoming). The Blessed Buddha obtained on that day the realization that helps the beings of the world, who have been bound to *Saṁsāra* for an infinite period of time, to understand what those fetters binding them to this *saṁsāric* *Bhava* (Becoming) are, and to attain liberation by cutting those fetters.</w:t>
      </w:r>
    </w:p>
    <w:p w14:paraId="58FE3A9E" w14:textId="77777777" w:rsidR="00AB2725" w:rsidRDefault="00000000">
      <w:r>
        <w:rPr>
          <w:rFonts w:ascii="Georgia" w:hAnsi="Georgia"/>
        </w:rPr>
        <w:t>The stanza we have taken as our theme today, as well as the story related to it, speaks precisely of those *saṁyojanas* (fetters)—the story of those bonds.</w:t>
      </w:r>
    </w:p>
    <w:p w14:paraId="2C1B9A4A" w14:textId="77777777" w:rsidR="00AB2725" w:rsidRDefault="00000000">
      <w:r>
        <w:rPr>
          <w:rFonts w:ascii="Georgia" w:hAnsi="Georgia"/>
        </w:rPr>
        <w:t xml:space="preserve">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and escaped from the fire. However, he kept watching how this forest fire was spreading. While watching it, with a deep sense of urgency (*saṁvega*), he thought: "Just as this fire goes on burning up all the *Upādāna* (Grasping)—which means the firewood or whatever </w:t>
      </w:r>
      <w:r>
        <w:rPr>
          <w:rFonts w:ascii="Georgia" w:hAnsi="Georgia"/>
        </w:rPr>
        <w:lastRenderedPageBreak/>
        <w:t>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14:paraId="39FAC906" w14:textId="77777777" w:rsidR="00AB2725" w:rsidRDefault="00000000">
      <w:r>
        <w:rPr>
          <w:rFonts w:ascii="Georgia" w:hAnsi="Georgia"/>
        </w:rPr>
        <w:t>The Buddha, staying at Jetavana, saw this monk's train of thoughts and, in order to direct it toward Nibbāna,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14:paraId="64FEB13C" w14:textId="77777777" w:rsidR="00AB2725" w:rsidRDefault="00000000">
      <w:r>
        <w:rPr>
          <w:rFonts w:ascii="Georgia" w:hAnsi="Georgia"/>
        </w:rPr>
        <w:t>*"Appamādarato bhikkhu, pamāde bhayadassivā;*</w:t>
      </w:r>
    </w:p>
    <w:p w14:paraId="19E244A2" w14:textId="77777777" w:rsidR="00AB2725" w:rsidRDefault="00000000">
      <w:r>
        <w:rPr>
          <w:rFonts w:ascii="Georgia" w:hAnsi="Georgia"/>
        </w:rPr>
        <w:t>*aṇuṁ thūlaṁ dahan, aggīva gacchati."*</w:t>
      </w:r>
    </w:p>
    <w:p w14:paraId="186FBBAB" w14:textId="77777777" w:rsidR="00AB2725" w:rsidRDefault="00000000">
      <w:r>
        <w:rPr>
          <w:rFonts w:ascii="Georgia" w:hAnsi="Georgia"/>
        </w:rP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14:paraId="117F472C" w14:textId="77777777" w:rsidR="00AB2725" w:rsidRDefault="00000000">
      <w:r>
        <w:rPr>
          <w:rFonts w:ascii="Georgia" w:hAnsi="Georgia"/>
        </w:rP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Nibbāna that the monk aroused insight knowledges in that manner.</w:t>
      </w:r>
    </w:p>
    <w:p w14:paraId="5ADA115D" w14:textId="77777777" w:rsidR="00AB2725" w:rsidRDefault="00000000">
      <w:r>
        <w:rPr>
          <w:rFonts w:ascii="Georgia" w:hAnsi="Georgia"/>
        </w:rPr>
        <w:t xml:space="preserve">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*Phassa* (Contact), the mind and mind-objects (*dhamma*, the word used there for what comes to the mind). All </w:t>
      </w:r>
      <w:r>
        <w:rPr>
          <w:rFonts w:ascii="Georgia" w:hAnsi="Georgia"/>
        </w:rPr>
        <w:lastRenderedPageBreak/>
        <w:t>these are on fire. They are on fire and burning. With what are they burning, monks? Next, He says—and you may have heard of this—about the eleven fires: with the fires of greed (*rāga*), hatred (*dosa*), and delusion (*moha*). Not only those three. Next, He speaks of a multitude of fires of *Dukkha* (Suffering) such as *Jāti* (Birth), *Jarāmaraṇa* (Decay and Death), lamentation, pain, grief, and despair. It is with these fires that the eye and forms, the ear and sounds, and finally, the mind and mind-objects, and everything else, are burning. There is a great fire within the worldly being. The Buddha saw everything as having caught fire.</w:t>
      </w:r>
    </w:p>
    <w:p w14:paraId="7AD90754" w14:textId="77777777" w:rsidR="00AB2725" w:rsidRDefault="00000000">
      <w:r>
        <w:rPr>
          <w:rFonts w:ascii="Georgia" w:hAnsi="Georgia"/>
        </w:rPr>
        <w:t>So, the statement that this entire *Bhava* (Becoming)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*Upādāna* (Grasping).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*Vedanā* (Feeling)...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14:paraId="72FB2CF4" w14:textId="77777777" w:rsidR="00AB2725" w:rsidRDefault="00000000">
      <w:r>
        <w:rPr>
          <w:rFonts w:ascii="Georgia" w:hAnsi="Georgia"/>
        </w:rPr>
        <w:t>The story of this being burning with those fires of *Dukkha* (Suffering) has been shown in a simple poem that we can understand, by the great Thera of Vīdāgama in the past, in the *Lowäda Saňgarāva*. In a very simple poem:</w:t>
      </w:r>
    </w:p>
    <w:p w14:paraId="28F88E32" w14:textId="77777777" w:rsidR="00AB2725" w:rsidRDefault="00000000">
      <w:r>
        <w:rPr>
          <w:rFonts w:ascii="Georgia" w:hAnsi="Georgia"/>
        </w:rPr>
        <w:t>&gt; *When a heap of firewood has caught fire constantly,*</w:t>
      </w:r>
    </w:p>
    <w:p w14:paraId="6273C9E3" w14:textId="77777777" w:rsidR="00AB2725" w:rsidRDefault="00000000">
      <w:r>
        <w:rPr>
          <w:rFonts w:ascii="Georgia" w:hAnsi="Georgia"/>
        </w:rPr>
        <w:t>&gt; *It is called 'fire', and the name 'firewood' no longer applies;*</w:t>
      </w:r>
    </w:p>
    <w:p w14:paraId="0F14EC60" w14:textId="77777777" w:rsidR="00AB2725" w:rsidRDefault="00000000">
      <w:r>
        <w:rPr>
          <w:rFonts w:ascii="Georgia" w:hAnsi="Georgia"/>
        </w:rPr>
        <w:t>&gt; *In the same manner, joining them together, the Sage declared:*</w:t>
      </w:r>
    </w:p>
    <w:p w14:paraId="30BCC95C" w14:textId="77777777" w:rsidR="00AB2725" w:rsidRDefault="00000000">
      <w:r>
        <w:rPr>
          <w:rFonts w:ascii="Georgia" w:hAnsi="Georgia"/>
        </w:rPr>
        <w:t>&gt; *It is but Dukkha, and the name 'body' no longer applies.*</w:t>
      </w:r>
    </w:p>
    <w:p w14:paraId="5585A7E3" w14:textId="77777777" w:rsidR="00AB2725" w:rsidRDefault="00000000">
      <w:r>
        <w:rPr>
          <w:rFonts w:ascii="Georgia" w:hAnsi="Georgia"/>
        </w:rPr>
        <w:t>After a heap of firewood catches fire, it is only called 'fire' and the name 'firewood' is no longer suitable; it "does not apply." In the same way, the Buddha brought together the fire and the firewood that is caught by the fire, and declared: "It is but *Dukkha* (Suffering), and the name 'body' no longer applies." It is not fitting to call this a "body."</w:t>
      </w:r>
    </w:p>
    <w:p w14:paraId="038684AA" w14:textId="609FE8CF" w:rsidR="00AB2725" w:rsidRDefault="00000000">
      <w:r>
        <w:rPr>
          <w:rFonts w:ascii="Georgia" w:hAnsi="Georgia"/>
        </w:rPr>
        <w:t xml:space="preserve">Now, that eye, ear, nose, etc., are in this body, aren't they? What are mentioned in the Dhamma as *āyatanas* (sense-bases)—all those six *āyatanas* are within this body. So, saying that all these six *āyatanas* are on fire means precisely that. The </w:t>
      </w:r>
      <w:r>
        <w:rPr>
          <w:rFonts w:ascii="Georgia" w:hAnsi="Georgia"/>
        </w:rPr>
        <w:lastRenderedPageBreak/>
        <w:t xml:space="preserve">entire body is on fire. That is why we all talk about the Four Noble Truths of the Buddha. We say, "*Dukkha-sacca*, *Dukkha-sacca*" (the truth of </w:t>
      </w:r>
      <w:r w:rsidR="00A37205">
        <w:rPr>
          <w:rFonts w:ascii="Georgia" w:hAnsi="Georgia"/>
        </w:rPr>
        <w:t>suffering</w:t>
      </w:r>
      <w:r>
        <w:rPr>
          <w:rFonts w:ascii="Georgia" w:hAnsi="Georgia"/>
        </w:rPr>
        <w:t>), and some say, "I have already understood it." But *Dukkha* (Suffering)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14:paraId="5A9C0F06" w14:textId="77777777" w:rsidR="00AB2725" w:rsidRDefault="00000000">
      <w:r>
        <w:rPr>
          <w:rFonts w:ascii="Georgia" w:hAnsi="Georgia"/>
        </w:rP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14:paraId="2FF94BE5" w14:textId="77777777" w:rsidR="00AB2725" w:rsidRDefault="00000000">
      <w:r>
        <w:rPr>
          <w:rFonts w:ascii="Georgia" w:hAnsi="Georgia"/>
        </w:rPr>
        <w:t>A certain monk asks the Blessed One, requesting a meditation subject (*kammaṭṭhāna*) on how to destroy this *Dukkha* (Suffering)—how to bring an end to this *saṁsāric* *Dukkha*. Then the Buddha declares: "One must understand this *Anicca* (Impermanent)."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14:paraId="09E16D8E" w14:textId="77777777" w:rsidR="00AB2725" w:rsidRDefault="00000000">
      <w:r>
        <w:rPr>
          <w:rFonts w:ascii="Georgia" w:hAnsi="Georgia"/>
        </w:rPr>
        <w:t xml:space="preserve">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w:t>
      </w:r>
      <w:r>
        <w:rPr>
          <w:rFonts w:ascii="Georgia" w:hAnsi="Georgia"/>
        </w:rPr>
        <w:lastRenderedPageBreak/>
        <w:t>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14:paraId="2834A080" w14:textId="77777777" w:rsidR="00AB2725" w:rsidRDefault="00000000">
      <w:r>
        <w:rPr>
          <w:rFonts w:ascii="Georgia" w:hAnsi="Georgia"/>
        </w:rP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14:paraId="05FE2605" w14:textId="77777777" w:rsidR="00AB2725" w:rsidRDefault="00000000">
      <w:r>
        <w:rPr>
          <w:rFonts w:ascii="Georgia" w:hAnsi="Georgia"/>
        </w:rPr>
        <w:t>"Just so, the form is not the bond for the eye, nor is the eye the bond for forms. The desire-and-lust (*chandarāga*)—the attachment, the *Taṇhā* (Craving)—that arises because of those two is the bond there. That is why the Buddha declared that to bring an end to *Dukkha* (Suffering),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*Anicca* (Impermanent)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14:paraId="0205474A" w14:textId="77777777" w:rsidR="00AB2725" w:rsidRDefault="00000000">
      <w:r>
        <w:rPr>
          <w:rFonts w:ascii="Georgia" w:hAnsi="Georgia"/>
        </w:rPr>
        <w:t xml:space="preserve">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w:t>
      </w:r>
      <w:r>
        <w:rPr>
          <w:rFonts w:ascii="Georgia" w:hAnsi="Georgia"/>
        </w:rPr>
        <w:lastRenderedPageBreak/>
        <w:t>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*Anicca* (Impermanent), forms too are *Anicca*."</w:t>
      </w:r>
    </w:p>
    <w:p w14:paraId="1F8CA193" w14:textId="2E19DCB8" w:rsidR="00AB2725" w:rsidRDefault="00000000">
      <w:r>
        <w:rPr>
          <w:rFonts w:ascii="Georgia" w:hAnsi="Georgia"/>
        </w:rPr>
        <w:t xml:space="preserve">"Next,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this eye-consciousness too is *Anicca*. Next, after the eye-consciousness arises, through that, *Phassa* (Contact) emerges. A certain impingement occurs. That too is *Anicca*. Next, due to that impingement (*Phassa*), a certain *Vedanā* (Feeling) arises. That too is likewise *Anicca*. In this very manner, the Buddha reminds us. Within that very process that takes place—within the process arising from the impingement of the eye and forms—there is only *Anicca* (Impermanent).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*Vedanā* (Feeling) and so forth that arise based on that contact be permanent? Whether it is a pleasant, painful, or neutral feeling, every single one of them has that same nature of changing. It is when that understanding comes, indeed, that in the end, that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slips away."</w:t>
      </w:r>
    </w:p>
    <w:p w14:paraId="711F4703" w14:textId="77777777" w:rsidR="00AB2725" w:rsidRDefault="00000000">
      <w:r>
        <w:rPr>
          <w:rFonts w:ascii="Georgia" w:hAnsi="Georgia"/>
        </w:rPr>
        <w:t>In books, generally, the *saṁyojanas* (fetters) are explained very simply. It is said that if one wants to realize Nibbāna, one must break ten *saṁyojanas*, and one can list those ten at once. What are the ten? Perhaps you have heard of them. On the path leading to Nibbāna, there are ten bonds binding us to *Saṁsāra* that must be broken.</w:t>
      </w:r>
    </w:p>
    <w:p w14:paraId="57F4414A" w14:textId="77777777" w:rsidR="00AB2725" w:rsidRDefault="00000000">
      <w:r>
        <w:rPr>
          <w:rFonts w:ascii="Georgia" w:hAnsi="Georgia"/>
        </w:rPr>
        <w:t>They are shown as *saṁyojanas* (fetters) as follows:</w:t>
      </w:r>
    </w:p>
    <w:p w14:paraId="50798FD2" w14:textId="77777777" w:rsidR="00AB2725" w:rsidRDefault="00000000">
      <w:r>
        <w:rPr>
          <w:rFonts w:ascii="Georgia" w:hAnsi="Georgia"/>
        </w:rPr>
        <w:t>1. *Sakkāya-diṭṭhi* (View of existing group/body)</w:t>
      </w:r>
    </w:p>
    <w:p w14:paraId="628F4042" w14:textId="77777777" w:rsidR="00AB2725" w:rsidRDefault="00000000">
      <w:r>
        <w:rPr>
          <w:rFonts w:ascii="Georgia" w:hAnsi="Georgia"/>
        </w:rPr>
        <w:t>2. *Vicikicchā* (Skeptical doubt)</w:t>
      </w:r>
    </w:p>
    <w:p w14:paraId="2CA0FD11" w14:textId="77777777" w:rsidR="00AB2725" w:rsidRDefault="00000000">
      <w:r>
        <w:rPr>
          <w:rFonts w:ascii="Georgia" w:hAnsi="Georgia"/>
        </w:rPr>
        <w:t>3. *Sīlabbata-parāmāsa* (Adherence to rules and rituals)</w:t>
      </w:r>
    </w:p>
    <w:p w14:paraId="37194DE4" w14:textId="77777777" w:rsidR="00AB2725" w:rsidRDefault="00000000">
      <w:r>
        <w:rPr>
          <w:rFonts w:ascii="Georgia" w:hAnsi="Georgia"/>
        </w:rPr>
        <w:t>4. *Kāmarāga* (Sensual lust)</w:t>
      </w:r>
    </w:p>
    <w:p w14:paraId="60CE0010" w14:textId="77777777" w:rsidR="00AB2725" w:rsidRDefault="00000000">
      <w:r>
        <w:rPr>
          <w:rFonts w:ascii="Georgia" w:hAnsi="Georgia"/>
        </w:rPr>
        <w:t>5. *Vyāpāda* (Ill-will)</w:t>
      </w:r>
    </w:p>
    <w:p w14:paraId="59E556A7" w14:textId="77777777" w:rsidR="00AB2725" w:rsidRDefault="00000000">
      <w:r>
        <w:rPr>
          <w:rFonts w:ascii="Georgia" w:hAnsi="Georgia"/>
        </w:rPr>
        <w:t>6. *Rūparāga* (Lust for form-existence)</w:t>
      </w:r>
    </w:p>
    <w:p w14:paraId="4E3A33A3" w14:textId="77777777" w:rsidR="00AB2725" w:rsidRDefault="00000000">
      <w:r>
        <w:rPr>
          <w:rFonts w:ascii="Georgia" w:hAnsi="Georgia"/>
        </w:rPr>
        <w:t>7. *Arūparāga* (Lust for formless-existence)</w:t>
      </w:r>
    </w:p>
    <w:p w14:paraId="29DBCE6E" w14:textId="77777777" w:rsidR="00AB2725" w:rsidRDefault="00000000">
      <w:r>
        <w:rPr>
          <w:rFonts w:ascii="Georgia" w:hAnsi="Georgia"/>
        </w:rPr>
        <w:lastRenderedPageBreak/>
        <w:t>8. *Māna* (Conceit)</w:t>
      </w:r>
    </w:p>
    <w:p w14:paraId="708B201C" w14:textId="77777777" w:rsidR="00AB2725" w:rsidRDefault="00000000">
      <w:r>
        <w:rPr>
          <w:rFonts w:ascii="Georgia" w:hAnsi="Georgia"/>
        </w:rPr>
        <w:t>9. *Uddhacca* (Restlessness)</w:t>
      </w:r>
    </w:p>
    <w:p w14:paraId="245BBD52" w14:textId="77777777" w:rsidR="00AB2725" w:rsidRDefault="00000000">
      <w:r>
        <w:rPr>
          <w:rFonts w:ascii="Georgia" w:hAnsi="Georgia"/>
        </w:rPr>
        <w:t>10. *Avijjā* (Ignorance)</w:t>
      </w:r>
    </w:p>
    <w:p w14:paraId="6E7AC309" w14:textId="426EFC28" w:rsidR="00AB2725" w:rsidRDefault="00000000">
      <w:r>
        <w:rPr>
          <w:rFonts w:ascii="Georgia" w:hAnsi="Georgia"/>
        </w:rPr>
        <w:t>*Sakkāya-diṭṭhi* means taking the five aggregates—namely, form (*rūpa*), *Vedanā* (Feeling), perception (*saññā*), *Saṅkhāra* (</w:t>
      </w:r>
      <w:r w:rsidR="00317A60">
        <w:rPr>
          <w:rFonts w:ascii="Georgia" w:hAnsi="Georgia"/>
        </w:rPr>
        <w:t>Preparations</w:t>
      </w:r>
      <w:r>
        <w:rPr>
          <w:rFonts w:ascii="Georgia" w:hAnsi="Georgia"/>
        </w:rPr>
        <w:t>), and *Viññāṇa* (Consciousness)—as a self. Each of them is considered as a self in four ways. There too, what is present is that perception of compactness (*ghana-saññā*).</w:t>
      </w:r>
    </w:p>
    <w:p w14:paraId="76991EB6" w14:textId="6622288C" w:rsidR="00AB2725" w:rsidRDefault="00000000">
      <w:r>
        <w:rPr>
          <w:rFonts w:ascii="Georgia" w:hAnsi="Georgia"/>
        </w:rPr>
        <w:t xml:space="preserve">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w:t>
      </w:r>
      <w:r w:rsidR="00317A60">
        <w:rPr>
          <w:rFonts w:ascii="Georgia" w:hAnsi="Georgia"/>
        </w:rPr>
        <w:t>(</w:t>
      </w:r>
      <w:r>
        <w:rPr>
          <w:rFonts w:ascii="Georgia" w:hAnsi="Georgia"/>
        </w:rPr>
        <w:t>notions</w:t>
      </w:r>
      <w:r w:rsidR="00317A60">
        <w:rPr>
          <w:rFonts w:ascii="Georgia" w:hAnsi="Georgia"/>
        </w:rPr>
        <w:t>)</w:t>
      </w:r>
      <w:r>
        <w:rPr>
          <w:rFonts w:ascii="Georgia" w:hAnsi="Georgia"/>
        </w:rPr>
        <w:t xml:space="preserve">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14:paraId="6B3C226D" w14:textId="77777777" w:rsidR="00AB2725" w:rsidRDefault="00000000">
      <w:r>
        <w:rPr>
          <w:rFonts w:ascii="Georgia" w:hAnsi="Georgia"/>
        </w:rPr>
        <w:t>Next, everyone knows that *kāmarāga* (sensual lust) is a force that pulls one downwards, to that *Bhava* (Becoming) we mentioned. Likewise, *vyāpāda* (ill-will) means anger—the two: attraction and repulsion (clinging and clashing). Next, what are mentioned as *rūparāga* and *arūparāga* are indeed more subtle forms of that very *Taṇhā* (Craving).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14:paraId="7D01A89A" w14:textId="77777777" w:rsidR="00AB2725" w:rsidRDefault="00000000">
      <w:r>
        <w:rPr>
          <w:rFonts w:ascii="Georgia" w:hAnsi="Georgia"/>
        </w:rPr>
        <w:t>Such is the highly dangerous situation present within this *Bhava* (Becoming).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*Sakkāya-diṭṭhi* (View of existing group/body). It is only when that perception of permanence is completely removed that the emptiness of the world is understood.</w:t>
      </w:r>
    </w:p>
    <w:p w14:paraId="43AE29A3" w14:textId="77777777" w:rsidR="00AB2725" w:rsidRDefault="00000000">
      <w:r>
        <w:rPr>
          <w:rFonts w:ascii="Georgia" w:hAnsi="Georgia"/>
        </w:rPr>
        <w:t>So, if we speak of those ten in that manner, they are shown as things that are destroyed through path-knowledges (*magga-ñāṇa*). However, if we take this as something that is more directly and practically helpful to the practicing yogi in meditation, it is, as the Buddha said, the bond that exists between these two in these suttas:</w:t>
      </w:r>
    </w:p>
    <w:p w14:paraId="0B801847" w14:textId="77777777" w:rsidR="00AB2725" w:rsidRDefault="00000000">
      <w:r>
        <w:rPr>
          <w:rFonts w:ascii="Georgia" w:hAnsi="Georgia"/>
        </w:rPr>
        <w:lastRenderedPageBreak/>
        <w:t>the eye and forms,</w:t>
      </w:r>
    </w:p>
    <w:p w14:paraId="4C3008E6" w14:textId="77777777" w:rsidR="00AB2725" w:rsidRDefault="00000000">
      <w:r>
        <w:rPr>
          <w:rFonts w:ascii="Georgia" w:hAnsi="Georgia"/>
        </w:rPr>
        <w:t>the ear and sounds,</w:t>
      </w:r>
    </w:p>
    <w:p w14:paraId="69D246BB" w14:textId="77777777" w:rsidR="00AB2725" w:rsidRDefault="00000000">
      <w:r>
        <w:rPr>
          <w:rFonts w:ascii="Georgia" w:hAnsi="Georgia"/>
        </w:rPr>
        <w:t>the nose and smells,</w:t>
      </w:r>
    </w:p>
    <w:p w14:paraId="42F05258" w14:textId="77777777" w:rsidR="00AB2725" w:rsidRDefault="00000000">
      <w:r>
        <w:rPr>
          <w:rFonts w:ascii="Georgia" w:hAnsi="Georgia"/>
        </w:rPr>
        <w:t>the tongue and tastes,</w:t>
      </w:r>
    </w:p>
    <w:p w14:paraId="1893CEB7" w14:textId="77777777" w:rsidR="00AB2725" w:rsidRDefault="00000000">
      <w:r>
        <w:rPr>
          <w:rFonts w:ascii="Georgia" w:hAnsi="Georgia"/>
        </w:rPr>
        <w:t>the body and *Phassa* (Contact),</w:t>
      </w:r>
    </w:p>
    <w:p w14:paraId="796E06A9" w14:textId="77777777" w:rsidR="00AB2725" w:rsidRDefault="00000000">
      <w:r>
        <w:rPr>
          <w:rFonts w:ascii="Georgia" w:hAnsi="Georgia"/>
        </w:rPr>
        <w:t>the mind and mind-objects (*dhamma*).</w:t>
      </w:r>
    </w:p>
    <w:p w14:paraId="0D028CD7" w14:textId="77777777" w:rsidR="00AB2725" w:rsidRDefault="00000000">
      <w:r>
        <w:rPr>
          <w:rFonts w:ascii="Georgia" w:hAnsi="Georgia"/>
        </w:rPr>
        <w:t>On another occasion, the Buddha, addressing the Saṅgha, declared:</w:t>
      </w:r>
    </w:p>
    <w:p w14:paraId="35E1C8EE" w14:textId="77777777" w:rsidR="00AB2725" w:rsidRDefault="00000000">
      <w:r>
        <w:rPr>
          <w:rFonts w:ascii="Georgia" w:hAnsi="Georgia"/>
        </w:rP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14:paraId="31E62E79" w14:textId="77777777" w:rsidR="00AB2725" w:rsidRDefault="00000000">
      <w:r>
        <w:rPr>
          <w:rFonts w:ascii="Georgia" w:hAnsi="Georgia"/>
        </w:rPr>
        <w:t>The eye—separated from forms;</w:t>
      </w:r>
    </w:p>
    <w:p w14:paraId="6691B3E4" w14:textId="77777777" w:rsidR="00AB2725" w:rsidRDefault="00000000">
      <w:r>
        <w:rPr>
          <w:rFonts w:ascii="Georgia" w:hAnsi="Georgia"/>
        </w:rPr>
        <w:t>The ear—separated from sounds;</w:t>
      </w:r>
    </w:p>
    <w:p w14:paraId="7EAF2D28" w14:textId="77777777" w:rsidR="00AB2725" w:rsidRDefault="00000000">
      <w:r>
        <w:rPr>
          <w:rFonts w:ascii="Georgia" w:hAnsi="Georgia"/>
        </w:rPr>
        <w:t>The nose—separated from smells.</w:t>
      </w:r>
    </w:p>
    <w:p w14:paraId="216456FD" w14:textId="77777777" w:rsidR="00AB2725" w:rsidRDefault="00000000">
      <w:r>
        <w:rPr>
          <w:rFonts w:ascii="Georgia" w:hAnsi="Georgia"/>
        </w:rP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14:paraId="2169DA57" w14:textId="77777777" w:rsidR="00AB2725" w:rsidRDefault="00000000">
      <w:r>
        <w:rPr>
          <w:rFonts w:ascii="Georgia" w:hAnsi="Georgia"/>
        </w:rPr>
        <w:t xml:space="preserve">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w:t>
      </w:r>
      <w:r>
        <w:rPr>
          <w:rFonts w:ascii="Georgia" w:hAnsi="Georgia"/>
        </w:rPr>
        <w:lastRenderedPageBreak/>
        <w:t>regarding the tongue; or it must be body-consciousness (*kāya-viññāṇa*), which is consciousness regarding the body; or it must be mind-consciousness (*mano-viññāṇa*).</w:t>
      </w:r>
    </w:p>
    <w:p w14:paraId="74E9F872" w14:textId="77777777" w:rsidR="00AB2725" w:rsidRDefault="00000000">
      <w:r>
        <w:rPr>
          <w:rFonts w:ascii="Georgia" w:hAnsi="Georgia"/>
        </w:rPr>
        <w:t>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*Upādāna* (Grasping),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14:paraId="4EED1A22" w14:textId="77777777" w:rsidR="00AB2725" w:rsidRDefault="00000000">
      <w:r>
        <w:rPr>
          <w:rFonts w:ascii="Georgia" w:hAnsi="Georgia"/>
        </w:rP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14:paraId="791079C4" w14:textId="59D48673" w:rsidR="00AB2725" w:rsidRDefault="00000000">
      <w:r>
        <w:rPr>
          <w:rFonts w:ascii="Georgia" w:hAnsi="Georgia"/>
        </w:rPr>
        <w:t xml:space="preserve">It must have been on seeing this that the monk then thought: "Just like this fire, so too are these insight knowledges (*vipassanā-ñāṇa*). They go on burning and burning up all *saṅkhāras* (Preparations / </w:t>
      </w:r>
      <w:r w:rsidR="00317A60">
        <w:rPr>
          <w:rFonts w:ascii="Georgia" w:hAnsi="Georgia"/>
        </w:rPr>
        <w:t>Preparations</w:t>
      </w:r>
      <w:r>
        <w:rPr>
          <w:rFonts w:ascii="Georgia" w:hAnsi="Georgia"/>
        </w:rPr>
        <w:t xml:space="preserve">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14:paraId="081C583B" w14:textId="77777777" w:rsidR="00AB2725" w:rsidRDefault="00000000">
      <w:r>
        <w:rPr>
          <w:rFonts w:ascii="Georgia" w:hAnsi="Georgia"/>
        </w:rPr>
        <w:t>&gt; *When a heap of firewood has caught fire constantly,*</w:t>
      </w:r>
    </w:p>
    <w:p w14:paraId="42718502" w14:textId="77777777" w:rsidR="00AB2725" w:rsidRDefault="00000000">
      <w:r>
        <w:rPr>
          <w:rFonts w:ascii="Georgia" w:hAnsi="Georgia"/>
        </w:rPr>
        <w:t>&gt; *It is called 'fire', and the name 'firewood' no longer applies;*</w:t>
      </w:r>
    </w:p>
    <w:p w14:paraId="180872B3" w14:textId="77777777" w:rsidR="00AB2725" w:rsidRDefault="00000000">
      <w:r>
        <w:rPr>
          <w:rFonts w:ascii="Georgia" w:hAnsi="Georgia"/>
        </w:rPr>
        <w:t>&gt; *In the same manner, joining them together, the Sage declared...*</w:t>
      </w:r>
    </w:p>
    <w:p w14:paraId="1724EFC2" w14:textId="77777777" w:rsidR="00AB2725" w:rsidRDefault="00000000">
      <w:r>
        <w:rPr>
          <w:rFonts w:ascii="Georgia" w:hAnsi="Georgia"/>
        </w:rPr>
        <w:t>This is understood as pure *Dukkha* (Suffering).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14:paraId="7F0E97D3" w14:textId="77777777" w:rsidR="00AB2725" w:rsidRDefault="00000000">
      <w:r>
        <w:rPr>
          <w:rFonts w:ascii="Georgia" w:hAnsi="Georgia"/>
        </w:rPr>
        <w:t xml:space="preserve">Out of those ten, the first five are called the lower fetters (*orambhāgiya-saṁyojana*). They are all forces that pull downwards. There is a group of fetters that pull one down to the planes of misery (*apāyas*), to such lower realms of *Bhava* </w:t>
      </w:r>
      <w:r>
        <w:rPr>
          <w:rFonts w:ascii="Georgia" w:hAnsi="Georgia"/>
        </w:rPr>
        <w:lastRenderedPageBreak/>
        <w:t>(Becoming). There is also a kind of fine thread that pulls one upwards, to the Brahma worlds. Thus, pulled by these, the being spends a long time in *Saṁsāra*.</w:t>
      </w:r>
    </w:p>
    <w:p w14:paraId="6DE37C40" w14:textId="580C12C3" w:rsidR="00AB2725" w:rsidRDefault="00000000">
      <w:r>
        <w:rPr>
          <w:rFonts w:ascii="Georgia" w:hAnsi="Georgia"/>
        </w:rPr>
        <w:t xml:space="preserve">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w:t>
      </w:r>
      <w:r w:rsidR="00317A60">
        <w:rPr>
          <w:rFonts w:ascii="Georgia" w:hAnsi="Georgia"/>
        </w:rPr>
        <w:t>Preparations</w:t>
      </w:r>
      <w:r>
        <w:rPr>
          <w:rFonts w:ascii="Georgia" w:hAnsi="Georgia"/>
        </w:rPr>
        <w:t xml:space="preserve"> / Volitional activity) caught by the insight knowledge is *Anicca* (Impermanent), subject to change, subject to fluctuation, subject to turning into another state—then, that very momentum is lost. That bond is destroyed.</w:t>
      </w:r>
    </w:p>
    <w:p w14:paraId="4B22942B" w14:textId="77777777" w:rsidR="00AB2725" w:rsidRDefault="00000000">
      <w:r>
        <w:rPr>
          <w:rFonts w:ascii="Georgia" w:hAnsi="Georgia"/>
        </w:rP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14:paraId="089B0546" w14:textId="77777777" w:rsidR="00AB2725" w:rsidRDefault="00000000">
      <w:r>
        <w:rPr>
          <w:rFonts w:ascii="Georgia" w:hAnsi="Georgia"/>
        </w:rP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14:paraId="3E260521" w14:textId="77777777" w:rsidR="00AB2725" w:rsidRDefault="00000000">
      <w:r>
        <w:rPr>
          <w:rFonts w:ascii="Georgia" w:hAnsi="Georgia"/>
        </w:rPr>
        <w:t>"The snake pulls toward its anthill,</w:t>
      </w:r>
    </w:p>
    <w:p w14:paraId="539F8D64" w14:textId="77777777" w:rsidR="00AB2725" w:rsidRDefault="00000000">
      <w:r>
        <w:rPr>
          <w:rFonts w:ascii="Georgia" w:hAnsi="Georgia"/>
        </w:rPr>
        <w:t>the crocodile pulls toward the water,</w:t>
      </w:r>
    </w:p>
    <w:p w14:paraId="2B001D55" w14:textId="77777777" w:rsidR="00AB2725" w:rsidRDefault="00000000">
      <w:r>
        <w:rPr>
          <w:rFonts w:ascii="Georgia" w:hAnsi="Georgia"/>
        </w:rPr>
        <w:t>the bird pulls toward the sky,</w:t>
      </w:r>
    </w:p>
    <w:p w14:paraId="3E71FDDA" w14:textId="77777777" w:rsidR="00AB2725" w:rsidRDefault="00000000">
      <w:r>
        <w:rPr>
          <w:rFonts w:ascii="Georgia" w:hAnsi="Georgia"/>
        </w:rPr>
        <w:t>the dog pulls toward the village,</w:t>
      </w:r>
    </w:p>
    <w:p w14:paraId="362461F9" w14:textId="77777777" w:rsidR="00AB2725" w:rsidRDefault="00000000">
      <w:r>
        <w:rPr>
          <w:rFonts w:ascii="Georgia" w:hAnsi="Georgia"/>
        </w:rPr>
        <w:t>the jackal pulls toward the cemetery,</w:t>
      </w:r>
    </w:p>
    <w:p w14:paraId="2CCF55C4" w14:textId="77777777" w:rsidR="00AB2725" w:rsidRDefault="00000000">
      <w:r>
        <w:rPr>
          <w:rFonts w:ascii="Georgia" w:hAnsi="Georgia"/>
        </w:rPr>
        <w:t>the monkey pulls toward the forest.</w:t>
      </w:r>
    </w:p>
    <w:p w14:paraId="2919FE8C" w14:textId="77777777" w:rsidR="00AB2725" w:rsidRDefault="00000000">
      <w:r>
        <w:rPr>
          <w:rFonts w:ascii="Georgia" w:hAnsi="Georgia"/>
        </w:rPr>
        <w:t xml:space="preserve">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w:t>
      </w:r>
      <w:r>
        <w:rPr>
          <w:rFonts w:ascii="Georgia" w:hAnsi="Georgia"/>
        </w:rPr>
        <w:lastRenderedPageBreak/>
        <w:t>(*visaya*).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14:paraId="6546F921" w14:textId="77777777" w:rsidR="00AB2725" w:rsidRDefault="00000000">
      <w:r>
        <w:rPr>
          <w:rFonts w:ascii="Georgia" w:hAnsi="Georgia"/>
        </w:rP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14:paraId="6ED050A2" w14:textId="77777777" w:rsidR="00AB2725" w:rsidRDefault="00000000">
      <w:r>
        <w:rPr>
          <w:rFonts w:ascii="Georgia" w:hAnsi="Georgia"/>
        </w:rPr>
        <w:t>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few beautiful words are used there. That is, having come to the post and leaning against it, all six lie down exhausted. Now, imagine the difference. What is spoken of there is indeed sense restraint (*indriya-saṁvara*).</w:t>
      </w:r>
    </w:p>
    <w:p w14:paraId="48B25B66" w14:textId="77777777" w:rsidR="00AB2725" w:rsidRDefault="00000000">
      <w:r>
        <w:rPr>
          <w:rFonts w:ascii="Georgia" w:hAnsi="Georgia"/>
        </w:rP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14:paraId="7D693E54" w14:textId="77777777" w:rsidR="00AB2725" w:rsidRDefault="00000000">
      <w:r>
        <w:rPr>
          <w:rFonts w:ascii="Georgia" w:hAnsi="Georgia"/>
        </w:rP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14:paraId="49891A65" w14:textId="77777777" w:rsidR="00AB2725" w:rsidRDefault="00000000">
      <w:r>
        <w:rPr>
          <w:rFonts w:ascii="Georgia" w:hAnsi="Georgia"/>
        </w:rPr>
        <w:t xml:space="preserve">To restrain this scattering mind, the mind that tends to scatter through the senses, some meditation subject (*kammaṭṭhāna*) is necessary. Even the word *kammaṭṭhāna*—since the meaning of old words is not well understood these days, </w:t>
      </w:r>
      <w:r>
        <w:rPr>
          <w:rFonts w:ascii="Georgia" w:hAnsi="Georgia"/>
        </w:rPr>
        <w:lastRenderedPageBreak/>
        <w:t>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Nibbāna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14:paraId="2BC67487" w14:textId="77777777" w:rsidR="00AB2725" w:rsidRDefault="00000000">
      <w:r>
        <w:rPr>
          <w:rFonts w:ascii="Georgia" w:hAnsi="Georgia"/>
        </w:rPr>
        <w:t>"The five sense-faculties, namely the eye, ear, nose, tongue, and body, consume what is corresponding to them.</w:t>
      </w:r>
    </w:p>
    <w:p w14:paraId="77711EBB" w14:textId="77777777" w:rsidR="00AB2725" w:rsidRDefault="00000000">
      <w:r>
        <w:rPr>
          <w:rFonts w:ascii="Georgia" w:hAnsi="Georgia"/>
        </w:rPr>
        <w:t>The eye consumes forms,</w:t>
      </w:r>
    </w:p>
    <w:p w14:paraId="49B4D4E8" w14:textId="77777777" w:rsidR="00AB2725" w:rsidRDefault="00000000">
      <w:r>
        <w:rPr>
          <w:rFonts w:ascii="Georgia" w:hAnsi="Georgia"/>
        </w:rPr>
        <w:t>the ear consumes sounds.</w:t>
      </w:r>
    </w:p>
    <w:p w14:paraId="3958B48E" w14:textId="77777777" w:rsidR="00AB2725" w:rsidRDefault="00000000">
      <w:r>
        <w:rPr>
          <w:rFonts w:ascii="Georgia" w:hAnsi="Georgia"/>
        </w:rPr>
        <w:t>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*Anusaya* (Underlying tendency)—are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14:paraId="1B13711F" w14:textId="77777777" w:rsidR="00AB2725" w:rsidRDefault="00000000">
      <w:r>
        <w:rPr>
          <w:rFonts w:ascii="Georgia" w:hAnsi="Georgia"/>
        </w:rPr>
        <w:t xml:space="preserve">Finally, there is a wondrous revolution among those thoughts. To understand all this, one must bring that very perception of impermanence (*anicca-saññā*) here in the manner mentioned regarding the body. Instead of the perception of permanence </w:t>
      </w:r>
      <w:r>
        <w:rPr>
          <w:rFonts w:ascii="Georgia" w:hAnsi="Georgia"/>
        </w:rPr>
        <w:lastRenderedPageBreak/>
        <w:t>(*nicca-saññā*)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*Anicca* (Impermanent)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14:paraId="53E77B51" w14:textId="77777777" w:rsidR="00AB2725" w:rsidRDefault="00000000">
      <w:r>
        <w:rPr>
          <w:rFonts w:ascii="Georgia" w:hAnsi="Georgia"/>
        </w:rP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14:paraId="7272B015" w14:textId="77777777" w:rsidR="00AB2725" w:rsidRDefault="00000000">
      <w:r>
        <w:rPr>
          <w:rFonts w:ascii="Georgia" w:hAnsi="Georgia"/>
        </w:rPr>
        <w:t xml:space="preserve">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w:t>
      </w:r>
      <w:r>
        <w:rPr>
          <w:rFonts w:ascii="Georgia" w:hAnsi="Georgia"/>
        </w:rPr>
        <w:lastRenderedPageBreak/>
        <w:t>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perception of permanence (*nicca-saññā*) exists in the worldling only because of ignorance (*avijjā*). In a highly dangerous manner in this world, because of being limited for so long, worldlings have separated things in this way as "two" (dyad).</w:t>
      </w:r>
    </w:p>
    <w:p w14:paraId="34DA17C8" w14:textId="77777777" w:rsidR="00AB2725" w:rsidRDefault="00000000">
      <w:r>
        <w:rPr>
          <w:rFonts w:ascii="Georgia" w:hAnsi="Georgia"/>
        </w:rPr>
        <w:t>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*Taṇhā* (Craving)—which is why it is called craving and *Upādāna* (Grasping)—it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14:paraId="2DCF1AC4" w14:textId="77777777" w:rsidR="00AB2725" w:rsidRDefault="00000000">
      <w:r>
        <w:rPr>
          <w:rFonts w:ascii="Georgia" w:hAnsi="Georgia"/>
        </w:rPr>
        <w:t>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*Taṇhā* (Craving). It is as a result of that momentum, indeed, that each *Bhava* (Becoming) is created for us. This is what is meant by creating a *Bhava* through our thoughts.</w:t>
      </w:r>
    </w:p>
    <w:p w14:paraId="7D429323" w14:textId="04D2EF6F" w:rsidR="00AB2725" w:rsidRDefault="00000000">
      <w:r>
        <w:rPr>
          <w:rFonts w:ascii="Georgia" w:hAnsi="Georgia"/>
        </w:rPr>
        <w:t xml:space="preserve">Now, we spoke of *Dukkha-sacca* (the truth of </w:t>
      </w:r>
      <w:r w:rsidR="00A37205">
        <w:rPr>
          <w:rFonts w:ascii="Georgia" w:hAnsi="Georgia"/>
        </w:rPr>
        <w:t>suffering</w:t>
      </w:r>
      <w:r>
        <w:rPr>
          <w:rFonts w:ascii="Georgia" w:hAnsi="Georgia"/>
        </w:rPr>
        <w:t xml:space="preserve">) by comparing it to a pure fire. Then it becomes clear to us that what lies beneath it is *Taṇhā* (Craving). It is to that very *Taṇhā* that the term *chandarāga* was used—the attachment following desire. To put it in another word, it is *Taṇhā*. Then, as long as that *Taṇhā* exists, due to that strong *Upādāna* (Grasping),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w:t>
      </w:r>
      <w:r>
        <w:rPr>
          <w:rFonts w:ascii="Georgia" w:hAnsi="Georgia"/>
        </w:rPr>
        <w:lastRenderedPageBreak/>
        <w:t>others to maintain their tightly-held bodies. But due to the multitude of mental impulses generated through that, as a result, more and more *Bhava* (Becoming) are created. That is the nature of *Saṁsāra*.</w:t>
      </w:r>
    </w:p>
    <w:p w14:paraId="7E139FEB" w14:textId="77777777" w:rsidR="00AB2725" w:rsidRDefault="00000000">
      <w:r>
        <w:rPr>
          <w:rFonts w:ascii="Georgia" w:hAnsi="Georgia"/>
        </w:rPr>
        <w:t>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*Taṇhā* (Craving),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14:paraId="51EB0477" w14:textId="77777777" w:rsidR="00AB2725" w:rsidRDefault="00000000">
      <w:r>
        <w:rPr>
          <w:rFonts w:ascii="Georgia" w:hAnsi="Georgia"/>
        </w:rPr>
        <w:t xml:space="preserve">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*Taṇhā* (Craving).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there? Imagine it like that. Then, just so, in our process too, </w:t>
      </w:r>
      <w:r>
        <w:rPr>
          <w:rFonts w:ascii="Georgia" w:hAnsi="Georgia"/>
        </w:rPr>
        <w:lastRenderedPageBreak/>
        <w:t>such a perception of compactness (*ghana-saññā*) operates. "I went," "I came"—we take every single one of them as "one".</w:t>
      </w:r>
    </w:p>
    <w:p w14:paraId="40171A14" w14:textId="34AE050B" w:rsidR="00AB2725" w:rsidRDefault="00000000">
      <w:r>
        <w:rPr>
          <w:rFonts w:ascii="Georgia" w:hAnsi="Georgia"/>
        </w:rPr>
        <w:t xml:space="preserve">But to the insight meditator, it is gradually understood that within every single one of these, what are present are *saṅkhāras* (Preparations / </w:t>
      </w:r>
      <w:r w:rsidR="00317A60">
        <w:rPr>
          <w:rFonts w:ascii="Georgia" w:hAnsi="Georgia"/>
        </w:rPr>
        <w:t>Preparations</w:t>
      </w:r>
      <w:r>
        <w:rPr>
          <w:rFonts w:ascii="Georgia" w:hAnsi="Georgia"/>
        </w:rPr>
        <w:t xml:space="preserve">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*Taṇhā* (Craving), because of desire, this appears and is understood by us as "one". Just as that deer took that shimmering mirage to be water.</w:t>
      </w:r>
    </w:p>
    <w:p w14:paraId="51504ABB" w14:textId="77777777" w:rsidR="00AB2725" w:rsidRDefault="00000000">
      <w:r>
        <w:rPr>
          <w:rFonts w:ascii="Georgia" w:hAnsi="Georgia"/>
        </w:rP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14:paraId="104FBD21" w14:textId="25286FBD" w:rsidR="00AB2725" w:rsidRDefault="00000000">
      <w:r>
        <w:rPr>
          <w:rFonts w:ascii="Georgia" w:hAnsi="Georgia"/>
        </w:rPr>
        <w:t xml:space="preserve">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manner, the Buddha has declared regarding the perception of impermanence (*anicca-saññā*). Then, it is according to that perception of impermanence that perception arises: *"Yadaniccaṁ taṁ dukkhaṁ"*—whatever is *Anicca* (Impermanent) is *Dukkha* (Suffering). If this is a heap of *saṅkhāras* (Preparations / </w:t>
      </w:r>
      <w:r w:rsidR="00317A60">
        <w:rPr>
          <w:rFonts w:ascii="Georgia" w:hAnsi="Georgia"/>
        </w:rPr>
        <w:t>Preparations</w:t>
      </w:r>
      <w:r>
        <w:rPr>
          <w:rFonts w:ascii="Georgia" w:hAnsi="Georgia"/>
        </w:rPr>
        <w:t xml:space="preserve"> / Volitional activity), a heap of preparations, if it is something that must be repaired constantly, when reflecting on this bodily cage, that indeed is what the practicing yogi feels. As the mind is applied </w:t>
      </w:r>
      <w:r>
        <w:rPr>
          <w:rFonts w:ascii="Georgia" w:hAnsi="Georgia"/>
        </w:rPr>
        <w:lastRenderedPageBreak/>
        <w:t>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14:paraId="5E17629E" w14:textId="77777777" w:rsidR="00AB2725" w:rsidRDefault="00000000">
      <w:r>
        <w:rPr>
          <w:rFonts w:ascii="Georgia" w:hAnsi="Georgia"/>
        </w:rPr>
        <w:t>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*Bhava* (Becoming) which we mentioned at the beginning. So, this is the story from the beginning to the end.</w:t>
      </w:r>
    </w:p>
    <w:p w14:paraId="422F3A1D" w14:textId="77777777" w:rsidR="00AB2725" w:rsidRDefault="00000000">
      <w:r>
        <w:rPr>
          <w:rFonts w:ascii="Georgia" w:hAnsi="Georgia"/>
        </w:rPr>
        <w:t>What are called *saṁyojanas*—the ten *saṁyojanas* (fetters) mentioned—are broken later on, as a result of that. However, what we have to do fundamentally is, regarding those sense-bases (*āyatanas*) we mentioned, to understand those *saṁyojanas* related to our six sense-bases, and with the help of those similes we mentioned, using sense restraint and so forth to support us, and using the *kammaṭṭhāna* (meditation subject) to support us, if we develop our meditation, then that message of crossing over from *Bhava* (Becoming) given by the Buddha on a Vesak Poya day like this can indeed be understood.</w:t>
      </w:r>
    </w:p>
    <w:p w14:paraId="28D547E6" w14:textId="77777777" w:rsidR="00AB2725" w:rsidRDefault="00000000">
      <w:r>
        <w:rPr>
          <w:rFonts w:ascii="Georgia" w:hAnsi="Georgia"/>
        </w:rPr>
        <w:t>Usually, on a Vesak day, we are accustomed to hearing mostly sermons that speak only of the biography of the Buddha, developing only devotion (*saddhā*). But we thought on this occasion, now, more and more, Nibbāna is being hidden. The deepest part of this Buddha Sasana is slipping away more and more. Therefore, on this valuable Poya day, we give this message of crossing over from *Bhava* (Becoming)—which the Buddha brought forth through His knowledge of supreme enlightenment—to these meritorious friends on this occasion in these few words.</w:t>
      </w:r>
    </w:p>
    <w:p w14:paraId="19340279" w14:textId="77777777" w:rsidR="00AB2725" w:rsidRDefault="00000000">
      <w:r>
        <w:rPr>
          <w:rFonts w:ascii="Georgia" w:hAnsi="Georgia"/>
        </w:rPr>
        <w:lastRenderedPageBreak/>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Nibbāna as quickly as possible through the penetration of the paths and fruits of Sotāpanna, Sakadāgāmi, Anāgāmi, and Arahat.</w:t>
      </w:r>
    </w:p>
    <w:p w14:paraId="7B4F8D1B" w14:textId="77777777" w:rsidR="00AB2725" w:rsidRDefault="00000000">
      <w:r>
        <w:rPr>
          <w:rFonts w:ascii="Georgia" w:hAnsi="Georgia"/>
        </w:rP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Nibbāna as quickly as possible, in accordance with their aspirations. May you aspire thus. Now, let us share the merit by reciting the stanzas in this manner.</w:t>
      </w:r>
    </w:p>
    <w:p w14:paraId="35E54B0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