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AA7FD" w14:textId="77777777" w:rsidR="00815D31" w:rsidRDefault="00882953">
      <w:r>
        <w:t>Pahankanuwa Sermon #56</w:t>
      </w:r>
    </w:p>
    <w:p w14:paraId="2ADB8B99" w14:textId="77777777" w:rsidR="00815D31" w:rsidRDefault="00882953">
      <w:r>
        <w:t>English Translation</w:t>
        <w:br/>
        <w:t>Translated from Sinhala</w:t>
        <w:br/>
        <w:t>Author: Ven. Katukurunde Nanananda Thero</w:t>
      </w:r>
    </w:p>
    <w:p w14:paraId="43873BA2" w14:textId="77777777" w:rsidR="00815D31" w:rsidRDefault="00882953">
      <w:r>
        <w:t>(Pahankaṇuwa Sinhala Audio Dhamma Sermon No.70)</w:t>
      </w:r>
    </w:p>
    <w:p w14:paraId="36078188" w14:textId="77777777" w:rsidR="00815D31" w:rsidRDefault="00882953">
      <w:r>
        <w:t>Namo tassa bhagavato arahato sammāsambuddhassa</w:t>
        <w:br/>
        <w:br/>
        <w:t>(Homage to the Blessed One, the Worthy One, the Fully Self-Enlightened One)</w:t>
      </w:r>
    </w:p>
    <w:p w14:paraId="5901036A" w14:textId="77777777" w:rsidR="00815D31" w:rsidRDefault="00815D31">
      <w:r/>
    </w:p>
    <w:p w14:paraId="16ECDE84" w14:textId="77777777" w:rsidR="00815D31" w:rsidRDefault="00815D31">
      <w:r/>
    </w:p>
    <w:p w14:paraId="18211BBD" w14:textId="77777777" w:rsidR="00815D31" w:rsidRDefault="00815D31">
      <w:r/>
    </w:p>
    <w:p w14:paraId="4931D476" w14:textId="77777777" w:rsidR="00815D31" w:rsidRDefault="00815D31">
      <w:r/>
    </w:p>
    <w:p w14:paraId="17B0928E" w14:textId="77777777" w:rsidR="00815D31" w:rsidRDefault="00815D31">
      <w:r/>
    </w:p>
    <w:p w14:paraId="6BF30356" w14:textId="77777777" w:rsidR="00815D31" w:rsidRDefault="00882953">
      <w:r>
        <w:t>*Aciraṁ vatayaṁ kāyo*</w:t>
      </w:r>
    </w:p>
    <w:p w14:paraId="64D3EB75" w14:textId="77777777" w:rsidR="00815D31" w:rsidRDefault="00882953">
      <w:r>
        <w:t>*paṭhaviṁ adhisessati*</w:t>
      </w:r>
    </w:p>
    <w:p w14:paraId="30FCD307" w14:textId="77777777" w:rsidR="00815D31" w:rsidRDefault="00882953">
      <w:r>
        <w:t>*chuddho apeta-viññāṇo*</w:t>
      </w:r>
    </w:p>
    <w:p w14:paraId="6E38801E" w14:textId="77777777" w:rsidR="00815D31" w:rsidRDefault="00882953">
      <w:r>
        <w:t>*niratthaṁva kaliṅgaraṁ*</w:t>
      </w:r>
    </w:p>
    <w:p w14:paraId="0897F12B" w14:textId="77777777" w:rsidR="00815D31" w:rsidRDefault="00882953">
      <w:r>
        <w:t>Dear Listeners,</w:t>
      </w:r>
    </w:p>
    <w:p w14:paraId="480BB23F" w14:textId="0EE8FD33" w:rsidR="00815D31" w:rsidRDefault="00882953">
      <w:r>
        <w:t>The Great Compassionate 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Buddha performed the nursing of the sick in both these ways is presented as the background story to the stanza we have chosen as our theme today.</w:t>
      </w:r>
    </w:p>
    <w:p w14:paraId="03C1FA80" w14:textId="77777777" w:rsidR="00815D31" w:rsidRDefault="00882953">
      <w: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wet. Finally, he reached a state where even his attending monks could not look after him, and this venerable monk lay there helpless, without anyone to nurse him.</w:t>
      </w:r>
    </w:p>
    <w:p w14:paraId="43B3AB49" w14:textId="2B752AE2" w:rsidR="00815D31" w:rsidRDefault="00882953">
      <w:r>
        <w:t>At that moment, the Buddha, having entered the attainment of Great Compassion and looking at the world, beheld this monk. By that time, Venerable Tissa was known by the name 'Pūtigatta Tissa' (Tissa of the Putrid Body). Because his body was decaying, the nickname Pūtigatta Tissa was attached to him. So, Venerable Pūtigatta Tissa appeared to the Buddha’s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Buddha went to the bed where that monk was lying and lifted one end of the bed. Since the bed has two ends, the other monks also understood that the Buddha was now preparing to nurse this monk. Saying, 'Venerable Sir, we will do that,' the monks lifted the bed and carried it to the fire-house.</w:t>
      </w:r>
    </w:p>
    <w:p w14:paraId="5EBEDE7E" w14:textId="33AB7526" w:rsidR="00815D31" w:rsidRDefault="00882953">
      <w:r>
        <w:t>Next, the Buddha, with the assistance of those monks, first washed the monk’s outer robe and set it to dry in the sun. Then, with the help of those monks, the 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Buddha preached the stanza we took as our theme.</w:t>
      </w:r>
    </w:p>
    <w:p w14:paraId="5B6A72D8" w14:textId="77777777" w:rsidR="00815D31" w:rsidRDefault="00882953">
      <w:r>
        <w:t>*Aciraṁ vatayaṁ kāyo paṭhaviṁ adhisessati chuddho apeta-viññāṇo niratthaṁva kaliṅgaraṁ*</w:t>
      </w:r>
    </w:p>
    <w:p w14:paraId="1DC4B7F7" w14:textId="217B9F06" w:rsidR="00815D31" w:rsidRDefault="00882953">
      <w: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(*pariNibbāna. Such events do occur, where life ends simultaneously with the realization of the Dhamma. However, those monks knew nothing of this. The Buddha had the body of Venerable Pūtigatta Tissa—who appeared to have passed away or attained final extinguishment—cremated, and caused a stupa to be built enshrining his relics.</w:t>
      </w:r>
    </w:p>
    <w:p w14:paraId="1ED23D00" w14:textId="4EBB87B1" w:rsidR="00815D31" w:rsidRDefault="00882953">
      <w:r>
        <w:t>The monks asked, "Where has this Venerable Pūtigatta Tissa been born?" It was on that occasion that the Buddha declared, "Monks, this Pūtigatta Tissa has attained Arahantship and final extinguishment (*pariNibbāna." Then those monks asked: "Venerable Sir, if he had such supportive conditions to attain Arahantship, why did his body decay in this manner? Why did he fall into this state with boils oozing pus?" Furthermore, not only that, but Venerable Tissa’s bones also broke. In his final days, his bones broke, and his body was decayed in a most terrible manner. "What is the reason for his bones breaking? What is the reason for his attaining Arahantship?" When the monks inquired about this, the Buddha, pointing out his past karma, declared: "All of this is the result of past karma done by Tissa." The story is given as follows:</w:t>
      </w:r>
    </w:p>
    <w:p w14:paraId="027ADA4F" w14:textId="4F84DEDC" w:rsidR="00815D31" w:rsidRDefault="00882953">
      <w:r>
        <w:t>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great devotion, he offered food, offered alms-food (*piṇḍapāta*), to an Arahant who had come to his house for alms, and made a wish: "May I realize the same Dhamma that the Venerable Sir has realized." The Arahant also blessed him, saying, "May it be so." The Buddha explained that this wholesome merit was the supportive condition (*upanissaya*) for his attaining Arahantship.</w:t>
      </w:r>
    </w:p>
    <w:p w14:paraId="3E15A9BE" w14:textId="22BA34B6" w:rsidR="00815D31" w:rsidRDefault="00882953">
      <w:r>
        <w:t>So, that is the story. This story is exemplary to us in several ways. First, we should pay attention to the nursing of the sick performed by the Buddha. Now, here, Venerable Pūtigatta Tissa did not appear to the Buddha’s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Buddha often went to that place alone. Even here, the Buddha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Buddha nursed that monk with the Dhamma. By nursing him with the Dhamma, He cured his entire disease of saṁsāra.</w:t>
      </w:r>
    </w:p>
    <w:p w14:paraId="601DBBD6" w14:textId="4D2AAA3F" w:rsidR="00815D31" w:rsidRDefault="00882953">
      <w:r>
        <w:t>Indeed, that is a very valuable story. A somewhat similar incident of the Buddha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Buddha was on a walking tour of the lodgings (*senāsana cārikā*) with Venerable Ānanda—a walking tour of the lodgings means the Buddha, from time to time, went from monastery to monastery to see how the monks were living—while walking in that manner, he went with Venerable Ānanda to the place where that monk was and said to Venerable Ānanda: "Ānanda, go and bring water, bring water, let us bathe this monk." Then, Venerable Ānanda brought water. The Buddha poured water. Venerable Ānanda rubbed his body. After bathing him, the Buddha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14:paraId="6FBBDB1A" w14:textId="033FC668" w:rsidR="00815D31" w:rsidRDefault="00882953">
      <w:r>
        <w:t>Then, based on this, the 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Buddha declared to the monks: "Monks, you have no mother or father here to nurse you. If you do not nurse one another, who else is there to nurse you?" Next, the Buddha declared a statement of profound meaning, which is interpreted in various ways today. It is mentioned in the Pāli language as:</w:t>
      </w:r>
    </w:p>
    <w:p w14:paraId="14D176E6" w14:textId="77777777" w:rsidR="00815D31" w:rsidRDefault="00882953">
      <w:r>
        <w:t>*Yo bhikkhave maṁ upaṭṭheheyya so gilānaṁ upaṭṭheheyya*</w:t>
      </w:r>
    </w:p>
    <w:p w14:paraId="42CB122C" w14:textId="77777777" w:rsidR="00815D31" w:rsidRDefault="00882953">
      <w:r>
        <w:t>"Monks, he who would nurse me, should nurse the sick."</w:t>
      </w:r>
    </w:p>
    <w:p w14:paraId="0384F9CE" w14:textId="3C3AE38B" w:rsidR="00815D31" w:rsidRDefault="00882953">
      <w:r>
        <w:t>Some interpret that passage to mean that nursing a sick person is equivalent to nursing the Buddha. However, we have to say that if the Buddha had expressed such a thing, that sentence would have been expressed differently. In that case, it should have been said: "He who nurses the sick, nurses me." As a reason for this, we point to a well-known Dhamma advice mentioned in the teachings:</w:t>
      </w:r>
    </w:p>
    <w:p w14:paraId="1F7002D1" w14:textId="77777777" w:rsidR="00815D31" w:rsidRDefault="00882953">
      <w:r>
        <w:t>*Yo dhammaṁ passati so maṁ passati*</w:t>
      </w:r>
    </w:p>
    <w:p w14:paraId="2728E17F" w14:textId="77777777" w:rsidR="00815D31" w:rsidRDefault="00882953">
      <w:r>
        <w:t>"He who sees the Dhamma, sees me."</w:t>
      </w:r>
    </w:p>
    <w:p w14:paraId="665F893F" w14:textId="6F1923CA" w:rsidR="00815D31" w:rsidRDefault="00882953">
      <w:r>
        <w:t>Whoever sees the Dhamma is equivalent to having seen the Buddha. According to that sentence structure and logic, if we were to take the first meaning we mentioned, it should have been said on this occasion: "He who nurses the sick, nurses me." But here, the Buddha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Buddha declared and meant was: "If you would nurse me by way of accepting my advice, you should nurse the sick." It is also interpreted in that way. But that is interpreted by adding words unnecessarily.</w:t>
      </w:r>
    </w:p>
    <w:p w14:paraId="7A2113FE" w14:textId="6E7B6316" w:rsidR="00815D31" w:rsidRDefault="00882953">
      <w:r>
        <w:t>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Great Compassion, the Buddha went there alone, not even with an attendant. He went alone and commenced the duties of nursing the sick. But here, the Buddha was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Buddha also had a custom of quietly visiting monastery after monastery without prior notice. Then, when he saw the shortcomings of the monks in those places, he could advise them accordingly. Such an occasion is found here. So here, the Buddha went with Venerable Ānanda and nursed that monk with the assistance of Venerable Ānanda. Having done so, he came and gave advice in that manner.</w:t>
      </w:r>
    </w:p>
    <w:p w14:paraId="6208FCDE" w14:textId="48DF75E2" w:rsidR="00815D31" w:rsidRDefault="00882953">
      <w:r>
        <w:t>If we reflect according to that, we have to take it in this way. From what the Buddha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Buddha has laid down these two teacher-pupil levels or dyads: the pupil of the preceptor is the *saddhivihārika*, and the pupil of the teacher is the *antevāsika*. The mutual relationship between these two groups is described as a relationship between a father and a son. That is how the Buddha has laid it down. Not only that, the Buddha has frequently declared that companion monks (*sabrahmacārī*) should help and nurse one another with a sense of brotherhood. So, if in some way they do not fulfill that responsibility, what happens? All of these are the Buddha's children, the Sakyaputta ascetics. If these children do not behave in that manner, the Buddha himself will have to go from lodging to lodging, from monastery to monastery, with his own attendant, and nurse the sick. That is why the Buddha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14:paraId="0DD9CBC2" w14:textId="04AF4F4A" w:rsidR="00815D31" w:rsidRDefault="00882953">
      <w:r>
        <w:t>Be that as it may, we can see through this the place the Buddha gave to nursing the sick. Furthermore, when the Buddha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Buddha has described the nursing of the sick in the Vinaya Piṭaka. On one occasion, the Buddha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Buddha demonstrated all of these through his own example as well. Thus, we should understand that the Buddha clarified the nursing of the sick to the world not only by advice but also by example.</w:t>
      </w:r>
    </w:p>
    <w:p w14:paraId="776A95A9" w14:textId="083432C5" w:rsidR="00815D31" w:rsidRDefault="00882953">
      <w:r>
        <w:t>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Buddha has laid down both the qualities of a true sick-nurse and the behavior that should exist in a patient who is easy to nurse.</w:t>
      </w:r>
    </w:p>
    <w:p w14:paraId="4EFC5979" w14:textId="323AB20E" w:rsidR="00815D31" w:rsidRDefault="00882953">
      <w:r>
        <w:t>Likewise, you have heard of occasions when the Buddha himself nursed with the Dhamma. You may have heard that to Venerable Moggallāna and Venerable Mahā Kassapa, on occasions when they were very gravely ill, the Buddha himself visited and recited the factors of awakening (*bojjhaṅga*). It is said that as soon as they heard it, their illnesses were cured. Similarly, another highly famous discourse is the Girimānanda Sutta. The Buddha preached the Girimānanda Sutta when Venerable Ānanda came and informed Him that Venerable Girimānanda was severely ill. On that occasion, the Buddha said: "It is alright even if I do not go. If you preach this discourse, the illness will be cured." Contained within that discourse are ten meditation themes called the ten perceptions (*dasa saññā*), which are about meditation. He preached an amazing discourse that develops the mind regarding the diseased conditions of the body. There too, it was nursing the sick. From that we can see that the Buddha does not endorse merely handing the patient over to doctors and nursing them only physically. You must set the mind right, make the mind healthy. If possible, one must be able to nurse them in such a way that the mind is led all the way to final Nibbāna, eradicating the disease of saṁsāra. This is the deepest aspect of nursing the sick. Thus, we can extract many points from these stories. Apart from that, let us now turn to another aspect.</w:t>
      </w:r>
    </w:p>
    <w:p w14:paraId="42015225" w14:textId="77777777" w:rsidR="00815D31" w:rsidRDefault="00882953">
      <w: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14:paraId="47B93174" w14:textId="418863EA" w:rsidR="00815D31" w:rsidRDefault="00882953">
      <w:r>
        <w:t>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Buddha preached in that short stanza. That indeed is the stanza we took as our theme. That stanza alone was sufficient for Venerable Pūtigatta Tissa to realize Arahantship. Let us recollect that stanza once more:</w:t>
      </w:r>
    </w:p>
    <w:p w14:paraId="26AB0B14" w14:textId="77777777" w:rsidR="00815D31" w:rsidRDefault="00882953">
      <w:r>
        <w:t>*Aciraṁ vatayaṁ kāyo paṭhaviṁ adhisessati chuddho apeta-viññāṇo niratthaṁva kaliṅgaraṁ*</w:t>
      </w:r>
    </w:p>
    <w:p w14:paraId="0AD4D33D" w14:textId="25428375" w:rsidR="00815D31" w:rsidRDefault="00882953">
      <w:r>
        <w:t>"Before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Buddha declared this stanza. Why did the Buddha express it in this way? We travel through this long saṁsāra because of our attachment to this body.</w:t>
      </w:r>
    </w:p>
    <w:p w14:paraId="21B87DE4" w14:textId="0E637061" w:rsidR="00815D31" w:rsidRDefault="00882953">
      <w:r>
        <w:t>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the sole purpose of understanding the three characteristics (*tilakkhaṇa*)—namely, impermanence (*anicca*), suffering (*dukkha*), and not-self (*anattā*)—which are the truths about life and the universe declared by the Buddha. So, it is to understand the three characteristics and to gain that realization that we maintain this cage of a body.</w:t>
      </w:r>
    </w:p>
    <w:p w14:paraId="3DC2462E" w14:textId="77777777" w:rsidR="00815D31" w:rsidRDefault="00882953">
      <w: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14:paraId="610B2EF2" w14:textId="21CFDCFE" w:rsidR="00815D31" w:rsidRDefault="00882953">
      <w:r>
        <w:t>Unless ordinary people think about this with difficulty and take it to heart, they generally do not understand it. They are not even inclined to think about it. But why do we think about these things? Through these, the Buddha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there is attachment to this cage of a body, even if the mind departs from this cage, it will go and enter another cage. Such a state exists in this saṁsāra. Therefore, the Buddha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Buddha, we must practice the necessary meditations: meditation on the foul (*asubha bhāvanā*), especially the state of a body in a cemetery, and then the thirty-two putrid parts of the body. The Buddha has told us to contemplate these in order to abandon attachment to this body. The Buddha has declared that as long as attachment to these five aggregates is not removed, there is no release from this saṁsāra.</w:t>
      </w:r>
    </w:p>
    <w:p w14:paraId="0514EAC3" w14:textId="60FF30EE" w:rsidR="00815D31" w:rsidRDefault="00882953">
      <w:r>
        <w:t>Now, the most visible thing to the eye is form (*rūpa*). The Buddha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Nibbāna.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Buddha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Nibbāna. Thus, final Nibbāna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14:paraId="0E7EDD16" w14:textId="44AFB58B" w:rsidR="00815D31" w:rsidRDefault="00882953">
      <w:r>
        <w:t>Therefore, we must reflect according to this Buddha-Dhamma. The Buddha declared that noble truth as suffering (*dukkha*). When ordinary people talk of the world being suffering (*dukkha*), they speak only of a very minor part of suffering. What the Buddha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Buddha must be brought out through effort, otherwise it gets suppressed by ignorance (*avijjā*). As it gets suppressed and suppressed, one has to travel in saṁsāra for a long time. That is why the Buddha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Buddha is the most valuable nursing of the sick here. The Dhamma advice given through that stanza is more important than the other external physical nursing the Buddha performed for Venerable Pūtigatta Tissa. It was through that indeed that he was able to end all suffering (*dukkha*) of saṁsāra.</w:t>
      </w:r>
    </w:p>
    <w:p w14:paraId="33F448D8" w14:textId="0EA6F971" w:rsidR="00815D31" w:rsidRDefault="00882953">
      <w:r>
        <w:t>Now, likewise, when we look at the animal world, the Buddha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Buddha declares: we have traveled in this saṁsāra for an infinite time. If there is something to be done by a person, it is to stop this journey of saṁsāra. It is for that purpose that the Buddha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(*bhava*), following the luxurious world. This is often what exists even among Buddhists. But the Buddha reminds us that by constantly recollecting the three characteristics of impermanence (*anicca*), suffering (*dukkha*), and not-self (*anattā*), as well as those meditations on the foul (*asubha bhāvanā*) which support disenchantment with saṁsāra, one can draw close to final Nibbāna.</w:t>
      </w:r>
    </w:p>
    <w:p w14:paraId="3D9B549F" w14:textId="682B301D" w:rsidR="00815D31" w:rsidRDefault="00882953">
      <w:r>
        <w:t>This Dhamma advice is indeed the highest nursing of the sick that can be given to someone. When someone close to us is sick, we must make them understand what the Buddha pointed out. It was that very thing that the Buddha did not hide in the Girimānanda Sutta. There, the Buddha presented a directory of diseases existing within this body. Some might doubt how a sick person can be cured by listening to a directory of diseases. But what was the Buddha's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14:paraId="0B0A1C8D" w14:textId="77777777" w:rsidR="00815D31" w:rsidRDefault="00882953">
      <w:r>
        <w:t>*sītaṁ uṇhaṁ jighacchā pipāsā uccāro passāvo*</w:t>
      </w:r>
    </w:p>
    <w:p w14:paraId="1DF5F6F6" w14:textId="77777777" w:rsidR="00815D31" w:rsidRDefault="00882953">
      <w: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000FF584" w14:textId="02FD70AB" w:rsidR="00815D31" w:rsidRDefault="00882953">
      <w:r>
        <w:t>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Buddha points out that this is a cage of disease. Its very nature is to be sick. Being healthy is entirely a conceit (*māna*) one has developed. That is what the Buddha declared to a certain lay devotee named Nakulapitā the householder. The advice the Buddha gave during his illness was:</w:t>
      </w:r>
    </w:p>
    <w:p w14:paraId="7F4A7AA1" w14:textId="77777777" w:rsidR="00815D31" w:rsidRDefault="00882953">
      <w:r>
        <w:t>*Ātura-kāyassa me sato, cittaṁ anāturaṁ bhavissati*</w:t>
      </w:r>
    </w:p>
    <w:p w14:paraId="674F5CBC" w14:textId="4166C5E4" w:rsidR="00815D31" w:rsidRDefault="00882953">
      <w:r>
        <w:t>"Though my body is sick, my mind will remain unafflicted." He asked him to think in that manner. The 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Buddha declared so. Some think of this as a form of pessimism. It is no such thing. The Buddha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14:paraId="6AA595A6" w14:textId="2A78CCD8" w:rsidR="00815D31" w:rsidRDefault="00882953">
      <w:r>
        <w:t>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Buddha—did not arise in them. Therefore, they thought that escaping from this meant being born in some eternal existence (*bhava*), or a Brahma world, in such a place. That was what existed as their goal.</w:t>
      </w:r>
    </w:p>
    <w:p w14:paraId="6D6AFD15" w14:textId="16465632" w:rsidR="00815D31" w:rsidRDefault="00882953">
      <w:r>
        <w:t>The Buddha alone showed that unless this disease of saṁsāra is completely, one hundred percent eradicated, if even a little bit of it is left over, it will go on and on. To what extent? On one occasion, the Buddha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Buddha declared that as long as a person does not develop disenchantment with saṁsāra, they cannot escape from this saṁsāra.</w:t>
      </w:r>
    </w:p>
    <w:p w14:paraId="3C7C1187" w14:textId="06840C3A" w:rsidR="00815D31" w:rsidRDefault="00882953">
      <w:r>
        <w:t>So, that state arose for Venerable Pūtigatta Tissa in that manner, being completely decayed and covered in blood and pus. At such a time, sometimes it may not be possible to calm the mind. Now, the 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14:paraId="7EB94E77" w14:textId="1F64339F" w:rsidR="00815D31" w:rsidRDefault="00882953">
      <w:r>
        <w:t>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Buddha also declared how the patient should behave so as not to trouble the attendant. In this manner, in the Vinaya Piṭaka, the Buddha has, as a skilled physician, pointed out various instructions for one's ordinary life, and in short, for living healthily in order to travel on this path of Dhamma. What is the reason for that? The Buddha himself declares that to develop our mind, we must also use the body as an aid. Health is also necessary. That is why it is said: *Ārogyā paramā lābhā* (Health is the supreme gain).</w:t>
      </w:r>
    </w:p>
    <w:p w14:paraId="2604370C" w14:textId="44AB7D7C" w:rsidR="00815D31" w:rsidRDefault="00882953">
      <w:r>
        <w:t>"*Ārogyā paramā lābhā, santuṭṭhi paramaṁ dhanaṁ*"—you have heard such verses from the Dhammapada. Through those, we must reflect. No matter what gains there are, if one does not have health, since its loss is visible, the Buddha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Buddha declared:</w:t>
      </w:r>
    </w:p>
    <w:p w14:paraId="0AC09F1B" w14:textId="77777777" w:rsidR="00815D31" w:rsidRDefault="00882953">
      <w:r>
        <w:t>Nibbānaṁ paramaṁ sukhaṁ*</w:t>
      </w:r>
    </w:p>
    <w:p w14:paraId="1AA476D3" w14:textId="76DD37CC" w:rsidR="00815D31" w:rsidRDefault="00882953">
      <w:r>
        <w:t>The supreme bliss, the highest happiness, is final Nibbāna. Why is it said that final Nibbāna is the supreme bliss? The Buddha points out that the entire existence of 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Buddha has shown these three types of suffering (*dukkha*): *dukkha-dukkhatā* (suffering as pain), *vipariṇāma-dukkhatā* (suffering due to change), and *saṅkhāra-dukkhatā* (suffering due to preparations).</w:t>
      </w:r>
    </w:p>
    <w:p w14:paraId="326F2FFB" w14:textId="77777777" w:rsidR="00815D31" w:rsidRDefault="00882953">
      <w: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14:paraId="6E9073EB" w14:textId="79382BBE" w:rsidR="00815D31" w:rsidRDefault="00882953">
      <w:r>
        <w:t>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Buddha as suffering (*dukkha*). That indeed is *saṅkhāra*. This mass of thoughts 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thoughts, of those ideas, is understood. Thus, one can understand the suffering (*dukkha*) nature of preparations (*saṅkhāra*) to some extent.</w:t>
      </w:r>
    </w:p>
    <w:p w14:paraId="36BBE001" w14:textId="1D2C671C" w:rsidR="00815D31" w:rsidRDefault="00882953">
      <w:r>
        <w:t>It is according to this indeed that the Buddha refers to this final Nibbāna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Buddha declared that our effort should be to eliminate this craving (*taṇhā*). It is craving (*taṇhā*) and ignorance (*avijjā*) together that prompt us to accumulate these preparations (*saṅkhāra*).</w:t>
      </w:r>
    </w:p>
    <w:p w14:paraId="608D53EA" w14:textId="47BA0D74" w:rsidR="00815D31" w:rsidRDefault="00882953">
      <w:r>
        <w:t>We cannot avoid accumulating some preparations (*saṅkhāra*). That is what is called the Middle Path. That is why we say that we should not extremely say, "Let us abandon merit too, let us abandon wholesomeness too, let us abandon meditation too." It is bad to take it in that way. But the Buddha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14:paraId="28D911C6" w14:textId="68019183" w:rsidR="00815D31" w:rsidRDefault="00882953">
      <w:r>
        <w:t>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Nibbāna is the state of being completely free from greed, from hatred, and from delusion. So, we walk the path of wholesomeness turned towards that direction—turned towards final Nibbāna. The 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Nibbāna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14:paraId="2A8BA3A3" w14:textId="24C6FAA7" w:rsidR="00815D31" w:rsidRDefault="00882953">
      <w: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Nibbāna.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Nibbāna!</w:t>
      </w:r>
    </w:p>
    <w:p w14:paraId="4A115B5D" w14:textId="6381BBD0" w:rsidR="00815D31" w:rsidRDefault="00882953">
      <w: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Nibbāna! With that compassionate intention, let us share the merits by reciting the stanzas.</w:t>
      </w:r>
    </w:p>
    <w:sectPr w:rsidR="00815D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854471">
    <w:abstractNumId w:val="8"/>
  </w:num>
  <w:num w:numId="2" w16cid:durableId="1758166573">
    <w:abstractNumId w:val="6"/>
  </w:num>
  <w:num w:numId="3" w16cid:durableId="753479513">
    <w:abstractNumId w:val="5"/>
  </w:num>
  <w:num w:numId="4" w16cid:durableId="1471707454">
    <w:abstractNumId w:val="4"/>
  </w:num>
  <w:num w:numId="5" w16cid:durableId="2043508476">
    <w:abstractNumId w:val="7"/>
  </w:num>
  <w:num w:numId="6" w16cid:durableId="881557294">
    <w:abstractNumId w:val="3"/>
  </w:num>
  <w:num w:numId="7" w16cid:durableId="1654479565">
    <w:abstractNumId w:val="2"/>
  </w:num>
  <w:num w:numId="8" w16cid:durableId="251593845">
    <w:abstractNumId w:val="1"/>
  </w:num>
  <w:num w:numId="9" w16cid:durableId="149665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345C5"/>
    <w:rsid w:val="003E44C1"/>
    <w:rsid w:val="00815D31"/>
    <w:rsid w:val="00882953"/>
    <w:rsid w:val="00916C2E"/>
    <w:rsid w:val="00AA1D8D"/>
    <w:rsid w:val="00B47730"/>
    <w:rsid w:val="00CB0664"/>
    <w:rsid w:val="00D07E49"/>
    <w:rsid w:val="00EA4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7653</Words>
  <Characters>43626</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2026-09-17T02:06:00Z</dcterms:modified>
  <cp:category/>
</cp:coreProperties>
</file>