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CD97" w14:textId="408E6258" w:rsidR="00E352E6" w:rsidRDefault="00CD0500" w:rsidP="00797B6A">
      <w:pPr>
        <w:pStyle w:val="Heading2"/>
      </w:pPr>
      <w:r>
        <w:t>Individual</w:t>
      </w:r>
      <w:r w:rsidR="00797B6A">
        <w:t xml:space="preserve"> </w:t>
      </w:r>
      <w:r w:rsidR="00E352E6">
        <w:t xml:space="preserve">Staff </w:t>
      </w:r>
      <w:r w:rsidR="00797B6A">
        <w:t xml:space="preserve">name: </w:t>
      </w:r>
      <w:r w:rsidR="00797B6A" w:rsidRPr="00B200FE"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797B6A" w:rsidRPr="00B200FE">
        <w:instrText xml:space="preserve"> FORMTEXT </w:instrText>
      </w:r>
      <w:r w:rsidR="00797B6A" w:rsidRPr="00B200FE">
        <w:fldChar w:fldCharType="separate"/>
      </w:r>
      <w:r w:rsidR="00797B6A" w:rsidRPr="00B200FE">
        <w:t> </w:t>
      </w:r>
      <w:r w:rsidR="00797B6A" w:rsidRPr="00B200FE">
        <w:t> </w:t>
      </w:r>
      <w:r w:rsidR="00797B6A" w:rsidRPr="00B200FE">
        <w:t> </w:t>
      </w:r>
      <w:r w:rsidR="00797B6A" w:rsidRPr="00B200FE">
        <w:t> </w:t>
      </w:r>
      <w:r w:rsidR="00797B6A" w:rsidRPr="00B200FE">
        <w:t> </w:t>
      </w:r>
      <w:r w:rsidR="00797B6A" w:rsidRPr="00B200FE">
        <w:fldChar w:fldCharType="end"/>
      </w:r>
      <w:bookmarkEnd w:id="0"/>
    </w:p>
    <w:p w14:paraId="1CECCB87" w14:textId="62D2B9A4" w:rsidR="00297974" w:rsidRDefault="00E352E6" w:rsidP="00797B6A">
      <w:pPr>
        <w:pStyle w:val="Heading2"/>
      </w:pPr>
      <w:r>
        <w:t xml:space="preserve">Staff Signature: </w:t>
      </w:r>
      <w:r w:rsidRPr="00B200FE">
        <w:fldChar w:fldCharType="begin">
          <w:ffData>
            <w:name w:val="Text1"/>
            <w:enabled/>
            <w:calcOnExit w:val="0"/>
            <w:textInput/>
          </w:ffData>
        </w:fldChar>
      </w:r>
      <w:r w:rsidRPr="00B200FE">
        <w:instrText xml:space="preserve"> FORMTEXT </w:instrText>
      </w:r>
      <w:r w:rsidRPr="00B200FE">
        <w:fldChar w:fldCharType="separate"/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fldChar w:fldCharType="end"/>
      </w:r>
      <w:r w:rsidR="00B200FE">
        <w:tab/>
      </w:r>
      <w:r w:rsidR="00B200FE">
        <w:tab/>
      </w:r>
      <w:r w:rsidR="00B200FE">
        <w:tab/>
      </w:r>
    </w:p>
    <w:p w14:paraId="0238401A" w14:textId="6C0FDF2C" w:rsidR="0042097E" w:rsidRDefault="00797B6A" w:rsidP="0042097E">
      <w:pPr>
        <w:pStyle w:val="Heading2"/>
      </w:pPr>
      <w:r>
        <w:t>Assessment carried out by:</w:t>
      </w:r>
      <w:r w:rsidR="0042097E">
        <w:t xml:space="preserve"> </w:t>
      </w:r>
      <w:r w:rsidR="0042097E" w:rsidRPr="00B200FE">
        <w:fldChar w:fldCharType="begin">
          <w:ffData>
            <w:name w:val="Text1"/>
            <w:enabled/>
            <w:calcOnExit w:val="0"/>
            <w:textInput/>
          </w:ffData>
        </w:fldChar>
      </w:r>
      <w:r w:rsidR="0042097E" w:rsidRPr="00B200FE">
        <w:instrText xml:space="preserve"> FORMTEXT </w:instrText>
      </w:r>
      <w:r w:rsidR="0042097E" w:rsidRPr="00B200FE">
        <w:fldChar w:fldCharType="separate"/>
      </w:r>
      <w:r w:rsidR="0042097E" w:rsidRPr="00B200FE">
        <w:t> </w:t>
      </w:r>
      <w:r w:rsidR="0042097E" w:rsidRPr="00B200FE">
        <w:t> </w:t>
      </w:r>
      <w:r w:rsidR="0042097E" w:rsidRPr="00B200FE">
        <w:t> </w:t>
      </w:r>
      <w:r w:rsidR="0042097E" w:rsidRPr="00B200FE">
        <w:t> </w:t>
      </w:r>
      <w:r w:rsidR="0042097E" w:rsidRPr="00B200FE">
        <w:t> </w:t>
      </w:r>
      <w:r w:rsidR="0042097E" w:rsidRPr="00B200FE">
        <w:fldChar w:fldCharType="end"/>
      </w:r>
    </w:p>
    <w:p w14:paraId="387B4291" w14:textId="1957629F" w:rsidR="00E352E6" w:rsidRPr="00E352E6" w:rsidRDefault="0042097E" w:rsidP="0042097E">
      <w:pPr>
        <w:pStyle w:val="Heading2"/>
      </w:pPr>
      <w:r>
        <w:t xml:space="preserve">Assessors Signature: </w:t>
      </w:r>
      <w:r w:rsidR="00797B6A">
        <w:t xml:space="preserve"> </w:t>
      </w:r>
      <w:r w:rsidR="00797B6A" w:rsidRPr="00B200FE"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 w:rsidR="00797B6A" w:rsidRPr="00B200FE">
        <w:instrText xml:space="preserve"> FORMTEXT </w:instrText>
      </w:r>
      <w:r w:rsidR="00797B6A" w:rsidRPr="00B200FE">
        <w:fldChar w:fldCharType="separate"/>
      </w:r>
      <w:r w:rsidR="00797B6A" w:rsidRPr="00B200FE">
        <w:t> </w:t>
      </w:r>
      <w:r w:rsidR="00797B6A" w:rsidRPr="00B200FE">
        <w:t> </w:t>
      </w:r>
      <w:r w:rsidR="00797B6A" w:rsidRPr="00B200FE">
        <w:t> </w:t>
      </w:r>
      <w:r w:rsidR="00797B6A" w:rsidRPr="00B200FE">
        <w:t> </w:t>
      </w:r>
      <w:r w:rsidR="00797B6A" w:rsidRPr="00B200FE">
        <w:t> </w:t>
      </w:r>
      <w:r w:rsidR="00797B6A" w:rsidRPr="00B200FE">
        <w:fldChar w:fldCharType="end"/>
      </w:r>
      <w:bookmarkEnd w:id="1"/>
    </w:p>
    <w:p w14:paraId="38A0072E" w14:textId="78425462" w:rsidR="00297974" w:rsidRPr="00297974" w:rsidRDefault="00297974" w:rsidP="00297974">
      <w:pPr>
        <w:pStyle w:val="Heading2"/>
      </w:pPr>
      <w:r>
        <w:t xml:space="preserve">Date assessment was carried out: </w:t>
      </w:r>
      <w:r w:rsidRPr="00B200FE">
        <w:fldChar w:fldCharType="begin">
          <w:ffData>
            <w:name w:val="Text4"/>
            <w:enabled/>
            <w:calcOnExit w:val="0"/>
            <w:textInput/>
          </w:ffData>
        </w:fldChar>
      </w:r>
      <w:bookmarkStart w:id="2" w:name="Text4"/>
      <w:r w:rsidRPr="00B200FE">
        <w:instrText xml:space="preserve"> FORMTEXT </w:instrText>
      </w:r>
      <w:r w:rsidRPr="00B200FE">
        <w:fldChar w:fldCharType="separate"/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fldChar w:fldCharType="end"/>
      </w:r>
      <w:bookmarkEnd w:id="2"/>
    </w:p>
    <w:p w14:paraId="63B605B1" w14:textId="7420C6D4" w:rsidR="00797B6A" w:rsidRPr="00B200FE" w:rsidRDefault="00797B6A" w:rsidP="00797B6A">
      <w:pPr>
        <w:pStyle w:val="Heading2"/>
      </w:pPr>
      <w:r>
        <w:t xml:space="preserve">Date of next review: </w:t>
      </w:r>
      <w:r w:rsidRPr="00B200FE">
        <w:fldChar w:fldCharType="begin">
          <w:ffData>
            <w:name w:val="Text2"/>
            <w:enabled/>
            <w:calcOnExit w:val="0"/>
            <w:textInput/>
          </w:ffData>
        </w:fldChar>
      </w:r>
      <w:bookmarkStart w:id="3" w:name="Text2"/>
      <w:r w:rsidRPr="00B200FE">
        <w:instrText xml:space="preserve"> FORMTEXT </w:instrText>
      </w:r>
      <w:r w:rsidRPr="00B200FE">
        <w:fldChar w:fldCharType="separate"/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t> </w:t>
      </w:r>
      <w:r w:rsidRPr="00B200FE">
        <w:fldChar w:fldCharType="end"/>
      </w:r>
      <w:bookmarkEnd w:id="3"/>
      <w:r w:rsidR="00B200FE">
        <w:tab/>
      </w:r>
      <w:r w:rsidR="00B200FE">
        <w:tab/>
      </w:r>
      <w:r w:rsidR="001B348B">
        <w:tab/>
      </w:r>
    </w:p>
    <w:p w14:paraId="0206A058" w14:textId="77777777" w:rsidR="009A57D2" w:rsidRDefault="009A57D2" w:rsidP="00440750">
      <w:pPr>
        <w:ind w:left="0"/>
      </w:pPr>
    </w:p>
    <w:p w14:paraId="3438B281" w14:textId="7B8286F1" w:rsidR="000E0F30" w:rsidRDefault="00E43333" w:rsidP="000E0F30">
      <w:r w:rsidRPr="0038647B">
        <w:rPr>
          <w:b/>
          <w:bCs/>
        </w:rPr>
        <w:t xml:space="preserve">Please tick </w:t>
      </w:r>
      <w:sdt>
        <w:sdtPr>
          <w:rPr>
            <w:b/>
            <w:bCs/>
          </w:rPr>
          <w:id w:val="14613018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8647B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38647B">
        <w:rPr>
          <w:b/>
          <w:bCs/>
        </w:rPr>
        <w:t xml:space="preserve"> </w:t>
      </w:r>
      <w:r w:rsidR="000E0F30" w:rsidRPr="000E0F30">
        <w:rPr>
          <w:b/>
          <w:bCs/>
        </w:rPr>
        <w:t xml:space="preserve">the </w:t>
      </w:r>
      <w:r w:rsidRPr="0038647B">
        <w:rPr>
          <w:b/>
          <w:bCs/>
        </w:rPr>
        <w:t>area that</w:t>
      </w:r>
      <w:r w:rsidR="000E0F30" w:rsidRPr="000E0F30">
        <w:rPr>
          <w:b/>
          <w:bCs/>
        </w:rPr>
        <w:t xml:space="preserve"> require a staff risk assessment</w:t>
      </w:r>
      <w:r w:rsidR="000E0F30" w:rsidRPr="000E0F30">
        <w:t>:</w:t>
      </w:r>
    </w:p>
    <w:p w14:paraId="28E982CD" w14:textId="77777777" w:rsidR="009A57D2" w:rsidRPr="000E0F30" w:rsidRDefault="009A57D2" w:rsidP="000E0F30"/>
    <w:p w14:paraId="7E24CF68" w14:textId="4A4006D0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Lone working responsibilities</w:t>
      </w:r>
      <w:r w:rsidRPr="000E0F30">
        <w:t xml:space="preserve"> –</w:t>
      </w:r>
      <w:r w:rsidR="00AD363C">
        <w:t xml:space="preserve"> S</w:t>
      </w:r>
      <w:r w:rsidRPr="000E0F30">
        <w:t>taff may work alone or with fewer colleagues compared to residential settings.</w:t>
      </w:r>
      <w:r w:rsidR="00EA3814">
        <w:t xml:space="preserve"> </w:t>
      </w:r>
      <w:sdt>
        <w:sdtPr>
          <w:id w:val="-12434071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3814">
            <w:rPr>
              <w:rFonts w:ascii="MS Gothic" w:eastAsia="MS Gothic" w:hAnsi="MS Gothic" w:hint="eastAsia"/>
            </w:rPr>
            <w:t>☐</w:t>
          </w:r>
        </w:sdtContent>
      </w:sdt>
    </w:p>
    <w:p w14:paraId="6535D319" w14:textId="04B94DE0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Change in service user needs</w:t>
      </w:r>
      <w:r w:rsidRPr="000E0F30">
        <w:t xml:space="preserve"> – Supporting individuals with different conditions such as learning disabilities, autism, mental health needs, or behaviours that challenge.</w:t>
      </w:r>
      <w:r w:rsidR="00EA3814">
        <w:t xml:space="preserve"> </w:t>
      </w:r>
      <w:sdt>
        <w:sdtPr>
          <w:id w:val="115347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3814">
            <w:rPr>
              <w:rFonts w:ascii="MS Gothic" w:eastAsia="MS Gothic" w:hAnsi="MS Gothic" w:hint="eastAsia"/>
            </w:rPr>
            <w:t>☐</w:t>
          </w:r>
        </w:sdtContent>
      </w:sdt>
    </w:p>
    <w:p w14:paraId="099CFDB8" w14:textId="3F0BC14B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Manual handling differences</w:t>
      </w:r>
      <w:r w:rsidRPr="000E0F30">
        <w:t xml:space="preserve"> – Changes in moving and handling tasks, availability of equipment, or reduced staff assistance.</w:t>
      </w:r>
      <w:r w:rsidR="00D364A4">
        <w:t xml:space="preserve"> </w:t>
      </w:r>
      <w:sdt>
        <w:sdtPr>
          <w:id w:val="326253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64A4">
            <w:rPr>
              <w:rFonts w:ascii="MS Gothic" w:eastAsia="MS Gothic" w:hAnsi="MS Gothic" w:hint="eastAsia"/>
            </w:rPr>
            <w:t>☐</w:t>
          </w:r>
        </w:sdtContent>
      </w:sdt>
    </w:p>
    <w:p w14:paraId="66BE27AD" w14:textId="521091C7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Medication management responsibilities</w:t>
      </w:r>
      <w:r w:rsidRPr="000E0F30">
        <w:t xml:space="preserve"> – Greater independence in administering or supporting medication</w:t>
      </w:r>
      <w:r w:rsidR="00AD363C">
        <w:t>.</w:t>
      </w:r>
      <w:r w:rsidRPr="000E0F30">
        <w:t xml:space="preserve"> </w:t>
      </w:r>
      <w:sdt>
        <w:sdtPr>
          <w:id w:val="1785150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64A4">
            <w:rPr>
              <w:rFonts w:ascii="MS Gothic" w:eastAsia="MS Gothic" w:hAnsi="MS Gothic" w:hint="eastAsia"/>
            </w:rPr>
            <w:t>☐</w:t>
          </w:r>
        </w:sdtContent>
      </w:sdt>
    </w:p>
    <w:p w14:paraId="2804FBA7" w14:textId="13BF8332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Community-based support duties</w:t>
      </w:r>
      <w:r w:rsidRPr="000E0F30">
        <w:t xml:space="preserve"> – Supporting individuals outside the home (shopping, appointments, activities), which introduces additional environmental and public safety risks.</w:t>
      </w:r>
      <w:r w:rsidR="00AD363C">
        <w:t xml:space="preserve"> </w:t>
      </w:r>
      <w:sdt>
        <w:sdtPr>
          <w:id w:val="451754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363C">
            <w:rPr>
              <w:rFonts w:ascii="MS Gothic" w:eastAsia="MS Gothic" w:hAnsi="MS Gothic" w:hint="eastAsia"/>
            </w:rPr>
            <w:t>☐</w:t>
          </w:r>
        </w:sdtContent>
      </w:sdt>
    </w:p>
    <w:p w14:paraId="62370D68" w14:textId="1C9D7365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Driving responsibilities</w:t>
      </w:r>
      <w:r w:rsidRPr="000E0F30">
        <w:t xml:space="preserve"> – If the role requires transporting service users using personal or company vehicles.</w:t>
      </w:r>
      <w:r w:rsidR="00AD363C">
        <w:t xml:space="preserve"> </w:t>
      </w:r>
      <w:sdt>
        <w:sdtPr>
          <w:id w:val="685173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363C">
            <w:rPr>
              <w:rFonts w:ascii="MS Gothic" w:eastAsia="MS Gothic" w:hAnsi="MS Gothic" w:hint="eastAsia"/>
            </w:rPr>
            <w:t>☐</w:t>
          </w:r>
        </w:sdtContent>
      </w:sdt>
    </w:p>
    <w:p w14:paraId="492B5389" w14:textId="7D8B53E7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Use of different systems or procedures</w:t>
      </w:r>
      <w:r w:rsidRPr="000E0F30">
        <w:t xml:space="preserve"> – Adjusting to different care documentation systems, risk assessment formats, or reporting procedures.</w:t>
      </w:r>
      <w:r w:rsidR="008F13EE">
        <w:t xml:space="preserve"> </w:t>
      </w:r>
      <w:sdt>
        <w:sdtPr>
          <w:id w:val="-1268999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13EE">
            <w:rPr>
              <w:rFonts w:ascii="MS Gothic" w:eastAsia="MS Gothic" w:hAnsi="MS Gothic" w:hint="eastAsia"/>
            </w:rPr>
            <w:t>☐</w:t>
          </w:r>
        </w:sdtContent>
      </w:sdt>
    </w:p>
    <w:p w14:paraId="335E77D2" w14:textId="116C8D9E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Previous incidents or injuries</w:t>
      </w:r>
      <w:r w:rsidRPr="000E0F30">
        <w:t xml:space="preserve"> – If the staff member has a history of workplace incidents that could be affected by the new role.</w:t>
      </w:r>
      <w:r w:rsidR="00F36853">
        <w:t xml:space="preserve"> </w:t>
      </w:r>
      <w:sdt>
        <w:sdtPr>
          <w:id w:val="3558494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6853">
            <w:rPr>
              <w:rFonts w:ascii="MS Gothic" w:eastAsia="MS Gothic" w:hAnsi="MS Gothic" w:hint="eastAsia"/>
            </w:rPr>
            <w:t>☐</w:t>
          </w:r>
        </w:sdtContent>
      </w:sdt>
    </w:p>
    <w:p w14:paraId="4A277E97" w14:textId="4E29C468" w:rsidR="000E0F30" w:rsidRP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Stress or confidence concerns relating to role transition</w:t>
      </w:r>
      <w:r w:rsidRPr="000E0F30">
        <w:t xml:space="preserve"> – Adjustment from a structured residential environment to a more independent supported living setting.</w:t>
      </w:r>
      <w:r w:rsidR="00F36853">
        <w:t xml:space="preserve"> </w:t>
      </w:r>
      <w:sdt>
        <w:sdtPr>
          <w:id w:val="-685820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6E15">
            <w:rPr>
              <w:rFonts w:ascii="MS Gothic" w:eastAsia="MS Gothic" w:hAnsi="MS Gothic" w:hint="eastAsia"/>
            </w:rPr>
            <w:t>☐</w:t>
          </w:r>
        </w:sdtContent>
      </w:sdt>
    </w:p>
    <w:p w14:paraId="683055BF" w14:textId="53D34DE5" w:rsidR="000E0F30" w:rsidRDefault="000E0F30" w:rsidP="000E0F30">
      <w:pPr>
        <w:numPr>
          <w:ilvl w:val="0"/>
          <w:numId w:val="1"/>
        </w:numPr>
      </w:pPr>
      <w:r w:rsidRPr="000E0F30">
        <w:rPr>
          <w:b/>
          <w:bCs/>
        </w:rPr>
        <w:t>Working hours or shift pattern changes</w:t>
      </w:r>
      <w:r w:rsidRPr="000E0F30">
        <w:t xml:space="preserve"> – Different shift patterns such as sleep-ins, waking nights, or longer lone-working shifts.</w:t>
      </w:r>
      <w:r w:rsidR="00726E15">
        <w:t xml:space="preserve"> </w:t>
      </w:r>
      <w:sdt>
        <w:sdtPr>
          <w:id w:val="18089683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7869">
            <w:rPr>
              <w:rFonts w:ascii="MS Gothic" w:eastAsia="MS Gothic" w:hAnsi="MS Gothic" w:hint="eastAsia"/>
            </w:rPr>
            <w:t>☐</w:t>
          </w:r>
        </w:sdtContent>
      </w:sdt>
    </w:p>
    <w:p w14:paraId="16DB5EC4" w14:textId="153D5CF4" w:rsidR="00DF7869" w:rsidRPr="000E0F30" w:rsidRDefault="00DF7869" w:rsidP="000E0F30">
      <w:pPr>
        <w:numPr>
          <w:ilvl w:val="0"/>
          <w:numId w:val="1"/>
        </w:numPr>
      </w:pPr>
      <w:r>
        <w:rPr>
          <w:b/>
          <w:bCs/>
        </w:rPr>
        <w:t>Other A</w:t>
      </w:r>
      <w:r w:rsidR="009A57D2">
        <w:rPr>
          <w:b/>
          <w:bCs/>
        </w:rPr>
        <w:t>reas:</w:t>
      </w:r>
      <w:r w:rsidR="009A57D2">
        <w:t xml:space="preserve"> ______________________________________________________</w:t>
      </w:r>
    </w:p>
    <w:p w14:paraId="63B605B2" w14:textId="77777777" w:rsidR="00797B6A" w:rsidRDefault="00797B6A" w:rsidP="00797B6A"/>
    <w:p w14:paraId="1BD97B9B" w14:textId="77777777" w:rsidR="009A57D2" w:rsidRDefault="009A57D2" w:rsidP="00797B6A"/>
    <w:p w14:paraId="00CB279E" w14:textId="77777777" w:rsidR="009A57D2" w:rsidRDefault="009A57D2" w:rsidP="00797B6A"/>
    <w:p w14:paraId="0EF27014" w14:textId="77777777" w:rsidR="009A57D2" w:rsidRDefault="009A57D2" w:rsidP="00797B6A"/>
    <w:p w14:paraId="0EAB1531" w14:textId="77777777" w:rsidR="009A57D2" w:rsidRDefault="009A57D2" w:rsidP="00797B6A"/>
    <w:p w14:paraId="073E3EA7" w14:textId="77777777" w:rsidR="00440750" w:rsidRDefault="00440750" w:rsidP="00797B6A"/>
    <w:p w14:paraId="752A7294" w14:textId="77777777" w:rsidR="00440750" w:rsidRDefault="00440750" w:rsidP="00797B6A"/>
    <w:tbl>
      <w:tblPr>
        <w:tblStyle w:val="TableGrid"/>
        <w:tblW w:w="10525" w:type="dxa"/>
        <w:tblInd w:w="-176" w:type="dxa"/>
        <w:tblCellMar>
          <w:top w:w="113" w:type="dxa"/>
          <w:bottom w:w="57" w:type="dxa"/>
        </w:tblCellMar>
        <w:tblLook w:val="04A0" w:firstRow="1" w:lastRow="0" w:firstColumn="1" w:lastColumn="0" w:noHBand="0" w:noVBand="1"/>
      </w:tblPr>
      <w:tblGrid>
        <w:gridCol w:w="10525"/>
      </w:tblGrid>
      <w:tr w:rsidR="00B870E3" w14:paraId="63B605BA" w14:textId="77777777" w:rsidTr="00166B2D">
        <w:trPr>
          <w:trHeight w:val="211"/>
          <w:tblHeader/>
        </w:trPr>
        <w:tc>
          <w:tcPr>
            <w:tcW w:w="10525" w:type="dxa"/>
            <w:shd w:val="clear" w:color="auto" w:fill="DDD9C3" w:themeFill="background2" w:themeFillShade="E6"/>
          </w:tcPr>
          <w:p w14:paraId="63B605B3" w14:textId="77777777" w:rsidR="00B870E3" w:rsidRPr="00FF4F58" w:rsidRDefault="00B870E3" w:rsidP="009874A9">
            <w:pPr>
              <w:pStyle w:val="Heading3"/>
              <w:rPr>
                <w:color w:val="auto"/>
              </w:rPr>
            </w:pPr>
            <w:r w:rsidRPr="00FF4F58">
              <w:rPr>
                <w:color w:val="auto"/>
              </w:rPr>
              <w:t>What are the hazards?</w:t>
            </w:r>
          </w:p>
        </w:tc>
      </w:tr>
      <w:tr w:rsidR="00B870E3" w14:paraId="63B605C2" w14:textId="77777777" w:rsidTr="00FF4F58">
        <w:trPr>
          <w:trHeight w:val="266"/>
        </w:trPr>
        <w:tc>
          <w:tcPr>
            <w:tcW w:w="10525" w:type="dxa"/>
          </w:tcPr>
          <w:p w14:paraId="63B605BB" w14:textId="77777777" w:rsidR="00B870E3" w:rsidRPr="00FB1671" w:rsidRDefault="00B870E3" w:rsidP="00B200FE">
            <w:pPr>
              <w:pStyle w:val="NoSpacing"/>
              <w:rPr>
                <w:b/>
              </w:rPr>
            </w:pPr>
            <w:r w:rsidRPr="00FB1671">
              <w:rPr>
                <w:b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</w:rPr>
              <w:t> </w:t>
            </w:r>
            <w:r w:rsidRPr="00FB1671">
              <w:rPr>
                <w:b/>
              </w:rPr>
              <w:t> </w:t>
            </w:r>
            <w:r w:rsidRPr="00FB1671">
              <w:rPr>
                <w:b/>
              </w:rPr>
              <w:t> </w:t>
            </w:r>
            <w:r w:rsidRPr="00FB1671">
              <w:rPr>
                <w:b/>
              </w:rPr>
              <w:t> </w:t>
            </w:r>
            <w:r w:rsidRPr="00FB1671">
              <w:rPr>
                <w:b/>
              </w:rPr>
              <w:t> </w:t>
            </w:r>
            <w:r w:rsidRPr="00FB1671">
              <w:rPr>
                <w:b/>
              </w:rPr>
              <w:fldChar w:fldCharType="end"/>
            </w:r>
            <w:bookmarkEnd w:id="4"/>
          </w:p>
        </w:tc>
      </w:tr>
      <w:tr w:rsidR="00B870E3" w14:paraId="63B605CA" w14:textId="77777777" w:rsidTr="00166B2D">
        <w:trPr>
          <w:trHeight w:val="85"/>
        </w:trPr>
        <w:tc>
          <w:tcPr>
            <w:tcW w:w="10525" w:type="dxa"/>
            <w:shd w:val="clear" w:color="auto" w:fill="DDD9C3" w:themeFill="background2" w:themeFillShade="E6"/>
          </w:tcPr>
          <w:p w14:paraId="63B605C3" w14:textId="008C85F3" w:rsidR="00B870E3" w:rsidRPr="00FF4F58" w:rsidRDefault="00B870E3" w:rsidP="008347A9">
            <w:pPr>
              <w:pStyle w:val="NoSpacing"/>
              <w:rPr>
                <w:b/>
                <w:bCs/>
              </w:rPr>
            </w:pPr>
            <w:r w:rsidRPr="00FF4F58">
              <w:rPr>
                <w:b/>
                <w:bCs/>
              </w:rPr>
              <w:t>Who might be harmed and how?</w:t>
            </w:r>
          </w:p>
        </w:tc>
      </w:tr>
      <w:tr w:rsidR="00B870E3" w14:paraId="63B605D2" w14:textId="77777777" w:rsidTr="00FF4F58">
        <w:trPr>
          <w:trHeight w:val="266"/>
        </w:trPr>
        <w:tc>
          <w:tcPr>
            <w:tcW w:w="10525" w:type="dxa"/>
          </w:tcPr>
          <w:p w14:paraId="63B605CB" w14:textId="77777777" w:rsidR="00B870E3" w:rsidRPr="00FB1671" w:rsidRDefault="00B870E3" w:rsidP="008347A9">
            <w:pPr>
              <w:pStyle w:val="NoSpacing"/>
              <w:rPr>
                <w:b/>
              </w:rPr>
            </w:pPr>
            <w:r w:rsidRPr="00FB1671">
              <w:rPr>
                <w:b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5" w:name="Text17"/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</w:rPr>
              <w:fldChar w:fldCharType="end"/>
            </w:r>
            <w:bookmarkEnd w:id="5"/>
          </w:p>
        </w:tc>
      </w:tr>
      <w:tr w:rsidR="00B870E3" w14:paraId="63B605DA" w14:textId="77777777" w:rsidTr="00166B2D">
        <w:trPr>
          <w:trHeight w:val="255"/>
        </w:trPr>
        <w:tc>
          <w:tcPr>
            <w:tcW w:w="10525" w:type="dxa"/>
            <w:shd w:val="clear" w:color="auto" w:fill="DDD9C3" w:themeFill="background2" w:themeFillShade="E6"/>
          </w:tcPr>
          <w:p w14:paraId="63B605D3" w14:textId="683E5435" w:rsidR="00B870E3" w:rsidRPr="00FF4F58" w:rsidRDefault="00B870E3" w:rsidP="008347A9">
            <w:pPr>
              <w:pStyle w:val="NoSpacing"/>
              <w:rPr>
                <w:b/>
                <w:bCs/>
              </w:rPr>
            </w:pPr>
            <w:r w:rsidRPr="00FF4F58">
              <w:rPr>
                <w:b/>
                <w:bCs/>
              </w:rPr>
              <w:t>What are you already doing to control the risks?</w:t>
            </w:r>
          </w:p>
        </w:tc>
      </w:tr>
      <w:tr w:rsidR="00B870E3" w14:paraId="63B605E2" w14:textId="77777777" w:rsidTr="00FF4F58">
        <w:trPr>
          <w:trHeight w:val="266"/>
        </w:trPr>
        <w:tc>
          <w:tcPr>
            <w:tcW w:w="10525" w:type="dxa"/>
          </w:tcPr>
          <w:p w14:paraId="63B605DB" w14:textId="77777777" w:rsidR="00B870E3" w:rsidRPr="00FB1671" w:rsidRDefault="00B870E3" w:rsidP="008347A9">
            <w:pPr>
              <w:pStyle w:val="NoSpacing"/>
              <w:rPr>
                <w:b/>
              </w:rPr>
            </w:pPr>
            <w:r w:rsidRPr="00FB1671">
              <w:rPr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6" w:name="Text33"/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</w:rPr>
              <w:fldChar w:fldCharType="end"/>
            </w:r>
            <w:bookmarkEnd w:id="6"/>
          </w:p>
        </w:tc>
      </w:tr>
      <w:tr w:rsidR="00B870E3" w14:paraId="63B605EA" w14:textId="77777777" w:rsidTr="00166B2D">
        <w:trPr>
          <w:trHeight w:val="212"/>
        </w:trPr>
        <w:tc>
          <w:tcPr>
            <w:tcW w:w="10525" w:type="dxa"/>
            <w:shd w:val="clear" w:color="auto" w:fill="DDD9C3" w:themeFill="background2" w:themeFillShade="E6"/>
          </w:tcPr>
          <w:p w14:paraId="63B605E3" w14:textId="1089F03B" w:rsidR="00B870E3" w:rsidRPr="00FF4F58" w:rsidRDefault="00B870E3" w:rsidP="008347A9">
            <w:pPr>
              <w:pStyle w:val="NoSpacing"/>
              <w:rPr>
                <w:b/>
                <w:bCs/>
              </w:rPr>
            </w:pPr>
            <w:r w:rsidRPr="00FF4F58">
              <w:rPr>
                <w:b/>
                <w:bCs/>
              </w:rPr>
              <w:t>What further action do you need to take to control the risks?</w:t>
            </w:r>
          </w:p>
        </w:tc>
      </w:tr>
      <w:tr w:rsidR="00FF4F58" w14:paraId="660642F7" w14:textId="77777777" w:rsidTr="00FF4F58">
        <w:trPr>
          <w:trHeight w:val="266"/>
        </w:trPr>
        <w:tc>
          <w:tcPr>
            <w:tcW w:w="10525" w:type="dxa"/>
          </w:tcPr>
          <w:p w14:paraId="10BF9635" w14:textId="72AAA0FA" w:rsidR="00FF4F58" w:rsidRDefault="00FF4F58" w:rsidP="00FF4F58">
            <w:pPr>
              <w:pStyle w:val="NoSpacing"/>
            </w:pPr>
            <w:r w:rsidRPr="00FB1671">
              <w:rPr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</w:rPr>
              <w:fldChar w:fldCharType="end"/>
            </w:r>
          </w:p>
        </w:tc>
      </w:tr>
      <w:tr w:rsidR="00FF4F58" w14:paraId="07AA7D7F" w14:textId="77777777" w:rsidTr="00166B2D">
        <w:trPr>
          <w:trHeight w:val="187"/>
        </w:trPr>
        <w:tc>
          <w:tcPr>
            <w:tcW w:w="10525" w:type="dxa"/>
            <w:shd w:val="clear" w:color="auto" w:fill="DDD9C3" w:themeFill="background2" w:themeFillShade="E6"/>
          </w:tcPr>
          <w:p w14:paraId="28578185" w14:textId="18E54B2C" w:rsidR="00FF4F58" w:rsidRPr="00FF4F58" w:rsidRDefault="00FF4F58" w:rsidP="00FF4F58">
            <w:pPr>
              <w:pStyle w:val="NoSpacing"/>
              <w:rPr>
                <w:b/>
                <w:bCs/>
              </w:rPr>
            </w:pPr>
            <w:r w:rsidRPr="00FF4F58">
              <w:rPr>
                <w:b/>
                <w:bCs/>
              </w:rPr>
              <w:t>Who needs to carry out the action?</w:t>
            </w:r>
          </w:p>
        </w:tc>
      </w:tr>
      <w:tr w:rsidR="00FF4F58" w14:paraId="02E150CC" w14:textId="77777777" w:rsidTr="00FF4F58">
        <w:trPr>
          <w:trHeight w:val="266"/>
        </w:trPr>
        <w:tc>
          <w:tcPr>
            <w:tcW w:w="10525" w:type="dxa"/>
          </w:tcPr>
          <w:p w14:paraId="4DA83BD8" w14:textId="1173EC73" w:rsidR="00FF4F58" w:rsidRDefault="00FF4F58" w:rsidP="00FF4F58">
            <w:pPr>
              <w:pStyle w:val="NoSpacing"/>
            </w:pPr>
            <w:r w:rsidRPr="00FB1671">
              <w:rPr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</w:rPr>
              <w:fldChar w:fldCharType="end"/>
            </w:r>
          </w:p>
        </w:tc>
      </w:tr>
      <w:tr w:rsidR="00FF4F58" w14:paraId="63F8B4AA" w14:textId="77777777" w:rsidTr="00166B2D">
        <w:trPr>
          <w:trHeight w:val="286"/>
        </w:trPr>
        <w:tc>
          <w:tcPr>
            <w:tcW w:w="10525" w:type="dxa"/>
            <w:shd w:val="clear" w:color="auto" w:fill="DDD9C3" w:themeFill="background2" w:themeFillShade="E6"/>
          </w:tcPr>
          <w:p w14:paraId="66FE786A" w14:textId="6BDA944D" w:rsidR="00FF4F58" w:rsidRPr="00FF4F58" w:rsidRDefault="00FF4F58" w:rsidP="00FF4F58">
            <w:pPr>
              <w:pStyle w:val="NoSpacing"/>
              <w:rPr>
                <w:b/>
                <w:bCs/>
              </w:rPr>
            </w:pPr>
            <w:r w:rsidRPr="00FF4F58">
              <w:rPr>
                <w:b/>
                <w:bCs/>
              </w:rPr>
              <w:t>When is the action needed by?</w:t>
            </w:r>
          </w:p>
        </w:tc>
      </w:tr>
      <w:tr w:rsidR="00FF4F58" w14:paraId="313DDAB2" w14:textId="77777777" w:rsidTr="00FF4F58">
        <w:trPr>
          <w:trHeight w:val="273"/>
        </w:trPr>
        <w:tc>
          <w:tcPr>
            <w:tcW w:w="10525" w:type="dxa"/>
          </w:tcPr>
          <w:p w14:paraId="5D4B574E" w14:textId="51725EBE" w:rsidR="00FF4F58" w:rsidRDefault="00FF4F58" w:rsidP="00FF4F58">
            <w:pPr>
              <w:pStyle w:val="NoSpacing"/>
            </w:pPr>
            <w:r w:rsidRPr="00FB1671">
              <w:rPr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</w:rPr>
              <w:fldChar w:fldCharType="end"/>
            </w:r>
          </w:p>
        </w:tc>
      </w:tr>
      <w:tr w:rsidR="00FF4F58" w14:paraId="3D2890AD" w14:textId="77777777" w:rsidTr="00166B2D">
        <w:trPr>
          <w:trHeight w:val="386"/>
        </w:trPr>
        <w:tc>
          <w:tcPr>
            <w:tcW w:w="10525" w:type="dxa"/>
            <w:shd w:val="clear" w:color="auto" w:fill="DDD9C3" w:themeFill="background2" w:themeFillShade="E6"/>
          </w:tcPr>
          <w:p w14:paraId="437D212A" w14:textId="13EA07CF" w:rsidR="00FF4F58" w:rsidRPr="00435A78" w:rsidRDefault="00FF4F58" w:rsidP="00FF4F58">
            <w:pPr>
              <w:pStyle w:val="NoSpacing"/>
              <w:rPr>
                <w:b/>
                <w:bCs/>
              </w:rPr>
            </w:pPr>
            <w:r w:rsidRPr="00435A78">
              <w:rPr>
                <w:b/>
                <w:bCs/>
              </w:rPr>
              <w:t xml:space="preserve">Completed? Yes </w:t>
            </w:r>
            <w:sdt>
              <w:sdtPr>
                <w:rPr>
                  <w:b/>
                  <w:bCs/>
                </w:rPr>
                <w:id w:val="-1692521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A7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435A78">
              <w:rPr>
                <w:b/>
                <w:bCs/>
              </w:rPr>
              <w:t>or No</w:t>
            </w:r>
            <w:sdt>
              <w:sdtPr>
                <w:rPr>
                  <w:b/>
                  <w:bCs/>
                </w:rPr>
                <w:id w:val="-118073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A7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</w:tr>
      <w:tr w:rsidR="00435A78" w14:paraId="7169FFFF" w14:textId="77777777" w:rsidTr="00166B2D">
        <w:trPr>
          <w:trHeight w:val="254"/>
        </w:trPr>
        <w:tc>
          <w:tcPr>
            <w:tcW w:w="10525" w:type="dxa"/>
            <w:shd w:val="clear" w:color="auto" w:fill="DDD9C3" w:themeFill="background2" w:themeFillShade="E6"/>
          </w:tcPr>
          <w:p w14:paraId="147F4440" w14:textId="59787D95" w:rsidR="00435A78" w:rsidRPr="00435A78" w:rsidRDefault="00435A78" w:rsidP="00FF4F5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Additional Information:</w:t>
            </w:r>
          </w:p>
        </w:tc>
      </w:tr>
      <w:tr w:rsidR="00435A78" w14:paraId="0F5E58AA" w14:textId="77777777" w:rsidTr="00435A78">
        <w:trPr>
          <w:trHeight w:val="529"/>
        </w:trPr>
        <w:tc>
          <w:tcPr>
            <w:tcW w:w="10525" w:type="dxa"/>
          </w:tcPr>
          <w:p w14:paraId="295079D3" w14:textId="3E992A38" w:rsidR="00435A78" w:rsidRDefault="00435A78" w:rsidP="00435A78">
            <w:pPr>
              <w:pStyle w:val="NoSpacing"/>
              <w:rPr>
                <w:b/>
                <w:bCs/>
              </w:rPr>
            </w:pPr>
            <w:r w:rsidRPr="00FB1671">
              <w:rPr>
                <w:b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FB1671">
              <w:rPr>
                <w:b/>
              </w:rPr>
              <w:instrText xml:space="preserve"> FORMTEXT </w:instrText>
            </w:r>
            <w:r w:rsidRPr="00FB1671">
              <w:rPr>
                <w:b/>
              </w:rPr>
            </w:r>
            <w:r w:rsidRPr="00FB1671">
              <w:rPr>
                <w:b/>
              </w:rPr>
              <w:fldChar w:fldCharType="separate"/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  <w:noProof/>
              </w:rPr>
              <w:t> </w:t>
            </w:r>
            <w:r w:rsidRPr="00FB1671">
              <w:rPr>
                <w:b/>
              </w:rPr>
              <w:fldChar w:fldCharType="end"/>
            </w:r>
          </w:p>
        </w:tc>
      </w:tr>
    </w:tbl>
    <w:p w14:paraId="63B605EB" w14:textId="77777777" w:rsidR="00E97B85" w:rsidRDefault="00E97B85" w:rsidP="00E97B85"/>
    <w:p w14:paraId="63B605EC" w14:textId="77777777" w:rsidR="00E97B85" w:rsidRDefault="00E97B85" w:rsidP="00E97B85">
      <w:r>
        <w:t xml:space="preserve">More information on </w:t>
      </w:r>
      <w:r w:rsidR="00986D6E">
        <w:t>managing risk</w:t>
      </w:r>
      <w:r>
        <w:t xml:space="preserve">: </w:t>
      </w:r>
      <w:hyperlink r:id="rId8" w:history="1">
        <w:r w:rsidR="00986D6E" w:rsidRPr="00F15BE0">
          <w:rPr>
            <w:rStyle w:val="Hyperlink"/>
          </w:rPr>
          <w:t>www.hse.gov.uk/simple-health-safety/risk/</w:t>
        </w:r>
      </w:hyperlink>
      <w:r w:rsidR="00986D6E">
        <w:t xml:space="preserve"> </w:t>
      </w:r>
    </w:p>
    <w:p w14:paraId="63B605ED" w14:textId="77777777" w:rsidR="00986D6E" w:rsidRDefault="00986D6E" w:rsidP="00E97B85"/>
    <w:p w14:paraId="63B605EE" w14:textId="116AC85D" w:rsidR="00257A62" w:rsidRPr="00797B6A" w:rsidRDefault="00257A62" w:rsidP="00E97B85"/>
    <w:sectPr w:rsidR="00257A62" w:rsidRPr="00797B6A" w:rsidSect="00002FE1">
      <w:headerReference w:type="default" r:id="rId9"/>
      <w:footerReference w:type="default" r:id="rId10"/>
      <w:pgSz w:w="11900" w:h="16840"/>
      <w:pgMar w:top="964" w:right="560" w:bottom="1440" w:left="1276" w:header="907" w:footer="2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D18FB" w14:textId="77777777" w:rsidR="00B06650" w:rsidRDefault="00B06650" w:rsidP="00DB39FD">
      <w:r>
        <w:separator/>
      </w:r>
    </w:p>
  </w:endnote>
  <w:endnote w:type="continuationSeparator" w:id="0">
    <w:p w14:paraId="356CA9D2" w14:textId="77777777" w:rsidR="00B06650" w:rsidRDefault="00B06650" w:rsidP="00DB3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NeueLT Std Cn">
    <w:altName w:val="Arial"/>
    <w:charset w:val="00"/>
    <w:family w:val="auto"/>
    <w:pitch w:val="variable"/>
    <w:sig w:usb0="800000AF" w:usb1="4000204A" w:usb2="00000000" w:usb3="00000000" w:csb0="00000001" w:csb1="00000000"/>
  </w:font>
  <w:font w:name="HelveticaNeueLT Std Med Cn">
    <w:charset w:val="00"/>
    <w:family w:val="auto"/>
    <w:pitch w:val="variable"/>
    <w:sig w:usb0="800000AF" w:usb1="4000204A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C94B" w14:textId="77777777" w:rsidR="00002FE1" w:rsidRPr="00002FE1" w:rsidRDefault="00002FE1" w:rsidP="00002FE1">
    <w:pPr>
      <w:pStyle w:val="Footer"/>
      <w:jc w:val="center"/>
      <w:rPr>
        <w:sz w:val="16"/>
        <w:szCs w:val="16"/>
      </w:rPr>
    </w:pPr>
    <w:r w:rsidRPr="00002FE1">
      <w:rPr>
        <w:sz w:val="16"/>
        <w:szCs w:val="16"/>
      </w:rPr>
      <w:t xml:space="preserve">Filey Care and Support Ltd. Chase Green House 42 Chase side. Enfield. London. EN2 6NF. Tel: 02083 742 154. Email: </w:t>
    </w:r>
    <w:hyperlink r:id="rId1" w:history="1">
      <w:r w:rsidRPr="00002FE1">
        <w:rPr>
          <w:rStyle w:val="Hyperlink"/>
          <w:sz w:val="16"/>
          <w:szCs w:val="16"/>
        </w:rPr>
        <w:t>info@fileycare.co.uk</w:t>
      </w:r>
    </w:hyperlink>
    <w:r w:rsidRPr="00002FE1">
      <w:rPr>
        <w:sz w:val="16"/>
        <w:szCs w:val="16"/>
      </w:rPr>
      <w:t xml:space="preserve">. Website: </w:t>
    </w:r>
    <w:hyperlink r:id="rId2" w:history="1">
      <w:r w:rsidRPr="00002FE1">
        <w:rPr>
          <w:rStyle w:val="Hyperlink"/>
          <w:sz w:val="16"/>
          <w:szCs w:val="16"/>
        </w:rPr>
        <w:t>www.fileycare.co.uk</w:t>
      </w:r>
    </w:hyperlink>
    <w:r w:rsidRPr="00002FE1">
      <w:rPr>
        <w:sz w:val="16"/>
        <w:szCs w:val="16"/>
      </w:rPr>
      <w:t>.</w:t>
    </w:r>
  </w:p>
  <w:p w14:paraId="4DC0001D" w14:textId="5194D326" w:rsidR="00002FE1" w:rsidRPr="00002FE1" w:rsidRDefault="00002FE1" w:rsidP="00002FE1">
    <w:pPr>
      <w:pStyle w:val="Footer"/>
      <w:jc w:val="center"/>
      <w:rPr>
        <w:sz w:val="16"/>
        <w:szCs w:val="16"/>
      </w:rPr>
    </w:pPr>
    <w:r w:rsidRPr="00002FE1">
      <w:rPr>
        <w:sz w:val="16"/>
        <w:szCs w:val="16"/>
      </w:rPr>
      <w:t>Company number 09291786. CQC Provider ID: 1-2010177772.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D7E5" w14:textId="77777777" w:rsidR="00B06650" w:rsidRDefault="00B06650" w:rsidP="00DB39FD">
      <w:r>
        <w:separator/>
      </w:r>
    </w:p>
  </w:footnote>
  <w:footnote w:type="continuationSeparator" w:id="0">
    <w:p w14:paraId="082E1EAA" w14:textId="77777777" w:rsidR="00B06650" w:rsidRDefault="00B06650" w:rsidP="00DB3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05F3" w14:textId="49EB8EF3" w:rsidR="00E97B85" w:rsidRPr="0042097E" w:rsidRDefault="0042097E" w:rsidP="0042097E">
    <w:pPr>
      <w:pStyle w:val="Heading1"/>
      <w:rPr>
        <w:color w:val="auto"/>
      </w:rPr>
    </w:pPr>
    <w:r>
      <w:rPr>
        <w:color w:val="auto"/>
      </w:rPr>
      <w:t xml:space="preserve">Staff </w:t>
    </w:r>
    <w:r w:rsidRPr="002706EE">
      <w:rPr>
        <w:color w:val="auto"/>
      </w:rPr>
      <w:t xml:space="preserve">Risk </w:t>
    </w:r>
    <w:r>
      <w:rPr>
        <w:color w:val="auto"/>
      </w:rPr>
      <w:t>A</w:t>
    </w:r>
    <w:r w:rsidRPr="002706EE">
      <w:rPr>
        <w:color w:val="auto"/>
      </w:rPr>
      <w:t xml:space="preserve">ssessment </w:t>
    </w:r>
    <w:r w:rsidR="00FF0BA2">
      <w:rPr>
        <w:noProof/>
      </w:rPr>
      <w:drawing>
        <wp:anchor distT="0" distB="0" distL="114300" distR="114300" simplePos="0" relativeHeight="251659264" behindDoc="0" locked="0" layoutInCell="1" allowOverlap="1" wp14:anchorId="77A5A374" wp14:editId="16B683CC">
          <wp:simplePos x="0" y="0"/>
          <wp:positionH relativeFrom="column">
            <wp:posOffset>4266311</wp:posOffset>
          </wp:positionH>
          <wp:positionV relativeFrom="paragraph">
            <wp:posOffset>-481483</wp:posOffset>
          </wp:positionV>
          <wp:extent cx="1188720" cy="512567"/>
          <wp:effectExtent l="0" t="0" r="0" b="1905"/>
          <wp:wrapNone/>
          <wp:docPr id="14964586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5125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330E1"/>
    <w:multiLevelType w:val="multilevel"/>
    <w:tmpl w:val="B68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8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D6E"/>
    <w:rsid w:val="00002FE1"/>
    <w:rsid w:val="00011CD4"/>
    <w:rsid w:val="000A44E2"/>
    <w:rsid w:val="000E0F30"/>
    <w:rsid w:val="00166B2D"/>
    <w:rsid w:val="001B348B"/>
    <w:rsid w:val="001F387D"/>
    <w:rsid w:val="00242313"/>
    <w:rsid w:val="00257A62"/>
    <w:rsid w:val="002706EE"/>
    <w:rsid w:val="00297974"/>
    <w:rsid w:val="0038647B"/>
    <w:rsid w:val="0042097E"/>
    <w:rsid w:val="00435A78"/>
    <w:rsid w:val="00440750"/>
    <w:rsid w:val="00595C44"/>
    <w:rsid w:val="005C69AF"/>
    <w:rsid w:val="00606E0A"/>
    <w:rsid w:val="00694EDC"/>
    <w:rsid w:val="007223F6"/>
    <w:rsid w:val="00726E15"/>
    <w:rsid w:val="00797B6A"/>
    <w:rsid w:val="007E647D"/>
    <w:rsid w:val="008347A9"/>
    <w:rsid w:val="00856552"/>
    <w:rsid w:val="008A3C28"/>
    <w:rsid w:val="008A72C3"/>
    <w:rsid w:val="008E7E33"/>
    <w:rsid w:val="008F13EE"/>
    <w:rsid w:val="00986D6E"/>
    <w:rsid w:val="009874A9"/>
    <w:rsid w:val="009A57D2"/>
    <w:rsid w:val="00AD363C"/>
    <w:rsid w:val="00AF7AF6"/>
    <w:rsid w:val="00B06650"/>
    <w:rsid w:val="00B200FE"/>
    <w:rsid w:val="00B870E3"/>
    <w:rsid w:val="00B96C7A"/>
    <w:rsid w:val="00BD32E1"/>
    <w:rsid w:val="00CD0500"/>
    <w:rsid w:val="00D1648B"/>
    <w:rsid w:val="00D364A4"/>
    <w:rsid w:val="00DB39FD"/>
    <w:rsid w:val="00DF7869"/>
    <w:rsid w:val="00E352E6"/>
    <w:rsid w:val="00E43333"/>
    <w:rsid w:val="00E97B85"/>
    <w:rsid w:val="00EA3814"/>
    <w:rsid w:val="00F36853"/>
    <w:rsid w:val="00F72235"/>
    <w:rsid w:val="00FB1671"/>
    <w:rsid w:val="00FF0BA2"/>
    <w:rsid w:val="00F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605AF"/>
  <w14:defaultImageDpi w14:val="300"/>
  <w15:docId w15:val="{1436323D-CA94-4283-8B31-0400A906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A62"/>
    <w:pPr>
      <w:spacing w:after="120"/>
      <w:ind w:left="-284"/>
    </w:pPr>
    <w:rPr>
      <w:rFonts w:ascii="Helvetica" w:hAnsi="Helvetica"/>
      <w:sz w:val="22"/>
    </w:rPr>
  </w:style>
  <w:style w:type="paragraph" w:styleId="Heading1">
    <w:name w:val="heading 1"/>
    <w:next w:val="Normal"/>
    <w:link w:val="Heading1Char"/>
    <w:uiPriority w:val="9"/>
    <w:qFormat/>
    <w:rsid w:val="00B200FE"/>
    <w:pPr>
      <w:spacing w:after="120"/>
      <w:ind w:left="-284"/>
      <w:outlineLvl w:val="0"/>
    </w:pPr>
    <w:rPr>
      <w:rFonts w:ascii="Helvetica" w:hAnsi="Helvetica"/>
      <w:b/>
      <w:color w:val="8F002B"/>
      <w:sz w:val="44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797B6A"/>
    <w:pPr>
      <w:keepNext/>
      <w:keepLines/>
      <w:spacing w:before="200" w:after="120"/>
      <w:ind w:left="-284"/>
      <w:outlineLvl w:val="1"/>
    </w:pPr>
    <w:rPr>
      <w:rFonts w:ascii="Helvetica" w:eastAsiaTheme="majorEastAsia" w:hAnsi="Helvetica" w:cstheme="majorBidi"/>
      <w:b/>
      <w:bCs/>
      <w:sz w:val="30"/>
      <w:szCs w:val="26"/>
    </w:rPr>
  </w:style>
  <w:style w:type="paragraph" w:styleId="Heading3">
    <w:name w:val="heading 3"/>
    <w:aliases w:val="Table Header"/>
    <w:next w:val="Normal"/>
    <w:link w:val="Heading3Char"/>
    <w:uiPriority w:val="9"/>
    <w:unhideWhenUsed/>
    <w:qFormat/>
    <w:rsid w:val="009874A9"/>
    <w:pPr>
      <w:keepNext/>
      <w:keepLines/>
      <w:outlineLvl w:val="2"/>
    </w:pPr>
    <w:rPr>
      <w:rFonts w:ascii="Helvetica" w:eastAsiaTheme="majorEastAsia" w:hAnsi="Helvetica" w:cstheme="majorBidi"/>
      <w:b/>
      <w:bCs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B6A"/>
    <w:rPr>
      <w:rFonts w:ascii="Helvetica" w:eastAsiaTheme="majorEastAsia" w:hAnsi="Helvetica" w:cstheme="majorBidi"/>
      <w:b/>
      <w:bCs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200FE"/>
    <w:rPr>
      <w:rFonts w:ascii="Helvetica" w:hAnsi="Helvetica"/>
      <w:b/>
      <w:color w:val="8F002B"/>
      <w:sz w:val="44"/>
      <w:szCs w:val="40"/>
    </w:rPr>
  </w:style>
  <w:style w:type="character" w:styleId="SubtleEmphasis">
    <w:name w:val="Subtle Emphasis"/>
    <w:aliases w:val="Contents Subheading"/>
    <w:basedOn w:val="DefaultParagraphFont"/>
    <w:uiPriority w:val="19"/>
    <w:qFormat/>
    <w:rsid w:val="005C69AF"/>
    <w:rPr>
      <w:rFonts w:ascii="HelveticaNeueLT Std Cn" w:hAnsi="HelveticaNeueLT Std Cn"/>
      <w:b w:val="0"/>
      <w:bCs w:val="0"/>
      <w:i w:val="0"/>
      <w:iCs w:val="0"/>
      <w:color w:val="auto"/>
      <w:spacing w:val="0"/>
      <w:sz w:val="24"/>
      <w:szCs w:val="24"/>
    </w:rPr>
  </w:style>
  <w:style w:type="table" w:styleId="LightShading">
    <w:name w:val="Light Shading"/>
    <w:aliases w:val="Contents"/>
    <w:basedOn w:val="TableNormal"/>
    <w:uiPriority w:val="60"/>
    <w:rsid w:val="001F387D"/>
    <w:rPr>
      <w:rFonts w:ascii="HelveticaNeueLT Std Cn" w:hAnsi="HelveticaNeueLT Std Cn"/>
    </w:rPr>
    <w:tblPr>
      <w:tblStyleRowBandSize w:val="1"/>
      <w:tblStyleColBandSize w:val="1"/>
      <w:tblBorders>
        <w:bottom w:val="single" w:sz="8" w:space="0" w:color="000000" w:themeColor="text1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tyle1">
    <w:name w:val="Style 1"/>
    <w:basedOn w:val="TableNormal"/>
    <w:uiPriority w:val="99"/>
    <w:rsid w:val="000A44E2"/>
    <w:rPr>
      <w:rFonts w:ascii="HelveticaNeueLT Std Cn" w:hAnsi="HelveticaNeueLT Std C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57" w:type="dxa"/>
      </w:tblCellMar>
    </w:tblPr>
    <w:trPr>
      <w:tblHeader/>
    </w:trPr>
    <w:tcPr>
      <w:shd w:val="clear" w:color="auto" w:fill="auto"/>
      <w:vAlign w:val="center"/>
    </w:tcPr>
    <w:tblStylePr w:type="firstRow">
      <w:pPr>
        <w:jc w:val="left"/>
      </w:pPr>
      <w:rPr>
        <w:rFonts w:ascii="HelveticaNeueLT Std Med Cn" w:hAnsi="HelveticaNeueLT Std Med Cn"/>
        <w:b w:val="0"/>
        <w:i w:val="0"/>
        <w:color w:val="FFFFFF" w:themeColor="background1"/>
        <w:sz w:val="28"/>
      </w:rPr>
      <w:tblPr/>
      <w:tcPr>
        <w:shd w:val="clear" w:color="auto" w:fill="153A1F"/>
      </w:tcPr>
    </w:tblStylePr>
  </w:style>
  <w:style w:type="table" w:customStyle="1" w:styleId="Style2">
    <w:name w:val="Style2"/>
    <w:basedOn w:val="TableNormal"/>
    <w:uiPriority w:val="99"/>
    <w:rsid w:val="000A44E2"/>
    <w:rPr>
      <w:rFonts w:ascii="HelveticaNeueLT Std Cn" w:hAnsi="HelveticaNeueLT Std 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</w:tblCellMar>
    </w:tblPr>
    <w:tcPr>
      <w:vAlign w:val="center"/>
    </w:tcPr>
    <w:tblStylePr w:type="firstRow">
      <w:pPr>
        <w:jc w:val="left"/>
      </w:pPr>
      <w:rPr>
        <w:rFonts w:ascii="HelveticaNeueLT Std Med Cn" w:hAnsi="HelveticaNeueLT Std Med Cn"/>
        <w:b w:val="0"/>
        <w:i w:val="0"/>
        <w:color w:val="FFFFFF" w:themeColor="background1"/>
        <w:sz w:val="28"/>
      </w:rPr>
      <w:tblPr/>
      <w:tcPr>
        <w:shd w:val="clear" w:color="auto" w:fill="153A1F"/>
        <w:vAlign w:val="center"/>
      </w:tcPr>
    </w:tblStylePr>
    <w:tblStylePr w:type="firstCol">
      <w:pPr>
        <w:jc w:val="left"/>
      </w:pPr>
      <w:rPr>
        <w:rFonts w:ascii="HelveticaNeueLT Std Med Cn" w:hAnsi="HelveticaNeueLT Std Med Cn"/>
        <w:b w:val="0"/>
        <w:i w:val="0"/>
        <w:color w:val="FFFFFF" w:themeColor="background1"/>
        <w:sz w:val="28"/>
      </w:rPr>
      <w:tblPr/>
      <w:tcPr>
        <w:shd w:val="clear" w:color="auto" w:fill="153A1F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DB39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9FD"/>
  </w:style>
  <w:style w:type="paragraph" w:styleId="Footer">
    <w:name w:val="footer"/>
    <w:basedOn w:val="Normal"/>
    <w:link w:val="FooterChar"/>
    <w:uiPriority w:val="99"/>
    <w:unhideWhenUsed/>
    <w:rsid w:val="00DB39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9FD"/>
  </w:style>
  <w:style w:type="paragraph" w:styleId="BalloonText">
    <w:name w:val="Balloon Text"/>
    <w:basedOn w:val="Normal"/>
    <w:link w:val="BalloonTextChar"/>
    <w:uiPriority w:val="99"/>
    <w:semiHidden/>
    <w:unhideWhenUsed/>
    <w:rsid w:val="00DB39F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9FD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9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aliases w:val="Table Header Char"/>
    <w:basedOn w:val="DefaultParagraphFont"/>
    <w:link w:val="Heading3"/>
    <w:uiPriority w:val="9"/>
    <w:rsid w:val="009874A9"/>
    <w:rPr>
      <w:rFonts w:ascii="Helvetica" w:eastAsiaTheme="majorEastAsia" w:hAnsi="Helvetica" w:cstheme="majorBidi"/>
      <w:b/>
      <w:bCs/>
      <w:color w:val="FFFFFF" w:themeColor="background1"/>
    </w:rPr>
  </w:style>
  <w:style w:type="paragraph" w:styleId="NoSpacing">
    <w:name w:val="No Spacing"/>
    <w:aliases w:val="Table"/>
    <w:uiPriority w:val="1"/>
    <w:qFormat/>
    <w:rsid w:val="009874A9"/>
    <w:rPr>
      <w:rFonts w:ascii="Helvetica" w:hAnsi="Helvetica"/>
      <w:sz w:val="22"/>
    </w:rPr>
  </w:style>
  <w:style w:type="character" w:styleId="Hyperlink">
    <w:name w:val="Hyperlink"/>
    <w:basedOn w:val="DefaultParagraphFont"/>
    <w:uiPriority w:val="99"/>
    <w:unhideWhenUsed/>
    <w:rsid w:val="00E97B8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6D6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02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se.gov.uk/simple-health-safety/ris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0e8d3b62-387b-495b-b9a6-40bea598b7d9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iddle\AppData\Local\Microsoft\Windows\INetCache\Content.Outlook\7X1ARD98\Risk%20Assessment%20Template%20(00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55F338-A279-493E-A946-0637F4386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 Template (003)</Template>
  <TotalTime>4</TotalTime>
  <Pages>2</Pages>
  <Words>305</Words>
  <Characters>2086</Characters>
  <Application>Microsoft Office Word</Application>
  <DocSecurity>0</DocSecurity>
  <Lines>298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Siddle</dc:creator>
  <cp:keywords/>
  <dc:description/>
  <cp:lastModifiedBy>stan ezeoke</cp:lastModifiedBy>
  <cp:revision>6</cp:revision>
  <cp:lastPrinted>2026-02-05T12:44:00Z</cp:lastPrinted>
  <dcterms:created xsi:type="dcterms:W3CDTF">2026-03-11T16:48:00Z</dcterms:created>
  <dcterms:modified xsi:type="dcterms:W3CDTF">2026-03-11T16:52:00Z</dcterms:modified>
</cp:coreProperties>
</file>