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6159" w14:textId="77777777" w:rsidR="00B31EE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58B4B60" w14:textId="77777777" w:rsidR="00B31EE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D79CFC" w14:textId="77777777" w:rsidR="00B31EE9" w:rsidRDefault="00B31EE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1EE9" w14:paraId="4E39B834" w14:textId="77777777">
        <w:tc>
          <w:tcPr>
            <w:tcW w:w="4508" w:type="dxa"/>
          </w:tcPr>
          <w:p w14:paraId="09AE33BC" w14:textId="77777777" w:rsidR="00B3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037202" w14:textId="7337C703" w:rsidR="00B3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E014BE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E014BE">
              <w:rPr>
                <w:rFonts w:ascii="Calibri" w:eastAsia="Calibri" w:hAnsi="Calibri" w:cs="Calibri"/>
              </w:rPr>
              <w:t>6</w:t>
            </w:r>
          </w:p>
        </w:tc>
      </w:tr>
      <w:tr w:rsidR="004E49AB" w14:paraId="1A7311B3" w14:textId="77777777">
        <w:tc>
          <w:tcPr>
            <w:tcW w:w="4508" w:type="dxa"/>
          </w:tcPr>
          <w:p w14:paraId="175C77F0" w14:textId="77777777" w:rsidR="004E49AB" w:rsidRDefault="004E49AB" w:rsidP="004E49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71EBE2" w14:textId="5B7FA87B" w:rsidR="004E49AB" w:rsidRDefault="004E49AB" w:rsidP="004E49AB">
            <w:pPr>
              <w:rPr>
                <w:rFonts w:ascii="Calibri" w:eastAsia="Calibri" w:hAnsi="Calibri" w:cs="Calibri"/>
              </w:rPr>
            </w:pPr>
            <w:r w:rsidRPr="00B45EBC">
              <w:t> </w:t>
            </w:r>
            <w:r w:rsidRPr="00B46774">
              <w:t>LTVIP2026TMIDS67435</w:t>
            </w:r>
          </w:p>
        </w:tc>
      </w:tr>
      <w:tr w:rsidR="004E49AB" w14:paraId="121E081E" w14:textId="77777777">
        <w:tc>
          <w:tcPr>
            <w:tcW w:w="4508" w:type="dxa"/>
          </w:tcPr>
          <w:p w14:paraId="4B7AB646" w14:textId="77777777" w:rsidR="004E49AB" w:rsidRDefault="004E49AB" w:rsidP="004E49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DAF88C0" w14:textId="4B6F631B" w:rsidR="004E49AB" w:rsidRDefault="004E49AB" w:rsidP="004E49AB">
            <w:pPr>
              <w:rPr>
                <w:rFonts w:ascii="Calibri" w:eastAsia="Calibri" w:hAnsi="Calibri" w:cs="Calibri"/>
              </w:rPr>
            </w:pPr>
            <w:r w:rsidRPr="00B46774">
              <w:t xml:space="preserve">Weather-Based Prediction </w:t>
            </w:r>
            <w:proofErr w:type="gramStart"/>
            <w:r w:rsidRPr="00B46774">
              <w:t>Of</w:t>
            </w:r>
            <w:proofErr w:type="gramEnd"/>
            <w:r w:rsidRPr="00B46774">
              <w:t xml:space="preserve"> Wind Turbine Energy Output</w:t>
            </w:r>
            <w:r w:rsidRPr="00B46774">
              <w:rPr>
                <w:b/>
                <w:bCs/>
              </w:rPr>
              <w:t>:</w:t>
            </w:r>
            <w:r w:rsidRPr="00B46774">
              <w:br/>
            </w:r>
            <w:r w:rsidRPr="00B46774">
              <w:rPr>
                <w:i/>
                <w:iCs/>
              </w:rPr>
              <w:t xml:space="preserve">A Next-Generation Approach </w:t>
            </w:r>
            <w:proofErr w:type="gramStart"/>
            <w:r w:rsidRPr="00B46774">
              <w:rPr>
                <w:i/>
                <w:iCs/>
              </w:rPr>
              <w:t>To</w:t>
            </w:r>
            <w:proofErr w:type="gramEnd"/>
            <w:r w:rsidRPr="00B46774">
              <w:rPr>
                <w:i/>
                <w:iCs/>
              </w:rPr>
              <w:t xml:space="preserve"> Renewable Energy Management</w:t>
            </w:r>
          </w:p>
        </w:tc>
      </w:tr>
      <w:tr w:rsidR="004E49AB" w14:paraId="133C8AF9" w14:textId="77777777">
        <w:tc>
          <w:tcPr>
            <w:tcW w:w="4508" w:type="dxa"/>
          </w:tcPr>
          <w:p w14:paraId="252A1CA0" w14:textId="77777777" w:rsidR="004E49AB" w:rsidRDefault="004E49AB" w:rsidP="004E49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98E2AA" w14:textId="77777777" w:rsidR="004E49AB" w:rsidRDefault="004E49AB" w:rsidP="004E49AB">
            <w:pPr>
              <w:rPr>
                <w:rFonts w:ascii="Calibri" w:eastAsia="Calibri" w:hAnsi="Calibri" w:cs="Calibri"/>
              </w:rPr>
            </w:pPr>
          </w:p>
        </w:tc>
      </w:tr>
    </w:tbl>
    <w:p w14:paraId="14AC2590" w14:textId="77777777" w:rsidR="00B31EE9" w:rsidRDefault="00B31EE9">
      <w:pPr>
        <w:spacing w:after="160" w:line="259" w:lineRule="auto"/>
        <w:rPr>
          <w:rFonts w:ascii="Calibri" w:eastAsia="Calibri" w:hAnsi="Calibri" w:cs="Calibri"/>
          <w:b/>
        </w:rPr>
      </w:pPr>
    </w:p>
    <w:p w14:paraId="2B29B425" w14:textId="77777777" w:rsidR="00B31EE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9F0B712" w14:textId="77777777" w:rsidR="00B31EE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31EE9" w14:paraId="7641FAAC" w14:textId="77777777">
        <w:trPr>
          <w:trHeight w:val="557"/>
        </w:trPr>
        <w:tc>
          <w:tcPr>
            <w:tcW w:w="735" w:type="dxa"/>
          </w:tcPr>
          <w:p w14:paraId="22AC2042" w14:textId="77777777" w:rsidR="00B31E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05E3B0D" w14:textId="77777777" w:rsidR="00B31E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A0C289A" w14:textId="77777777" w:rsidR="00B31E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F7E95B4" w14:textId="77777777" w:rsidR="00B31E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31EE9" w14:paraId="153ADD95" w14:textId="77777777">
        <w:trPr>
          <w:trHeight w:val="817"/>
        </w:trPr>
        <w:tc>
          <w:tcPr>
            <w:tcW w:w="735" w:type="dxa"/>
          </w:tcPr>
          <w:p w14:paraId="5C3A81FB" w14:textId="77777777" w:rsidR="00B31EE9" w:rsidRDefault="00B31E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B9970CB" w14:textId="44DAC05C" w:rsidR="00B31EE9" w:rsidRDefault="00E014BE">
            <w:pPr>
              <w:rPr>
                <w:rFonts w:ascii="Calibri" w:eastAsia="Calibri" w:hAnsi="Calibri" w:cs="Calibri"/>
              </w:rPr>
            </w:pPr>
            <w:r w:rsidRPr="00E014BE">
              <w:rPr>
                <w:rFonts w:ascii="Calibri" w:eastAsia="Calibri" w:hAnsi="Calibri" w:cs="Calibri"/>
              </w:rPr>
              <w:t>Model Summary</w:t>
            </w:r>
          </w:p>
        </w:tc>
        <w:tc>
          <w:tcPr>
            <w:tcW w:w="3360" w:type="dxa"/>
          </w:tcPr>
          <w:p w14:paraId="58890A30" w14:textId="5B9A02E7" w:rsidR="00B31E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  <w:r w:rsidR="00E014BE" w:rsidRPr="00E014BE">
              <w:rPr>
                <w:rFonts w:ascii="Calibri" w:eastAsia="Calibri" w:hAnsi="Calibri" w:cs="Calibri"/>
                <w:bCs/>
              </w:rPr>
              <w:t>Random Forest Regressor used for wind energy prediction</w:t>
            </w:r>
          </w:p>
        </w:tc>
        <w:tc>
          <w:tcPr>
            <w:tcW w:w="2850" w:type="dxa"/>
          </w:tcPr>
          <w:p w14:paraId="1C58C99A" w14:textId="13B2B80C" w:rsidR="00B31EE9" w:rsidRDefault="00E014BE">
            <w:pPr>
              <w:rPr>
                <w:rFonts w:ascii="Calibri" w:eastAsia="Calibri" w:hAnsi="Calibri" w:cs="Calibri"/>
              </w:rPr>
            </w:pPr>
            <w:r w:rsidRPr="00E014BE">
              <w:rPr>
                <w:rFonts w:ascii="Calibri" w:eastAsia="Calibri" w:hAnsi="Calibri" w:cs="Calibri"/>
              </w:rPr>
              <w:t>Attached</w:t>
            </w:r>
          </w:p>
        </w:tc>
      </w:tr>
      <w:tr w:rsidR="00B31EE9" w14:paraId="53CC5E90" w14:textId="77777777">
        <w:trPr>
          <w:trHeight w:val="817"/>
        </w:trPr>
        <w:tc>
          <w:tcPr>
            <w:tcW w:w="735" w:type="dxa"/>
          </w:tcPr>
          <w:p w14:paraId="0E535F4B" w14:textId="77777777" w:rsidR="00B31EE9" w:rsidRDefault="00B31E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F7B82A2" w14:textId="77777777" w:rsidR="00B31E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04F5825" w14:textId="4DEC8AF0" w:rsidR="00B31EE9" w:rsidRDefault="00E014BE">
            <w:pPr>
              <w:rPr>
                <w:rFonts w:ascii="Calibri" w:eastAsia="Calibri" w:hAnsi="Calibri" w:cs="Calibri"/>
              </w:rPr>
            </w:pPr>
            <w:r w:rsidRPr="00E014BE">
              <w:rPr>
                <w:rFonts w:ascii="Calibri" w:eastAsia="Calibri" w:hAnsi="Calibri" w:cs="Calibri"/>
              </w:rPr>
              <w:t xml:space="preserve">Training Accuracy – 94% </w:t>
            </w:r>
            <w:r w:rsidRPr="00E014BE">
              <w:rPr>
                <w:rFonts w:ascii="Calibri" w:eastAsia="Calibri" w:hAnsi="Calibri" w:cs="Calibri"/>
              </w:rPr>
              <w:br/>
              <w:t>Validation Accuracy – 91%</w:t>
            </w:r>
            <w:r w:rsidR="00000000"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2850" w:type="dxa"/>
          </w:tcPr>
          <w:p w14:paraId="6EF54E5E" w14:textId="13755359" w:rsidR="00B31EE9" w:rsidRDefault="00E014BE">
            <w:pPr>
              <w:rPr>
                <w:rFonts w:ascii="Calibri" w:eastAsia="Calibri" w:hAnsi="Calibri" w:cs="Calibri"/>
              </w:rPr>
            </w:pPr>
            <w:r w:rsidRPr="00E014BE">
              <w:rPr>
                <w:rFonts w:ascii="Calibri" w:eastAsia="Calibri" w:hAnsi="Calibri" w:cs="Calibri"/>
              </w:rPr>
              <w:t>Attached</w:t>
            </w:r>
          </w:p>
        </w:tc>
      </w:tr>
      <w:tr w:rsidR="00B31EE9" w14:paraId="0D7B1CEA" w14:textId="77777777">
        <w:trPr>
          <w:trHeight w:val="817"/>
        </w:trPr>
        <w:tc>
          <w:tcPr>
            <w:tcW w:w="735" w:type="dxa"/>
          </w:tcPr>
          <w:p w14:paraId="6254A23C" w14:textId="77777777" w:rsidR="00B31EE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3E0D586" w14:textId="77777777" w:rsidR="00B31EE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436C6DF1" w14:textId="28B917A2" w:rsidR="00B31EE9" w:rsidRDefault="00E014BE">
            <w:pPr>
              <w:rPr>
                <w:rFonts w:ascii="Calibri" w:eastAsia="Calibri" w:hAnsi="Calibri" w:cs="Calibri"/>
              </w:rPr>
            </w:pPr>
            <w:r w:rsidRPr="00E014BE">
              <w:rPr>
                <w:rFonts w:ascii="Calibri" w:eastAsia="Calibri" w:hAnsi="Calibri" w:cs="Calibri"/>
              </w:rPr>
              <w:t>Validation Accuracy after tuning – 93%</w:t>
            </w:r>
          </w:p>
        </w:tc>
        <w:tc>
          <w:tcPr>
            <w:tcW w:w="2850" w:type="dxa"/>
          </w:tcPr>
          <w:p w14:paraId="31C27E7C" w14:textId="25C590D0" w:rsidR="00B31EE9" w:rsidRDefault="00E014BE">
            <w:pPr>
              <w:rPr>
                <w:rFonts w:ascii="Calibri" w:eastAsia="Calibri" w:hAnsi="Calibri" w:cs="Calibri"/>
              </w:rPr>
            </w:pPr>
            <w:r w:rsidRPr="00E014BE">
              <w:rPr>
                <w:rFonts w:ascii="Calibri" w:eastAsia="Calibri" w:hAnsi="Calibri" w:cs="Calibri"/>
              </w:rPr>
              <w:t>Attached</w:t>
            </w:r>
          </w:p>
        </w:tc>
      </w:tr>
    </w:tbl>
    <w:p w14:paraId="4710E385" w14:textId="77777777" w:rsidR="00B31EE9" w:rsidRDefault="00B31EE9">
      <w:pPr>
        <w:spacing w:after="160" w:line="259" w:lineRule="auto"/>
        <w:rPr>
          <w:rFonts w:ascii="Calibri" w:eastAsia="Calibri" w:hAnsi="Calibri" w:cs="Calibri"/>
        </w:rPr>
      </w:pPr>
    </w:p>
    <w:p w14:paraId="6DF54D17" w14:textId="77777777" w:rsidR="00B31EE9" w:rsidRDefault="00B31EE9"/>
    <w:p w14:paraId="769B5B25" w14:textId="77777777" w:rsidR="00B31EE9" w:rsidRDefault="00B31EE9"/>
    <w:sectPr w:rsidR="00B31E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F7F0E"/>
    <w:multiLevelType w:val="multilevel"/>
    <w:tmpl w:val="47D650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1216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E9"/>
    <w:rsid w:val="00316F8C"/>
    <w:rsid w:val="004E49AB"/>
    <w:rsid w:val="00B31EE9"/>
    <w:rsid w:val="00E0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D386"/>
  <w15:docId w15:val="{9FADC846-2469-4EAF-AF49-1399ADA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4</cp:revision>
  <dcterms:created xsi:type="dcterms:W3CDTF">2026-02-23T15:38:00Z</dcterms:created>
  <dcterms:modified xsi:type="dcterms:W3CDTF">2026-02-23T16:14:00Z</dcterms:modified>
</cp:coreProperties>
</file>