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7462" w14:textId="77777777" w:rsidR="006144B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195AA39" w14:textId="77777777" w:rsidR="006144B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AFFF48" w14:textId="77777777" w:rsidR="006144B6" w:rsidRDefault="006144B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44B6" w14:paraId="07A2FE4D" w14:textId="77777777">
        <w:tc>
          <w:tcPr>
            <w:tcW w:w="4508" w:type="dxa"/>
          </w:tcPr>
          <w:p w14:paraId="2BE15E4D" w14:textId="77777777" w:rsidR="006144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EB798C" w14:textId="6A55C743" w:rsidR="006144B6" w:rsidRDefault="00FD4A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6144B6" w14:paraId="46025C54" w14:textId="77777777">
        <w:tc>
          <w:tcPr>
            <w:tcW w:w="4508" w:type="dxa"/>
          </w:tcPr>
          <w:p w14:paraId="13028EFE" w14:textId="77777777" w:rsidR="006144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345088" w14:textId="70913AE3" w:rsidR="006144B6" w:rsidRDefault="009E0B92">
            <w:pPr>
              <w:rPr>
                <w:rFonts w:ascii="Calibri" w:eastAsia="Calibri" w:hAnsi="Calibri" w:cs="Calibri"/>
              </w:rPr>
            </w:pPr>
            <w:r w:rsidRPr="00B46774">
              <w:t>LTVIP2026TMIDS67435</w:t>
            </w:r>
          </w:p>
        </w:tc>
      </w:tr>
      <w:tr w:rsidR="006144B6" w14:paraId="67E65A0F" w14:textId="77777777">
        <w:tc>
          <w:tcPr>
            <w:tcW w:w="4508" w:type="dxa"/>
          </w:tcPr>
          <w:p w14:paraId="639CE412" w14:textId="77777777" w:rsidR="006144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tbl>
            <w:tblPr>
              <w:tblW w:w="80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085"/>
            </w:tblGrid>
            <w:tr w:rsidR="00FD4A7A" w14:paraId="362E21E2" w14:textId="77777777" w:rsidTr="00FD4A7A">
              <w:trPr>
                <w:jc w:val="center"/>
              </w:trPr>
              <w:tc>
                <w:tcPr>
                  <w:tcW w:w="80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B389EBA" w14:textId="3E29A58D" w:rsidR="00FD4A7A" w:rsidRDefault="00FD4A7A" w:rsidP="00FD4A7A"/>
              </w:tc>
            </w:tr>
          </w:tbl>
          <w:p w14:paraId="14E6736A" w14:textId="039E3224" w:rsidR="006144B6" w:rsidRDefault="009E0B92">
            <w:pPr>
              <w:rPr>
                <w:rFonts w:ascii="Calibri" w:eastAsia="Calibri" w:hAnsi="Calibri" w:cs="Calibri"/>
              </w:rPr>
            </w:pPr>
            <w:r w:rsidRPr="00B46774">
              <w:t>Weather-Based Prediction Of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>A Next-Generation Approach To Renewable Energy Management</w:t>
            </w:r>
          </w:p>
        </w:tc>
      </w:tr>
      <w:tr w:rsidR="006144B6" w14:paraId="4965B49D" w14:textId="77777777">
        <w:tc>
          <w:tcPr>
            <w:tcW w:w="4508" w:type="dxa"/>
          </w:tcPr>
          <w:p w14:paraId="0B19E644" w14:textId="77777777" w:rsidR="006144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A378FE" w14:textId="77777777" w:rsidR="006144B6" w:rsidRDefault="006144B6">
            <w:pPr>
              <w:rPr>
                <w:rFonts w:ascii="Calibri" w:eastAsia="Calibri" w:hAnsi="Calibri" w:cs="Calibri"/>
              </w:rPr>
            </w:pPr>
          </w:p>
        </w:tc>
      </w:tr>
    </w:tbl>
    <w:p w14:paraId="5DCECD1D" w14:textId="77777777" w:rsidR="006144B6" w:rsidRDefault="006144B6"/>
    <w:p w14:paraId="619FC8D2" w14:textId="77777777" w:rsidR="006144B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284FC8F4" w14:textId="77777777" w:rsidR="00FD4A7A" w:rsidRDefault="00FD4A7A" w:rsidP="00FD4A7A"/>
    <w:p w14:paraId="16125642" w14:textId="77777777" w:rsidR="00FD4A7A" w:rsidRDefault="00FD4A7A" w:rsidP="00FD4A7A"/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59"/>
        <w:gridCol w:w="2133"/>
        <w:gridCol w:w="2038"/>
        <w:gridCol w:w="2086"/>
        <w:gridCol w:w="1134"/>
      </w:tblGrid>
      <w:tr w:rsidR="00FD4A7A" w:rsidRPr="00FD4A7A" w14:paraId="027ED305" w14:textId="77777777" w:rsidTr="00FD4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1B62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A230E0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39FD01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AC0453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2056" w:type="dxa"/>
            <w:vAlign w:val="center"/>
            <w:hideMark/>
          </w:tcPr>
          <w:p w14:paraId="152ED2C0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1089" w:type="dxa"/>
            <w:vAlign w:val="center"/>
            <w:hideMark/>
          </w:tcPr>
          <w:p w14:paraId="4057C71F" w14:textId="77777777" w:rsidR="00FD4A7A" w:rsidRPr="00FD4A7A" w:rsidRDefault="00FD4A7A" w:rsidP="00FD4A7A">
            <w:pPr>
              <w:rPr>
                <w:b/>
                <w:bCs/>
                <w:lang w:val="en-IN"/>
              </w:rPr>
            </w:pPr>
            <w:r w:rsidRPr="00FD4A7A">
              <w:rPr>
                <w:b/>
                <w:bCs/>
                <w:lang w:val="en-IN"/>
              </w:rPr>
              <w:t>Pass/Fail</w:t>
            </w:r>
          </w:p>
        </w:tc>
      </w:tr>
      <w:tr w:rsidR="00FD4A7A" w:rsidRPr="00FD4A7A" w14:paraId="43791013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29BA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74B7A647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Weather Input Validation</w:t>
            </w:r>
          </w:p>
        </w:tc>
        <w:tc>
          <w:tcPr>
            <w:tcW w:w="0" w:type="auto"/>
            <w:vAlign w:val="center"/>
            <w:hideMark/>
          </w:tcPr>
          <w:p w14:paraId="4472DD3D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Enter valid &amp; invalid wind speed</w:t>
            </w:r>
          </w:p>
        </w:tc>
        <w:tc>
          <w:tcPr>
            <w:tcW w:w="0" w:type="auto"/>
            <w:vAlign w:val="center"/>
            <w:hideMark/>
          </w:tcPr>
          <w:p w14:paraId="059E5949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Valid accepted, invalid rejected</w:t>
            </w:r>
          </w:p>
        </w:tc>
        <w:tc>
          <w:tcPr>
            <w:tcW w:w="2056" w:type="dxa"/>
            <w:vAlign w:val="center"/>
            <w:hideMark/>
          </w:tcPr>
          <w:p w14:paraId="26D3FD1E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Working correctly</w:t>
            </w:r>
          </w:p>
        </w:tc>
        <w:tc>
          <w:tcPr>
            <w:tcW w:w="1089" w:type="dxa"/>
            <w:vAlign w:val="center"/>
            <w:hideMark/>
          </w:tcPr>
          <w:p w14:paraId="2DA23932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  <w:tr w:rsidR="00FD4A7A" w:rsidRPr="00FD4A7A" w14:paraId="6CE43F55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8BBC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107F752E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Prediction Generation</w:t>
            </w:r>
          </w:p>
        </w:tc>
        <w:tc>
          <w:tcPr>
            <w:tcW w:w="0" w:type="auto"/>
            <w:vAlign w:val="center"/>
            <w:hideMark/>
          </w:tcPr>
          <w:p w14:paraId="04BF1CF0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Enter all weather values &amp; click Predict</w:t>
            </w:r>
          </w:p>
        </w:tc>
        <w:tc>
          <w:tcPr>
            <w:tcW w:w="0" w:type="auto"/>
            <w:vAlign w:val="center"/>
            <w:hideMark/>
          </w:tcPr>
          <w:p w14:paraId="32C5D1A5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Energy output displayed</w:t>
            </w:r>
          </w:p>
        </w:tc>
        <w:tc>
          <w:tcPr>
            <w:tcW w:w="2056" w:type="dxa"/>
            <w:vAlign w:val="center"/>
            <w:hideMark/>
          </w:tcPr>
          <w:p w14:paraId="6A087218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Correct output shown</w:t>
            </w:r>
          </w:p>
        </w:tc>
        <w:tc>
          <w:tcPr>
            <w:tcW w:w="1089" w:type="dxa"/>
            <w:vAlign w:val="center"/>
            <w:hideMark/>
          </w:tcPr>
          <w:p w14:paraId="610DE3AD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  <w:tr w:rsidR="00FD4A7A" w:rsidRPr="00FD4A7A" w14:paraId="330B6927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97C5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6F105A8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Graph Visualization</w:t>
            </w:r>
          </w:p>
        </w:tc>
        <w:tc>
          <w:tcPr>
            <w:tcW w:w="0" w:type="auto"/>
            <w:vAlign w:val="center"/>
            <w:hideMark/>
          </w:tcPr>
          <w:p w14:paraId="2772D480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After prediction</w:t>
            </w:r>
          </w:p>
        </w:tc>
        <w:tc>
          <w:tcPr>
            <w:tcW w:w="0" w:type="auto"/>
            <w:vAlign w:val="center"/>
            <w:hideMark/>
          </w:tcPr>
          <w:p w14:paraId="7B4EFD80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Weather vs Energy graph shown</w:t>
            </w:r>
          </w:p>
        </w:tc>
        <w:tc>
          <w:tcPr>
            <w:tcW w:w="2056" w:type="dxa"/>
            <w:vAlign w:val="center"/>
            <w:hideMark/>
          </w:tcPr>
          <w:p w14:paraId="206010E3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Graph displayed</w:t>
            </w:r>
          </w:p>
        </w:tc>
        <w:tc>
          <w:tcPr>
            <w:tcW w:w="1089" w:type="dxa"/>
            <w:vAlign w:val="center"/>
            <w:hideMark/>
          </w:tcPr>
          <w:p w14:paraId="207491D5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  <w:tr w:rsidR="00FD4A7A" w:rsidRPr="00FD4A7A" w14:paraId="0843EC17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CFAA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0DA48613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7BB84E28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Trigger backend API</w:t>
            </w:r>
          </w:p>
        </w:tc>
        <w:tc>
          <w:tcPr>
            <w:tcW w:w="0" w:type="auto"/>
            <w:vAlign w:val="center"/>
            <w:hideMark/>
          </w:tcPr>
          <w:p w14:paraId="689B4AC4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API responds successfully</w:t>
            </w:r>
          </w:p>
        </w:tc>
        <w:tc>
          <w:tcPr>
            <w:tcW w:w="2056" w:type="dxa"/>
            <w:vAlign w:val="center"/>
            <w:hideMark/>
          </w:tcPr>
          <w:p w14:paraId="28903352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Response received</w:t>
            </w:r>
          </w:p>
        </w:tc>
        <w:tc>
          <w:tcPr>
            <w:tcW w:w="1089" w:type="dxa"/>
            <w:vAlign w:val="center"/>
            <w:hideMark/>
          </w:tcPr>
          <w:p w14:paraId="3F0D9CC4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  <w:tr w:rsidR="00FD4A7A" w:rsidRPr="00FD4A7A" w14:paraId="5371DB27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DC83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B4C633D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0C87BFE1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Measure prediction time</w:t>
            </w:r>
          </w:p>
        </w:tc>
        <w:tc>
          <w:tcPr>
            <w:tcW w:w="0" w:type="auto"/>
            <w:vAlign w:val="center"/>
            <w:hideMark/>
          </w:tcPr>
          <w:p w14:paraId="4ED8CE5D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Under 3 seconds</w:t>
            </w:r>
          </w:p>
        </w:tc>
        <w:tc>
          <w:tcPr>
            <w:tcW w:w="2056" w:type="dxa"/>
            <w:vAlign w:val="center"/>
            <w:hideMark/>
          </w:tcPr>
          <w:p w14:paraId="6E71A564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1.8 seconds</w:t>
            </w:r>
          </w:p>
        </w:tc>
        <w:tc>
          <w:tcPr>
            <w:tcW w:w="1089" w:type="dxa"/>
            <w:vAlign w:val="center"/>
            <w:hideMark/>
          </w:tcPr>
          <w:p w14:paraId="18E2E4D7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  <w:tr w:rsidR="00FD4A7A" w:rsidRPr="00FD4A7A" w14:paraId="48B2DD39" w14:textId="77777777" w:rsidTr="00FD4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5935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2F831A1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Load Test</w:t>
            </w:r>
          </w:p>
        </w:tc>
        <w:tc>
          <w:tcPr>
            <w:tcW w:w="0" w:type="auto"/>
            <w:vAlign w:val="center"/>
            <w:hideMark/>
          </w:tcPr>
          <w:p w14:paraId="7694AC20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Multiple prediction requests</w:t>
            </w:r>
          </w:p>
        </w:tc>
        <w:tc>
          <w:tcPr>
            <w:tcW w:w="0" w:type="auto"/>
            <w:vAlign w:val="center"/>
            <w:hideMark/>
          </w:tcPr>
          <w:p w14:paraId="409C4222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System stable</w:t>
            </w:r>
          </w:p>
        </w:tc>
        <w:tc>
          <w:tcPr>
            <w:tcW w:w="2056" w:type="dxa"/>
            <w:vAlign w:val="center"/>
            <w:hideMark/>
          </w:tcPr>
          <w:p w14:paraId="45A1EB97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No crash</w:t>
            </w:r>
          </w:p>
        </w:tc>
        <w:tc>
          <w:tcPr>
            <w:tcW w:w="1089" w:type="dxa"/>
            <w:vAlign w:val="center"/>
            <w:hideMark/>
          </w:tcPr>
          <w:p w14:paraId="6FD7E681" w14:textId="77777777" w:rsidR="00FD4A7A" w:rsidRPr="00FD4A7A" w:rsidRDefault="00FD4A7A" w:rsidP="00FD4A7A">
            <w:pPr>
              <w:rPr>
                <w:lang w:val="en-IN"/>
              </w:rPr>
            </w:pPr>
            <w:r w:rsidRPr="00FD4A7A">
              <w:rPr>
                <w:lang w:val="en-IN"/>
              </w:rPr>
              <w:t>Pass</w:t>
            </w:r>
          </w:p>
        </w:tc>
      </w:tr>
    </w:tbl>
    <w:p w14:paraId="53E2DD59" w14:textId="77777777" w:rsidR="00FD4A7A" w:rsidRPr="00FD4A7A" w:rsidRDefault="00FD4A7A" w:rsidP="00FD4A7A"/>
    <w:sectPr w:rsidR="00FD4A7A" w:rsidRPr="00FD4A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4B6"/>
    <w:rsid w:val="005C6EA7"/>
    <w:rsid w:val="006144B6"/>
    <w:rsid w:val="009E0B92"/>
    <w:rsid w:val="009F6227"/>
    <w:rsid w:val="00FD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23D5"/>
  <w15:docId w15:val="{87B75105-1EC1-4468-934D-A6BEEC20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3DAB8-0554-49B0-AB6F-C3523F222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3</cp:revision>
  <dcterms:created xsi:type="dcterms:W3CDTF">2026-02-23T16:19:00Z</dcterms:created>
  <dcterms:modified xsi:type="dcterms:W3CDTF">2026-02-24T15:10:00Z</dcterms:modified>
</cp:coreProperties>
</file>