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Automated Stock Market News Channel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Plan — Facebook (primary) + YouTube (secondary)</w:t>
      </w:r>
    </w:p>
    <w:p>
      <w:pPr>
        <w:pStyle w:val="Heading1"/>
      </w:pPr>
      <w:r>
        <w:t xml:space="preserve">1. Objective &amp;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 low-touch, eventually fully automated channel that publishes short daily video updates on US stock market news (movers, quotes, headlines) to Facebook, with YouTube as a secondary target once the format is validated.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market: United States (best ad rates, deepest free data coverage, largest English-speaking finance audience).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platform: Facebook Reels/Video — posted manually at first, automated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platform: YouTube Shorts/long-form — added once the pipeline and format are proven on Facebook.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 state: cron-driven pipeline that fetches data, writes a script, renders video + voiceover, and delivers the finished file with zero daily manual work.</w:t>
      </w:r>
    </w:p>
    <w:p>
      <w:pPr>
        <w:pStyle w:val="Heading1"/>
      </w:pPr>
      <w:r>
        <w:t xml:space="preserve">2. Content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stages, each independently testable: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Fetch — scheduled job pulls quotes, movers, and company news from Finnhub.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 — an LLM converts the structured data into narration text.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 — Remotion builds the video (chart overlays + TTS voiceover).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Deliver — finished .mp4 + caption text drop into a folder / cloud storage / Telegram bot.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 — manual upload at first; direct API posting bolted on later once the format is proven.</w:t>
      </w:r>
    </w:p>
    <w:p>
      <w:pPr>
        <w:pStyle w:val="Heading1"/>
      </w:pPr>
      <w:r>
        <w:t xml:space="preserve">3. Tools &amp; Estimated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(solo scale)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data + news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Finnhub free tier (60 calls/min, ~300/day)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(US data only; intl needs paid plan)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/ GPT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$2–10/month at daily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rendering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Remotion (free for individuals &amp; teams ≤3)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edge-tts / Piper (free) or ElevenLabs (paid)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$0–20/month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or similar always-on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$0–5/month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Realistic all-in cost: roughly $0–35/month, with the only real spend being optional voice quality.</w:t>
      </w:r>
    </w:p>
    <w:p>
      <w:pPr>
        <w:pStyle w:val="Heading1"/>
      </w:pPr>
      <w:r>
        <w:t xml:space="preserve">4. Monetization Requirements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the platforms' current published thresholds — treat them as the bar to clear, not a timeline. How fast you reach them depends entirely on posting consistency, format quality, and how the algorithm distributes your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 Content Monetization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Partner Program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Followers/Subs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 followers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subs (entry tier) / 1,000 subs (full ads)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600,000 minutes viewed in last 60 days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 watch hours or 3M Shorts views in 90 days (entry) / 4,000 hrs or 10M Shorts views (full)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in good standing, no recent violations, eligible country/language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strikes, 2FA on, AdSense linked, no active violations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retired In-stream Ads/Ads on Reels/Performance Bonus Aug 2025 — Content Monetization is now the single program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policy tightened on low-effort AI/recycled-clip content — original narration + visuals matter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Honest read on timing: Facebook's 600K-minutes-in-60-days bar is the harder wall to clear for a niche finance channel — it typically takes a consistently-posting daily channel somewhere in the 2–6 month range to get there, and can take longer if engagement is low. YouTube's entry tier (500 subs / 3K hours or 3M Shorts views in 90 days) is comparatively reachable faster with a Shorts-heavy strategy, sometimes 4–8 weeks for a channel that posts daily and finds any traction. There's no fixed "X days" answer — both platforms gate on rolling engagement windows, not calendar time.</w:t>
      </w:r>
    </w:p>
    <w:p>
      <w:pPr>
        <w:pStyle w:val="Heading1"/>
      </w:pPr>
      <w:r>
        <w:t xml:space="preserve">5. Project Phases &amp; Timeline</w:t>
      </w:r>
    </w:p>
    <w:p>
      <w:pPr>
        <w:pStyle w:val="Heading2"/>
      </w:pPr>
      <w:r>
        <w:t xml:space="preserve">Phase 1 — Build &amp; Manual Validation (Days 1–14)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Finnhub account, test data pulls for quotes/movers/news.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LLM scripting prompt, iterate on tone/format for a 30–60 sec video.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Remotion template (chart overlay, ticker, voiceover sync).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pipeline manually once/day, review output before posting.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manually to Facebook; track early engagement.</w:t>
      </w:r>
    </w:p>
    <w:p>
      <w:pPr>
        <w:pStyle w:val="Heading2"/>
      </w:pPr>
      <w:r>
        <w:t xml:space="preserve">Phase 2 — Semi-Automation (Days 15–30)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Cron job runs fetch + script + render on a schedule (market hours).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still review before publishing — spot-check quality, not raw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delivery step (folder / Telegram bot) so the video is waiting for you, not something you have to check for.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posting daily on Facebook; add YouTube Shorts once format is stable.</w:t>
      </w:r>
    </w:p>
    <w:p>
      <w:pPr>
        <w:pStyle w:val="Heading2"/>
      </w:pPr>
      <w:r>
        <w:t xml:space="preserve">Phase 3 — Full Automation (Day 30+)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manual review once error rate is low and format is consistent.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Bolt on direct posting APIs (Meta Graph API / YouTube Data API) — this is the point where OAuth app review becomes worth the effort.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Shift your time to monitoring performance and refining scripts, not daily production.</w:t>
      </w:r>
    </w:p>
    <w:p>
      <w:pPr>
        <w:pStyle w:val="Heading2"/>
      </w:pPr>
      <w:r>
        <w:t xml:space="preserve">Phase 4 — Growth Toward Monetization (Ongoing)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fixed end date — consistency and format quality drive this more than any technical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follower count and watch-minutes weekly; adjust posting frequency/format based on what's retaining viewers.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for Facebook Content Monetization / YouTube Partner Program as soon as thresholds are met.</w:t>
      </w:r>
    </w:p>
    <w:p>
      <w:pPr>
        <w:pStyle w:val="Heading1"/>
      </w:pPr>
      <w: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Finnhub free tier rate limits (~300 calls/day)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requests, cache quotes, upgrade only if daily volume demands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Platforms flag AI-generated content as low-effort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narration original per-day, avoid templated recycled clips, add real chart visuals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posting becomes the bottleneck once volume increases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in Phase 3 removes this; until then, keep a folder/Telegram handoff simple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growth toward monetization thresholds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Diversify to YouTube Shorts early; thresholds are rolling windows, so consistency compounds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content compliance (accuracy, disclaimers)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standard disclaimer, stick to factual data recaps rather than trading advice</w:t>
            </w:r>
          </w:p>
        </w:tc>
      </w:tr>
    </w:tbl>
    <w:p>
      <w:pPr>
        <w:pStyle w:val="Heading1"/>
      </w:pPr>
      <w:r>
        <w:t xml:space="preserve">7. Immediate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Finnhub account and test API calls for a handful of tickers.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Draft and test the LLM script-writing prompt on real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 single Remotion template and render one test video end-to-end.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 the first 5–10 videos manually to Facebook and observe engagement before investing in automation.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Stock Market News Channel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2026-07-03T14:51:30.493Z</dcterms:created>
  <dcterms:modified xsi:type="dcterms:W3CDTF">2026-07-03T14:51:30.494Z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