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8D0E2D" w14:textId="110C8684" w:rsidR="009E3FBD" w:rsidRDefault="00463344" w:rsidP="00463344">
      <w:pPr>
        <w:pStyle w:val="1"/>
      </w:pP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day</w:t>
      </w:r>
      <w:r>
        <w:t>5</w:t>
      </w:r>
    </w:p>
    <w:p w14:paraId="28914322" w14:textId="768FF4A7" w:rsidR="00463344" w:rsidRDefault="00463344" w:rsidP="00463344">
      <w:pPr>
        <w:pStyle w:val="2"/>
      </w:pPr>
      <w:r>
        <w:rPr>
          <w:rFonts w:hint="eastAsia"/>
        </w:rPr>
        <w:t>动态组件</w:t>
      </w:r>
    </w:p>
    <w:p w14:paraId="0D205A5E" w14:textId="55E3F6CA" w:rsidR="00463344" w:rsidRDefault="00463344" w:rsidP="0046334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什么是动态组件：</w:t>
      </w:r>
    </w:p>
    <w:p w14:paraId="257F993F" w14:textId="13319B74" w:rsidR="00463344" w:rsidRDefault="00463344" w:rsidP="00463344">
      <w:pPr>
        <w:pStyle w:val="a3"/>
        <w:ind w:left="360" w:firstLineChars="0" w:firstLine="0"/>
        <w:rPr>
          <w:color w:val="FF0000"/>
        </w:rPr>
      </w:pPr>
      <w:r>
        <w:rPr>
          <w:rFonts w:hint="eastAsia"/>
        </w:rPr>
        <w:t>动态组件指的是</w:t>
      </w:r>
      <w:r w:rsidRPr="00463344">
        <w:rPr>
          <w:rFonts w:hint="eastAsia"/>
          <w:color w:val="FF0000"/>
        </w:rPr>
        <w:t>动态切换组件的显示与隐藏</w:t>
      </w:r>
    </w:p>
    <w:p w14:paraId="71255ADF" w14:textId="77777777" w:rsidR="00463344" w:rsidRDefault="00463344" w:rsidP="00463344">
      <w:pPr>
        <w:pStyle w:val="a3"/>
        <w:ind w:left="360" w:firstLineChars="0" w:firstLine="0"/>
        <w:rPr>
          <w:color w:val="FF0000"/>
        </w:rPr>
      </w:pPr>
    </w:p>
    <w:p w14:paraId="47F8FD8E" w14:textId="411C23E2" w:rsidR="00463344" w:rsidRDefault="00463344" w:rsidP="0046334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如何实现动态组件的渲染</w:t>
      </w:r>
    </w:p>
    <w:p w14:paraId="6F996D24" w14:textId="21636F89" w:rsidR="00463344" w:rsidRDefault="00463344" w:rsidP="00463344">
      <w:pPr>
        <w:pStyle w:val="a3"/>
        <w:ind w:left="360" w:firstLineChars="0" w:firstLine="0"/>
      </w:pP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提供了一个内置的</w:t>
      </w:r>
      <w:r>
        <w:t>&lt;component&gt;</w:t>
      </w:r>
      <w:r>
        <w:rPr>
          <w:rFonts w:hint="eastAsia"/>
        </w:rPr>
        <w:t>组件，专门用来实现动态组件的渲染。示例代码如下：</w:t>
      </w:r>
    </w:p>
    <w:p w14:paraId="7EBAA5B2" w14:textId="31551C2F" w:rsidR="00463344" w:rsidRDefault="00463344" w:rsidP="0046334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0BA2865" wp14:editId="6D214B5D">
            <wp:extent cx="5274310" cy="32321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F20B" w14:textId="3F10EC23" w:rsidR="00463344" w:rsidRDefault="008E6A21" w:rsidP="00463344">
      <w:pPr>
        <w:pStyle w:val="a3"/>
        <w:ind w:left="360" w:firstLineChars="0" w:firstLine="0"/>
      </w:pPr>
      <w:r>
        <w:rPr>
          <w:rFonts w:hint="eastAsia"/>
        </w:rPr>
        <w:t>通过修改</w:t>
      </w:r>
      <w:proofErr w:type="spellStart"/>
      <w:r>
        <w:rPr>
          <w:rFonts w:hint="eastAsia"/>
        </w:rPr>
        <w:t>comName</w:t>
      </w:r>
      <w:proofErr w:type="spellEnd"/>
      <w:r>
        <w:rPr>
          <w:rFonts w:hint="eastAsia"/>
        </w:rPr>
        <w:t>的值可以进行组件切换，每一次切换都会销毁前一次的组件</w:t>
      </w:r>
    </w:p>
    <w:p w14:paraId="073FBED4" w14:textId="7F9F2098" w:rsidR="00A857D5" w:rsidRDefault="00A857D5" w:rsidP="00A857D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使用keep</w:t>
      </w:r>
      <w:r>
        <w:t>-</w:t>
      </w:r>
      <w:r>
        <w:rPr>
          <w:rFonts w:hint="eastAsia"/>
        </w:rPr>
        <w:t>alive保持状态</w:t>
      </w:r>
    </w:p>
    <w:p w14:paraId="16B2561E" w14:textId="421BE3D9" w:rsidR="00A857D5" w:rsidRDefault="00A857D5" w:rsidP="00A857D5">
      <w:pPr>
        <w:pStyle w:val="a3"/>
        <w:ind w:left="360" w:firstLineChars="0" w:firstLine="0"/>
      </w:pPr>
      <w:r>
        <w:rPr>
          <w:rFonts w:hint="eastAsia"/>
        </w:rPr>
        <w:t>使用keep</w:t>
      </w:r>
      <w:r>
        <w:t>-</w:t>
      </w:r>
      <w:r>
        <w:rPr>
          <w:rFonts w:hint="eastAsia"/>
        </w:rPr>
        <w:t>alive可以防止组件被隐藏的时候被销毁，示例：</w:t>
      </w:r>
    </w:p>
    <w:p w14:paraId="4300D7C5" w14:textId="0C5C136C" w:rsidR="00A857D5" w:rsidRDefault="00A857D5" w:rsidP="00A857D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BD326FA" wp14:editId="3E8AEE8E">
            <wp:extent cx="4495238" cy="1142857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C3CA" w14:textId="29652D5F" w:rsidR="00C20B85" w:rsidRDefault="00C20B85" w:rsidP="00C20B8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keep</w:t>
      </w:r>
      <w:r>
        <w:t>-</w:t>
      </w:r>
      <w:r>
        <w:rPr>
          <w:rFonts w:hint="eastAsia"/>
        </w:rPr>
        <w:t>alive对应的生命周期函数</w:t>
      </w:r>
    </w:p>
    <w:p w14:paraId="298A64A3" w14:textId="77777777" w:rsidR="00413BAD" w:rsidRDefault="00413BAD" w:rsidP="00413BAD">
      <w:pPr>
        <w:pStyle w:val="a3"/>
        <w:ind w:left="360" w:firstLineChars="0" w:firstLine="0"/>
      </w:pPr>
    </w:p>
    <w:p w14:paraId="4AEF96D0" w14:textId="17F5FF45" w:rsidR="00C20B85" w:rsidRDefault="00C20B85" w:rsidP="00C20B85">
      <w:pPr>
        <w:pStyle w:val="a3"/>
        <w:ind w:left="360" w:firstLineChars="0" w:firstLine="0"/>
      </w:pPr>
      <w:r>
        <w:rPr>
          <w:rFonts w:hint="eastAsia"/>
        </w:rPr>
        <w:t>当组件被缓存的时候，会自动触发组件的</w:t>
      </w:r>
      <w:r w:rsidRPr="00C20B85">
        <w:rPr>
          <w:rFonts w:hint="eastAsia"/>
          <w:color w:val="FF0000"/>
        </w:rPr>
        <w:t>deactivated</w:t>
      </w:r>
      <w:r>
        <w:rPr>
          <w:rFonts w:hint="eastAsia"/>
        </w:rPr>
        <w:t>生命周期函数</w:t>
      </w:r>
    </w:p>
    <w:p w14:paraId="534EB004" w14:textId="4D89DB3A" w:rsidR="00C20B85" w:rsidRDefault="00C20B85" w:rsidP="00C20B85">
      <w:pPr>
        <w:pStyle w:val="a3"/>
        <w:ind w:left="360" w:firstLineChars="0" w:firstLine="0"/>
      </w:pPr>
      <w:r>
        <w:rPr>
          <w:rFonts w:hint="eastAsia"/>
        </w:rPr>
        <w:t>当组件被激活的时候，会自动触发组件的</w:t>
      </w:r>
      <w:r w:rsidRPr="00C20B85">
        <w:rPr>
          <w:rFonts w:hint="eastAsia"/>
          <w:color w:val="FF0000"/>
        </w:rPr>
        <w:t>activated</w:t>
      </w:r>
      <w:r>
        <w:rPr>
          <w:rFonts w:hint="eastAsia"/>
        </w:rPr>
        <w:t>生命周期函数</w:t>
      </w:r>
    </w:p>
    <w:p w14:paraId="648C462C" w14:textId="77777777" w:rsidR="00413BAD" w:rsidRDefault="00413BAD" w:rsidP="00C20B85">
      <w:pPr>
        <w:pStyle w:val="a3"/>
        <w:ind w:left="360" w:firstLineChars="0" w:firstLine="0"/>
      </w:pPr>
    </w:p>
    <w:p w14:paraId="3CAC1CF2" w14:textId="68FB66AA" w:rsidR="00C20B85" w:rsidRDefault="00413BAD" w:rsidP="00C20B85">
      <w:pPr>
        <w:pStyle w:val="a3"/>
        <w:ind w:left="360" w:firstLineChars="0" w:firstLine="0"/>
      </w:pPr>
      <w:r>
        <w:rPr>
          <w:rFonts w:hint="eastAsia"/>
        </w:rPr>
        <w:lastRenderedPageBreak/>
        <w:t>当组件第一次创建的时候会同时触发created和</w:t>
      </w:r>
      <w:r w:rsidRPr="00C20B85">
        <w:rPr>
          <w:rFonts w:hint="eastAsia"/>
          <w:color w:val="FF0000"/>
        </w:rPr>
        <w:t>activated</w:t>
      </w:r>
      <w:r w:rsidRPr="00413BAD">
        <w:rPr>
          <w:rFonts w:hint="eastAsia"/>
        </w:rPr>
        <w:t>两个</w:t>
      </w:r>
      <w:r>
        <w:rPr>
          <w:rFonts w:hint="eastAsia"/>
        </w:rPr>
        <w:t>生命周期函数</w:t>
      </w:r>
    </w:p>
    <w:p w14:paraId="0F9E76A8" w14:textId="553EA593" w:rsidR="00413BAD" w:rsidRDefault="00413BAD" w:rsidP="00C20B85">
      <w:pPr>
        <w:pStyle w:val="a3"/>
        <w:ind w:left="360" w:firstLineChars="0" w:firstLine="0"/>
      </w:pPr>
      <w:r>
        <w:rPr>
          <w:rFonts w:hint="eastAsia"/>
        </w:rPr>
        <w:t>但是当再次激活时，只会触发</w:t>
      </w:r>
      <w:r w:rsidRPr="00C20B85">
        <w:rPr>
          <w:rFonts w:hint="eastAsia"/>
          <w:color w:val="FF0000"/>
        </w:rPr>
        <w:t>activated</w:t>
      </w:r>
      <w:r>
        <w:rPr>
          <w:rFonts w:hint="eastAsia"/>
        </w:rPr>
        <w:t>生命周期函数</w:t>
      </w:r>
    </w:p>
    <w:p w14:paraId="7918290D" w14:textId="08173CE9" w:rsidR="00413BAD" w:rsidRDefault="00413BAD" w:rsidP="00413BA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keep-alive的include属性</w:t>
      </w:r>
    </w:p>
    <w:p w14:paraId="7E8876DB" w14:textId="75FCC7E1" w:rsidR="00413BAD" w:rsidRDefault="00413BAD" w:rsidP="00413BAD">
      <w:pPr>
        <w:pStyle w:val="a3"/>
        <w:ind w:left="360" w:firstLineChars="0" w:firstLine="0"/>
      </w:pPr>
      <w:r>
        <w:rPr>
          <w:rFonts w:hint="eastAsia"/>
        </w:rPr>
        <w:t>include属性用来指定：只有名称匹配的组件会被缓存。多个组件之间使用英文的逗号隔开，示例：</w:t>
      </w:r>
    </w:p>
    <w:p w14:paraId="7D8CF111" w14:textId="01C8BA1C" w:rsidR="00413BAD" w:rsidRDefault="00413BAD" w:rsidP="00413BA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D1AFD0A" wp14:editId="0F6A72F4">
            <wp:extent cx="4390476" cy="130476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71E2" w14:textId="6B1FB894" w:rsidR="00413BAD" w:rsidRDefault="00413BAD" w:rsidP="00413BAD">
      <w:pPr>
        <w:pStyle w:val="a3"/>
        <w:ind w:left="360" w:firstLineChars="0" w:firstLine="0"/>
      </w:pPr>
      <w:r>
        <w:rPr>
          <w:rFonts w:hint="eastAsia"/>
        </w:rPr>
        <w:t>也有exclude属性：名称匹配的组件不被缓存，多个组件间用逗号分隔</w:t>
      </w:r>
    </w:p>
    <w:p w14:paraId="3AF8E826" w14:textId="3B6896E4" w:rsidR="00413BAD" w:rsidRDefault="00413BAD" w:rsidP="00413BAD">
      <w:pPr>
        <w:pStyle w:val="a3"/>
        <w:ind w:left="360" w:firstLineChars="0" w:firstLine="0"/>
      </w:pPr>
      <w:r>
        <w:rPr>
          <w:rFonts w:hint="eastAsia"/>
        </w:rPr>
        <w:t>注：exclude和include只能使用一个，不能同时存在</w:t>
      </w:r>
    </w:p>
    <w:p w14:paraId="367179FA" w14:textId="084CA314" w:rsidR="000E701C" w:rsidRDefault="000E701C" w:rsidP="000E701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组件声明时name属性</w:t>
      </w:r>
    </w:p>
    <w:p w14:paraId="0DB77704" w14:textId="5BA861EA" w:rsidR="000E701C" w:rsidRDefault="000E701C" w:rsidP="000E701C">
      <w:pPr>
        <w:pStyle w:val="a3"/>
        <w:ind w:left="360" w:firstLineChars="0" w:firstLine="0"/>
      </w:pPr>
      <w:r>
        <w:rPr>
          <w:rFonts w:hint="eastAsia"/>
        </w:rPr>
        <w:t>当组件声明时没有使用name属性，则默认组件名为注册名，若有定义name属性则按照name属性的属性值规定组件名，例：</w:t>
      </w:r>
    </w:p>
    <w:p w14:paraId="65C13CC0" w14:textId="6D6638D0" w:rsidR="000E701C" w:rsidRDefault="000E701C" w:rsidP="000E701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261C9B8" wp14:editId="2E116BED">
            <wp:extent cx="5274310" cy="12331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8A8E" w14:textId="2E97EFD8" w:rsidR="000E701C" w:rsidRDefault="000E701C" w:rsidP="000E701C">
      <w:pPr>
        <w:pStyle w:val="2"/>
      </w:pPr>
      <w:r>
        <w:rPr>
          <w:rFonts w:hint="eastAsia"/>
        </w:rPr>
        <w:t>插槽</w:t>
      </w:r>
    </w:p>
    <w:p w14:paraId="15D904A4" w14:textId="2CADD97F" w:rsidR="000E701C" w:rsidRDefault="000E701C" w:rsidP="00DB204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插槽（slot）时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为组件的封装者提供的能力。允许开发者再封装组件时，把不确定的、希望用户指定的部分定义为插槽</w:t>
      </w:r>
    </w:p>
    <w:p w14:paraId="42E0D479" w14:textId="3A56A33A" w:rsidR="000E701C" w:rsidRDefault="000E701C" w:rsidP="000E701C">
      <w:r>
        <w:rPr>
          <w:noProof/>
        </w:rPr>
        <w:drawing>
          <wp:inline distT="0" distB="0" distL="0" distR="0" wp14:anchorId="58BF2D70" wp14:editId="06806081">
            <wp:extent cx="5274310" cy="25895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AB0F" w14:textId="58DD277D" w:rsidR="00E5515E" w:rsidRDefault="00E5515E" w:rsidP="000E701C">
      <w:r>
        <w:rPr>
          <w:rFonts w:hint="eastAsia"/>
        </w:rPr>
        <w:t>演示：</w:t>
      </w:r>
    </w:p>
    <w:p w14:paraId="3740DAD9" w14:textId="4819FD32" w:rsidR="00E5515E" w:rsidRDefault="00E5515E" w:rsidP="000E701C">
      <w:r>
        <w:rPr>
          <w:noProof/>
        </w:rPr>
        <w:lastRenderedPageBreak/>
        <w:drawing>
          <wp:inline distT="0" distB="0" distL="0" distR="0" wp14:anchorId="77DD5B26" wp14:editId="1C6ACBD2">
            <wp:extent cx="5274310" cy="19411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5310" w14:textId="46C21DF8" w:rsidR="00E5515E" w:rsidRDefault="00E5515E" w:rsidP="000E701C">
      <w:r>
        <w:rPr>
          <w:rFonts w:hint="eastAsia"/>
        </w:rPr>
        <w:t>v-slot可以进行简写，简写的方式为：</w:t>
      </w:r>
      <w:r w:rsidRPr="00E5515E">
        <w:rPr>
          <w:rFonts w:hint="eastAsia"/>
          <w:color w:val="FF0000"/>
        </w:rPr>
        <w:t>#</w:t>
      </w:r>
    </w:p>
    <w:p w14:paraId="7A8D45C5" w14:textId="4628F87D" w:rsidR="00DB2043" w:rsidRDefault="007A05BD" w:rsidP="000E701C">
      <w:r>
        <w:rPr>
          <w:rFonts w:hint="eastAsia"/>
        </w:rPr>
        <w:t>&lt;</w:t>
      </w:r>
      <w:r>
        <w:t>slot&gt;</w:t>
      </w:r>
      <w:r>
        <w:rPr>
          <w:rFonts w:hint="eastAsia"/>
        </w:rPr>
        <w:t>标签内可以写东西，作为该插槽的默认值，当有组件用到该插槽时默认值会被覆盖</w:t>
      </w:r>
    </w:p>
    <w:p w14:paraId="2CD1BC29" w14:textId="4FB954A8" w:rsidR="00DB2043" w:rsidRDefault="00DB2043" w:rsidP="00DB204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后备内容</w:t>
      </w:r>
    </w:p>
    <w:p w14:paraId="13F17ECF" w14:textId="2D95323A" w:rsidR="00DB2043" w:rsidRDefault="00DB2043" w:rsidP="00DB2043">
      <w:pPr>
        <w:pStyle w:val="a3"/>
        <w:ind w:left="360" w:firstLineChars="0" w:firstLine="0"/>
      </w:pPr>
      <w:r>
        <w:rPr>
          <w:rFonts w:hint="eastAsia"/>
        </w:rPr>
        <w:t>封装组件时，可以为预留的&lt;</w:t>
      </w:r>
      <w:r>
        <w:t>slot&gt;</w:t>
      </w:r>
      <w:r>
        <w:rPr>
          <w:rFonts w:hint="eastAsia"/>
        </w:rPr>
        <w:t>插槽提供后备内容（默认内容）。如果组件的使用者没有为该插槽提供任何内容，则后备内容生效。示例：</w:t>
      </w:r>
    </w:p>
    <w:p w14:paraId="4FB49EE1" w14:textId="04B3F5CB" w:rsidR="00DB2043" w:rsidRDefault="00DB2043" w:rsidP="00DB204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9DA719A" wp14:editId="2CE267C7">
            <wp:extent cx="5274310" cy="21329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1E94" w14:textId="2431E7DF" w:rsidR="00DB2043" w:rsidRDefault="00DB2043" w:rsidP="00DB204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具名插槽</w:t>
      </w:r>
    </w:p>
    <w:p w14:paraId="299913E7" w14:textId="6BA22A5A" w:rsidR="0022675A" w:rsidRDefault="0022675A" w:rsidP="0022675A">
      <w:pPr>
        <w:pStyle w:val="a3"/>
        <w:ind w:left="360" w:firstLineChars="0" w:firstLine="0"/>
      </w:pPr>
      <w:r>
        <w:rPr>
          <w:rFonts w:hint="eastAsia"/>
        </w:rPr>
        <w:t>即每个插槽有对应的插槽名，对应不同的内容</w:t>
      </w:r>
    </w:p>
    <w:p w14:paraId="473FBB13" w14:textId="138ED71E" w:rsidR="0022675A" w:rsidRDefault="0022675A" w:rsidP="0022675A">
      <w:pPr>
        <w:pStyle w:val="a3"/>
        <w:ind w:left="360" w:firstLineChars="0" w:firstLine="0"/>
      </w:pPr>
      <w:r>
        <w:rPr>
          <w:rFonts w:hint="eastAsia"/>
        </w:rPr>
        <w:t>在插槽中</w:t>
      </w:r>
      <w:r w:rsidR="00D67313">
        <w:rPr>
          <w:rFonts w:hint="eastAsia"/>
        </w:rPr>
        <w:t>还有作用域插槽，即可以在插槽内自定义属性，在使用插槽的时候可以进行接收与使用，例：</w:t>
      </w:r>
    </w:p>
    <w:p w14:paraId="69DF49DA" w14:textId="30275646" w:rsidR="00D67313" w:rsidRDefault="00D67313" w:rsidP="0022675A">
      <w:pPr>
        <w:pStyle w:val="a3"/>
        <w:ind w:left="360" w:firstLineChars="0" w:firstLine="0"/>
      </w:pPr>
      <w:r>
        <w:rPr>
          <w:rFonts w:hint="eastAsia"/>
        </w:rPr>
        <w:t>定义插槽</w:t>
      </w:r>
    </w:p>
    <w:p w14:paraId="70259378" w14:textId="69C938E7" w:rsidR="00D67313" w:rsidRDefault="00D67313" w:rsidP="0022675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BAF2382" wp14:editId="1BBAD6A5">
            <wp:extent cx="5274310" cy="20916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E243" w14:textId="04CA7CD2" w:rsidR="00D67313" w:rsidRDefault="00D67313" w:rsidP="0022675A">
      <w:pPr>
        <w:pStyle w:val="a3"/>
        <w:ind w:left="360" w:firstLineChars="0" w:firstLine="0"/>
      </w:pPr>
      <w:r>
        <w:rPr>
          <w:rFonts w:hint="eastAsia"/>
        </w:rPr>
        <w:t>使用插槽</w:t>
      </w:r>
    </w:p>
    <w:p w14:paraId="67234241" w14:textId="43C53EE7" w:rsidR="00D67313" w:rsidRDefault="00D67313" w:rsidP="0022675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432C241" wp14:editId="5A532BD4">
            <wp:extent cx="3819048" cy="305714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3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0A6D" w14:textId="730F5D47" w:rsidR="00D67313" w:rsidRDefault="00D67313" w:rsidP="0022675A">
      <w:pPr>
        <w:pStyle w:val="a3"/>
        <w:ind w:left="360" w:firstLineChars="0" w:firstLine="0"/>
      </w:pPr>
      <w:r>
        <w:rPr>
          <w:rFonts w:hint="eastAsia"/>
        </w:rPr>
        <w:t>scope为形参</w:t>
      </w:r>
      <w:r w:rsidR="003D6A9B">
        <w:rPr>
          <w:rFonts w:hint="eastAsia"/>
        </w:rPr>
        <w:t>，</w:t>
      </w:r>
      <w:r>
        <w:rPr>
          <w:rFonts w:hint="eastAsia"/>
        </w:rPr>
        <w:t>用来接收msg的值，这个形参可以自定义名称</w:t>
      </w:r>
    </w:p>
    <w:p w14:paraId="395A509B" w14:textId="746EE99A" w:rsidR="003D6A9B" w:rsidRDefault="003D6A9B" w:rsidP="003D6A9B">
      <w:pPr>
        <w:pStyle w:val="2"/>
      </w:pPr>
      <w:r>
        <w:rPr>
          <w:rFonts w:hint="eastAsia"/>
        </w:rPr>
        <w:t>自定义指令</w:t>
      </w:r>
    </w:p>
    <w:p w14:paraId="4E5A50B1" w14:textId="79D678FA" w:rsidR="00AE651D" w:rsidRDefault="00AE651D" w:rsidP="00AE651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什么是自定义指令</w:t>
      </w:r>
    </w:p>
    <w:p w14:paraId="5E04A3DE" w14:textId="138A6F40" w:rsidR="003D6A9B" w:rsidRDefault="003D6A9B" w:rsidP="00AE651D">
      <w:pPr>
        <w:pStyle w:val="a3"/>
        <w:ind w:left="360" w:firstLineChars="0" w:firstLine="0"/>
      </w:pP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官方提供了v</w:t>
      </w:r>
      <w:r>
        <w:t>-text</w:t>
      </w:r>
      <w:r>
        <w:rPr>
          <w:rFonts w:hint="eastAsia"/>
        </w:rPr>
        <w:t>、v</w:t>
      </w:r>
      <w:r>
        <w:t>-for</w:t>
      </w:r>
      <w:r>
        <w:rPr>
          <w:rFonts w:hint="eastAsia"/>
        </w:rPr>
        <w:t>、v</w:t>
      </w:r>
      <w:r>
        <w:t>-model</w:t>
      </w:r>
      <w:r>
        <w:rPr>
          <w:rFonts w:hint="eastAsia"/>
        </w:rPr>
        <w:t>、v</w:t>
      </w:r>
      <w:r>
        <w:t>-if</w:t>
      </w:r>
      <w:r>
        <w:rPr>
          <w:rFonts w:hint="eastAsia"/>
        </w:rPr>
        <w:t>等常用的</w:t>
      </w:r>
      <w:proofErr w:type="gramStart"/>
      <w:r>
        <w:rPr>
          <w:rFonts w:hint="eastAsia"/>
        </w:rPr>
        <w:t>指令指令</w:t>
      </w:r>
      <w:proofErr w:type="gramEnd"/>
      <w:r>
        <w:rPr>
          <w:rFonts w:hint="eastAsia"/>
        </w:rPr>
        <w:t>外。</w:t>
      </w:r>
      <w:proofErr w:type="spellStart"/>
      <w:r w:rsidR="00AE651D">
        <w:rPr>
          <w:rFonts w:hint="eastAsia"/>
        </w:rPr>
        <w:t>vue</w:t>
      </w:r>
      <w:proofErr w:type="spellEnd"/>
      <w:r w:rsidR="00AE651D">
        <w:rPr>
          <w:rFonts w:hint="eastAsia"/>
        </w:rPr>
        <w:t>还允许开发者自定义指令</w:t>
      </w:r>
    </w:p>
    <w:p w14:paraId="40DA9D80" w14:textId="77777777" w:rsidR="00AE651D" w:rsidRDefault="00AE651D" w:rsidP="00AE651D">
      <w:pPr>
        <w:pStyle w:val="a3"/>
        <w:ind w:left="360" w:firstLineChars="0" w:firstLine="0"/>
        <w:rPr>
          <w:rFonts w:hint="eastAsia"/>
        </w:rPr>
      </w:pPr>
    </w:p>
    <w:p w14:paraId="4DEE8636" w14:textId="1CD6F775" w:rsidR="00AE651D" w:rsidRDefault="00AE651D" w:rsidP="00AE651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自定义指令的分类</w:t>
      </w:r>
    </w:p>
    <w:p w14:paraId="76D9CE94" w14:textId="7FFFE547" w:rsidR="00AE651D" w:rsidRDefault="00AE651D" w:rsidP="00AE651D">
      <w:pPr>
        <w:pStyle w:val="a3"/>
        <w:ind w:left="360" w:firstLineChars="0" w:firstLine="0"/>
      </w:pP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中</w:t>
      </w:r>
      <w:proofErr w:type="gramStart"/>
      <w:r>
        <w:rPr>
          <w:rFonts w:hint="eastAsia"/>
        </w:rPr>
        <w:t>又两种</w:t>
      </w:r>
      <w:proofErr w:type="gramEnd"/>
      <w:r>
        <w:rPr>
          <w:rFonts w:hint="eastAsia"/>
        </w:rPr>
        <w:t>自定义指令：</w:t>
      </w:r>
    </w:p>
    <w:p w14:paraId="170BE46F" w14:textId="3DFE0D2F" w:rsidR="00AE651D" w:rsidRDefault="00AE651D" w:rsidP="00AE651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私有自定义指令</w:t>
      </w:r>
    </w:p>
    <w:p w14:paraId="4624A091" w14:textId="6CAA23D2" w:rsidR="00AE651D" w:rsidRDefault="00AE651D" w:rsidP="00AE651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全局自定义指令</w:t>
      </w:r>
    </w:p>
    <w:p w14:paraId="562D3137" w14:textId="7C5CB06E" w:rsidR="00AE651D" w:rsidRDefault="00AE651D" w:rsidP="00AE651D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私有自定义指令</w:t>
      </w:r>
    </w:p>
    <w:p w14:paraId="2AA18EE0" w14:textId="537E02CF" w:rsidR="00AE651D" w:rsidRDefault="00AE651D" w:rsidP="00AE651D">
      <w:pPr>
        <w:pStyle w:val="a3"/>
        <w:ind w:left="735" w:firstLineChars="0" w:firstLine="0"/>
      </w:pPr>
      <w:r>
        <w:rPr>
          <w:rFonts w:hint="eastAsia"/>
        </w:rPr>
        <w:t>在每个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组件中，可以在dir</w:t>
      </w:r>
      <w:r>
        <w:t>ectives</w:t>
      </w:r>
      <w:r>
        <w:rPr>
          <w:rFonts w:hint="eastAsia"/>
        </w:rPr>
        <w:t>节点下声明私有自定义指令</w:t>
      </w:r>
      <w:r w:rsidR="00175F29">
        <w:rPr>
          <w:rFonts w:hint="eastAsia"/>
        </w:rPr>
        <w:t>，示例如下：</w:t>
      </w:r>
    </w:p>
    <w:p w14:paraId="243EB164" w14:textId="31BAC2F5" w:rsidR="00175F29" w:rsidRDefault="00175F29" w:rsidP="00AE651D">
      <w:pPr>
        <w:pStyle w:val="a3"/>
        <w:ind w:left="735" w:firstLineChars="0" w:firstLine="0"/>
      </w:pPr>
      <w:r>
        <w:rPr>
          <w:noProof/>
        </w:rPr>
        <w:drawing>
          <wp:inline distT="0" distB="0" distL="0" distR="0" wp14:anchorId="428F8BE9" wp14:editId="2436D986">
            <wp:extent cx="5274310" cy="24098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5760" w14:textId="47FC09EB" w:rsidR="00AE651D" w:rsidRDefault="00DA79BE" w:rsidP="00DA79BE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binding.</w:t>
      </w:r>
      <w:r>
        <w:t>value</w:t>
      </w:r>
      <w:proofErr w:type="spellEnd"/>
      <w:r>
        <w:rPr>
          <w:rFonts w:hint="eastAsia"/>
        </w:rPr>
        <w:t>获取指令绑定的值</w:t>
      </w:r>
    </w:p>
    <w:p w14:paraId="2B156173" w14:textId="6A4E7FAE" w:rsidR="00DA79BE" w:rsidRDefault="00DA79BE" w:rsidP="00DA79BE">
      <w:pPr>
        <w:pStyle w:val="a3"/>
        <w:ind w:left="1440" w:firstLineChars="0" w:firstLine="0"/>
      </w:pPr>
      <w:r>
        <w:rPr>
          <w:rFonts w:hint="eastAsia"/>
        </w:rPr>
        <w:lastRenderedPageBreak/>
        <w:t>当绑定了自定义指令时，可以给指令赋值，在bind函数中用binding形参接收值，例：</w:t>
      </w:r>
    </w:p>
    <w:p w14:paraId="60851B4A" w14:textId="12E29FE2" w:rsidR="00DA79BE" w:rsidRDefault="00DA79BE" w:rsidP="00DA79BE">
      <w:pPr>
        <w:pStyle w:val="a3"/>
        <w:ind w:left="1440" w:firstLineChars="0" w:firstLine="0"/>
      </w:pPr>
      <w:r>
        <w:rPr>
          <w:noProof/>
        </w:rPr>
        <w:drawing>
          <wp:inline distT="0" distB="0" distL="0" distR="0" wp14:anchorId="0F231AA6" wp14:editId="6C22ECC8">
            <wp:extent cx="5274310" cy="9359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5523" w14:textId="6302DCBB" w:rsidR="00DA79BE" w:rsidRDefault="00DA79BE" w:rsidP="00DA79BE">
      <w:pPr>
        <w:pStyle w:val="a3"/>
        <w:ind w:left="1440" w:firstLineChars="0" w:firstLine="0"/>
      </w:pPr>
      <w:r>
        <w:rPr>
          <w:noProof/>
        </w:rPr>
        <w:drawing>
          <wp:inline distT="0" distB="0" distL="0" distR="0" wp14:anchorId="41E10F92" wp14:editId="224E7701">
            <wp:extent cx="5274310" cy="42252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A72D" w14:textId="3CD7B614" w:rsidR="00DA79BE" w:rsidRDefault="00DA79BE" w:rsidP="00DA79BE">
      <w:pPr>
        <w:pStyle w:val="a3"/>
        <w:numPr>
          <w:ilvl w:val="2"/>
          <w:numId w:val="3"/>
        </w:numPr>
        <w:ind w:firstLineChars="0"/>
      </w:pPr>
      <w:proofErr w:type="spellStart"/>
      <w:r>
        <w:rPr>
          <w:rFonts w:hint="eastAsia"/>
        </w:rPr>
        <w:t>updata</w:t>
      </w:r>
      <w:proofErr w:type="spellEnd"/>
      <w:r>
        <w:rPr>
          <w:rFonts w:hint="eastAsia"/>
        </w:rPr>
        <w:t>函数</w:t>
      </w:r>
    </w:p>
    <w:p w14:paraId="6EB55055" w14:textId="20C371DB" w:rsidR="00DA79BE" w:rsidRDefault="00DA79BE" w:rsidP="00DA79BE">
      <w:pPr>
        <w:pStyle w:val="a3"/>
        <w:ind w:left="1440" w:firstLineChars="0" w:firstLine="0"/>
      </w:pPr>
      <w:r>
        <w:rPr>
          <w:rFonts w:hint="eastAsia"/>
        </w:rPr>
        <w:t>bind函数只调用1次，当指令第一次绑定到元素时调用，当D</w:t>
      </w:r>
      <w:r>
        <w:t>OM</w:t>
      </w:r>
      <w:r>
        <w:rPr>
          <w:rFonts w:hint="eastAsia"/>
        </w:rPr>
        <w:t>更新时bind函数不会触发。</w:t>
      </w:r>
      <w:proofErr w:type="spellStart"/>
      <w:r>
        <w:rPr>
          <w:rFonts w:hint="eastAsia"/>
        </w:rPr>
        <w:t>updata</w:t>
      </w:r>
      <w:proofErr w:type="spellEnd"/>
      <w:r>
        <w:rPr>
          <w:rFonts w:hint="eastAsia"/>
        </w:rPr>
        <w:t>函数会在每次</w:t>
      </w:r>
      <w:r>
        <w:t>DOM</w:t>
      </w:r>
      <w:r>
        <w:rPr>
          <w:rFonts w:hint="eastAsia"/>
        </w:rPr>
        <w:t>更新时调用。示例代码：</w:t>
      </w:r>
    </w:p>
    <w:p w14:paraId="04F3A392" w14:textId="7F9745B4" w:rsidR="00DA79BE" w:rsidRDefault="00992A4C" w:rsidP="00DA79BE">
      <w:pPr>
        <w:pStyle w:val="a3"/>
        <w:ind w:left="1440" w:firstLineChars="0" w:firstLine="0"/>
      </w:pPr>
      <w:r>
        <w:rPr>
          <w:noProof/>
        </w:rPr>
        <w:lastRenderedPageBreak/>
        <w:drawing>
          <wp:inline distT="0" distB="0" distL="0" distR="0" wp14:anchorId="571D2811" wp14:editId="1496FDE7">
            <wp:extent cx="4457143" cy="4066667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4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12D5" w14:textId="659834E6" w:rsidR="00992A4C" w:rsidRDefault="00992A4C" w:rsidP="00992A4C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函数简写</w:t>
      </w:r>
    </w:p>
    <w:p w14:paraId="5447E7E6" w14:textId="59CC6444" w:rsidR="00992A4C" w:rsidRDefault="00992A4C" w:rsidP="00992A4C">
      <w:pPr>
        <w:pStyle w:val="a3"/>
        <w:ind w:left="1440" w:firstLineChars="0" w:firstLine="0"/>
      </w:pPr>
      <w:r>
        <w:rPr>
          <w:rFonts w:hint="eastAsia"/>
        </w:rPr>
        <w:t>如果bind和</w:t>
      </w:r>
      <w:proofErr w:type="spellStart"/>
      <w:r>
        <w:rPr>
          <w:rFonts w:hint="eastAsia"/>
        </w:rPr>
        <w:t>updata</w:t>
      </w:r>
      <w:proofErr w:type="spellEnd"/>
      <w:r>
        <w:rPr>
          <w:rFonts w:hint="eastAsia"/>
        </w:rPr>
        <w:t>函数中的</w:t>
      </w:r>
      <w:r w:rsidRPr="00992A4C">
        <w:rPr>
          <w:rFonts w:hint="eastAsia"/>
          <w:color w:val="FF0000"/>
        </w:rPr>
        <w:t>逻辑完全相同</w:t>
      </w:r>
      <w:r>
        <w:rPr>
          <w:rFonts w:hint="eastAsia"/>
        </w:rPr>
        <w:t>，</w:t>
      </w:r>
      <w:proofErr w:type="gramStart"/>
      <w:r>
        <w:rPr>
          <w:rFonts w:hint="eastAsia"/>
        </w:rPr>
        <w:t>则对象</w:t>
      </w:r>
      <w:proofErr w:type="gramEnd"/>
      <w:r>
        <w:rPr>
          <w:rFonts w:hint="eastAsia"/>
        </w:rPr>
        <w:t>格式的自定义指令可以简写成函数形式，例：</w:t>
      </w:r>
    </w:p>
    <w:p w14:paraId="112F62E4" w14:textId="2091549B" w:rsidR="00644E7C" w:rsidRDefault="00644E7C" w:rsidP="00992A4C">
      <w:pPr>
        <w:pStyle w:val="a3"/>
        <w:ind w:left="1440" w:firstLineChars="0" w:firstLine="0"/>
      </w:pPr>
      <w:r>
        <w:rPr>
          <w:noProof/>
        </w:rPr>
        <w:lastRenderedPageBreak/>
        <w:drawing>
          <wp:inline distT="0" distB="0" distL="0" distR="0" wp14:anchorId="3D675A32" wp14:editId="40FC0D26">
            <wp:extent cx="4571429" cy="4257143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4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8412" w14:textId="014E6360" w:rsidR="00644E7C" w:rsidRDefault="00644E7C" w:rsidP="00992A4C">
      <w:pPr>
        <w:pStyle w:val="a3"/>
        <w:ind w:left="1440" w:firstLineChars="0" w:firstLine="0"/>
      </w:pPr>
      <w:r>
        <w:rPr>
          <w:rFonts w:hint="eastAsia"/>
        </w:rPr>
        <w:t>bind和</w:t>
      </w:r>
      <w:proofErr w:type="spellStart"/>
      <w:r>
        <w:rPr>
          <w:rFonts w:hint="eastAsia"/>
        </w:rPr>
        <w:t>updata</w:t>
      </w:r>
      <w:proofErr w:type="spellEnd"/>
      <w:r>
        <w:rPr>
          <w:rFonts w:hint="eastAsia"/>
        </w:rPr>
        <w:t>逻辑完全相同</w:t>
      </w:r>
    </w:p>
    <w:p w14:paraId="37470376" w14:textId="77777777" w:rsidR="00644E7C" w:rsidRDefault="00644E7C" w:rsidP="00992A4C">
      <w:pPr>
        <w:pStyle w:val="a3"/>
        <w:ind w:left="1440" w:firstLineChars="0" w:firstLine="0"/>
        <w:rPr>
          <w:rFonts w:hint="eastAsia"/>
        </w:rPr>
      </w:pPr>
    </w:p>
    <w:p w14:paraId="47DF3DE7" w14:textId="3A5C9871" w:rsidR="00992A4C" w:rsidRDefault="00644E7C" w:rsidP="00992A4C">
      <w:pPr>
        <w:pStyle w:val="a3"/>
        <w:ind w:left="1440" w:firstLineChars="0" w:firstLine="0"/>
      </w:pPr>
      <w:r>
        <w:rPr>
          <w:noProof/>
        </w:rPr>
        <w:drawing>
          <wp:inline distT="0" distB="0" distL="0" distR="0" wp14:anchorId="41B1B1A4" wp14:editId="58F8BF36">
            <wp:extent cx="5228571" cy="2285714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EC70" w14:textId="3ABC3559" w:rsidR="00644E7C" w:rsidRDefault="00644E7C" w:rsidP="00992A4C">
      <w:pPr>
        <w:pStyle w:val="a3"/>
        <w:ind w:left="1440" w:firstLineChars="0" w:firstLine="0"/>
      </w:pPr>
      <w:r>
        <w:rPr>
          <w:rFonts w:hint="eastAsia"/>
        </w:rPr>
        <w:t>简写</w:t>
      </w:r>
    </w:p>
    <w:p w14:paraId="71DD265C" w14:textId="094BAB92" w:rsidR="00644E7C" w:rsidRDefault="00644E7C" w:rsidP="00644E7C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全局自定义指令</w:t>
      </w:r>
    </w:p>
    <w:p w14:paraId="232CD09C" w14:textId="22000129" w:rsidR="00644E7C" w:rsidRDefault="001E1F82" w:rsidP="00644E7C">
      <w:pPr>
        <w:pStyle w:val="a3"/>
        <w:ind w:left="735" w:firstLineChars="0" w:firstLine="0"/>
      </w:pPr>
      <w:r>
        <w:rPr>
          <w:rFonts w:hint="eastAsia"/>
        </w:rPr>
        <w:t>全局共享的自定义指令需要通过“</w:t>
      </w:r>
      <w:proofErr w:type="spellStart"/>
      <w:r>
        <w:rPr>
          <w:rFonts w:hint="eastAsia"/>
        </w:rPr>
        <w:t>vue</w:t>
      </w:r>
      <w:r>
        <w:t>.directive</w:t>
      </w:r>
      <w:proofErr w:type="spellEnd"/>
      <w:r>
        <w:t>()”</w:t>
      </w:r>
      <w:r>
        <w:rPr>
          <w:rFonts w:hint="eastAsia"/>
        </w:rPr>
        <w:t>进行声明，示例如下：</w:t>
      </w:r>
    </w:p>
    <w:p w14:paraId="753939DD" w14:textId="5A5C606B" w:rsidR="001E1F82" w:rsidRDefault="001E1F82" w:rsidP="00644E7C">
      <w:pPr>
        <w:pStyle w:val="a3"/>
        <w:ind w:left="735" w:firstLineChars="0" w:firstLine="0"/>
      </w:pPr>
      <w:r>
        <w:rPr>
          <w:noProof/>
        </w:rPr>
        <w:lastRenderedPageBreak/>
        <w:drawing>
          <wp:inline distT="0" distB="0" distL="0" distR="0" wp14:anchorId="157AD78D" wp14:editId="4B70D1A3">
            <wp:extent cx="5274310" cy="13220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C1F6" w14:textId="34E799DE" w:rsidR="00B71B95" w:rsidRDefault="00EC1F9C" w:rsidP="00EC1F9C">
      <w:pPr>
        <w:pStyle w:val="2"/>
      </w:pPr>
      <w:proofErr w:type="spellStart"/>
      <w:r>
        <w:rPr>
          <w:rFonts w:hint="eastAsia"/>
        </w:rPr>
        <w:t>E</w:t>
      </w:r>
      <w:r>
        <w:t>SL</w:t>
      </w:r>
      <w:r>
        <w:rPr>
          <w:rFonts w:hint="eastAsia"/>
        </w:rPr>
        <w:t>int</w:t>
      </w:r>
      <w:proofErr w:type="spellEnd"/>
    </w:p>
    <w:p w14:paraId="3406AC4C" w14:textId="77777777" w:rsidR="00EC1F9C" w:rsidRPr="00EC1F9C" w:rsidRDefault="00EC1F9C" w:rsidP="00EC1F9C">
      <w:pPr>
        <w:rPr>
          <w:rFonts w:hint="eastAsia"/>
        </w:rPr>
      </w:pPr>
    </w:p>
    <w:sectPr w:rsidR="00EC1F9C" w:rsidRPr="00EC1F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4396A"/>
    <w:multiLevelType w:val="hybridMultilevel"/>
    <w:tmpl w:val="04DA6186"/>
    <w:lvl w:ilvl="0" w:tplc="A0F8F5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47D02C8"/>
    <w:multiLevelType w:val="hybridMultilevel"/>
    <w:tmpl w:val="697064A8"/>
    <w:lvl w:ilvl="0" w:tplc="4CD88A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3EB034D"/>
    <w:multiLevelType w:val="multilevel"/>
    <w:tmpl w:val="F14211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564B55AE"/>
    <w:multiLevelType w:val="hybridMultilevel"/>
    <w:tmpl w:val="11FAF8B8"/>
    <w:lvl w:ilvl="0" w:tplc="595EFB4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27B"/>
    <w:rsid w:val="000E701C"/>
    <w:rsid w:val="00175F29"/>
    <w:rsid w:val="001E1F82"/>
    <w:rsid w:val="0022675A"/>
    <w:rsid w:val="003D6A9B"/>
    <w:rsid w:val="00413BAD"/>
    <w:rsid w:val="00463344"/>
    <w:rsid w:val="00551C6A"/>
    <w:rsid w:val="0064427B"/>
    <w:rsid w:val="00644E7C"/>
    <w:rsid w:val="007A05BD"/>
    <w:rsid w:val="008E6A21"/>
    <w:rsid w:val="00992A4C"/>
    <w:rsid w:val="009E3FBD"/>
    <w:rsid w:val="00A857D5"/>
    <w:rsid w:val="00AE651D"/>
    <w:rsid w:val="00B71B95"/>
    <w:rsid w:val="00C20B85"/>
    <w:rsid w:val="00D51F71"/>
    <w:rsid w:val="00D67313"/>
    <w:rsid w:val="00DA79BE"/>
    <w:rsid w:val="00DB2043"/>
    <w:rsid w:val="00E5515E"/>
    <w:rsid w:val="00EC1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EB5AA"/>
  <w15:chartTrackingRefBased/>
  <w15:docId w15:val="{A6668210-8401-4FBA-9533-FCB911DC1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633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6334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6334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6334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63344"/>
    <w:pPr>
      <w:ind w:firstLineChars="200" w:firstLine="420"/>
    </w:pPr>
  </w:style>
  <w:style w:type="paragraph" w:styleId="a4">
    <w:name w:val="Date"/>
    <w:basedOn w:val="a"/>
    <w:next w:val="a"/>
    <w:link w:val="a5"/>
    <w:uiPriority w:val="99"/>
    <w:semiHidden/>
    <w:unhideWhenUsed/>
    <w:rsid w:val="00DA79BE"/>
    <w:pPr>
      <w:ind w:leftChars="2500" w:left="100"/>
    </w:pPr>
  </w:style>
  <w:style w:type="character" w:customStyle="1" w:styleId="a5">
    <w:name w:val="日期 字符"/>
    <w:basedOn w:val="a0"/>
    <w:link w:val="a4"/>
    <w:uiPriority w:val="99"/>
    <w:semiHidden/>
    <w:rsid w:val="00DA79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1729</TotalTime>
  <Pages>1</Pages>
  <Words>201</Words>
  <Characters>1150</Characters>
  <Application>Microsoft Office Word</Application>
  <DocSecurity>0</DocSecurity>
  <Lines>9</Lines>
  <Paragraphs>2</Paragraphs>
  <ScaleCrop>false</ScaleCrop>
  <Company/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陆 逸昕</dc:creator>
  <cp:keywords/>
  <dc:description/>
  <cp:lastModifiedBy>陆 逸昕</cp:lastModifiedBy>
  <cp:revision>5</cp:revision>
  <dcterms:created xsi:type="dcterms:W3CDTF">2022-02-12T18:21:00Z</dcterms:created>
  <dcterms:modified xsi:type="dcterms:W3CDTF">2022-02-14T00:19:00Z</dcterms:modified>
</cp:coreProperties>
</file>