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25A9B" w14:textId="0A3F2E6B" w:rsidR="000D610C" w:rsidRDefault="00B46D53" w:rsidP="00B46D53">
      <w:pPr>
        <w:pStyle w:val="1"/>
      </w:pP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day</w:t>
      </w:r>
      <w:r>
        <w:t>7</w:t>
      </w:r>
    </w:p>
    <w:p w14:paraId="34E47545" w14:textId="6A63B9E2" w:rsidR="00B46D53" w:rsidRDefault="00B46D53" w:rsidP="00B46D53">
      <w:pPr>
        <w:pStyle w:val="2"/>
      </w:pPr>
      <w:r>
        <w:rPr>
          <w:rFonts w:hint="eastAsia"/>
        </w:rPr>
        <w:t>路由</w:t>
      </w:r>
    </w:p>
    <w:p w14:paraId="0EDEF4D0" w14:textId="6466E9D2" w:rsidR="00B46D53" w:rsidRDefault="00B46D53" w:rsidP="00B46D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什么是路由</w:t>
      </w:r>
    </w:p>
    <w:p w14:paraId="527B6F3A" w14:textId="0CEA112B" w:rsidR="00B46D53" w:rsidRDefault="00B46D53" w:rsidP="00B46D53">
      <w:pPr>
        <w:pStyle w:val="a3"/>
        <w:ind w:left="360" w:firstLineChars="0" w:firstLine="0"/>
      </w:pPr>
      <w:r>
        <w:rPr>
          <w:rFonts w:hint="eastAsia"/>
        </w:rPr>
        <w:t>路由（router）就是对应关系</w:t>
      </w:r>
    </w:p>
    <w:p w14:paraId="0AA15985" w14:textId="797E6D99" w:rsidR="00B46D53" w:rsidRDefault="00B46D53" w:rsidP="00B46D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spa与前端路由</w:t>
      </w:r>
    </w:p>
    <w:p w14:paraId="023F770E" w14:textId="742CCD9E" w:rsidR="00B46D53" w:rsidRDefault="00B46D53" w:rsidP="00B46D53">
      <w:pPr>
        <w:pStyle w:val="a3"/>
        <w:ind w:left="360" w:firstLineChars="0" w:firstLine="0"/>
      </w:pPr>
      <w:r>
        <w:rPr>
          <w:rFonts w:hint="eastAsia"/>
        </w:rPr>
        <w:t>spa指的是一个web网站只有唯一的一个H</w:t>
      </w:r>
      <w:r>
        <w:t>TML</w:t>
      </w:r>
      <w:r>
        <w:rPr>
          <w:rFonts w:hint="eastAsia"/>
        </w:rPr>
        <w:t>页面，所有组件的展示与切换都在这唯一的一个页面完成。此时，不同组件之间的切换需要通过前端路由来实现</w:t>
      </w:r>
    </w:p>
    <w:p w14:paraId="75D92972" w14:textId="2E30F57B" w:rsidR="00B46D53" w:rsidRDefault="00B46D53" w:rsidP="00B46D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什么是前端路由</w:t>
      </w:r>
    </w:p>
    <w:p w14:paraId="27462868" w14:textId="002C4D12" w:rsidR="00B46D53" w:rsidRDefault="00B46D53" w:rsidP="00B46D53">
      <w:pPr>
        <w:pStyle w:val="a3"/>
        <w:ind w:left="360" w:firstLineChars="0" w:firstLine="0"/>
      </w:pPr>
      <w:r>
        <w:rPr>
          <w:rFonts w:hint="eastAsia"/>
        </w:rPr>
        <w:t>通俗易懂的概念：Hash地址与组件之间的对应关系</w:t>
      </w:r>
    </w:p>
    <w:p w14:paraId="3E95660F" w14:textId="7EB4DA12" w:rsidR="007563CD" w:rsidRDefault="007563CD" w:rsidP="007563C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前端路由的工作方式</w:t>
      </w:r>
    </w:p>
    <w:p w14:paraId="7B1EE723" w14:textId="667CC6BE" w:rsidR="00156ED0" w:rsidRDefault="00156ED0" w:rsidP="00156E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用户点击了页面上的路由链接</w:t>
      </w:r>
    </w:p>
    <w:p w14:paraId="56C88AAC" w14:textId="7A31621A" w:rsidR="00156ED0" w:rsidRDefault="00156ED0" w:rsidP="00156E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导致了U</w:t>
      </w:r>
      <w:r>
        <w:t>RL</w:t>
      </w:r>
      <w:r>
        <w:rPr>
          <w:rFonts w:hint="eastAsia"/>
        </w:rPr>
        <w:t>地址中的Hash值发生了变化</w:t>
      </w:r>
    </w:p>
    <w:p w14:paraId="538D79BA" w14:textId="09BCC307" w:rsidR="00156ED0" w:rsidRDefault="00156ED0" w:rsidP="00156E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前端路由监听到了</w:t>
      </w:r>
      <w:r>
        <w:t>H</w:t>
      </w:r>
      <w:r>
        <w:rPr>
          <w:rFonts w:hint="eastAsia"/>
        </w:rPr>
        <w:t>ash值变化</w:t>
      </w:r>
    </w:p>
    <w:p w14:paraId="299293CC" w14:textId="7B4279D6" w:rsidR="00156ED0" w:rsidRDefault="00156ED0" w:rsidP="00156E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前端路由把当前Hash地址对应的组件渲染到浏览器中</w:t>
      </w:r>
    </w:p>
    <w:p w14:paraId="40490034" w14:textId="31579CE1" w:rsidR="00156ED0" w:rsidRDefault="00156ED0" w:rsidP="00156ED0">
      <w:pPr>
        <w:ind w:left="360"/>
      </w:pPr>
      <w:r>
        <w:rPr>
          <w:noProof/>
        </w:rPr>
        <w:drawing>
          <wp:inline distT="0" distB="0" distL="0" distR="0" wp14:anchorId="75D26C23" wp14:editId="1390B40A">
            <wp:extent cx="5274310" cy="14916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34E4" w14:textId="015A0707" w:rsidR="00156ED0" w:rsidRDefault="00156ED0" w:rsidP="00156ED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实现简易前端路由</w:t>
      </w:r>
    </w:p>
    <w:p w14:paraId="2CCCF8E1" w14:textId="1508BD36" w:rsidR="00156ED0" w:rsidRDefault="00156ED0" w:rsidP="00156ED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通过&lt;</w:t>
      </w:r>
      <w:r>
        <w:t>component&gt;</w:t>
      </w:r>
      <w:r>
        <w:rPr>
          <w:rFonts w:hint="eastAsia"/>
        </w:rPr>
        <w:t>标签，结合comName动态渲染组件。示例：</w:t>
      </w:r>
    </w:p>
    <w:p w14:paraId="3414C620" w14:textId="653460EE" w:rsidR="00077B84" w:rsidRDefault="00156ED0" w:rsidP="00077B84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07610A6D" wp14:editId="30D9B737">
            <wp:extent cx="3885714" cy="372380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A158" w14:textId="7F2E3E6B" w:rsidR="00077B84" w:rsidRDefault="00077B84" w:rsidP="00077B8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通过在created生命周期中，调用window</w:t>
      </w:r>
      <w:r>
        <w:t>.onhashchange</w:t>
      </w:r>
      <w:r>
        <w:rPr>
          <w:rFonts w:hint="eastAsia"/>
        </w:rPr>
        <w:t>事件来监听hash地址的变动，通过location</w:t>
      </w:r>
      <w:r>
        <w:t>.hash</w:t>
      </w:r>
      <w:r>
        <w:rPr>
          <w:rFonts w:hint="eastAsia"/>
        </w:rPr>
        <w:t>拿到hash地址，同时修改comName的值，渲染不同的组件</w:t>
      </w:r>
    </w:p>
    <w:p w14:paraId="59DDEAEE" w14:textId="2C1D89E8" w:rsidR="00077B84" w:rsidRDefault="00077B84" w:rsidP="00077B84">
      <w:pPr>
        <w:pStyle w:val="a3"/>
        <w:ind w:left="1080" w:firstLineChars="0" w:firstLine="0"/>
      </w:pPr>
      <w:r>
        <w:rPr>
          <w:noProof/>
        </w:rPr>
        <w:drawing>
          <wp:inline distT="0" distB="0" distL="0" distR="0" wp14:anchorId="1DC4E408" wp14:editId="058AA42F">
            <wp:extent cx="5274310" cy="405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46A7" w14:textId="6C0BF98E" w:rsidR="00077B84" w:rsidRDefault="00077B84" w:rsidP="00077B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vue</w:t>
      </w:r>
      <w:r>
        <w:t>-</w:t>
      </w:r>
      <w:r>
        <w:rPr>
          <w:rFonts w:hint="eastAsia"/>
        </w:rPr>
        <w:t>router</w:t>
      </w:r>
    </w:p>
    <w:p w14:paraId="2271BB5E" w14:textId="7EE82A92" w:rsidR="00077B84" w:rsidRDefault="00077B84" w:rsidP="00077B8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什么是vue</w:t>
      </w:r>
      <w:r>
        <w:t>-</w:t>
      </w:r>
      <w:r>
        <w:rPr>
          <w:rFonts w:hint="eastAsia"/>
        </w:rPr>
        <w:t>router</w:t>
      </w:r>
    </w:p>
    <w:p w14:paraId="67F36149" w14:textId="21C8BAAB" w:rsidR="00077B84" w:rsidRDefault="00077B84" w:rsidP="00077B84">
      <w:pPr>
        <w:pStyle w:val="a3"/>
        <w:ind w:left="735" w:firstLineChars="0" w:firstLine="0"/>
      </w:pPr>
      <w:r>
        <w:rPr>
          <w:rFonts w:hint="eastAsia"/>
        </w:rPr>
        <w:t>vue</w:t>
      </w:r>
      <w:r>
        <w:t>-</w:t>
      </w:r>
      <w:r>
        <w:rPr>
          <w:rFonts w:hint="eastAsia"/>
        </w:rPr>
        <w:t>router是vue.</w:t>
      </w:r>
      <w:r>
        <w:t>js</w:t>
      </w:r>
      <w:r>
        <w:rPr>
          <w:rFonts w:hint="eastAsia"/>
        </w:rPr>
        <w:t>官方给出的路由解决方案。它只能结合vue项目进行使用，能够轻松的管理S</w:t>
      </w:r>
      <w:r>
        <w:t>PA</w:t>
      </w:r>
      <w:r>
        <w:rPr>
          <w:rFonts w:hint="eastAsia"/>
        </w:rPr>
        <w:t>项目中的组件切换。</w:t>
      </w:r>
    </w:p>
    <w:p w14:paraId="1FEF41E5" w14:textId="0813F43A" w:rsidR="00077B84" w:rsidRDefault="00077B84" w:rsidP="00077B84">
      <w:pPr>
        <w:pStyle w:val="a3"/>
        <w:ind w:left="735" w:firstLineChars="0" w:firstLine="0"/>
        <w:rPr>
          <w:rStyle w:val="a4"/>
        </w:rPr>
      </w:pPr>
      <w:r>
        <w:rPr>
          <w:rFonts w:hint="eastAsia"/>
        </w:rPr>
        <w:t>vue</w:t>
      </w:r>
      <w:r>
        <w:t>-</w:t>
      </w:r>
      <w:r>
        <w:rPr>
          <w:rFonts w:hint="eastAsia"/>
        </w:rPr>
        <w:t>router的官方中文地址：</w:t>
      </w:r>
      <w:hyperlink r:id="rId10" w:history="1">
        <w:r w:rsidRPr="00BF2E38">
          <w:rPr>
            <w:rStyle w:val="a4"/>
          </w:rPr>
          <w:t>https://router.vuejs.org/zh/</w:t>
        </w:r>
      </w:hyperlink>
    </w:p>
    <w:p w14:paraId="008CFB4A" w14:textId="77777777" w:rsidR="004F5187" w:rsidRDefault="004F5187" w:rsidP="00077B84">
      <w:pPr>
        <w:pStyle w:val="a3"/>
        <w:ind w:left="735" w:firstLineChars="0" w:firstLine="0"/>
      </w:pPr>
    </w:p>
    <w:p w14:paraId="7926BCD3" w14:textId="4D648CD6" w:rsidR="00077B84" w:rsidRDefault="00077B84" w:rsidP="00077B84">
      <w:pPr>
        <w:pStyle w:val="a3"/>
        <w:numPr>
          <w:ilvl w:val="1"/>
          <w:numId w:val="1"/>
        </w:numPr>
        <w:ind w:firstLineChars="0"/>
      </w:pPr>
      <w:r>
        <w:t>vue-router</w:t>
      </w:r>
      <w:r>
        <w:rPr>
          <w:rFonts w:hint="eastAsia"/>
        </w:rPr>
        <w:t>安装和配置的步骤</w:t>
      </w:r>
    </w:p>
    <w:p w14:paraId="1387D799" w14:textId="69AC1CCA" w:rsidR="00077B84" w:rsidRDefault="00077B84" w:rsidP="00077B8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安装vue-router包</w:t>
      </w:r>
    </w:p>
    <w:p w14:paraId="0AD94F7F" w14:textId="5D634757" w:rsidR="00077B84" w:rsidRDefault="00077B84" w:rsidP="00077B8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创建路由模块</w:t>
      </w:r>
    </w:p>
    <w:p w14:paraId="44B4AC46" w14:textId="4CF75D7D" w:rsidR="00077B84" w:rsidRDefault="00077B84" w:rsidP="00077B8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导入并挂载路由模块</w:t>
      </w:r>
    </w:p>
    <w:p w14:paraId="48CA5E40" w14:textId="48B9BCE8" w:rsidR="00077B84" w:rsidRDefault="00077B84" w:rsidP="00077B8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声明路由链接和占位符</w:t>
      </w:r>
    </w:p>
    <w:p w14:paraId="1890DA50" w14:textId="77777777" w:rsidR="004F5187" w:rsidRDefault="004F5187" w:rsidP="004F5187">
      <w:pPr>
        <w:pStyle w:val="a3"/>
        <w:ind w:left="1455" w:firstLineChars="0" w:firstLine="0"/>
      </w:pPr>
    </w:p>
    <w:p w14:paraId="78BA828A" w14:textId="66BF2776" w:rsidR="004F5187" w:rsidRDefault="004F5187" w:rsidP="004F5187">
      <w:pPr>
        <w:ind w:left="735"/>
      </w:pPr>
      <w:r>
        <w:rPr>
          <w:rFonts w:hint="eastAsia"/>
        </w:rPr>
        <w:t>6</w:t>
      </w:r>
      <w:r>
        <w:t>.2.</w:t>
      </w:r>
      <w:r w:rsidR="005E47C2">
        <w:t>1</w:t>
      </w:r>
      <w:r>
        <w:t xml:space="preserve"> </w:t>
      </w:r>
      <w:r>
        <w:rPr>
          <w:rFonts w:hint="eastAsia"/>
        </w:rPr>
        <w:t>在项目中安装vue-router</w:t>
      </w:r>
    </w:p>
    <w:p w14:paraId="08B5FD0E" w14:textId="28783CA5" w:rsidR="004F5187" w:rsidRDefault="004F5187" w:rsidP="004F5187">
      <w:pPr>
        <w:ind w:left="735"/>
      </w:pPr>
      <w:r>
        <w:rPr>
          <w:rFonts w:hint="eastAsia"/>
        </w:rPr>
        <w:t>在vue</w:t>
      </w:r>
      <w:r>
        <w:t>2</w:t>
      </w:r>
      <w:r>
        <w:rPr>
          <w:rFonts w:hint="eastAsia"/>
        </w:rPr>
        <w:t>的项目中，安装vue</w:t>
      </w:r>
      <w:r>
        <w:t>-</w:t>
      </w:r>
      <w:r>
        <w:rPr>
          <w:rFonts w:hint="eastAsia"/>
        </w:rPr>
        <w:t>router的命令如下：</w:t>
      </w:r>
    </w:p>
    <w:p w14:paraId="27BB4A34" w14:textId="1C343016" w:rsidR="004F5187" w:rsidRDefault="004F5187" w:rsidP="004F5187">
      <w:pPr>
        <w:ind w:left="735"/>
      </w:pPr>
      <w:r>
        <w:rPr>
          <w:rFonts w:hint="eastAsia"/>
        </w:rPr>
        <w:t>npm</w:t>
      </w:r>
      <w:r>
        <w:t xml:space="preserve"> </w:t>
      </w:r>
      <w:r>
        <w:rPr>
          <w:rFonts w:hint="eastAsia"/>
        </w:rPr>
        <w:t>i</w:t>
      </w:r>
      <w:r>
        <w:t xml:space="preserve"> </w:t>
      </w:r>
      <w:hyperlink r:id="rId11" w:history="1">
        <w:r w:rsidRPr="00DA3D34">
          <w:rPr>
            <w:rStyle w:val="a4"/>
          </w:rPr>
          <w:t>vue-router@3.5.2</w:t>
        </w:r>
      </w:hyperlink>
      <w:r>
        <w:t xml:space="preserve"> -S</w:t>
      </w:r>
    </w:p>
    <w:p w14:paraId="19258606" w14:textId="4F935956" w:rsidR="005E47C2" w:rsidRDefault="005E47C2" w:rsidP="004F5187">
      <w:pPr>
        <w:ind w:left="735"/>
      </w:pPr>
    </w:p>
    <w:p w14:paraId="62D72B2E" w14:textId="56EA6D9C" w:rsidR="005E47C2" w:rsidRDefault="005E47C2" w:rsidP="004F5187">
      <w:pPr>
        <w:ind w:left="735"/>
      </w:pPr>
      <w:r>
        <w:rPr>
          <w:rFonts w:hint="eastAsia"/>
        </w:rPr>
        <w:t>6</w:t>
      </w:r>
      <w:r>
        <w:t xml:space="preserve">.2.2 </w:t>
      </w:r>
      <w:r>
        <w:rPr>
          <w:rFonts w:hint="eastAsia"/>
        </w:rPr>
        <w:t>创建路由模块</w:t>
      </w:r>
    </w:p>
    <w:p w14:paraId="7A7BD515" w14:textId="04F03816" w:rsidR="005E47C2" w:rsidRDefault="005E47C2" w:rsidP="004F5187">
      <w:pPr>
        <w:ind w:left="735"/>
      </w:pPr>
      <w:r>
        <w:rPr>
          <w:rFonts w:hint="eastAsia"/>
        </w:rPr>
        <w:t>在src源代码目录下，新建router/</w:t>
      </w:r>
      <w:r>
        <w:t>index.js</w:t>
      </w:r>
      <w:r>
        <w:rPr>
          <w:rFonts w:hint="eastAsia"/>
        </w:rPr>
        <w:t>路由模块，并初始化，示例如下：</w:t>
      </w:r>
    </w:p>
    <w:p w14:paraId="0EA45081" w14:textId="1D927946" w:rsidR="005E47C2" w:rsidRDefault="005E47C2" w:rsidP="004F5187">
      <w:pPr>
        <w:ind w:left="735"/>
      </w:pPr>
      <w:r>
        <w:rPr>
          <w:noProof/>
        </w:rPr>
        <w:drawing>
          <wp:inline distT="0" distB="0" distL="0" distR="0" wp14:anchorId="73B79066" wp14:editId="642B8BC5">
            <wp:extent cx="4733333" cy="35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2F59" w14:textId="77777777" w:rsidR="00C64610" w:rsidRDefault="00C64610" w:rsidP="004F5187">
      <w:pPr>
        <w:ind w:left="735"/>
      </w:pPr>
    </w:p>
    <w:p w14:paraId="5C4C6733" w14:textId="077C36A9" w:rsidR="00C64610" w:rsidRDefault="00C64610" w:rsidP="004F5187">
      <w:pPr>
        <w:ind w:left="735"/>
      </w:pPr>
      <w:r>
        <w:rPr>
          <w:rFonts w:hint="eastAsia"/>
        </w:rPr>
        <w:t>然后再main</w:t>
      </w:r>
      <w:r>
        <w:t>.js</w:t>
      </w:r>
      <w:r>
        <w:rPr>
          <w:rFonts w:hint="eastAsia"/>
        </w:rPr>
        <w:t>中挂载路由：</w:t>
      </w:r>
    </w:p>
    <w:p w14:paraId="4349B641" w14:textId="6E78353B" w:rsidR="00C64610" w:rsidRDefault="00C64610" w:rsidP="004F5187">
      <w:pPr>
        <w:ind w:left="735"/>
      </w:pPr>
      <w:r>
        <w:rPr>
          <w:noProof/>
        </w:rPr>
        <w:lastRenderedPageBreak/>
        <w:drawing>
          <wp:inline distT="0" distB="0" distL="0" distR="0" wp14:anchorId="7136F7F1" wp14:editId="0BED0F59">
            <wp:extent cx="5274310" cy="34042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0B27" w14:textId="77777777" w:rsidR="009F408A" w:rsidRDefault="009F408A" w:rsidP="004F5187">
      <w:pPr>
        <w:ind w:left="735"/>
      </w:pPr>
    </w:p>
    <w:p w14:paraId="3FF17ED8" w14:textId="239CC327" w:rsidR="009F408A" w:rsidRDefault="009F408A" w:rsidP="004F5187">
      <w:pPr>
        <w:ind w:left="735"/>
      </w:pPr>
      <w:r>
        <w:rPr>
          <w:rFonts w:hint="eastAsia"/>
        </w:rPr>
        <w:t>6</w:t>
      </w:r>
      <w:r>
        <w:t>.</w:t>
      </w:r>
      <w:r w:rsidR="00C24276">
        <w:t>2.</w:t>
      </w:r>
      <w:r>
        <w:t>3</w:t>
      </w:r>
      <w:r>
        <w:rPr>
          <w:rFonts w:hint="eastAsia"/>
        </w:rPr>
        <w:t>在路由模块中声明路由的对应关系</w:t>
      </w:r>
    </w:p>
    <w:p w14:paraId="47EBA84B" w14:textId="4176B776" w:rsidR="009F408A" w:rsidRDefault="009F408A" w:rsidP="009F408A">
      <w:pPr>
        <w:ind w:left="735"/>
      </w:pPr>
      <w:r>
        <w:rPr>
          <w:rFonts w:hint="eastAsia"/>
        </w:rPr>
        <w:t>（1）</w:t>
      </w:r>
      <w:r>
        <w:t xml:space="preserve"> </w:t>
      </w:r>
      <w:r>
        <w:rPr>
          <w:rFonts w:hint="eastAsia"/>
        </w:rPr>
        <w:t>当配置好了vue-router之后就可以在组件中使用&lt;</w:t>
      </w:r>
      <w:r>
        <w:t>router-view&gt;</w:t>
      </w:r>
      <w:r>
        <w:rPr>
          <w:rFonts w:hint="eastAsia"/>
        </w:rPr>
        <w:t>&lt;/</w:t>
      </w:r>
      <w:r>
        <w:t>router-view&gt;</w:t>
      </w:r>
      <w:r>
        <w:rPr>
          <w:rFonts w:hint="eastAsia"/>
        </w:rPr>
        <w:t>组件来调用路由组件，例：在app</w:t>
      </w:r>
      <w:r>
        <w:t>.vue</w:t>
      </w:r>
      <w:r>
        <w:rPr>
          <w:rFonts w:hint="eastAsia"/>
        </w:rPr>
        <w:t>组件中：</w:t>
      </w:r>
    </w:p>
    <w:p w14:paraId="681995A8" w14:textId="79FAF74B" w:rsidR="009F408A" w:rsidRDefault="009F408A" w:rsidP="009F408A">
      <w:pPr>
        <w:ind w:left="735"/>
      </w:pPr>
      <w:r>
        <w:rPr>
          <w:noProof/>
        </w:rPr>
        <w:drawing>
          <wp:inline distT="0" distB="0" distL="0" distR="0" wp14:anchorId="633606FA" wp14:editId="53D3A8AE">
            <wp:extent cx="5274310" cy="816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645B" w14:textId="6950B0A4" w:rsidR="009F408A" w:rsidRDefault="009F408A" w:rsidP="009F408A">
      <w:pPr>
        <w:ind w:left="735"/>
      </w:pPr>
      <w:r>
        <w:rPr>
          <w:rFonts w:hint="eastAsia"/>
        </w:rPr>
        <w:t>（2）在路由模块中的实例对象上，配置对应关系</w:t>
      </w:r>
    </w:p>
    <w:p w14:paraId="57956775" w14:textId="3C80401E" w:rsidR="009F408A" w:rsidRDefault="009F408A" w:rsidP="009F408A">
      <w:pPr>
        <w:ind w:left="735"/>
      </w:pPr>
      <w:r>
        <w:rPr>
          <w:rFonts w:hint="eastAsia"/>
        </w:rPr>
        <w:t>这里是index</w:t>
      </w:r>
      <w:r>
        <w:t>.js</w:t>
      </w:r>
      <w:r>
        <w:rPr>
          <w:rFonts w:hint="eastAsia"/>
        </w:rPr>
        <w:t>中：</w:t>
      </w:r>
    </w:p>
    <w:p w14:paraId="1F288B2E" w14:textId="406A67EF" w:rsidR="009F408A" w:rsidRDefault="009F408A" w:rsidP="009F408A">
      <w:pPr>
        <w:ind w:left="735"/>
      </w:pPr>
      <w:r>
        <w:rPr>
          <w:noProof/>
        </w:rPr>
        <w:drawing>
          <wp:inline distT="0" distB="0" distL="0" distR="0" wp14:anchorId="3C442966" wp14:editId="53DE26A1">
            <wp:extent cx="5274310" cy="2462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0375" w14:textId="77777777" w:rsidR="00C24276" w:rsidRDefault="00C24276" w:rsidP="009F408A">
      <w:pPr>
        <w:ind w:left="735"/>
      </w:pPr>
    </w:p>
    <w:p w14:paraId="0B3A736E" w14:textId="2AF436A7" w:rsidR="00C24276" w:rsidRDefault="00C24276" w:rsidP="00C2427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路由重定向</w:t>
      </w:r>
    </w:p>
    <w:p w14:paraId="75E15FA2" w14:textId="1084A77A" w:rsidR="00C24276" w:rsidRDefault="00C24276" w:rsidP="00C24276">
      <w:pPr>
        <w:pStyle w:val="a3"/>
        <w:ind w:left="735" w:firstLineChars="0" w:firstLine="0"/>
      </w:pPr>
      <w:r>
        <w:rPr>
          <w:rFonts w:hint="eastAsia"/>
        </w:rPr>
        <w:lastRenderedPageBreak/>
        <w:t>路由重定向指的是：用户在访问地址A的时候，强制用户跳转到地址C，从而展示特定的组件页面。通过路由规则的redirect属性，指定一个新的路由地址，可以方便地设置路由的重定向：</w:t>
      </w:r>
    </w:p>
    <w:p w14:paraId="4C19B242" w14:textId="287536A0" w:rsidR="00C24276" w:rsidRDefault="00C24276" w:rsidP="00C24276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374C8A73" wp14:editId="5A2CC345">
            <wp:extent cx="5274310" cy="2403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6A79" w14:textId="77777777" w:rsidR="00C24276" w:rsidRDefault="00C24276" w:rsidP="00C24276">
      <w:pPr>
        <w:pStyle w:val="a3"/>
        <w:ind w:left="735" w:firstLineChars="0" w:firstLine="0"/>
      </w:pPr>
    </w:p>
    <w:p w14:paraId="0740FBE9" w14:textId="62649973" w:rsidR="00C24276" w:rsidRDefault="00C24276" w:rsidP="00C2427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嵌套路由</w:t>
      </w:r>
    </w:p>
    <w:p w14:paraId="485FB807" w14:textId="58AD2DA1" w:rsidR="00C24276" w:rsidRDefault="00C24276" w:rsidP="00C24276">
      <w:pPr>
        <w:pStyle w:val="a3"/>
        <w:ind w:left="360" w:firstLineChars="0" w:firstLine="0"/>
      </w:pPr>
      <w:r>
        <w:rPr>
          <w:rFonts w:hint="eastAsia"/>
        </w:rPr>
        <w:t>通过路由实现组件的嵌套展示，叫做嵌套路由</w:t>
      </w:r>
    </w:p>
    <w:p w14:paraId="06BC6C6F" w14:textId="3C1E17DB" w:rsidR="00C24276" w:rsidRDefault="00C24276" w:rsidP="00C2427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36CBB4" wp14:editId="123196F4">
            <wp:extent cx="4190476" cy="4295238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27406" wp14:editId="0F39EBF7">
            <wp:extent cx="4704762" cy="4819048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E14" w14:textId="7A523AF5" w:rsidR="00C24276" w:rsidRDefault="00C24276" w:rsidP="00C2427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ED48C7" wp14:editId="700DE36A">
            <wp:extent cx="5257143" cy="1352381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CE01" w14:textId="77777777" w:rsidR="00B75A5B" w:rsidRDefault="00B75A5B" w:rsidP="00C24276">
      <w:pPr>
        <w:pStyle w:val="a3"/>
        <w:ind w:left="360" w:firstLineChars="0" w:firstLine="0"/>
      </w:pPr>
    </w:p>
    <w:p w14:paraId="55CA7736" w14:textId="48A92D71" w:rsidR="00C24276" w:rsidRDefault="00B75A5B" w:rsidP="00B75A5B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通过children属性声明子路由规则</w:t>
      </w:r>
    </w:p>
    <w:p w14:paraId="1E33015D" w14:textId="57C435CB" w:rsidR="00B75A5B" w:rsidRDefault="00B75A5B" w:rsidP="00B75A5B">
      <w:pPr>
        <w:pStyle w:val="a3"/>
        <w:ind w:left="735" w:firstLineChars="0" w:firstLine="0"/>
      </w:pPr>
      <w:r>
        <w:rPr>
          <w:rFonts w:hint="eastAsia"/>
        </w:rPr>
        <w:t>在案例中，在src</w:t>
      </w:r>
      <w:r>
        <w:t>/router/index.js</w:t>
      </w:r>
      <w:r>
        <w:rPr>
          <w:rFonts w:hint="eastAsia"/>
        </w:rPr>
        <w:t>路由模板中，导入需要的组件，并使用children属性声明子路由规则：</w:t>
      </w:r>
    </w:p>
    <w:p w14:paraId="1D5080D1" w14:textId="6CA0A1A8" w:rsidR="00B75A5B" w:rsidRDefault="00B75A5B" w:rsidP="00B75A5B">
      <w:pPr>
        <w:pStyle w:val="a3"/>
        <w:ind w:left="735" w:firstLineChars="0" w:firstLine="0"/>
      </w:pPr>
      <w:r>
        <w:rPr>
          <w:noProof/>
        </w:rPr>
        <w:lastRenderedPageBreak/>
        <w:drawing>
          <wp:inline distT="0" distB="0" distL="0" distR="0" wp14:anchorId="73F46357" wp14:editId="5A37C10B">
            <wp:extent cx="5274310" cy="3245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67DB" w14:textId="47BB12BC" w:rsidR="00976999" w:rsidRDefault="00976999" w:rsidP="00976999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子路由重定向</w:t>
      </w:r>
    </w:p>
    <w:p w14:paraId="52C7C85A" w14:textId="6D66A121" w:rsidR="00976999" w:rsidRDefault="00976999" w:rsidP="00976999">
      <w:pPr>
        <w:pStyle w:val="a3"/>
        <w:ind w:left="735" w:firstLineChars="0" w:firstLine="0"/>
      </w:pPr>
      <w:r>
        <w:rPr>
          <w:rFonts w:hint="eastAsia"/>
        </w:rPr>
        <w:t>在定义子路由规则的时候也可以添加重定向规则：</w:t>
      </w:r>
    </w:p>
    <w:p w14:paraId="15405DA9" w14:textId="0CDE60CE" w:rsidR="00976999" w:rsidRDefault="00667CEF" w:rsidP="00976999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72335127" wp14:editId="4E28C36F">
            <wp:extent cx="5274310" cy="48126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6C64" w14:textId="65572484" w:rsidR="00667CEF" w:rsidRDefault="00667CEF" w:rsidP="00667CE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默认子路由</w:t>
      </w:r>
    </w:p>
    <w:p w14:paraId="163E0BCB" w14:textId="2304BE48" w:rsidR="00667CEF" w:rsidRDefault="00667CEF" w:rsidP="00667CEF">
      <w:pPr>
        <w:pStyle w:val="a3"/>
        <w:ind w:left="735" w:firstLineChars="0" w:firstLine="0"/>
      </w:pPr>
      <w:r>
        <w:rPr>
          <w:rFonts w:hint="eastAsia"/>
        </w:rPr>
        <w:t>如果children数组中，某个路由规则的path值为空字符串，则这条路由规则叫做“默认子路由”</w:t>
      </w:r>
    </w:p>
    <w:p w14:paraId="080484FC" w14:textId="77777777" w:rsidR="00667CEF" w:rsidRDefault="00667CEF" w:rsidP="00667CEF">
      <w:pPr>
        <w:pStyle w:val="a3"/>
        <w:ind w:left="735" w:firstLineChars="0" w:firstLine="0"/>
      </w:pPr>
    </w:p>
    <w:p w14:paraId="10BAA22E" w14:textId="306E6D32" w:rsidR="00667CEF" w:rsidRDefault="00667CEF" w:rsidP="00667CE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动态路由匹配</w:t>
      </w:r>
    </w:p>
    <w:p w14:paraId="175FF31B" w14:textId="740DED2E" w:rsidR="00667CEF" w:rsidRDefault="008041D6" w:rsidP="00667CEF">
      <w:pPr>
        <w:pStyle w:val="a3"/>
        <w:ind w:left="360" w:firstLineChars="0" w:firstLine="0"/>
      </w:pPr>
      <w:r>
        <w:rPr>
          <w:rFonts w:hint="eastAsia"/>
        </w:rPr>
        <w:t>8</w:t>
      </w:r>
      <w:r>
        <w:t>.1</w:t>
      </w:r>
      <w:r>
        <w:rPr>
          <w:rFonts w:hint="eastAsia"/>
        </w:rPr>
        <w:t>动态路由的概念</w:t>
      </w:r>
    </w:p>
    <w:p w14:paraId="5550F3A6" w14:textId="16AC5020" w:rsidR="008041D6" w:rsidRDefault="008041D6" w:rsidP="00667CEF">
      <w:pPr>
        <w:pStyle w:val="a3"/>
        <w:ind w:left="360" w:firstLineChars="0" w:firstLine="0"/>
      </w:pPr>
      <w:r>
        <w:rPr>
          <w:rFonts w:hint="eastAsia"/>
        </w:rPr>
        <w:t>动态路由指的是：把hash地址中可变的部分定义为参数项，从而提高路由规则的复用性。</w:t>
      </w:r>
    </w:p>
    <w:p w14:paraId="6B8AA654" w14:textId="001550F5" w:rsidR="008041D6" w:rsidRDefault="008041D6" w:rsidP="00667CEF">
      <w:pPr>
        <w:pStyle w:val="a3"/>
        <w:ind w:left="360" w:firstLineChars="0" w:firstLine="0"/>
      </w:pPr>
      <w:r>
        <w:rPr>
          <w:rFonts w:hint="eastAsia"/>
        </w:rPr>
        <w:t>在vue</w:t>
      </w:r>
      <w:r>
        <w:t>-</w:t>
      </w:r>
      <w:r>
        <w:rPr>
          <w:rFonts w:hint="eastAsia"/>
        </w:rPr>
        <w:t>router中使用英文的冒号（:）定义路由的参数项。示例：</w:t>
      </w:r>
    </w:p>
    <w:p w14:paraId="4CCF8738" w14:textId="4CE379B2" w:rsidR="008041D6" w:rsidRDefault="008041D6" w:rsidP="00667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C9E3A3" wp14:editId="76689741">
            <wp:extent cx="5274310" cy="2503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88D7" w14:textId="77777777" w:rsidR="00645419" w:rsidRDefault="00645419" w:rsidP="00667CEF">
      <w:pPr>
        <w:pStyle w:val="a3"/>
        <w:ind w:left="360" w:firstLineChars="0" w:firstLine="0"/>
      </w:pPr>
    </w:p>
    <w:p w14:paraId="67525CDF" w14:textId="66E72781" w:rsidR="00A06AFE" w:rsidRDefault="00645419" w:rsidP="00667CEF">
      <w:pPr>
        <w:pStyle w:val="a3"/>
        <w:ind w:left="360" w:firstLineChars="0" w:firstLine="0"/>
      </w:pPr>
      <w:r>
        <w:rPr>
          <w:rFonts w:hint="eastAsia"/>
        </w:rPr>
        <w:t>获取参数方法1：</w:t>
      </w:r>
    </w:p>
    <w:p w14:paraId="27B80279" w14:textId="545862B2" w:rsidR="008041D6" w:rsidRDefault="008041D6" w:rsidP="00667CEF">
      <w:pPr>
        <w:pStyle w:val="a3"/>
        <w:ind w:left="360" w:firstLineChars="0" w:firstLine="0"/>
      </w:pPr>
      <w:r>
        <w:rPr>
          <w:rFonts w:hint="eastAsia"/>
        </w:rPr>
        <w:t>在路由访问要渲染的组件中，</w:t>
      </w:r>
      <w:r w:rsidR="00A06AFE">
        <w:rPr>
          <w:rFonts w:hint="eastAsia"/>
        </w:rPr>
        <w:t>它的实例对象（this）下有$</w:t>
      </w:r>
      <w:r w:rsidR="00A06AFE">
        <w:t>route</w:t>
      </w:r>
      <w:r w:rsidR="00A06AFE">
        <w:rPr>
          <w:rFonts w:hint="eastAsia"/>
        </w:rPr>
        <w:t>对象，$</w:t>
      </w:r>
      <w:r w:rsidR="00A06AFE">
        <w:t>route</w:t>
      </w:r>
      <w:r w:rsidR="00A06AFE">
        <w:rPr>
          <w:rFonts w:hint="eastAsia"/>
        </w:rPr>
        <w:t>对象下又有params对象，在params对象中就存放着我们自定义的动态参数的值，所以可以通过t</w:t>
      </w:r>
      <w:r w:rsidR="00A06AFE">
        <w:t>his.$route.params.xxx</w:t>
      </w:r>
      <w:r w:rsidR="00A06AFE">
        <w:rPr>
          <w:rFonts w:hint="eastAsia"/>
        </w:rPr>
        <w:t>来获得属性值，然后根据属性值渲染对应的内容</w:t>
      </w:r>
    </w:p>
    <w:p w14:paraId="274D8D1C" w14:textId="5DBC8E6A" w:rsidR="00A06AFE" w:rsidRDefault="00A06AFE" w:rsidP="00667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5DA5A21" wp14:editId="44C073DD">
            <wp:extent cx="1733333" cy="1342857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575E" w14:textId="2752F2A2" w:rsidR="00EB790D" w:rsidRDefault="00EB790D" w:rsidP="00667CE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注：$</w:t>
      </w:r>
      <w:r>
        <w:t>route</w:t>
      </w:r>
      <w:r>
        <w:rPr>
          <w:rFonts w:hint="eastAsia"/>
        </w:rPr>
        <w:t>是路由的“参数对象”，$</w:t>
      </w:r>
      <w:r>
        <w:t>router</w:t>
      </w:r>
      <w:r>
        <w:rPr>
          <w:rFonts w:hint="eastAsia"/>
        </w:rPr>
        <w:t>是路由的“导航对象”</w:t>
      </w:r>
    </w:p>
    <w:p w14:paraId="70A2A990" w14:textId="2B4FF6AB" w:rsidR="00645419" w:rsidRDefault="00645419" w:rsidP="00667CEF">
      <w:pPr>
        <w:pStyle w:val="a3"/>
        <w:ind w:left="360" w:firstLineChars="0" w:firstLine="0"/>
      </w:pPr>
    </w:p>
    <w:p w14:paraId="35B6D39D" w14:textId="107483F6" w:rsidR="00645419" w:rsidRDefault="00645419" w:rsidP="00667CEF">
      <w:pPr>
        <w:pStyle w:val="a3"/>
        <w:ind w:left="360" w:firstLineChars="0" w:firstLine="0"/>
      </w:pPr>
      <w:r>
        <w:rPr>
          <w:rFonts w:hint="eastAsia"/>
        </w:rPr>
        <w:t>获取参数方法2：</w:t>
      </w:r>
    </w:p>
    <w:p w14:paraId="60F7290A" w14:textId="42810B0F" w:rsidR="00645419" w:rsidRDefault="00645419" w:rsidP="00667CEF">
      <w:pPr>
        <w:pStyle w:val="a3"/>
        <w:ind w:left="360" w:firstLineChars="0" w:firstLine="0"/>
      </w:pPr>
      <w:r>
        <w:rPr>
          <w:rFonts w:hint="eastAsia"/>
        </w:rPr>
        <w:t>通过props获取参数</w:t>
      </w:r>
    </w:p>
    <w:p w14:paraId="6B921C08" w14:textId="19DD6BC4" w:rsidR="005851F4" w:rsidRDefault="005851F4" w:rsidP="00667CEF">
      <w:pPr>
        <w:pStyle w:val="a3"/>
        <w:ind w:left="360" w:firstLineChars="0" w:firstLine="0"/>
      </w:pPr>
      <w:r>
        <w:rPr>
          <w:rFonts w:hint="eastAsia"/>
        </w:rPr>
        <w:t>在路由规则中展示的组件后添加 props：ture即可</w:t>
      </w:r>
    </w:p>
    <w:p w14:paraId="5E7BF0EE" w14:textId="26AB91EE" w:rsidR="005851F4" w:rsidRDefault="005851F4" w:rsidP="00667CEF">
      <w:pPr>
        <w:pStyle w:val="a3"/>
        <w:ind w:left="360" w:firstLineChars="0" w:firstLine="0"/>
      </w:pPr>
      <w:r>
        <w:rPr>
          <w:rFonts w:hint="eastAsia"/>
        </w:rPr>
        <w:t>例：</w:t>
      </w:r>
    </w:p>
    <w:p w14:paraId="1F0A277D" w14:textId="5C3B29D0" w:rsidR="005851F4" w:rsidRDefault="00DB7F03" w:rsidP="00667CE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E322BC" wp14:editId="5AB85C3D">
            <wp:extent cx="4400000" cy="1314286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00F4" w14:textId="22E6FB70" w:rsidR="00DB7F03" w:rsidRDefault="00DB7F03" w:rsidP="00667CEF">
      <w:pPr>
        <w:pStyle w:val="a3"/>
        <w:ind w:left="360" w:firstLineChars="0" w:firstLine="0"/>
      </w:pPr>
      <w:r>
        <w:rPr>
          <w:rFonts w:hint="eastAsia"/>
        </w:rPr>
        <w:t>在组件中定义props自定义属性，用于接收</w:t>
      </w:r>
    </w:p>
    <w:p w14:paraId="1248B4FB" w14:textId="77A7EA06" w:rsidR="00DB7F03" w:rsidRDefault="00DB7F03" w:rsidP="00667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4D715A" wp14:editId="2F027A9D">
            <wp:extent cx="2257143" cy="11904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ED75" w14:textId="77777777" w:rsidR="00070EB5" w:rsidRDefault="00070EB5" w:rsidP="00667CEF">
      <w:pPr>
        <w:pStyle w:val="a3"/>
        <w:ind w:left="360" w:firstLineChars="0" w:firstLine="0"/>
      </w:pPr>
      <w:r>
        <w:rPr>
          <w:rFonts w:hint="eastAsia"/>
        </w:rPr>
        <w:t>注意项：</w:t>
      </w:r>
    </w:p>
    <w:p w14:paraId="7FC9D01A" w14:textId="370B882E" w:rsidR="00043F56" w:rsidRDefault="00070EB5" w:rsidP="00667CEF">
      <w:pPr>
        <w:pStyle w:val="a3"/>
        <w:ind w:left="360" w:firstLineChars="0" w:firstLine="0"/>
      </w:pPr>
      <w:r>
        <w:t>1.</w:t>
      </w:r>
      <w:r w:rsidR="00043F56">
        <w:rPr>
          <w:rFonts w:hint="eastAsia"/>
        </w:rPr>
        <w:t xml:space="preserve">在hash地址中 </w:t>
      </w:r>
      <w:r w:rsidR="00043F56">
        <w:t>/</w:t>
      </w:r>
      <w:r w:rsidR="00043F56">
        <w:rPr>
          <w:rFonts w:hint="eastAsia"/>
        </w:rPr>
        <w:t>后面的参数项，叫做“路径参数”</w:t>
      </w:r>
    </w:p>
    <w:p w14:paraId="103C10C8" w14:textId="6B49F6F5" w:rsidR="00043F56" w:rsidRDefault="00043F56" w:rsidP="00667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D54571A" wp14:editId="6A481B09">
            <wp:extent cx="5274310" cy="7842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0CF8" w14:textId="10515F6B" w:rsidR="00070EB5" w:rsidRDefault="00070EB5" w:rsidP="00667CEF">
      <w:pPr>
        <w:pStyle w:val="a3"/>
        <w:ind w:left="360" w:firstLineChars="0" w:firstLine="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在hash地址中  </w:t>
      </w:r>
      <w:r>
        <w:t>?</w:t>
      </w:r>
      <w:r>
        <w:rPr>
          <w:rFonts w:hint="eastAsia"/>
        </w:rPr>
        <w:t>后面的参数项，叫“查询参数”</w:t>
      </w:r>
    </w:p>
    <w:p w14:paraId="439CCC77" w14:textId="1CC64C63" w:rsidR="00070EB5" w:rsidRDefault="00070EB5" w:rsidP="00667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12D59EC" wp14:editId="397E12C4">
            <wp:extent cx="5274310" cy="328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347F" w14:textId="0F4B7305" w:rsidR="00070EB5" w:rsidRDefault="00070EB5" w:rsidP="00667CE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</w:t>
      </w:r>
      <w:r>
        <w:t>.</w:t>
      </w:r>
    </w:p>
    <w:p w14:paraId="63C2476C" w14:textId="523A7C40" w:rsidR="00070EB5" w:rsidRDefault="00070EB5" w:rsidP="00667CE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8CB6AE" wp14:editId="4DEA0F56">
            <wp:extent cx="5274310" cy="11309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7D51" w14:textId="77777777" w:rsidR="00070EB5" w:rsidRDefault="00070EB5" w:rsidP="00667CEF">
      <w:pPr>
        <w:pStyle w:val="a3"/>
        <w:ind w:left="360" w:firstLineChars="0" w:firstLine="0"/>
        <w:rPr>
          <w:rFonts w:hint="eastAsia"/>
        </w:rPr>
      </w:pPr>
    </w:p>
    <w:p w14:paraId="70A7271F" w14:textId="73CB33FF" w:rsidR="00070EB5" w:rsidRDefault="00070EB5" w:rsidP="00070EB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导航 ：声明式导航和编程式导航</w:t>
      </w:r>
    </w:p>
    <w:p w14:paraId="5596B9F1" w14:textId="12683995" w:rsidR="00EB790D" w:rsidRDefault="00EB790D" w:rsidP="00EB790D">
      <w:pPr>
        <w:pStyle w:val="a3"/>
        <w:ind w:left="360" w:firstLineChars="0" w:firstLine="0"/>
      </w:pPr>
    </w:p>
    <w:p w14:paraId="4375B33D" w14:textId="1260B2C8" w:rsidR="00EB790D" w:rsidRDefault="00EB790D" w:rsidP="00EB790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声明式导航：</w:t>
      </w:r>
    </w:p>
    <w:p w14:paraId="18F217B4" w14:textId="33A6E1CF" w:rsidR="00070EB5" w:rsidRDefault="00070EB5" w:rsidP="00070EB5">
      <w:pPr>
        <w:pStyle w:val="a3"/>
        <w:ind w:left="360" w:firstLineChars="0" w:firstLine="0"/>
      </w:pPr>
      <w:r>
        <w:rPr>
          <w:rFonts w:hint="eastAsia"/>
        </w:rPr>
        <w:t>在浏览器中，点击链接实现导航的方式</w:t>
      </w:r>
      <w:r w:rsidR="00EB790D">
        <w:rPr>
          <w:rFonts w:hint="eastAsia"/>
        </w:rPr>
        <w:t>，叫做声明式导航。例如：</w:t>
      </w:r>
    </w:p>
    <w:p w14:paraId="24319872" w14:textId="22B75A41" w:rsidR="00EB790D" w:rsidRDefault="00EB790D" w:rsidP="00070EB5">
      <w:pPr>
        <w:pStyle w:val="a3"/>
        <w:ind w:left="360" w:firstLineChars="0" w:firstLine="0"/>
      </w:pPr>
      <w:r>
        <w:rPr>
          <w:rFonts w:asciiTheme="minorEastAsia" w:hAnsiTheme="minorEastAsia" w:hint="eastAsia"/>
        </w:rPr>
        <w:t>••</w:t>
      </w:r>
      <w:r>
        <w:rPr>
          <w:rFonts w:hint="eastAsia"/>
        </w:rPr>
        <w:t>普通网页中点击&lt;</w:t>
      </w:r>
      <w:r>
        <w:t>a&gt;</w:t>
      </w:r>
      <w:r>
        <w:rPr>
          <w:rFonts w:hint="eastAsia"/>
        </w:rPr>
        <w:t>链接、vue项目中点击&lt;router</w:t>
      </w:r>
      <w:r>
        <w:t>-link&gt;</w:t>
      </w:r>
      <w:r>
        <w:rPr>
          <w:rFonts w:hint="eastAsia"/>
        </w:rPr>
        <w:t>都属于声明式导航</w:t>
      </w:r>
    </w:p>
    <w:p w14:paraId="6F0E40E8" w14:textId="10DD078F" w:rsidR="00EB790D" w:rsidRDefault="00EB790D" w:rsidP="00070EB5">
      <w:pPr>
        <w:pStyle w:val="a3"/>
        <w:ind w:left="360" w:firstLineChars="0" w:firstLine="0"/>
      </w:pPr>
    </w:p>
    <w:p w14:paraId="0A77B56C" w14:textId="040F947D" w:rsidR="00EB790D" w:rsidRDefault="00EB790D" w:rsidP="00070EB5">
      <w:pPr>
        <w:pStyle w:val="a3"/>
        <w:ind w:left="360" w:firstLineChars="0" w:firstLine="0"/>
      </w:pPr>
      <w:r>
        <w:rPr>
          <w:rFonts w:hint="eastAsia"/>
        </w:rPr>
        <w:t>编程式导航：</w:t>
      </w:r>
    </w:p>
    <w:p w14:paraId="64C03236" w14:textId="5D27666D" w:rsidR="00EB790D" w:rsidRDefault="00EB790D" w:rsidP="00070EB5">
      <w:pPr>
        <w:pStyle w:val="a3"/>
        <w:ind w:left="360" w:firstLineChars="0" w:firstLine="0"/>
      </w:pPr>
      <w:r>
        <w:rPr>
          <w:rFonts w:hint="eastAsia"/>
        </w:rPr>
        <w:t>在浏览器中，调用A</w:t>
      </w:r>
      <w:r>
        <w:t>PI</w:t>
      </w:r>
      <w:r>
        <w:rPr>
          <w:rFonts w:hint="eastAsia"/>
        </w:rPr>
        <w:t>方法实现导航的方式，叫做编程式导航。例如：</w:t>
      </w:r>
    </w:p>
    <w:p w14:paraId="4B9150B1" w14:textId="1B7C14B0" w:rsidR="00EB790D" w:rsidRDefault="00EB790D" w:rsidP="00070EB5">
      <w:pPr>
        <w:pStyle w:val="a3"/>
        <w:ind w:left="360" w:firstLineChars="0" w:firstLine="0"/>
      </w:pPr>
      <w:r>
        <w:rPr>
          <w:rFonts w:asciiTheme="minorEastAsia" w:hAnsiTheme="minorEastAsia" w:hint="eastAsia"/>
        </w:rPr>
        <w:t>•</w:t>
      </w:r>
      <w:r>
        <w:rPr>
          <w:rFonts w:hint="eastAsia"/>
        </w:rPr>
        <w:t>普通网页中调用location</w:t>
      </w:r>
      <w:r>
        <w:t>.href</w:t>
      </w:r>
      <w:r>
        <w:rPr>
          <w:rFonts w:hint="eastAsia"/>
        </w:rPr>
        <w:t>跳转到新页面的方式，属于编程式导航</w:t>
      </w:r>
    </w:p>
    <w:p w14:paraId="02327504" w14:textId="64BFBC18" w:rsidR="00EB790D" w:rsidRDefault="00EB790D" w:rsidP="00070EB5">
      <w:pPr>
        <w:pStyle w:val="a3"/>
        <w:ind w:left="360" w:firstLineChars="0" w:firstLine="0"/>
      </w:pPr>
    </w:p>
    <w:p w14:paraId="5B99AE21" w14:textId="31BA1922" w:rsidR="00EB790D" w:rsidRDefault="00EB790D" w:rsidP="00EB790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vue</w:t>
      </w:r>
      <w:r>
        <w:t>-</w:t>
      </w:r>
      <w:r>
        <w:rPr>
          <w:rFonts w:hint="eastAsia"/>
        </w:rPr>
        <w:t>router中的编程式导航A</w:t>
      </w:r>
      <w:r>
        <w:t>PI</w:t>
      </w:r>
    </w:p>
    <w:p w14:paraId="3FC6C0C1" w14:textId="77777777" w:rsidR="00EB790D" w:rsidRDefault="00EB790D" w:rsidP="00EB790D">
      <w:pPr>
        <w:pStyle w:val="a3"/>
        <w:ind w:left="735" w:firstLineChars="0" w:firstLine="0"/>
      </w:pPr>
      <w:r>
        <w:rPr>
          <w:rFonts w:hint="eastAsia"/>
        </w:rPr>
        <w:t>vue-router提供了许多编程式导航的A</w:t>
      </w:r>
      <w:r>
        <w:t>PI</w:t>
      </w:r>
      <w:r>
        <w:rPr>
          <w:rFonts w:hint="eastAsia"/>
        </w:rPr>
        <w:t>，其中最常用的导航A</w:t>
      </w:r>
      <w:r>
        <w:t>PI</w:t>
      </w:r>
      <w:r>
        <w:rPr>
          <w:rFonts w:hint="eastAsia"/>
        </w:rPr>
        <w:t>分别是：</w:t>
      </w:r>
    </w:p>
    <w:p w14:paraId="0593CBF3" w14:textId="3FD55E14" w:rsidR="00EB790D" w:rsidRDefault="00EB790D" w:rsidP="00EB790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t</w:t>
      </w:r>
      <w:r>
        <w:t>his.$router.push(‘hash</w:t>
      </w:r>
      <w:r>
        <w:rPr>
          <w:rFonts w:hint="eastAsia"/>
        </w:rPr>
        <w:t>地址</w:t>
      </w:r>
      <w:r>
        <w:t>’)</w:t>
      </w:r>
    </w:p>
    <w:p w14:paraId="7787070B" w14:textId="1782D5F9" w:rsidR="007F0C5D" w:rsidRDefault="007F0C5D" w:rsidP="007F0C5D">
      <w:pPr>
        <w:pStyle w:val="a3"/>
        <w:ind w:left="1455" w:firstLineChars="0" w:firstLine="0"/>
      </w:pPr>
      <w:r>
        <w:rPr>
          <w:rFonts w:hint="eastAsia"/>
        </w:rPr>
        <w:t>跳转到指定的hash地址，并增加一条历史记录</w:t>
      </w:r>
    </w:p>
    <w:p w14:paraId="08EA73C7" w14:textId="77777777" w:rsidR="007F0C5D" w:rsidRDefault="007F0C5D" w:rsidP="007F0C5D">
      <w:pPr>
        <w:pStyle w:val="a3"/>
        <w:ind w:left="1455" w:firstLineChars="0" w:firstLine="0"/>
        <w:rPr>
          <w:rFonts w:hint="eastAsia"/>
        </w:rPr>
      </w:pPr>
    </w:p>
    <w:p w14:paraId="4DE171CA" w14:textId="6EDEFB0D" w:rsidR="00EB790D" w:rsidRDefault="00EB790D" w:rsidP="00EB790D">
      <w:pPr>
        <w:pStyle w:val="a3"/>
        <w:numPr>
          <w:ilvl w:val="0"/>
          <w:numId w:val="5"/>
        </w:numPr>
        <w:ind w:firstLineChars="0"/>
      </w:pPr>
      <w:r>
        <w:t>this.$router.replace</w:t>
      </w:r>
      <w:r>
        <w:rPr>
          <w:rFonts w:hint="eastAsia"/>
        </w:rPr>
        <w:t>(</w:t>
      </w:r>
      <w:r>
        <w:t>‘</w:t>
      </w:r>
      <w:r>
        <w:rPr>
          <w:rFonts w:hint="eastAsia"/>
        </w:rPr>
        <w:t>hash地址</w:t>
      </w:r>
      <w:r>
        <w:t>’)</w:t>
      </w:r>
    </w:p>
    <w:p w14:paraId="7B521615" w14:textId="61CA041F" w:rsidR="00016A15" w:rsidRDefault="00016A15" w:rsidP="00016A15">
      <w:pPr>
        <w:pStyle w:val="a3"/>
        <w:ind w:left="1455" w:firstLineChars="0" w:firstLine="0"/>
      </w:pPr>
      <w:r>
        <w:rPr>
          <w:rFonts w:hint="eastAsia"/>
        </w:rPr>
        <w:t>跳转到指定的hash地址，并替换掉当前的历史记录</w:t>
      </w:r>
    </w:p>
    <w:p w14:paraId="1E0CF4C0" w14:textId="77777777" w:rsidR="00016A15" w:rsidRDefault="00016A15" w:rsidP="00016A15">
      <w:pPr>
        <w:pStyle w:val="a3"/>
        <w:ind w:left="1455" w:firstLineChars="0" w:firstLine="0"/>
        <w:rPr>
          <w:rFonts w:hint="eastAsia"/>
        </w:rPr>
      </w:pPr>
    </w:p>
    <w:p w14:paraId="59ECB7E2" w14:textId="4E089E0D" w:rsidR="00016A15" w:rsidRDefault="00EB790D" w:rsidP="00016A15">
      <w:pPr>
        <w:pStyle w:val="a3"/>
        <w:numPr>
          <w:ilvl w:val="0"/>
          <w:numId w:val="5"/>
        </w:numPr>
        <w:ind w:firstLineChars="0"/>
      </w:pPr>
      <w:r>
        <w:t>this.$router.go(</w:t>
      </w:r>
      <w:r>
        <w:rPr>
          <w:rFonts w:hint="eastAsia"/>
        </w:rPr>
        <w:t>数值n</w:t>
      </w:r>
      <w:r>
        <w:t xml:space="preserve">) </w:t>
      </w:r>
    </w:p>
    <w:p w14:paraId="3BA42E4B" w14:textId="53193618" w:rsidR="00016A15" w:rsidRDefault="00016A15" w:rsidP="00016A15">
      <w:pPr>
        <w:pStyle w:val="a3"/>
        <w:ind w:left="1455" w:firstLineChars="0" w:firstLine="0"/>
      </w:pPr>
      <w:r>
        <w:rPr>
          <w:rFonts w:hint="eastAsia"/>
        </w:rPr>
        <w:t>调用这个方法，可以在浏览历史中前进和后退（n为负数代表后退</w:t>
      </w:r>
      <w:r>
        <w:rPr>
          <w:rFonts w:hint="eastAsia"/>
        </w:rPr>
        <w:t>为正就前进</w:t>
      </w:r>
      <w:r>
        <w:rPr>
          <w:rFonts w:hint="eastAsia"/>
        </w:rPr>
        <w:t>，数值表示前进或后退多少个历史记录，超过上限则保持不动）。示例：</w:t>
      </w:r>
    </w:p>
    <w:p w14:paraId="17CF8B92" w14:textId="093D2577" w:rsidR="00016A15" w:rsidRDefault="00016A15" w:rsidP="00016A15">
      <w:pPr>
        <w:pStyle w:val="a3"/>
        <w:ind w:left="1455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F3B664E" wp14:editId="14D08B24">
            <wp:extent cx="5104762" cy="3819048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B8B" w14:textId="2EF42E85" w:rsidR="00016A15" w:rsidRDefault="00016A15" w:rsidP="00016A15">
      <w:pPr>
        <w:pStyle w:val="a3"/>
        <w:ind w:left="1455" w:firstLineChars="0" w:firstLine="0"/>
      </w:pPr>
      <w:r w:rsidRPr="00016A15">
        <w:rPr>
          <w:rFonts w:hint="eastAsia"/>
        </w:rPr>
        <w:t>在实际开发中</w:t>
      </w:r>
      <w:r>
        <w:rPr>
          <w:rFonts w:hint="eastAsia"/>
        </w:rPr>
        <w:t>，一般只前进或后退一层页面。因此vue</w:t>
      </w:r>
      <w:r>
        <w:t>-</w:t>
      </w:r>
      <w:r w:rsidR="00F83C2A">
        <w:rPr>
          <w:rFonts w:hint="eastAsia"/>
        </w:rPr>
        <w:t>router提供了如下两个便捷方法：</w:t>
      </w:r>
    </w:p>
    <w:p w14:paraId="68A98220" w14:textId="65AC5D57" w:rsidR="00F83C2A" w:rsidRDefault="00F83C2A" w:rsidP="00016A15">
      <w:pPr>
        <w:pStyle w:val="a3"/>
        <w:ind w:left="1455" w:firstLineChars="0" w:firstLine="0"/>
      </w:pPr>
      <w:r>
        <w:rPr>
          <w:rFonts w:hint="eastAsia"/>
        </w:rPr>
        <w:t>【1】$</w:t>
      </w:r>
      <w:r>
        <w:t>router.back()</w:t>
      </w:r>
    </w:p>
    <w:p w14:paraId="2085C912" w14:textId="09A5A640" w:rsidR="00F83C2A" w:rsidRDefault="00F83C2A" w:rsidP="00F83C2A">
      <w:pPr>
        <w:pStyle w:val="a3"/>
        <w:ind w:left="1455"/>
      </w:pPr>
      <w:r>
        <w:rPr>
          <w:rFonts w:hint="eastAsia"/>
        </w:rPr>
        <w:t>后退一个页面</w:t>
      </w:r>
    </w:p>
    <w:p w14:paraId="32E79ECC" w14:textId="77777777" w:rsidR="00F83C2A" w:rsidRDefault="00F83C2A" w:rsidP="00F83C2A">
      <w:pPr>
        <w:pStyle w:val="a3"/>
        <w:ind w:left="1455"/>
        <w:rPr>
          <w:rFonts w:hint="eastAsia"/>
        </w:rPr>
      </w:pPr>
    </w:p>
    <w:p w14:paraId="427A4A0F" w14:textId="668DF011" w:rsidR="00F83C2A" w:rsidRDefault="00F83C2A" w:rsidP="00F83C2A">
      <w:pPr>
        <w:pStyle w:val="a3"/>
        <w:ind w:left="1455" w:firstLineChars="0" w:firstLine="0"/>
      </w:pPr>
      <w:r>
        <w:rPr>
          <w:rFonts w:hint="eastAsia"/>
        </w:rPr>
        <w:t>【2】$</w:t>
      </w:r>
      <w:r>
        <w:t>router.forward</w:t>
      </w:r>
      <w:r>
        <w:rPr>
          <w:rFonts w:hint="eastAsia"/>
        </w:rPr>
        <w:t>(</w:t>
      </w:r>
      <w:r>
        <w:t>)</w:t>
      </w:r>
    </w:p>
    <w:p w14:paraId="73DE9D8B" w14:textId="2AFBFEAC" w:rsidR="00F83C2A" w:rsidRDefault="00F83C2A" w:rsidP="00F83C2A">
      <w:pPr>
        <w:pStyle w:val="a3"/>
        <w:ind w:left="1455"/>
      </w:pPr>
      <w:r>
        <w:rPr>
          <w:rFonts w:hint="eastAsia"/>
        </w:rPr>
        <w:t>前进一个页面</w:t>
      </w:r>
    </w:p>
    <w:p w14:paraId="2065C462" w14:textId="30FF916E" w:rsidR="00F83C2A" w:rsidRDefault="00F83C2A" w:rsidP="00F83C2A">
      <w:pPr>
        <w:pStyle w:val="a3"/>
        <w:ind w:left="1455"/>
      </w:pPr>
      <w:r>
        <w:rPr>
          <w:rFonts w:hint="eastAsia"/>
        </w:rPr>
        <w:t>注意：</w:t>
      </w:r>
    </w:p>
    <w:p w14:paraId="577AEAAC" w14:textId="6DDE5254" w:rsidR="00F83C2A" w:rsidRDefault="00F83C2A" w:rsidP="00F83C2A">
      <w:pPr>
        <w:pStyle w:val="a3"/>
        <w:ind w:left="1455"/>
      </w:pPr>
      <w:r>
        <w:rPr>
          <w:noProof/>
        </w:rPr>
        <w:drawing>
          <wp:inline distT="0" distB="0" distL="0" distR="0" wp14:anchorId="67E213F0" wp14:editId="7C7C5649">
            <wp:extent cx="5274310" cy="8883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63A5" w14:textId="77777777" w:rsidR="00F83C2A" w:rsidRDefault="00F83C2A" w:rsidP="00F83C2A">
      <w:pPr>
        <w:pStyle w:val="a3"/>
        <w:ind w:left="1455"/>
        <w:rPr>
          <w:rFonts w:hint="eastAsia"/>
        </w:rPr>
      </w:pPr>
    </w:p>
    <w:p w14:paraId="74FB51C1" w14:textId="2C7A60BF" w:rsidR="00F83C2A" w:rsidRDefault="00F83C2A" w:rsidP="00F83C2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导航守卫</w:t>
      </w:r>
    </w:p>
    <w:p w14:paraId="5AF963E6" w14:textId="2EDF84AB" w:rsidR="00F83C2A" w:rsidRDefault="00F83C2A" w:rsidP="00F83C2A">
      <w:pPr>
        <w:pStyle w:val="a3"/>
        <w:ind w:left="735" w:firstLineChars="0" w:firstLine="0"/>
      </w:pPr>
      <w:r>
        <w:rPr>
          <w:rFonts w:hint="eastAsia"/>
        </w:rPr>
        <w:lastRenderedPageBreak/>
        <w:t>导航守卫可以控制路由的访问权限。示意图如下：</w:t>
      </w:r>
    </w:p>
    <w:p w14:paraId="4FF1730E" w14:textId="2DB388DA" w:rsidR="00F83C2A" w:rsidRDefault="00F83C2A" w:rsidP="00F83C2A">
      <w:pPr>
        <w:pStyle w:val="a3"/>
        <w:ind w:left="735" w:firstLineChars="0" w:firstLine="0"/>
      </w:pPr>
      <w:r>
        <w:rPr>
          <w:noProof/>
        </w:rPr>
        <w:drawing>
          <wp:inline distT="0" distB="0" distL="0" distR="0" wp14:anchorId="026ECC04" wp14:editId="53A2F590">
            <wp:extent cx="5274310" cy="2232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07B" w14:textId="66A02504" w:rsidR="00F83C2A" w:rsidRDefault="00F83C2A" w:rsidP="00F83C2A">
      <w:pPr>
        <w:pStyle w:val="a3"/>
        <w:ind w:left="735" w:firstLineChars="0" w:firstLine="0"/>
      </w:pPr>
    </w:p>
    <w:p w14:paraId="06A2B71C" w14:textId="67C145A0" w:rsidR="00F83C2A" w:rsidRDefault="00F83C2A" w:rsidP="00F83C2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全局前置守卫</w:t>
      </w:r>
    </w:p>
    <w:p w14:paraId="4F616DE2" w14:textId="6E7D8346" w:rsidR="00F83C2A" w:rsidRDefault="00F83C2A" w:rsidP="00F83C2A">
      <w:pPr>
        <w:pStyle w:val="a3"/>
        <w:ind w:left="1440" w:firstLineChars="0" w:firstLine="0"/>
      </w:pPr>
      <w:r>
        <w:rPr>
          <w:rFonts w:hint="eastAsia"/>
        </w:rPr>
        <w:t>每次发生路由的导航跳转时，都会触发全局前置守卫。因此，在全局前置守卫中，程序员可以对每个路由进行访问权限的控制：</w:t>
      </w:r>
    </w:p>
    <w:p w14:paraId="60221681" w14:textId="2222645D" w:rsidR="00F83C2A" w:rsidRDefault="00F83C2A" w:rsidP="00F83C2A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06673870" wp14:editId="70706011">
            <wp:extent cx="5274310" cy="19754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04C0" w14:textId="47018FD1" w:rsidR="00F83C2A" w:rsidRDefault="00F83C2A" w:rsidP="00F83C2A">
      <w:pPr>
        <w:pStyle w:val="a3"/>
        <w:ind w:left="1440" w:firstLineChars="0" w:firstLine="0"/>
      </w:pPr>
    </w:p>
    <w:p w14:paraId="44E403B2" w14:textId="1AE3901A" w:rsidR="00FF5348" w:rsidRDefault="00F83C2A" w:rsidP="00FF5348">
      <w:pPr>
        <w:pStyle w:val="a3"/>
        <w:ind w:left="1440" w:firstLineChars="0" w:firstLine="0"/>
      </w:pPr>
      <w:r>
        <w:rPr>
          <w:rFonts w:hint="eastAsia"/>
        </w:rPr>
        <w:t>守卫方法的三个形参</w:t>
      </w:r>
      <w:r w:rsidR="00FF5348">
        <w:rPr>
          <w:rFonts w:hint="eastAsia"/>
        </w:rPr>
        <w:t>：</w:t>
      </w:r>
    </w:p>
    <w:p w14:paraId="41AFB80F" w14:textId="0B43F16C" w:rsidR="004A4ED6" w:rsidRDefault="00FF5348" w:rsidP="004A4ED6">
      <w:pPr>
        <w:pStyle w:val="a3"/>
        <w:ind w:left="1440" w:firstLineChars="0" w:firstLine="0"/>
        <w:rPr>
          <w:rFonts w:hint="eastAsia"/>
        </w:rPr>
      </w:pPr>
      <w:r>
        <w:rPr>
          <w:rFonts w:hint="eastAsia"/>
        </w:rPr>
        <w:t>全局前置守卫的回调函数中接收3个形参，格式为：</w:t>
      </w:r>
    </w:p>
    <w:p w14:paraId="31D56E76" w14:textId="489178B4" w:rsidR="00FF5348" w:rsidRDefault="00FF5348" w:rsidP="00FF5348">
      <w:pPr>
        <w:pStyle w:val="a3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3CE5E7DE" wp14:editId="54996715">
            <wp:extent cx="5274310" cy="27597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5B46" w14:textId="2D5BA23A" w:rsidR="004A4ED6" w:rsidRDefault="004A4ED6" w:rsidP="00FF5348">
      <w:pPr>
        <w:pStyle w:val="a3"/>
        <w:ind w:left="1440" w:firstLineChars="0" w:firstLine="0"/>
      </w:pPr>
      <w:r>
        <w:rPr>
          <w:rFonts w:hint="eastAsia"/>
        </w:rPr>
        <w:t>参数to：要访问的地址的信息</w:t>
      </w:r>
    </w:p>
    <w:p w14:paraId="2F6B56C0" w14:textId="0E0DBCC4" w:rsidR="004A4ED6" w:rsidRDefault="004A4ED6" w:rsidP="00FF5348">
      <w:pPr>
        <w:pStyle w:val="a3"/>
        <w:ind w:left="1440" w:firstLineChars="0" w:firstLine="0"/>
      </w:pPr>
      <w:r>
        <w:rPr>
          <w:rFonts w:hint="eastAsia"/>
        </w:rPr>
        <w:t>参数form：到下一个页面时，所在的上一个页面的信息</w:t>
      </w:r>
    </w:p>
    <w:p w14:paraId="400F6FC3" w14:textId="2A7FB883" w:rsidR="004A4ED6" w:rsidRDefault="004A4ED6" w:rsidP="00FF5348">
      <w:pPr>
        <w:pStyle w:val="a3"/>
        <w:ind w:left="1440" w:firstLineChars="0" w:firstLine="0"/>
      </w:pPr>
      <w:r>
        <w:rPr>
          <w:rFonts w:hint="eastAsia"/>
        </w:rPr>
        <w:t>参数next(</w:t>
      </w:r>
      <w:r>
        <w:t>)</w:t>
      </w:r>
      <w:r>
        <w:rPr>
          <w:rFonts w:hint="eastAsia"/>
        </w:rPr>
        <w:t>：放行函数</w:t>
      </w:r>
    </w:p>
    <w:p w14:paraId="3757585E" w14:textId="00D64F9D" w:rsidR="004A4ED6" w:rsidRDefault="004A4ED6" w:rsidP="00FF5348">
      <w:pPr>
        <w:pStyle w:val="a3"/>
        <w:ind w:left="1440" w:firstLineChars="0" w:firstLine="0"/>
      </w:pPr>
    </w:p>
    <w:p w14:paraId="38B8DB3B" w14:textId="353EA5ED" w:rsidR="004A4ED6" w:rsidRDefault="004A4ED6" w:rsidP="00FF5348">
      <w:pPr>
        <w:pStyle w:val="a3"/>
        <w:ind w:left="1440" w:firstLineChars="0" w:firstLine="0"/>
      </w:pPr>
      <w:r>
        <w:rPr>
          <w:rFonts w:hint="eastAsia"/>
        </w:rPr>
        <w:t>n</w:t>
      </w:r>
      <w:r>
        <w:t>ext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函数的三种调用方式：</w:t>
      </w:r>
    </w:p>
    <w:p w14:paraId="3F7049C4" w14:textId="2263DB29" w:rsidR="004A4ED6" w:rsidRDefault="004A4ED6" w:rsidP="00FF5348">
      <w:pPr>
        <w:pStyle w:val="a3"/>
        <w:ind w:left="1440" w:firstLineChars="0" w:firstLine="0"/>
      </w:pPr>
      <w:r>
        <w:rPr>
          <w:rFonts w:hint="eastAsia"/>
        </w:rPr>
        <w:t>参考示意图，分析next函数的3种调用方式最终导致的结果：</w:t>
      </w:r>
    </w:p>
    <w:p w14:paraId="6BDB8065" w14:textId="0BCB8209" w:rsidR="004A4ED6" w:rsidRDefault="004A4ED6" w:rsidP="00FF5348">
      <w:pPr>
        <w:pStyle w:val="a3"/>
        <w:ind w:left="1440" w:firstLineChars="0" w:firstLine="0"/>
      </w:pPr>
      <w:r>
        <w:rPr>
          <w:noProof/>
        </w:rPr>
        <w:drawing>
          <wp:inline distT="0" distB="0" distL="0" distR="0" wp14:anchorId="1B67E9B5" wp14:editId="31BAC4B8">
            <wp:extent cx="5274310" cy="22999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43D3" w14:textId="1B4F1511" w:rsidR="00E65131" w:rsidRDefault="00E65131" w:rsidP="00FF5348">
      <w:pPr>
        <w:pStyle w:val="a3"/>
        <w:ind w:left="1440" w:firstLineChars="0" w:firstLine="0"/>
      </w:pPr>
      <w:r>
        <w:rPr>
          <w:rFonts w:hint="eastAsia"/>
        </w:rPr>
        <w:t>控制后台主页访问权限：</w:t>
      </w:r>
    </w:p>
    <w:p w14:paraId="43E7DC02" w14:textId="31C59287" w:rsidR="00E65131" w:rsidRPr="004A4ED6" w:rsidRDefault="00E65131" w:rsidP="00FF5348">
      <w:pPr>
        <w:pStyle w:val="a3"/>
        <w:ind w:left="14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39315AB" wp14:editId="0EBA5952">
            <wp:extent cx="5274310" cy="3704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5131" w:rsidRPr="004A4E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C437BC" w14:textId="77777777" w:rsidR="005C7911" w:rsidRDefault="005C7911" w:rsidP="00101B58">
      <w:r>
        <w:separator/>
      </w:r>
    </w:p>
  </w:endnote>
  <w:endnote w:type="continuationSeparator" w:id="0">
    <w:p w14:paraId="4C70C571" w14:textId="77777777" w:rsidR="005C7911" w:rsidRDefault="005C7911" w:rsidP="00101B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1F210" w14:textId="77777777" w:rsidR="005C7911" w:rsidRDefault="005C7911" w:rsidP="00101B58">
      <w:r>
        <w:separator/>
      </w:r>
    </w:p>
  </w:footnote>
  <w:footnote w:type="continuationSeparator" w:id="0">
    <w:p w14:paraId="361470AB" w14:textId="77777777" w:rsidR="005C7911" w:rsidRDefault="005C7911" w:rsidP="00101B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E231D"/>
    <w:multiLevelType w:val="multilevel"/>
    <w:tmpl w:val="576A0C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B4F0131"/>
    <w:multiLevelType w:val="hybridMultilevel"/>
    <w:tmpl w:val="9F227968"/>
    <w:lvl w:ilvl="0" w:tplc="DEFE4E7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BF85739"/>
    <w:multiLevelType w:val="hybridMultilevel"/>
    <w:tmpl w:val="49C2E776"/>
    <w:lvl w:ilvl="0" w:tplc="6E30B160">
      <w:start w:val="1"/>
      <w:numFmt w:val="decimal"/>
      <w:lvlText w:val="（%1）"/>
      <w:lvlJc w:val="left"/>
      <w:pPr>
        <w:ind w:left="14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3" w15:restartNumberingAfterBreak="0">
    <w:nsid w:val="488D1EA5"/>
    <w:multiLevelType w:val="hybridMultilevel"/>
    <w:tmpl w:val="2DDC9674"/>
    <w:lvl w:ilvl="0" w:tplc="0D9C565A">
      <w:start w:val="1"/>
      <w:numFmt w:val="decimal"/>
      <w:lvlText w:val="（%1）"/>
      <w:lvlJc w:val="left"/>
      <w:pPr>
        <w:ind w:left="14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75" w:hanging="420"/>
      </w:pPr>
    </w:lvl>
    <w:lvl w:ilvl="2" w:tplc="0409001B" w:tentative="1">
      <w:start w:val="1"/>
      <w:numFmt w:val="lowerRoman"/>
      <w:lvlText w:val="%3."/>
      <w:lvlJc w:val="right"/>
      <w:pPr>
        <w:ind w:left="1995" w:hanging="420"/>
      </w:pPr>
    </w:lvl>
    <w:lvl w:ilvl="3" w:tplc="0409000F" w:tentative="1">
      <w:start w:val="1"/>
      <w:numFmt w:val="decimal"/>
      <w:lvlText w:val="%4."/>
      <w:lvlJc w:val="left"/>
      <w:pPr>
        <w:ind w:left="2415" w:hanging="420"/>
      </w:pPr>
    </w:lvl>
    <w:lvl w:ilvl="4" w:tplc="04090019" w:tentative="1">
      <w:start w:val="1"/>
      <w:numFmt w:val="lowerLetter"/>
      <w:lvlText w:val="%5)"/>
      <w:lvlJc w:val="left"/>
      <w:pPr>
        <w:ind w:left="2835" w:hanging="420"/>
      </w:pPr>
    </w:lvl>
    <w:lvl w:ilvl="5" w:tplc="0409001B" w:tentative="1">
      <w:start w:val="1"/>
      <w:numFmt w:val="lowerRoman"/>
      <w:lvlText w:val="%6."/>
      <w:lvlJc w:val="right"/>
      <w:pPr>
        <w:ind w:left="3255" w:hanging="420"/>
      </w:pPr>
    </w:lvl>
    <w:lvl w:ilvl="6" w:tplc="0409000F" w:tentative="1">
      <w:start w:val="1"/>
      <w:numFmt w:val="decimal"/>
      <w:lvlText w:val="%7."/>
      <w:lvlJc w:val="left"/>
      <w:pPr>
        <w:ind w:left="3675" w:hanging="420"/>
      </w:pPr>
    </w:lvl>
    <w:lvl w:ilvl="7" w:tplc="04090019" w:tentative="1">
      <w:start w:val="1"/>
      <w:numFmt w:val="lowerLetter"/>
      <w:lvlText w:val="%8)"/>
      <w:lvlJc w:val="left"/>
      <w:pPr>
        <w:ind w:left="4095" w:hanging="420"/>
      </w:pPr>
    </w:lvl>
    <w:lvl w:ilvl="8" w:tplc="0409001B" w:tentative="1">
      <w:start w:val="1"/>
      <w:numFmt w:val="lowerRoman"/>
      <w:lvlText w:val="%9."/>
      <w:lvlJc w:val="right"/>
      <w:pPr>
        <w:ind w:left="4515" w:hanging="420"/>
      </w:pPr>
    </w:lvl>
  </w:abstractNum>
  <w:abstractNum w:abstractNumId="4" w15:restartNumberingAfterBreak="0">
    <w:nsid w:val="5BE06E66"/>
    <w:multiLevelType w:val="hybridMultilevel"/>
    <w:tmpl w:val="0D18CCB6"/>
    <w:lvl w:ilvl="0" w:tplc="691CE22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86"/>
    <w:rsid w:val="00016A15"/>
    <w:rsid w:val="00043F56"/>
    <w:rsid w:val="00070EB5"/>
    <w:rsid w:val="00077B84"/>
    <w:rsid w:val="000D610C"/>
    <w:rsid w:val="00101B58"/>
    <w:rsid w:val="00156ED0"/>
    <w:rsid w:val="0028775E"/>
    <w:rsid w:val="00455A62"/>
    <w:rsid w:val="004A3483"/>
    <w:rsid w:val="004A4ED6"/>
    <w:rsid w:val="004B3B30"/>
    <w:rsid w:val="004F5187"/>
    <w:rsid w:val="005851F4"/>
    <w:rsid w:val="005C7911"/>
    <w:rsid w:val="005E47C2"/>
    <w:rsid w:val="00645419"/>
    <w:rsid w:val="00667CEF"/>
    <w:rsid w:val="007563CD"/>
    <w:rsid w:val="007A2886"/>
    <w:rsid w:val="007F0C5D"/>
    <w:rsid w:val="008041D6"/>
    <w:rsid w:val="00976999"/>
    <w:rsid w:val="009A5405"/>
    <w:rsid w:val="009F408A"/>
    <w:rsid w:val="00A06AFE"/>
    <w:rsid w:val="00B46D53"/>
    <w:rsid w:val="00B75A5B"/>
    <w:rsid w:val="00C24276"/>
    <w:rsid w:val="00C466F0"/>
    <w:rsid w:val="00C64610"/>
    <w:rsid w:val="00CB66C8"/>
    <w:rsid w:val="00DB7F03"/>
    <w:rsid w:val="00E65131"/>
    <w:rsid w:val="00EB790D"/>
    <w:rsid w:val="00F83C2A"/>
    <w:rsid w:val="00FB2160"/>
    <w:rsid w:val="00FF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4EFC28"/>
  <w15:docId w15:val="{79B9EAE8-3D96-4C4E-B4B6-A51A66640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6D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6D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46D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46D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46D5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77B8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7B8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101B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01B5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01B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01B58"/>
    <w:rPr>
      <w:sz w:val="18"/>
      <w:szCs w:val="18"/>
    </w:rPr>
  </w:style>
  <w:style w:type="character" w:styleId="aa">
    <w:name w:val="Placeholder Text"/>
    <w:basedOn w:val="a0"/>
    <w:uiPriority w:val="99"/>
    <w:semiHidden/>
    <w:rsid w:val="00EB79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vue-router@3.5.2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yperlink" Target="https://router.vuejs.org/zh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</Pages>
  <Words>374</Words>
  <Characters>2133</Characters>
  <Application>Microsoft Office Word</Application>
  <DocSecurity>0</DocSecurity>
  <Lines>17</Lines>
  <Paragraphs>5</Paragraphs>
  <ScaleCrop>false</ScaleCrop>
  <Company/>
  <LinksUpToDate>false</LinksUpToDate>
  <CharactersWithSpaces>2502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 逸昕</dc:creator>
  <cp:keywords/>
  <dc:description/>
  <cp:lastModifiedBy>陆 逸昕</cp:lastModifiedBy>
  <cp:revision>6</cp:revision>
  <dcterms:created xsi:type="dcterms:W3CDTF">2022-02-14T19:30:00Z</dcterms:created>
  <dcterms:modified xsi:type="dcterms:W3CDTF">2022-02-15T11:05:00Z</dcterms:modified>
</cp:coreProperties>
</file>