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E444" w14:textId="39B9B4EA" w:rsidR="00CF015D" w:rsidRDefault="001347FE">
      <w:r w:rsidRPr="001347FE">
        <w:drawing>
          <wp:inline distT="0" distB="0" distL="0" distR="0" wp14:anchorId="10343BCE" wp14:editId="3EE71458">
            <wp:extent cx="5763429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5AB" w14:textId="313568EA" w:rsidR="001347FE" w:rsidRDefault="001347FE">
      <w:r>
        <w:t>This is the new dollar modal.</w:t>
      </w:r>
    </w:p>
    <w:p w14:paraId="61772F29" w14:textId="6DC0C619" w:rsidR="001347FE" w:rsidRDefault="001347FE">
      <w:r>
        <w:t xml:space="preserve">The yellow parts are editable, the other numbers are calculated.  </w:t>
      </w:r>
    </w:p>
    <w:p w14:paraId="3C865B6F" w14:textId="4049BCFE" w:rsidR="002108DB" w:rsidRDefault="002108DB">
      <w:r>
        <w:t>I believe it still should work the same as before. I did a bunch of extra stuff that I don’t think I had to do so I’ve dumbed it back down to where it should be easy to deal with again.</w:t>
      </w:r>
    </w:p>
    <w:p w14:paraId="67E42241" w14:textId="225846D0" w:rsidR="002108DB" w:rsidRDefault="002108DB">
      <w:pPr>
        <w:rPr>
          <w:rFonts w:ascii="Courier New" w:hAnsi="Courier New" w:cs="Courier New"/>
        </w:rPr>
      </w:pPr>
      <w:r w:rsidRPr="002108DB">
        <w:rPr>
          <w:rFonts w:ascii="Courier New" w:hAnsi="Courier New" w:cs="Courier New"/>
        </w:rPr>
        <w:t xml:space="preserve">var model = new PerformanceModel(institutions, dollars, </w:t>
      </w:r>
      <w:r w:rsidRPr="003F6DEE">
        <w:rPr>
          <w:rFonts w:ascii="Courier New" w:hAnsi="Courier New" w:cs="Courier New"/>
          <w:highlight w:val="yellow"/>
        </w:rPr>
        <w:t>base_dollars</w:t>
      </w:r>
      <w:r w:rsidRPr="002108DB">
        <w:rPr>
          <w:rFonts w:ascii="Courier New" w:hAnsi="Courier New" w:cs="Courier New"/>
        </w:rPr>
        <w:t xml:space="preserve">, weights, data, </w:t>
      </w:r>
      <w:r w:rsidRPr="003F6DEE">
        <w:rPr>
          <w:rFonts w:ascii="Courier New" w:hAnsi="Courier New" w:cs="Courier New"/>
          <w:highlight w:val="yellow"/>
        </w:rPr>
        <w:t>75000000</w:t>
      </w:r>
      <w:r w:rsidRPr="002108DB">
        <w:rPr>
          <w:rFonts w:ascii="Courier New" w:hAnsi="Courier New" w:cs="Courier New"/>
        </w:rPr>
        <w:t>);</w:t>
      </w:r>
    </w:p>
    <w:p w14:paraId="1D3B38E2" w14:textId="77777777" w:rsidR="003F6DEE" w:rsidRDefault="003F6DEE">
      <w:r>
        <w:t xml:space="preserve">The yellow parts </w:t>
      </w:r>
      <w:r>
        <w:t xml:space="preserve">in the code are new. “base_dollars” is a json file that I provide (just like institutions, dollars, weights, &amp; data from before) </w:t>
      </w:r>
      <w:r>
        <w:t>.</w:t>
      </w:r>
    </w:p>
    <w:p w14:paraId="2FA5DE62" w14:textId="77777777" w:rsidR="003F6DEE" w:rsidRDefault="003F6DEE">
      <w:r>
        <w:t xml:space="preserve">The number 75,000,000 is the new money value. Initially this should be 0. </w:t>
      </w:r>
    </w:p>
    <w:p w14:paraId="068B0249" w14:textId="19F29AD5" w:rsidR="003F6DEE" w:rsidRDefault="003F6DEE">
      <w:r>
        <w:t>So to make it easy, you should be able to use a pattern like this (hopefully like before)</w:t>
      </w:r>
      <w:r w:rsidR="007C2C21">
        <w:t xml:space="preserve"> just passing it the two other values</w:t>
      </w:r>
      <w:r>
        <w:t>.</w:t>
      </w:r>
    </w:p>
    <w:p w14:paraId="45F6A756" w14:textId="6B40A5A9" w:rsidR="003F6DEE" w:rsidRDefault="003F6DEE" w:rsidP="003F6DEE">
      <w:pPr>
        <w:rPr>
          <w:rFonts w:ascii="Courier New" w:hAnsi="Courier New" w:cs="Courier New"/>
        </w:rPr>
      </w:pPr>
      <w:r w:rsidRPr="002108DB">
        <w:rPr>
          <w:rFonts w:ascii="Courier New" w:hAnsi="Courier New" w:cs="Courier New"/>
        </w:rPr>
        <w:t xml:space="preserve">var model = new PerformanceModel(institutions, dollars, </w:t>
      </w:r>
      <w:r w:rsidRPr="003F6DEE">
        <w:rPr>
          <w:rFonts w:ascii="Courier New" w:hAnsi="Courier New" w:cs="Courier New"/>
          <w:highlight w:val="yellow"/>
        </w:rPr>
        <w:t>base_dollars</w:t>
      </w:r>
      <w:r w:rsidRPr="002108DB">
        <w:rPr>
          <w:rFonts w:ascii="Courier New" w:hAnsi="Courier New" w:cs="Courier New"/>
        </w:rPr>
        <w:t xml:space="preserve">, weights, data, </w:t>
      </w:r>
      <w:r w:rsidRPr="003F6DEE">
        <w:rPr>
          <w:rFonts w:ascii="Courier New" w:hAnsi="Courier New" w:cs="Courier New"/>
          <w:highlight w:val="yellow"/>
        </w:rPr>
        <w:t>75000000</w:t>
      </w:r>
      <w:r w:rsidRPr="002108D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model.buildModel(“2022-23”);</w:t>
      </w:r>
      <w:r>
        <w:rPr>
          <w:rFonts w:ascii="Courier New" w:hAnsi="Courier New" w:cs="Courier New"/>
        </w:rPr>
        <w:br/>
        <w:t>model.getModel(); or model.getModelAsArray();</w:t>
      </w:r>
    </w:p>
    <w:p w14:paraId="7C2EBDA0" w14:textId="0DFB6950" w:rsidR="003F6DEE" w:rsidRDefault="007C2C21">
      <w:r>
        <w:t>All of the numbers that we used before should still be in the model but I’ve added new ones. These all start with a +.</w:t>
      </w:r>
    </w:p>
    <w:p w14:paraId="0103CF53" w14:textId="63D0469C" w:rsidR="00D902E4" w:rsidRDefault="00D902E4">
      <w:r>
        <w:t>The ones with the border should be the default view of the table. Only the numeric columns below should be listed on the numeric column drop downs.</w:t>
      </w:r>
    </w:p>
    <w:tbl>
      <w:tblPr>
        <w:tblW w:w="29039" w:type="dxa"/>
        <w:tblLook w:val="04A0" w:firstRow="1" w:lastRow="0" w:firstColumn="1" w:lastColumn="0" w:noHBand="0" w:noVBand="1"/>
      </w:tblPr>
      <w:tblGrid>
        <w:gridCol w:w="820"/>
        <w:gridCol w:w="1340"/>
        <w:gridCol w:w="2562"/>
        <w:gridCol w:w="1890"/>
        <w:gridCol w:w="3507"/>
        <w:gridCol w:w="2640"/>
        <w:gridCol w:w="2260"/>
        <w:gridCol w:w="3400"/>
        <w:gridCol w:w="2800"/>
        <w:gridCol w:w="4240"/>
        <w:gridCol w:w="3580"/>
      </w:tblGrid>
      <w:tr w:rsidR="0027229B" w:rsidRPr="0027229B" w14:paraId="428C7288" w14:textId="77777777" w:rsidTr="00D902E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B231CBB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2325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Model Base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E216A1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Model Addition to Base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03A04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Model Total Base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4EE8BE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Model New Money Contribution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9548A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Model New Money Share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FACFA2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Adjusted Model Base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4FFE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Adjusted Model Addition to Base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CDA5666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Adjusted Model Total Base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16F3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Adjusted Model New Money Contribution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840A4F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+ Adjusted Model New Money Share</w:t>
            </w:r>
          </w:p>
        </w:tc>
      </w:tr>
      <w:tr w:rsidR="0027229B" w:rsidRPr="0027229B" w14:paraId="5B812560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112B2B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F9C47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FFB42A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9125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980FE8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23F7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53A775A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1827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7F7407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FD26B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E8228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292289C3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83C4A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BAF94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72B9F1A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Addition to Base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3763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Total Base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15B310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Contribution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424D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Share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CB73E5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Adj. Base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EE2A6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Adj. Addition to Base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DA9D4BD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Adj. Total Base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3601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Adj. Contribution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99BE3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Adj. Share</w:t>
            </w:r>
          </w:p>
        </w:tc>
      </w:tr>
      <w:tr w:rsidR="0027229B" w:rsidRPr="0027229B" w14:paraId="3EE66C92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D0BD28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EKU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7A8CF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56,391,100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33D00A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0C40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59,391,100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E2C594A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A608D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A06B932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B80F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18E65D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6674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1453F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6CA4E5A4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DFF34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KSU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4ED9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13,784,300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09CA5C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0CC44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16,784,300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1F901AD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233CD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D49ECCF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E708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D00C9A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421B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ACE6FD4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50D971E1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0AA550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MoSU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4B4B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30,480,300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45DBB2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A286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33,480,300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BBC26F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E89A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E9E624B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DA4F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B1DBF9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CD2D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142202F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41858164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F2B787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MuSU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79A5F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36,102,600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96A10A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E4804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39,102,600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FED7766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A7BD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13EB82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ACAF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AB84A2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29D4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579896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07C3CA40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9C1BD6F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NKU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D189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46,472,400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7F4A3A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73F3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49,472,400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581235B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63600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8C24C9A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1AF67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8B2B4C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DC5C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32A45C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7490EA9F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D329C64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UK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6A06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167,662,700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656D1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79A2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170,662,700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2816883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35916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4CD5F42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C3EA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78C075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2BF25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E6BB1C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0F6DDB76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85DE34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UofL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A684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113,820,100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C6E46BB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C217D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116,820,100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9BDA30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4560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C05288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FAE2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1F937C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EBCA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BF8B612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27229B" w:rsidRPr="0027229B" w14:paraId="3D01A6F7" w14:textId="77777777" w:rsidTr="00D902E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88F3BF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WKU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B8A81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63,167,800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0FD3F7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3,000,000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78B8CE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66,167,800 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856AB59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                                                  9,375,000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F8607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69A1EC8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BBF2B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F01864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89FBDC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8FF047" w14:textId="77777777" w:rsidR="0027229B" w:rsidRPr="0027229B" w:rsidRDefault="0027229B" w:rsidP="0027229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7229B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14D8325E" w14:textId="77777777" w:rsidR="003F6DEE" w:rsidRDefault="003F6DEE"/>
    <w:p w14:paraId="2FA16B3C" w14:textId="09511478" w:rsidR="003F6DEE" w:rsidRPr="003F6DEE" w:rsidRDefault="003F6DEE">
      <w:r>
        <w:t xml:space="preserve">  </w:t>
      </w:r>
    </w:p>
    <w:sectPr w:rsidR="003F6DEE" w:rsidRPr="003F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C1"/>
    <w:rsid w:val="001347FE"/>
    <w:rsid w:val="002108DB"/>
    <w:rsid w:val="0027229B"/>
    <w:rsid w:val="003F6DEE"/>
    <w:rsid w:val="00417FDB"/>
    <w:rsid w:val="00481DC7"/>
    <w:rsid w:val="007C2C21"/>
    <w:rsid w:val="008F54D8"/>
    <w:rsid w:val="00B85D8A"/>
    <w:rsid w:val="00D902E4"/>
    <w:rsid w:val="00E3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4AE3"/>
  <w15:chartTrackingRefBased/>
  <w15:docId w15:val="{EEE93F22-FA91-487B-9387-5CA828CA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Chad</dc:creator>
  <cp:keywords/>
  <dc:description/>
  <cp:lastModifiedBy>Adkins, Chad</cp:lastModifiedBy>
  <cp:revision>4</cp:revision>
  <dcterms:created xsi:type="dcterms:W3CDTF">2023-02-21T14:55:00Z</dcterms:created>
  <dcterms:modified xsi:type="dcterms:W3CDTF">2023-02-21T15:29:00Z</dcterms:modified>
</cp:coreProperties>
</file>