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ТИПОВАЯ ФОРМА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ПОЛИС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______________________________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СТРАХОВАНИЯ ГРАЖДАНСКОЙ ОТВЕТСТВЕННОСТИ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 УПЛАТЕ ТАМОЖЕННЫХ ПЛАТЕЖЕЙ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Общество с ограниченной ответственности «DD General Insurance»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на основании Лицензии Министерства финансов Республики Узбекистан СФ №_____ от </w:t>
      </w:r>
      <w:r>
        <w:rPr>
          <w:u w:val="single"/>
          <w:lang w:val="en-US" w:eastAsia="zh-CN" w:bidi="hi-IN"/>
        </w:rPr>
        <w:t>${date_issue_policy}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года и Правил страхования по классу 13 отрасли общего страхования, а также согласно нижеотмеченному Договору страхования гражданской ответственности по уплате таможенных платежей предоставляет страховую защиту: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4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4"/>
        <w:gridCol w:w="280"/>
        <w:gridCol w:w="919"/>
        <w:gridCol w:w="937"/>
        <w:gridCol w:w="981"/>
        <w:gridCol w:w="24"/>
        <w:gridCol w:w="403"/>
        <w:gridCol w:w="926"/>
        <w:gridCol w:w="952"/>
        <w:gridCol w:w="1033"/>
      </w:tblGrid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Страхователь: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 w:bidi="hi-IN"/>
              </w:rPr>
              <w:t>${fio_insurer}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Выгодоприобретатель: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Территориальное управление Государственного таможенного комитета Республики Узбекистан</w:t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Территория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Республика Узбекистан</w:t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Договор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Срок действия договора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  <w:tc>
          <w:tcPr>
            <w:tcW w:w="403" w:type="dxa"/>
            <w:tcBorders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(обе даты включительно)</w:t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Период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${from_date}</w:t>
            </w:r>
          </w:p>
        </w:tc>
        <w:tc>
          <w:tcPr>
            <w:tcW w:w="42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9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${to_date}</w:t>
            </w:r>
          </w:p>
        </w:tc>
      </w:tr>
      <w:tr>
        <w:trPr/>
        <w:tc>
          <w:tcPr>
            <w:tcW w:w="2974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Страховой случай: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согласно договору страхования</w:t>
            </w:r>
          </w:p>
        </w:tc>
      </w:tr>
      <w:tr>
        <w:trPr/>
        <w:tc>
          <w:tcPr>
            <w:tcW w:w="2974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Страховая сумма: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/>
            </w:pPr>
            <w:r>
              <w:rPr>
                <w:lang w:val="en-US"/>
              </w:rPr>
              <w:t>${strahovaya_</w:t>
            </w:r>
            <w:r>
              <w:rPr>
                <w:lang w:val="en-US" w:eastAsia="zh-CN" w:bidi="hi-IN"/>
              </w:rPr>
              <w:t>sum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Страховая премия: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u w:val="none"/>
              </w:rPr>
            </w:pPr>
            <w:r>
              <w:rPr>
                <w:u w:val="none"/>
                <w:lang w:val="en-US"/>
              </w:rPr>
              <w:t>${</w:t>
            </w:r>
            <w:r>
              <w:rPr>
                <w:u w:val="none"/>
              </w:rPr>
              <w:t>strahovaya_purpose</w:t>
            </w:r>
            <w:r>
              <w:rPr>
                <w:u w:val="none"/>
                <w:lang w:val="en-US"/>
              </w:rPr>
              <w:t>}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Обязательства ООО «DD General Insurance» по выплате страхового возмещения вступают в силу с момента поступления страховой премии на счет Страховщика и действуют до 24.00 часов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${date_issue_policy}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года.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В случае неуплаты со стороны Страхователя таможенных платежей в установленные сроки Таможенными органами Республики Узбекистан, Страховщик обязуется оплатит указанную сумму таможенных платежей согласно условиям Договора страхования по первому требованию Таможенных органов Республики Узбекистан, без требования дополнительных оснований в течение одного дня. </w:t>
      </w:r>
    </w:p>
    <w:tbl>
      <w:tblPr>
        <w:tblStyle w:val="Table2"/>
        <w:tblW w:w="110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32"/>
        <w:gridCol w:w="1121"/>
        <w:gridCol w:w="25"/>
        <w:gridCol w:w="1365"/>
        <w:gridCol w:w="254"/>
        <w:gridCol w:w="537"/>
        <w:gridCol w:w="253"/>
        <w:gridCol w:w="2619"/>
      </w:tblGrid>
      <w:tr>
        <w:trPr/>
        <w:tc>
          <w:tcPr>
            <w:tcW w:w="11006" w:type="dxa"/>
            <w:gridSpan w:val="8"/>
            <w:tcBorders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При наступлении страхового события просим обращаться (с понедельника по пятницу по с 09.00 по 18.00) по телефону:</w:t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4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Головной офис + (71) 231 2002, 231 2003, 231 2004, 231 2005</w:t>
            </w:r>
          </w:p>
        </w:tc>
      </w:tr>
      <w:tr>
        <w:trPr/>
        <w:tc>
          <w:tcPr>
            <w:tcW w:w="11006" w:type="dxa"/>
            <w:gridSpan w:val="8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/>
            <w:shd w:fill="FFFFFF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За СТРАХОВЩИКА:</w:t>
            </w:r>
          </w:p>
        </w:tc>
      </w:tr>
      <w:tr>
        <w:trPr/>
        <w:tc>
          <w:tcPr>
            <w:tcW w:w="11006" w:type="dxa"/>
            <w:gridSpan w:val="8"/>
            <w:tcBorders/>
            <w:shd w:fill="FFFFFF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Директор филиала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  <w:lang w:val="en-US" w:eastAsia="zh-CN" w:bidi="hi-IN"/>
              </w:rPr>
              <w:t>${director}</w:t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«DD General Insurance»</w:t>
            </w:r>
          </w:p>
        </w:tc>
      </w:tr>
      <w:tr>
        <w:trPr>
          <w:trHeight w:val="551" w:hRule="atLeast"/>
        </w:trPr>
        <w:tc>
          <w:tcPr>
            <w:tcW w:w="11006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  <w:lang w:val="en-US" w:eastAsia="zh-CN" w:bidi="hi-I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  <w:lang w:val="en-US" w:eastAsia="zh-CN" w:bidi="hi-IN"/>
              </w:rPr>
              <w:t xml:space="preserve">                        </w:t>
            </w:r>
          </w:p>
        </w:tc>
      </w:tr>
      <w:tr>
        <w:trPr/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21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3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F3F3F3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Дата выдачи:</w:t>
            </w:r>
          </w:p>
        </w:tc>
        <w:tc>
          <w:tcPr>
            <w:tcW w:w="254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40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«__» _______ 20___ года</w:t>
            </w:r>
          </w:p>
        </w:tc>
      </w:tr>
      <w:tr>
        <w:trPr/>
        <w:tc>
          <w:tcPr>
            <w:tcW w:w="4832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(подпись и м.п.)</w:t>
            </w:r>
          </w:p>
        </w:tc>
        <w:tc>
          <w:tcPr>
            <w:tcW w:w="1146" w:type="dxa"/>
            <w:gridSpan w:val="2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56" w:type="dxa"/>
            <w:gridSpan w:val="3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3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619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18" w:right="707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LibreOffice/7.0.1.2$Windows_X86_64 LibreOffice_project/7cbcfc562f6eb6708b5ff7d7397325de9e764452</Application>
  <Pages>1</Pages>
  <Words>208</Words>
  <Characters>1583</Characters>
  <CharactersWithSpaces>1797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2021-03-22T20:12:42Z</dcterms:modified>
  <cp:revision>5</cp:revision>
  <dc:subject/>
  <dc:title/>
</cp:coreProperties>
</file>