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08C50"/>
          <w:sz w:val="22"/>
        </w:rPr>
        <w:t>INSTITUTO FEDERAL DE SANTA CATARINA — CÂMPUS GAROPABA</w:t>
        <w:br/>
      </w:r>
      <w:r>
        <w:rPr>
          <w:rFonts w:ascii="Arial" w:hAnsi="Arial"/>
          <w:b/>
          <w:color w:val="0F172A"/>
          <w:sz w:val="25"/>
        </w:rPr>
        <w:t>NÚCLEO DOCENTE ESTRUTURANTE (NDE) — CST EM GESTÃO AMBIENTAL</w:t>
        <w:br/>
      </w:r>
      <w:r>
        <w:rPr>
          <w:rFonts w:ascii="Arial" w:hAnsi="Arial"/>
          <w:b/>
          <w:color w:val="64748B"/>
          <w:sz w:val="21"/>
        </w:rPr>
        <w:t>Relatório Consolidado de Adequação e Validação de Bibliografias (PPC 2026)</w:t>
        <w:br/>
      </w:r>
    </w:p>
    <w:p>
      <w:pPr>
        <w:spacing w:after="240" w:line="276" w:lineRule="auto"/>
      </w:pPr>
      <w:r>
        <w:rPr>
          <w:rFonts w:ascii="Arial" w:hAnsi="Arial"/>
          <w:sz w:val="19"/>
        </w:rPr>
        <w:t>Este documento consolida as fichas individuais de análise da adequação bibliográfica das 33 Unidades Curriculares do Curso Superior de Tecnologia em Gestão Ambiental, com o cruzamento oficial entre o PPC 2026 e o catálogo de acervo e exemplares do Câmpus Garopaba (Sistema Sophia / Biblioteca Virtual). O formulário segue rigorosamente o padrão normativo institucional para conferência pelo docente e referendo pelo NDE.</w:t>
      </w:r>
    </w:p>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BIOLOGIA APLICADA</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Níveis de organização biológica.</w:t>
              <w:br/>
              <w:t>* Classificação, ecologia e evolução dos seres vivos: vírus, bactérias, algas, protozoários, fungos, plantas e animais.</w:t>
              <w:br/>
              <w:t>* Espécies de interesse ambiental: ameaçadas, nativas, exóticas invasoras, endêmicas, migratórias, bioindicadoras, chave, guarda-chuva e bandeira.</w:t>
              <w:br/>
              <w:t>* Estratégias de conservação da biodiversidade.</w:t>
              <w:br/>
              <w:t>* Temas transversais em Biologia e Gestão Ambiental: mudanças climáticas, saúde pública, segurança alimentar, cultura oceânica, entre outros.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BUENO, Cecília (revisão técnica). </w:t>
            </w:r>
            <w:r>
              <w:rPr>
                <w:rFonts w:ascii="Arial" w:hAnsi="Arial"/>
                <w:b/>
                <w:sz w:val="19"/>
              </w:rPr>
              <w:t>A economia da natureza</w:t>
            </w:r>
            <w:r>
              <w:rPr>
                <w:rFonts w:ascii="Arial" w:hAnsi="Arial"/>
                <w:sz w:val="19"/>
              </w:rPr>
              <w:t>. Tradução de Ana Cláudia de Macêdo Vieira et al. 8. ed. Rio de Janeiro: Guanabara Koogan, 2021. 596 p., il. color. ISBN 9788527737074.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REECE, Jane B. </w:t>
            </w:r>
            <w:r>
              <w:rPr>
                <w:rFonts w:ascii="Arial" w:hAnsi="Arial"/>
                <w:b/>
                <w:sz w:val="19"/>
              </w:rPr>
              <w:t>Biologia de Campbell</w:t>
            </w:r>
            <w:r>
              <w:rPr>
                <w:rFonts w:ascii="Arial" w:hAnsi="Arial"/>
                <w:sz w:val="19"/>
              </w:rPr>
              <w:t>. Revisão de Denise Cantarelli Machado, Gaby Renard, Paulo Luiz de Oliveira. 10. ed. Porto Alegre: Artmed, 2015. xlv, 1442, il. (algumas col.). ISBN 9788582712160.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CASTRO, Peter; HUBER, Michael E. </w:t>
            </w:r>
            <w:r>
              <w:rPr>
                <w:rFonts w:ascii="Arial" w:hAnsi="Arial"/>
                <w:b/>
                <w:sz w:val="19"/>
              </w:rPr>
              <w:t>Biologia marinha</w:t>
            </w:r>
            <w:r>
              <w:rPr>
                <w:rFonts w:ascii="Arial" w:hAnsi="Arial"/>
                <w:sz w:val="19"/>
              </w:rPr>
              <w:t>. 8. ed. Porto Alegre: Artmed, 2012. 461 p., il., color. Inclui bibliografia e índice. ISBN 9788580551020.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DARWIN, Charles, 1809-1882. </w:t>
            </w:r>
            <w:r>
              <w:rPr>
                <w:rFonts w:ascii="Arial" w:hAnsi="Arial"/>
                <w:b/>
                <w:sz w:val="19"/>
              </w:rPr>
              <w:t>A origem das espécies e a seleção natural</w:t>
            </w:r>
            <w:r>
              <w:rPr>
                <w:rFonts w:ascii="Arial" w:hAnsi="Arial"/>
                <w:sz w:val="19"/>
              </w:rPr>
              <w:t>. Tradução de Soraya Freitas. São Paulo: Madras, 2011. 462 p. ISBN 9788537006573.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PRIMACK, Richard B.; RODRIGUES, Efraim. </w:t>
            </w:r>
            <w:r>
              <w:rPr>
                <w:rFonts w:ascii="Arial" w:hAnsi="Arial"/>
                <w:b/>
                <w:sz w:val="19"/>
              </w:rPr>
              <w:t>Biologia da conservação</w:t>
            </w:r>
            <w:r>
              <w:rPr>
                <w:rFonts w:ascii="Arial" w:hAnsi="Arial"/>
                <w:sz w:val="19"/>
              </w:rPr>
              <w:t>. Londrina: Planta, 2001. 327 p., il., 23 cm. Bibliografia: p. 311-327. ISBN 8590200213. SOUSA-SOUTO, Leandro. Ecologia descomplicada: um guia simplificado para estudantes e profissionais da área ambiental. Aracajú: O Autor, 2018. 166 p. ISBN 9788591080519.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7</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ÉTICA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Fundamentos da ética</w:t>
              <w:br/>
              <w:t>* Ética, moral e responsabilidade.</w:t>
              <w:br/>
              <w:t>* Liberdade, alteridade e vida em comum.</w:t>
              <w:br/>
              <w:t>* Ética e formação da consciência moral.</w:t>
              <w:br/>
              <w:t>2. Filosofia, natureza e meio ambiente</w:t>
              <w:br/>
              <w:t>* Diferentes concepções filosóficas de natureza.</w:t>
              <w:br/>
              <w:t>* Antropocentrismo, biocentrismo e ecocentrismo.</w:t>
              <w:br/>
              <w:t>* Crise ambiental e mudança de paradigma.</w:t>
              <w:br/>
              <w:t>3. Ética da responsabilidade</w:t>
              <w:br/>
              <w:t>* Hans Jonas e o princípio responsabilidade.</w:t>
              <w:br/>
              <w:t>* Filosofia da vida e vulnerabilidade dos seres vivos.</w:t>
              <w:br/>
              <w:t>* Técnica, ciência e poder humano diante da crise ecológica.</w:t>
              <w:br/>
              <w:t>4. Perspectivas filosóficas contemporâneas</w:t>
              <w:br/>
              <w:t>* Nietzsche e a crítica ao antropocentrismo.</w:t>
              <w:br/>
              <w:t>* Vida, devir e natureza.</w:t>
              <w:br/>
              <w:t>* Perspectivismo vegetal e filosofia vegetal como ampliação do olhar ético sobre a vida.</w:t>
              <w:br/>
              <w:t>* Ética ambiental e cidadania planetária.</w:t>
              <w:br/>
              <w:t>5. Ética ambiental aplicada à gestão ambiental</w:t>
              <w:br/>
              <w:t>* Dilemas éticos na gestão dos recursos naturais.</w:t>
              <w:br/>
              <w:t>* Ética na tomada de decisões socioambientais.</w:t>
              <w:br/>
              <w:t>* Sustentabilidade, justiça ambiental e responsabilidade intergeracional.</w:t>
              <w:br/>
              <w:t>* Ética profissional na atuação do tecnólogo em Gestão 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DANOWSKI, Déborah (Org.). </w:t>
            </w:r>
            <w:r>
              <w:rPr>
                <w:rFonts w:ascii="Arial" w:hAnsi="Arial"/>
                <w:b/>
                <w:sz w:val="19"/>
              </w:rPr>
              <w:t>Os mil nomes de Gaia: do Antropoceno à Idade da Terra</w:t>
            </w:r>
            <w:r>
              <w:rPr>
                <w:rFonts w:ascii="Arial" w:hAnsi="Arial"/>
                <w:sz w:val="19"/>
              </w:rPr>
              <w:t>. Rio de Janeiro: Machado, 2022.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JONAS, Hans. </w:t>
            </w:r>
            <w:r>
              <w:rPr>
                <w:rFonts w:ascii="Arial" w:hAnsi="Arial"/>
                <w:b/>
                <w:sz w:val="19"/>
              </w:rPr>
              <w:t>O princípio responsabilidade: ensaio de uma ética para a civilização tecnológica</w:t>
            </w:r>
            <w:r>
              <w:rPr>
                <w:rFonts w:ascii="Arial" w:hAnsi="Arial"/>
                <w:sz w:val="19"/>
              </w:rPr>
              <w:t>. Rio de Janeiro: Contraponto; PUC-Rio,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JONAS, Hans. </w:t>
            </w:r>
            <w:r>
              <w:rPr>
                <w:rFonts w:ascii="Arial" w:hAnsi="Arial"/>
                <w:b/>
                <w:sz w:val="19"/>
              </w:rPr>
              <w:t>O princípio vida: fundamentos para uma biologia filosófica</w:t>
            </w:r>
            <w:r>
              <w:rPr>
                <w:rFonts w:ascii="Arial" w:hAnsi="Arial"/>
                <w:sz w:val="19"/>
              </w:rPr>
              <w:t>. Petrópolis: Vozes,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JUNGES, José Roque. </w:t>
            </w:r>
            <w:r>
              <w:rPr>
                <w:rFonts w:ascii="Arial" w:hAnsi="Arial"/>
                <w:b/>
                <w:sz w:val="19"/>
              </w:rPr>
              <w:t>Ética ambiental</w:t>
            </w:r>
            <w:r>
              <w:rPr>
                <w:rFonts w:ascii="Arial" w:hAnsi="Arial"/>
                <w:sz w:val="19"/>
              </w:rPr>
              <w:t>. São Leopoldo: Unisinos, 2005.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OLIVEIRA, Jelson. </w:t>
            </w:r>
            <w:r>
              <w:rPr>
                <w:rFonts w:ascii="Arial" w:hAnsi="Arial"/>
                <w:b/>
                <w:sz w:val="19"/>
              </w:rPr>
              <w:t>Nietzsche e a planta homem: sobre o perspectivismo vegetal</w:t>
            </w:r>
            <w:r>
              <w:rPr>
                <w:rFonts w:ascii="Arial" w:hAnsi="Arial"/>
                <w:sz w:val="19"/>
              </w:rPr>
              <w:t>. Pensando, v. 14, 2023.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FALABRETTI, Ericson; OLIVEIRA, Jelson (Orgs.). </w:t>
            </w:r>
            <w:r>
              <w:rPr>
                <w:rFonts w:ascii="Arial" w:hAnsi="Arial"/>
                <w:b/>
                <w:sz w:val="19"/>
              </w:rPr>
              <w:t>Fenomenologia da vida</w:t>
            </w:r>
            <w:r>
              <w:rPr>
                <w:rFonts w:ascii="Arial" w:hAnsi="Arial"/>
                <w:sz w:val="19"/>
              </w:rPr>
              <w:t>. Caxias do Sul: EDUCS, 2019.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FERRY, Luc. </w:t>
            </w:r>
            <w:r>
              <w:rPr>
                <w:rFonts w:ascii="Arial" w:hAnsi="Arial"/>
                <w:b/>
                <w:sz w:val="19"/>
              </w:rPr>
              <w:t>A nova ordem ecológica: a árvore, o animal e o homem</w:t>
            </w:r>
            <w:r>
              <w:rPr>
                <w:rFonts w:ascii="Arial" w:hAnsi="Arial"/>
                <w:sz w:val="19"/>
              </w:rPr>
              <w:t>. Rio de Janeiro: Difel, 2009.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[8] </w:t>
            </w:r>
            <w:r>
              <w:rPr>
                <w:rFonts w:ascii="Arial" w:hAnsi="Arial"/>
                <w:sz w:val="19"/>
              </w:rPr>
              <w:t xml:space="preserve">GUATTARI, Félix. </w:t>
            </w:r>
            <w:r>
              <w:rPr>
                <w:rFonts w:ascii="Arial" w:hAnsi="Arial"/>
                <w:b/>
                <w:sz w:val="19"/>
              </w:rPr>
              <w:t>As três ecologias</w:t>
            </w:r>
            <w:r>
              <w:rPr>
                <w:rFonts w:ascii="Arial" w:hAnsi="Arial"/>
                <w:sz w:val="19"/>
              </w:rPr>
              <w:t>. Campinas: Papirus,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[9] </w:t>
            </w:r>
            <w:r>
              <w:rPr>
                <w:rFonts w:ascii="Arial" w:hAnsi="Arial"/>
                <w:sz w:val="19"/>
              </w:rPr>
              <w:t xml:space="preserve">LOVELOCK, James. </w:t>
            </w:r>
            <w:r>
              <w:rPr>
                <w:rFonts w:ascii="Arial" w:hAnsi="Arial"/>
                <w:b/>
                <w:sz w:val="19"/>
              </w:rPr>
              <w:t>Gaia: alerta final</w:t>
            </w:r>
            <w:r>
              <w:rPr>
                <w:rFonts w:ascii="Arial" w:hAnsi="Arial"/>
                <w:sz w:val="19"/>
              </w:rPr>
              <w:t>. Rio de Janeiro: Intrínseca,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[10] </w:t>
            </w:r>
            <w:r>
              <w:rPr>
                <w:rFonts w:ascii="Arial" w:hAnsi="Arial"/>
                <w:sz w:val="19"/>
              </w:rPr>
              <w:t xml:space="preserve">OLIVEIRA, J. R.; MALTA, P. J. </w:t>
            </w:r>
            <w:r>
              <w:rPr>
                <w:rFonts w:ascii="Arial" w:hAnsi="Arial"/>
                <w:b/>
                <w:sz w:val="19"/>
              </w:rPr>
              <w:t>Hans Jonas e a filosofia da vida</w:t>
            </w:r>
            <w:r>
              <w:rPr>
                <w:rFonts w:ascii="Arial" w:hAnsi="Arial"/>
                <w:sz w:val="19"/>
              </w:rPr>
              <w:t>. Veritas (Porto Alegre), v. 66, p. 87-111, 2021.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[11] </w:t>
            </w:r>
            <w:r>
              <w:rPr>
                <w:rFonts w:ascii="Arial" w:hAnsi="Arial"/>
                <w:sz w:val="19"/>
              </w:rPr>
              <w:t xml:space="preserve">OLIVEIRA, Jelson. </w:t>
            </w:r>
            <w:r>
              <w:rPr>
                <w:rFonts w:ascii="Arial" w:hAnsi="Arial"/>
                <w:b/>
                <w:sz w:val="19"/>
              </w:rPr>
              <w:t>Nietzsche, um proto-ambientalista? Poiesis</w:t>
            </w:r>
            <w:r>
              <w:rPr>
                <w:rFonts w:ascii="Arial" w:hAnsi="Arial"/>
                <w:sz w:val="19"/>
              </w:rPr>
              <w:t>: Revista de Filosofia, v. 12, n. 2, p. 4-29,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GEOCIÊNCIAS AMBIENTAIS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xml:space="preserve">* O Planeta Terra e sua dinâmica; </w:t>
              <w:br/>
              <w:t xml:space="preserve">* Mineralogia e Petrografia; </w:t>
              <w:br/>
              <w:t xml:space="preserve">* Estratigrafia e Ambientes Geológicos; </w:t>
              <w:br/>
              <w:t xml:space="preserve">* Geodiversidade; </w:t>
              <w:br/>
              <w:t xml:space="preserve">* Climatologia Geográfica; </w:t>
              <w:br/>
              <w:t>* Clima e tempo;</w:t>
              <w:br/>
              <w:t xml:space="preserve">* Clima e tempo; </w:t>
              <w:br/>
              <w:t xml:space="preserve">* Variáveis climáticas; </w:t>
              <w:br/>
              <w:t xml:space="preserve">* Conforto climático urbano; </w:t>
              <w:br/>
              <w:t xml:space="preserve">* Utilização de instrumentos para interpretação meteorológica; </w:t>
              <w:br/>
              <w:t xml:space="preserve">* Geomorfologia de Santa Catarina; </w:t>
              <w:br/>
              <w:t xml:space="preserve">* O relevo, a estrutura e os processos endógenos e exógenos de formação; </w:t>
              <w:br/>
              <w:t xml:space="preserve">* Geomorfologia fluvial, litorânea, formação de dunas e depósitos lagunares; </w:t>
              <w:br/>
              <w:t xml:space="preserve">* Hidrogeografia; </w:t>
              <w:br/>
              <w:t xml:space="preserve">* A Limnologia como uma ferramenta para Gestão Ambiental; </w:t>
              <w:br/>
              <w:t xml:space="preserve">* Composição e gênese dos solos; </w:t>
              <w:br/>
              <w:t xml:space="preserve">* Características morfológicas, mineralógicas, biológicas físicas e químicas do solo; </w:t>
              <w:br/>
              <w:t xml:space="preserve">* Coleta de amostras e ensaios em laboratório; </w:t>
              <w:br/>
              <w:t xml:space="preserve">* Biogeografia e a distribuição dos organismos; </w:t>
              <w:br/>
              <w:t xml:space="preserve">* Ecologia da paisagem, estruturas e técnicas de campo no estudo da paisagem; </w:t>
              <w:br/>
              <w:t>Atividades de extensão totalizando 20 horas: realização de visitas técnicas, viagens de estudos e/ou saídas de campo para analisar e reconhecer os processos de formação e transformação dos recursos naturais, estabelecendo correlações com a paisagem e com as atividades antrópicas. Poderão também ser desenvolvidas atividades de extensão envolvendo levantamento e interpretação de características ambientais locais, elaboração de materiais educativos sobre processos geológicos, geomorfológicos e ambientais, ações de educação ambiental junto a escolas e comunidades, oficinas e palestras sobre prevenção de riscos naturais, conservação do solo, recursos hídricos e ocupação do território, bem como atividades de divulgação científica e compartilhamento dos conhecimentos produzidos com a comunidade externa. As atividades deverão promover a articulação entre os conhecimentos desenvolvidos na unidade curricular e demandas ou questões ambientais identificadas no território, contribuindo para a formação acadêmica dos estudantes e para a interação transformadora entre o IFSC e a sociedade.</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BRADY, Nyle C. </w:t>
            </w:r>
            <w:r>
              <w:rPr>
                <w:rFonts w:ascii="Arial" w:hAnsi="Arial"/>
                <w:b/>
                <w:sz w:val="19"/>
              </w:rPr>
              <w:t>Elementos da natureza e propriedades dos solos</w:t>
            </w:r>
            <w:r>
              <w:rPr>
                <w:rFonts w:ascii="Arial" w:hAnsi="Arial"/>
                <w:sz w:val="19"/>
              </w:rPr>
              <w:t>. 3. ed. Porto Alegre: Bookman,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CHRISTOFOLETTI, Antônio. </w:t>
            </w:r>
            <w:r>
              <w:rPr>
                <w:rFonts w:ascii="Arial" w:hAnsi="Arial"/>
                <w:b/>
                <w:sz w:val="19"/>
              </w:rPr>
              <w:t>Geomorfologia</w:t>
            </w:r>
            <w:r>
              <w:rPr>
                <w:rFonts w:ascii="Arial" w:hAnsi="Arial"/>
                <w:sz w:val="19"/>
              </w:rPr>
              <w:t>. 2. ed. São Paulo: Blucher, 1980.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ESTEVES, Francisco de Assis. </w:t>
            </w:r>
            <w:r>
              <w:rPr>
                <w:rFonts w:ascii="Arial" w:hAnsi="Arial"/>
                <w:b/>
                <w:sz w:val="19"/>
              </w:rPr>
              <w:t>Fundamentos de limnologia</w:t>
            </w:r>
            <w:r>
              <w:rPr>
                <w:rFonts w:ascii="Arial" w:hAnsi="Arial"/>
                <w:sz w:val="19"/>
              </w:rPr>
              <w:t>. 3.ed. Rio de Janeiro: Interciência,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4</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MENDONÇA, Francisco; DANNI-OLIVEIRA, Inês Moresco. </w:t>
            </w:r>
            <w:r>
              <w:rPr>
                <w:rFonts w:ascii="Arial" w:hAnsi="Arial"/>
                <w:b/>
                <w:sz w:val="19"/>
              </w:rPr>
              <w:t>Climatologia: noções básicas e climas do Brasil</w:t>
            </w:r>
            <w:r>
              <w:rPr>
                <w:rFonts w:ascii="Arial" w:hAnsi="Arial"/>
                <w:sz w:val="19"/>
              </w:rPr>
              <w:t>. São Paulo: Oficina de Textos,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POPP, José Henrique. </w:t>
            </w:r>
            <w:r>
              <w:rPr>
                <w:rFonts w:ascii="Arial" w:hAnsi="Arial"/>
                <w:b/>
                <w:sz w:val="19"/>
              </w:rPr>
              <w:t>Geologia geral</w:t>
            </w:r>
            <w:r>
              <w:rPr>
                <w:rFonts w:ascii="Arial" w:hAnsi="Arial"/>
                <w:sz w:val="19"/>
              </w:rPr>
              <w:t>. 6. ed. Rio de Janeiro: LTC,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GROTZINGER, John; JORDAN, Thomas H. </w:t>
            </w:r>
            <w:r>
              <w:rPr>
                <w:rFonts w:ascii="Arial" w:hAnsi="Arial"/>
                <w:b/>
                <w:sz w:val="19"/>
              </w:rPr>
              <w:t>Para entender a terra</w:t>
            </w:r>
            <w:r>
              <w:rPr>
                <w:rFonts w:ascii="Arial" w:hAnsi="Arial"/>
                <w:sz w:val="19"/>
              </w:rPr>
              <w:t>. 6. ed. Porto Alegre: Bookman,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TROPPMAIR, Helmut. </w:t>
            </w:r>
            <w:r>
              <w:rPr>
                <w:rFonts w:ascii="Arial" w:hAnsi="Arial"/>
                <w:b/>
                <w:sz w:val="19"/>
              </w:rPr>
              <w:t>Biogeografia e meio ambiente</w:t>
            </w:r>
            <w:r>
              <w:rPr>
                <w:rFonts w:ascii="Arial" w:hAnsi="Arial"/>
                <w:sz w:val="19"/>
              </w:rPr>
              <w:t>. 9. ed. Rio de Janeiro: Technical Books,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HISTÓRIA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I - A História Ambiental como campo historiográfico: o que é História Ambiental?; contexto de surgimento (décadas de 1960 e 1970); História, Ecologia e Ciências Ambientais; correntes da História Ambiental; escalas temporal e espacial.</w:t>
              <w:br/>
              <w:t>II - Grandes temas da história ambiental: agricultura e domesticação; florestas; água; energia; industrialização; urbanização; paisagens; biodiversidade; mudanças climáticas; antropoceno.</w:t>
              <w:br/>
              <w:t>III - História Ambiental no Brasil: formação do meio rural no Brasil; colonização e transformações ambientais; Mata Atlântica; Amazônia; Cerrado; História ambiental urbana; História dos desastres.</w:t>
              <w:br/>
              <w:t>IV - História do Ambientalismo: conservacionismo; preservacionismo; desenvolvimento sustentável; conferências ambientais; ambientalismo internacional.</w:t>
              <w:br/>
              <w:t>V - Ambientalismo brasileiro: movimento ambientalista; Constituição de 1988; Política Nacional do Meio Ambiente; racismo e justiça 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DUARTE, Regina Horta. </w:t>
            </w:r>
            <w:r>
              <w:rPr>
                <w:rFonts w:ascii="Arial" w:hAnsi="Arial"/>
                <w:b/>
                <w:sz w:val="19"/>
              </w:rPr>
              <w:t>História &amp; natureza</w:t>
            </w:r>
            <w:r>
              <w:rPr>
                <w:rFonts w:ascii="Arial" w:hAnsi="Arial"/>
                <w:sz w:val="19"/>
              </w:rPr>
              <w:t>. 2. ed. Belo Horizonte: Autêntica, 2013. 109 p., il. (História &amp;- reflexões; 9). Bibliografia: p. 104-108. ISBN 9788575261590.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DEAN, Warren. </w:t>
            </w:r>
            <w:r>
              <w:rPr>
                <w:rFonts w:ascii="Arial" w:hAnsi="Arial"/>
                <w:b/>
                <w:sz w:val="19"/>
              </w:rPr>
              <w:t>A ferro e fogo: a história e a devastação da Mata Atlântica brasileira</w:t>
            </w:r>
            <w:r>
              <w:rPr>
                <w:rFonts w:ascii="Arial" w:hAnsi="Arial"/>
                <w:sz w:val="19"/>
              </w:rPr>
              <w:t>. Tradução de Cid Knipel Moreira Moreira. São Paulo: Companhia das Letras, 1996. 484 p. ISBN 9788571645905.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WORSTER, Donald. </w:t>
            </w:r>
            <w:r>
              <w:rPr>
                <w:rFonts w:ascii="Arial" w:hAnsi="Arial"/>
                <w:b/>
                <w:sz w:val="19"/>
              </w:rPr>
              <w:t>Transformações da terra: para uma perspectiva agroecológica da história</w:t>
            </w:r>
            <w:r>
              <w:rPr>
                <w:rFonts w:ascii="Arial" w:hAnsi="Arial"/>
                <w:sz w:val="19"/>
              </w:rPr>
              <w:t>. Ambiente e Sociedade, v. 5, no 2, ago./dez. 2002 – v. 6, no 1, jan.-jul. 2003, p. 23-44.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CARSON, Rachel. </w:t>
            </w:r>
            <w:r>
              <w:rPr>
                <w:rFonts w:ascii="Arial" w:hAnsi="Arial"/>
                <w:b/>
                <w:sz w:val="19"/>
              </w:rPr>
              <w:t>Primavera silenciosa</w:t>
            </w:r>
            <w:r>
              <w:rPr>
                <w:rFonts w:ascii="Arial" w:hAnsi="Arial"/>
                <w:sz w:val="19"/>
              </w:rPr>
              <w:t>. São Paulo: Gaia,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CROSBY, Alfred W. </w:t>
            </w:r>
            <w:r>
              <w:rPr>
                <w:rFonts w:ascii="Arial" w:hAnsi="Arial"/>
                <w:b/>
                <w:sz w:val="19"/>
              </w:rPr>
              <w:t>Imperialismo ecológico: a expansão biológica da Europa, 900-1900</w:t>
            </w:r>
            <w:r>
              <w:rPr>
                <w:rFonts w:ascii="Arial" w:hAnsi="Arial"/>
                <w:sz w:val="19"/>
              </w:rPr>
              <w:t>. São Paulo: Companhia das Letras,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LEOPOLD, Aldo. </w:t>
            </w:r>
            <w:r>
              <w:rPr>
                <w:rFonts w:ascii="Arial" w:hAnsi="Arial"/>
                <w:b/>
                <w:sz w:val="19"/>
              </w:rPr>
              <w:t>Pensar como uma montanha</w:t>
            </w:r>
            <w:r>
              <w:rPr>
                <w:rFonts w:ascii="Arial" w:hAnsi="Arial"/>
                <w:sz w:val="19"/>
              </w:rPr>
              <w:t>. Curitiba: Editora UFPR, 2014.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LUTZENBERGER, José A. </w:t>
            </w:r>
            <w:r>
              <w:rPr>
                <w:rFonts w:ascii="Arial" w:hAnsi="Arial"/>
                <w:b/>
                <w:sz w:val="19"/>
              </w:rPr>
              <w:t>Fim do futuro? Manifesto ecológico brasileiro</w:t>
            </w:r>
            <w:r>
              <w:rPr>
                <w:rFonts w:ascii="Arial" w:hAnsi="Arial"/>
                <w:sz w:val="19"/>
              </w:rPr>
              <w:t>. Porto Alegre: Movimento, 1976. McNEILL, John R. Something New Under the Sun: An Environmental History of the Twentieth-Century World. New York/London: W. W. Norton, 2000.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[8] </w:t>
            </w:r>
            <w:r>
              <w:rPr>
                <w:rFonts w:ascii="Arial" w:hAnsi="Arial"/>
                <w:sz w:val="19"/>
              </w:rPr>
              <w:t xml:space="preserve">PÁDUA, José Augusto (org.). </w:t>
            </w:r>
            <w:r>
              <w:rPr>
                <w:rFonts w:ascii="Arial" w:hAnsi="Arial"/>
                <w:b/>
                <w:sz w:val="19"/>
              </w:rPr>
              <w:t>Ecologia e política no Brasil</w:t>
            </w:r>
            <w:r>
              <w:rPr>
                <w:rFonts w:ascii="Arial" w:hAnsi="Arial"/>
                <w:sz w:val="19"/>
              </w:rPr>
              <w:t>. Rio de Janeiro: Iuperj; Espaço e Tempo, 1987.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[9] </w:t>
            </w:r>
            <w:r>
              <w:rPr>
                <w:rFonts w:ascii="Arial" w:hAnsi="Arial"/>
                <w:sz w:val="19"/>
              </w:rPr>
              <w:t xml:space="preserve">SEDREZ, Lise Fernanda. História ambiental: possibilidades e desafios. In: CARDOSO, Ciro Flamarion; VAINFAS, Ronaldo (org.). </w:t>
            </w:r>
            <w:r>
              <w:rPr>
                <w:rFonts w:ascii="Arial" w:hAnsi="Arial"/>
                <w:b/>
                <w:sz w:val="19"/>
              </w:rPr>
              <w:t>Novos domínios da História</w:t>
            </w:r>
            <w:r>
              <w:rPr>
                <w:rFonts w:ascii="Arial" w:hAnsi="Arial"/>
                <w:sz w:val="19"/>
              </w:rPr>
              <w:t>. Rio de Janeiro: Elsevier,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[10] </w:t>
            </w:r>
            <w:r>
              <w:rPr>
                <w:rFonts w:ascii="Arial" w:hAnsi="Arial"/>
                <w:sz w:val="19"/>
              </w:rPr>
              <w:t xml:space="preserve">STOLL, Mark. </w:t>
            </w:r>
            <w:r>
              <w:rPr>
                <w:rFonts w:ascii="Arial" w:hAnsi="Arial"/>
                <w:b/>
                <w:sz w:val="19"/>
              </w:rPr>
              <w:t>Lucro: uma história ambiental</w:t>
            </w:r>
            <w:r>
              <w:rPr>
                <w:rFonts w:ascii="Arial" w:hAnsi="Arial"/>
                <w:sz w:val="19"/>
              </w:rPr>
              <w:t>. Lisboa: Edições 70, 2023.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[11] </w:t>
            </w:r>
            <w:r>
              <w:rPr>
                <w:rFonts w:ascii="Arial" w:hAnsi="Arial"/>
                <w:sz w:val="19"/>
              </w:rPr>
              <w:t xml:space="preserve">VEIGA, José E. </w:t>
            </w:r>
            <w:r>
              <w:rPr>
                <w:rFonts w:ascii="Arial" w:hAnsi="Arial"/>
                <w:b/>
                <w:sz w:val="19"/>
              </w:rPr>
              <w:t>Desenvolvimento sustentável: o desafio do século XXI</w:t>
            </w:r>
            <w:r>
              <w:rPr>
                <w:rFonts w:ascii="Arial" w:hAnsi="Arial"/>
                <w:sz w:val="19"/>
              </w:rPr>
              <w:t>. Rio de Janeiro: Garamond,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LINGUAGEM E COMUNICAÇÃO I</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Processo de comunicação;</w:t>
              <w:br/>
              <w:t xml:space="preserve">* Formalidade x informalidade; </w:t>
              <w:br/>
              <w:t>* Compreensão leitora;</w:t>
              <w:br/>
              <w:t xml:space="preserve">* Produção escrita: clareza, coerência, coesão, objetividade, polidez, adequação e correção; </w:t>
              <w:br/>
              <w:t>* Gêneros textuais da área profissional: e-mail, currículo, ofício;</w:t>
              <w:br/>
              <w:t>* Gêneros textuais de cunho acadêmico: esquema, resumo, resenha e relatórios;</w:t>
              <w:br/>
              <w:t>* Utilização da norma culta da língua portuguesa</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BLIKSTEIN, Izidoro. </w:t>
            </w:r>
            <w:r>
              <w:rPr>
                <w:rFonts w:ascii="Arial" w:hAnsi="Arial"/>
                <w:b/>
                <w:sz w:val="19"/>
              </w:rPr>
              <w:t>Técnicas de comunicação escrita</w:t>
            </w:r>
            <w:r>
              <w:rPr>
                <w:rFonts w:ascii="Arial" w:hAnsi="Arial"/>
                <w:sz w:val="19"/>
              </w:rPr>
              <w:t>. 22. ed. São Paulo: Ática, 2010. (Princípios, 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GARCIA, Othon M. </w:t>
            </w:r>
            <w:r>
              <w:rPr>
                <w:rFonts w:ascii="Arial" w:hAnsi="Arial"/>
                <w:b/>
                <w:sz w:val="19"/>
              </w:rPr>
              <w:t>Comunicação em prosa moderna: aprenda a escrever aprendendo a pensar</w:t>
            </w:r>
            <w:r>
              <w:rPr>
                <w:rFonts w:ascii="Arial" w:hAnsi="Arial"/>
                <w:sz w:val="19"/>
              </w:rPr>
              <w:t>. 24. ed. Rio de Janeiro: FGV,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KOCH, Ingedore Grunfeld Villaça. </w:t>
            </w:r>
            <w:r>
              <w:rPr>
                <w:rFonts w:ascii="Arial" w:hAnsi="Arial"/>
                <w:b/>
                <w:sz w:val="19"/>
              </w:rPr>
              <w:t>A coesão textual</w:t>
            </w:r>
            <w:r>
              <w:rPr>
                <w:rFonts w:ascii="Arial" w:hAnsi="Arial"/>
                <w:sz w:val="19"/>
              </w:rPr>
              <w:t>. 27. ed. São Paulo: Contexto,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LOUSADA, Eliane; ABREU-TARDELLI, Lília Santos. </w:t>
            </w:r>
            <w:r>
              <w:rPr>
                <w:rFonts w:ascii="Arial" w:hAnsi="Arial"/>
                <w:b/>
                <w:sz w:val="19"/>
              </w:rPr>
              <w:t>Resenha</w:t>
            </w:r>
            <w:r>
              <w:rPr>
                <w:rFonts w:ascii="Arial" w:hAnsi="Arial"/>
                <w:sz w:val="19"/>
              </w:rPr>
              <w:t>. São Paulo: Parábola,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4</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LOUSADA, Eliane; ABREU-TARDELLI, Lília Santos. </w:t>
            </w:r>
            <w:r>
              <w:rPr>
                <w:rFonts w:ascii="Arial" w:hAnsi="Arial"/>
                <w:b/>
                <w:sz w:val="19"/>
              </w:rPr>
              <w:t>Resumo</w:t>
            </w:r>
            <w:r>
              <w:rPr>
                <w:rFonts w:ascii="Arial" w:hAnsi="Arial"/>
                <w:sz w:val="19"/>
              </w:rPr>
              <w:t>. 7. ed. São Paulo: Parábola,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4</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PEREIRA, Maurício Gomes. </w:t>
            </w:r>
            <w:r>
              <w:rPr>
                <w:rFonts w:ascii="Arial" w:hAnsi="Arial"/>
                <w:b/>
                <w:sz w:val="19"/>
              </w:rPr>
              <w:t>Artigos científicos: como redigir, publicar e avaliar</w:t>
            </w:r>
            <w:r>
              <w:rPr>
                <w:rFonts w:ascii="Arial" w:hAnsi="Arial"/>
                <w:sz w:val="19"/>
              </w:rPr>
              <w:t>. Rio de Janeiro: Guanabara Koogan,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METODOLOGIA DE PESQUISA</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xml:space="preserve">* Metodologia técnica e científica; </w:t>
              <w:br/>
              <w:t xml:space="preserve">* Delineamento experimental; </w:t>
              <w:br/>
              <w:t>* Comunicação técnica e científica: canais formais e não formais;</w:t>
              <w:br/>
              <w:t>* Projetos.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MARCONI, Marina de Andrade; LAKATOS, Eva Maria. </w:t>
            </w:r>
            <w:r>
              <w:rPr>
                <w:rFonts w:ascii="Arial" w:hAnsi="Arial"/>
                <w:b/>
                <w:sz w:val="19"/>
              </w:rPr>
              <w:t>Metodologia do trabalho científico: procedimentos básicos, pesquisa bibliográfica, projeto e relatório, publicações e trabalhos científicos</w:t>
            </w:r>
            <w:r>
              <w:rPr>
                <w:rFonts w:ascii="Arial" w:hAnsi="Arial"/>
                <w:sz w:val="19"/>
              </w:rPr>
              <w:t>. 7. ed. rev. e ampl. São Paulo: Atlas,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PEREIRA, Maurício Gomes. </w:t>
            </w:r>
            <w:r>
              <w:rPr>
                <w:rFonts w:ascii="Arial" w:hAnsi="Arial"/>
                <w:b/>
                <w:sz w:val="19"/>
              </w:rPr>
              <w:t>Artigos científicos: como redigir, publicar e avaliar</w:t>
            </w:r>
            <w:r>
              <w:rPr>
                <w:rFonts w:ascii="Arial" w:hAnsi="Arial"/>
                <w:sz w:val="19"/>
              </w:rPr>
              <w:t>. Rio de Janeiro: Guanabara Koogan,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DESCARTES, René; GILSON, Étienne. </w:t>
            </w:r>
            <w:r>
              <w:rPr>
                <w:rFonts w:ascii="Arial" w:hAnsi="Arial"/>
                <w:b/>
                <w:sz w:val="19"/>
              </w:rPr>
              <w:t>Discurso do método</w:t>
            </w:r>
            <w:r>
              <w:rPr>
                <w:rFonts w:ascii="Arial" w:hAnsi="Arial"/>
                <w:sz w:val="19"/>
              </w:rPr>
              <w:t>. 4. ed. São Paulo: WMF Martins Fontes, 2009. (Clássicos WMF).</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LOUSADA, Eliane; ABREU-TARDELLI, Lília Santos (Org.). </w:t>
            </w:r>
            <w:r>
              <w:rPr>
                <w:rFonts w:ascii="Arial" w:hAnsi="Arial"/>
                <w:b/>
                <w:sz w:val="19"/>
              </w:rPr>
              <w:t>Trabalhos de pesquisa: diários de leitura para a revisão bibliográfica</w:t>
            </w:r>
            <w:r>
              <w:rPr>
                <w:rFonts w:ascii="Arial" w:hAnsi="Arial"/>
                <w:sz w:val="19"/>
              </w:rPr>
              <w:t>. São Paulo: Parábola Editorial, 2007. (Leitura e produção de textos técnicos e acadêmicos, 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MATTAR, João. </w:t>
            </w:r>
            <w:r>
              <w:rPr>
                <w:rFonts w:ascii="Arial" w:hAnsi="Arial"/>
                <w:b/>
                <w:sz w:val="19"/>
              </w:rPr>
              <w:t>Metodologia científica na era da informática</w:t>
            </w:r>
            <w:r>
              <w:rPr>
                <w:rFonts w:ascii="Arial" w:hAnsi="Arial"/>
                <w:sz w:val="19"/>
              </w:rPr>
              <w:t>. 3. ed. rev. e atual. São Paulo: Saraiva,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SEGURANÇA E SAÚDE OCUPACIONAL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Conceito de acidente no trabalho</w:t>
              <w:br/>
              <w:t>* Equipamentos de Proteção Individual (EPI) e Equipamentos de Proteção Coletiva (EPC)</w:t>
              <w:br/>
              <w:t>* Riscos ambientais, mapa de risco e análise de risco</w:t>
              <w:br/>
              <w:t>* Primeiros socorros.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BARBOSA FILHO, Antonio Nunes. </w:t>
            </w:r>
            <w:r>
              <w:rPr>
                <w:rFonts w:ascii="Arial" w:hAnsi="Arial"/>
                <w:b/>
                <w:sz w:val="19"/>
              </w:rPr>
              <w:t>Segurança do trabalho e gestão ambiental</w:t>
            </w:r>
            <w:r>
              <w:rPr>
                <w:rFonts w:ascii="Arial" w:hAnsi="Arial"/>
                <w:sz w:val="19"/>
              </w:rPr>
              <w:t>. 4. ed. São Paulo: Atlas,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CARDELLA, Benedito. </w:t>
            </w:r>
            <w:r>
              <w:rPr>
                <w:rFonts w:ascii="Arial" w:hAnsi="Arial"/>
                <w:b/>
                <w:sz w:val="19"/>
              </w:rPr>
              <w:t>Segurança no trabalho e prevenção de acidentes: uma abordagem holística: segurança integrada à missão organizacional com produtividade, qualidade, preservação ambiental e desenvolvimento de pessoas</w:t>
            </w:r>
            <w:r>
              <w:rPr>
                <w:rFonts w:ascii="Arial" w:hAnsi="Arial"/>
                <w:sz w:val="19"/>
              </w:rPr>
              <w:t>. São Paulo: Atlas,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BERGERON, J. David. </w:t>
            </w:r>
            <w:r>
              <w:rPr>
                <w:rFonts w:ascii="Arial" w:hAnsi="Arial"/>
                <w:b/>
                <w:sz w:val="19"/>
              </w:rPr>
              <w:t>Primeiros socorros</w:t>
            </w:r>
            <w:r>
              <w:rPr>
                <w:rFonts w:ascii="Arial" w:hAnsi="Arial"/>
                <w:sz w:val="19"/>
              </w:rPr>
              <w:t>. 2. ed. São Paulo: Atheneu,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BRASIL. </w:t>
            </w:r>
            <w:r>
              <w:rPr>
                <w:rFonts w:ascii="Arial" w:hAnsi="Arial"/>
                <w:b/>
                <w:sz w:val="19"/>
              </w:rPr>
              <w:t>Ministério do trabalho</w:t>
            </w:r>
            <w:r>
              <w:rPr>
                <w:rFonts w:ascii="Arial" w:hAnsi="Arial"/>
                <w:sz w:val="19"/>
              </w:rPr>
              <w:t>. Normas Regulamentadoras. Disponível em: &lt;http://trabalho.gov.br/seguranca-e-saude-no-trabalho/normatizacao/normas-regulamentadoras&gt;. Acesso em: 27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GONÇALVES, Danielle Carvalho; GONÇALVES, Isabelle Carvalho; GONÇALVES, Edwar Abreu. </w:t>
            </w:r>
            <w:r>
              <w:rPr>
                <w:rFonts w:ascii="Arial" w:hAnsi="Arial"/>
                <w:b/>
                <w:sz w:val="19"/>
              </w:rPr>
              <w:t>Manual de segurança e saúde no trabalho</w:t>
            </w:r>
            <w:r>
              <w:rPr>
                <w:rFonts w:ascii="Arial" w:hAnsi="Arial"/>
                <w:sz w:val="19"/>
              </w:rPr>
              <w:t>. 6. ed. São Paulo: LTR,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EDUCAÇÃO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2º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Histórico da Educação Ambiental;</w:t>
              <w:br/>
              <w:t>* As macrotendências da educação ambiental: conservacionista, pragmática e crítica;</w:t>
              <w:br/>
              <w:t>* Os principais documentos da educação ambiental: leis, normas, tratados;</w:t>
              <w:br/>
              <w:t>* Educação ambiental formal, não-formal e informal;</w:t>
              <w:br/>
              <w:t>* Principais temas em educação ambiental: cultura oceânica e educação climática; resíduos sólidos, poluição, perda de biodiversidade, racismo ambiental.</w:t>
              <w:br/>
              <w:t>* Programas, projetos e ações de educação 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LOUREIRO, Carlos Frederico. </w:t>
            </w:r>
            <w:r>
              <w:rPr>
                <w:rFonts w:ascii="Arial" w:hAnsi="Arial"/>
                <w:b/>
                <w:sz w:val="19"/>
              </w:rPr>
              <w:t>Questão ambiental: questões de vida</w:t>
            </w:r>
            <w:r>
              <w:rPr>
                <w:rFonts w:ascii="Arial" w:hAnsi="Arial"/>
                <w:sz w:val="19"/>
              </w:rPr>
              <w:t>. São Paulo: Cortez, 2019.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REIGOTA, Marcos. </w:t>
            </w:r>
            <w:r>
              <w:rPr>
                <w:rFonts w:ascii="Arial" w:hAnsi="Arial"/>
                <w:b/>
                <w:sz w:val="19"/>
              </w:rPr>
              <w:t>O que é educação ambiental</w:t>
            </w:r>
            <w:r>
              <w:rPr>
                <w:rFonts w:ascii="Arial" w:hAnsi="Arial"/>
                <w:sz w:val="19"/>
              </w:rPr>
              <w:t>. 2. ed. São Paulo: Brasiliense, 2009. 107 p. (Primeiros passos, 292). ISBN 9788511001228.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CARVALHO, Isabel Cristina de Moura. </w:t>
            </w:r>
            <w:r>
              <w:rPr>
                <w:rFonts w:ascii="Arial" w:hAnsi="Arial"/>
                <w:b/>
                <w:sz w:val="19"/>
              </w:rPr>
              <w:t>Educação ambiental: a formação do sujeito ecológico</w:t>
            </w:r>
            <w:r>
              <w:rPr>
                <w:rFonts w:ascii="Arial" w:hAnsi="Arial"/>
                <w:sz w:val="19"/>
              </w:rPr>
              <w:t>. 6. ed. São Paulo: Cortez, 2012. 255 p. (Docência em formação. Saberes Pedagógicos). ISBN 9788524919725.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COIMBRA, José de Ávila Aguiar, 1930- (coord.). </w:t>
            </w:r>
            <w:r>
              <w:rPr>
                <w:rFonts w:ascii="Arial" w:hAnsi="Arial"/>
                <w:b/>
                <w:sz w:val="19"/>
              </w:rPr>
              <w:t>Meio ambiente e consumismo</w:t>
            </w:r>
            <w:r>
              <w:rPr>
                <w:rFonts w:ascii="Arial" w:hAnsi="Arial"/>
                <w:sz w:val="19"/>
              </w:rPr>
              <w:t>. São Paulo: Senac São Paulo, 2008. 254 p. (Meio ambiente, 8). ISBN 9788573596755.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GUATTARI, Félix. </w:t>
            </w:r>
            <w:r>
              <w:rPr>
                <w:rFonts w:ascii="Arial" w:hAnsi="Arial"/>
                <w:b/>
                <w:sz w:val="19"/>
              </w:rPr>
              <w:t>As três ecologias</w:t>
            </w:r>
            <w:r>
              <w:rPr>
                <w:rFonts w:ascii="Arial" w:hAnsi="Arial"/>
                <w:sz w:val="19"/>
              </w:rPr>
              <w:t>. 21. ed. Campinas, SP: Papirus, 2012. 56 p. ISBN 8530801067. GRÜN, Mauro. Ética e educação ambiental: a conexão necessária. 14. ed. São Paulo: Papirus, 2011. 126 p., 21 cm. (Magistério: formação e trabalho pedagógico). Bibliografia: p. 121-126. ISBN 8530804333.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FUNDAMENTOS DA ADMINISTRAÇÃO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2º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1. Administração e as organizações:</w:t>
              <w:br/>
              <w:t>Conceitos fundamentais de Administração;</w:t>
              <w:br/>
              <w:t>O papel do administrador e sua interface com a Gestão Ambiental;</w:t>
              <w:br/>
              <w:t>Ambiente organizacional e desafios contemporâneos.</w:t>
              <w:br/>
              <w:br/>
              <w:br/>
              <w:t>2. Evolução do pensamento administrativo:</w:t>
              <w:br/>
              <w:t>Panorama histórico das principais escolas da administração;</w:t>
              <w:br/>
              <w:t>Transformações no papel das organizações frente aos desafios da sustentabilidade;</w:t>
              <w:br/>
              <w:t>Administração contemporânea e sustentabilidade .</w:t>
              <w:br/>
              <w:br/>
              <w:br/>
              <w:t>3. Processo administrativo e ferramentas básicas de gestão:</w:t>
              <w:br/>
              <w:t>Planejamento, organização, direção e controle;</w:t>
              <w:br/>
              <w:t>Ferramentas básicas de gestão: ciclo PDCA, 5W2H, fluxograma, indicadores de desempenho.</w:t>
              <w:br/>
              <w:br/>
              <w:br/>
              <w:t>4. Administração para a sustentabilidade:</w:t>
              <w:br/>
              <w:t>Sustentabilidade nas organizações;</w:t>
              <w:br/>
              <w:t>Introdução à responsabilidade socioambiental e governança organizacional;</w:t>
              <w:br/>
              <w:t>Modelos e abordagens da gestão sustentável (Triple Bottom Line, ESG - Environmental, Social and Governance).</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DIAS, Reinaldo; ZAVAGLIA, Tércia; CASSAR, Maurício. </w:t>
            </w:r>
            <w:r>
              <w:rPr>
                <w:rFonts w:ascii="Arial" w:hAnsi="Arial"/>
                <w:b/>
                <w:sz w:val="19"/>
              </w:rPr>
              <w:t>Introdução à administração: da competitividade à sustentabilidade</w:t>
            </w:r>
            <w:r>
              <w:rPr>
                <w:rFonts w:ascii="Arial" w:hAnsi="Arial"/>
                <w:sz w:val="19"/>
              </w:rPr>
              <w:t>. 3. ed. rev. Campinas, SP: Alínea,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DIAS, Reinaldo. </w:t>
            </w:r>
            <w:r>
              <w:rPr>
                <w:rFonts w:ascii="Arial" w:hAnsi="Arial"/>
                <w:b/>
                <w:sz w:val="19"/>
              </w:rPr>
              <w:t>Gestão ambiental: responsabilidade social e sustentabilidade</w:t>
            </w:r>
            <w:r>
              <w:rPr>
                <w:rFonts w:ascii="Arial" w:hAnsi="Arial"/>
                <w:sz w:val="19"/>
              </w:rPr>
              <w:t>. 3. ed. São Paulo: Atlas, 2017.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LACOMBE, F. J. M.; HEILBORN, G. L. J. </w:t>
            </w:r>
            <w:r>
              <w:rPr>
                <w:rFonts w:ascii="Arial" w:hAnsi="Arial"/>
                <w:b/>
                <w:sz w:val="19"/>
              </w:rPr>
              <w:t>Administração: princípios e tendências</w:t>
            </w:r>
            <w:r>
              <w:rPr>
                <w:rFonts w:ascii="Arial" w:hAnsi="Arial"/>
                <w:sz w:val="19"/>
              </w:rPr>
              <w:t>. 3. ed. São Paulo: Saraiva,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ALIGLERI, L.; ALIGLERI, L. A.; KRUGLIANSKAS, I. </w:t>
            </w:r>
            <w:r>
              <w:rPr>
                <w:rFonts w:ascii="Arial" w:hAnsi="Arial"/>
                <w:b/>
                <w:sz w:val="19"/>
              </w:rPr>
              <w:t>Gestão Socioambiental: responsabilidade e sustentabilidade dos negócios</w:t>
            </w:r>
            <w:r>
              <w:rPr>
                <w:rFonts w:ascii="Arial" w:hAnsi="Arial"/>
                <w:sz w:val="19"/>
              </w:rPr>
              <w:t>. São Paulo: Atlas, 2009.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BARBIERI, J. C. </w:t>
            </w:r>
            <w:r>
              <w:rPr>
                <w:rFonts w:ascii="Arial" w:hAnsi="Arial"/>
                <w:b/>
                <w:sz w:val="19"/>
              </w:rPr>
              <w:t>Gestão ambiental empresarial: conceitos, modelos e instrumentos</w:t>
            </w:r>
            <w:r>
              <w:rPr>
                <w:rFonts w:ascii="Arial" w:hAnsi="Arial"/>
                <w:sz w:val="19"/>
              </w:rPr>
              <w:t>. 3. ed. atual. e ampl.</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DONAIRE, Denis; OLIVEIRA, Edenis Cesar de. </w:t>
            </w:r>
            <w:r>
              <w:rPr>
                <w:rFonts w:ascii="Arial" w:hAnsi="Arial"/>
                <w:b/>
                <w:sz w:val="19"/>
              </w:rPr>
              <w:t>Gestão ambiental na empresa: fundamentos e aplicações</w:t>
            </w:r>
            <w:r>
              <w:rPr>
                <w:rFonts w:ascii="Arial" w:hAnsi="Arial"/>
                <w:sz w:val="19"/>
              </w:rPr>
              <w:t>. 3. ed. São Paulo: Atlas,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MAXIMIANO, A. C. A. </w:t>
            </w:r>
            <w:r>
              <w:rPr>
                <w:rFonts w:ascii="Arial" w:hAnsi="Arial"/>
                <w:b/>
                <w:sz w:val="19"/>
              </w:rPr>
              <w:t>Introdução à administração</w:t>
            </w:r>
            <w:r>
              <w:rPr>
                <w:rFonts w:ascii="Arial" w:hAnsi="Arial"/>
                <w:sz w:val="19"/>
              </w:rPr>
              <w:t>. 8. ed. rev. e ampl. São Paulo: Atlas,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GEOMÁTICA</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2º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Introdução à Cartografia;</w:t>
              <w:br/>
              <w:t>* Orientação;</w:t>
              <w:br/>
              <w:t>* Sistemas de coordenadas e escalas;</w:t>
              <w:br/>
              <w:t>* Formas da Terra e projeções cartográficas;</w:t>
              <w:br/>
              <w:t>* Classificação de cartas e precisão cartográfica;</w:t>
              <w:br/>
              <w:t>* Cartografia Temática;</w:t>
              <w:br/>
              <w:t>* Tecnologias GNSS (Global Navigation Satellite System) - Sistema de Navegação Global por Satélite;</w:t>
              <w:br/>
              <w:t>* Introdução à fotointerpretação;</w:t>
              <w:br/>
              <w:t>* Câmeras e processos fotográficos;</w:t>
              <w:br/>
              <w:t>* Estereoscopia;</w:t>
              <w:br/>
              <w:t>* Produção de mosaicos aerofotogrametrias e foto índices;</w:t>
              <w:br/>
              <w:t>* Metodologias de análise de dados por aerofotogramas;</w:t>
              <w:br/>
              <w:t>* Veículos aéreos não tripulado como plataforma de obtenção de dados;</w:t>
              <w:br/>
              <w:t>* Sistemas de Informações Geográficas (SIG);</w:t>
              <w:br/>
              <w:t>* Análise Espacial Aplicada;</w:t>
              <w:br/>
              <w:t>* Elaboração gráfica final e saída dos dados;</w:t>
              <w:br/>
              <w:t>* Elaboração de mapas temáticos;</w:t>
              <w:br/>
              <w:t>* Dispositivos móveis para coletas de dados georreferenciados;</w:t>
              <w:br/>
              <w:t>* Geotagging;</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LOCH, Carlos. </w:t>
            </w:r>
            <w:r>
              <w:rPr>
                <w:rFonts w:ascii="Arial" w:hAnsi="Arial"/>
                <w:b/>
                <w:sz w:val="19"/>
              </w:rPr>
              <w:t>A interpretação de imagens aéreas: noções básicas e algumas aplicações nos campos profissionais</w:t>
            </w:r>
            <w:r>
              <w:rPr>
                <w:rFonts w:ascii="Arial" w:hAnsi="Arial"/>
                <w:sz w:val="19"/>
              </w:rPr>
              <w:t>. 5. ed. Florianópolis: Ed. da UFSC,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LONGLEY, Paul A. </w:t>
            </w:r>
            <w:r>
              <w:rPr>
                <w:rFonts w:ascii="Arial" w:hAnsi="Arial"/>
                <w:b/>
                <w:sz w:val="19"/>
              </w:rPr>
              <w:t>Sistemas e ciência da informação geográfica</w:t>
            </w:r>
            <w:r>
              <w:rPr>
                <w:rFonts w:ascii="Arial" w:hAnsi="Arial"/>
                <w:sz w:val="19"/>
              </w:rPr>
              <w:t>. 3. ed. Porto Alegre: Bookman,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CASSOL, R. et al. </w:t>
            </w:r>
            <w:r>
              <w:rPr>
                <w:rFonts w:ascii="Arial" w:hAnsi="Arial"/>
                <w:b/>
                <w:sz w:val="19"/>
              </w:rPr>
              <w:t>Comparação entre câmeras fotográficas digitais com GPS para aplicação em geotagging</w:t>
            </w:r>
            <w:r>
              <w:rPr>
                <w:rFonts w:ascii="Arial" w:hAnsi="Arial"/>
                <w:sz w:val="19"/>
              </w:rPr>
              <w:t>. In: XXV CONGRESSO BRASILEIRO DE CARTOGRAFIA, 2011, Curitiba. Anais... Curitiba, 2011. p. 412-419.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FITZ, Paulo Roberto. </w:t>
            </w:r>
            <w:r>
              <w:rPr>
                <w:rFonts w:ascii="Arial" w:hAnsi="Arial"/>
                <w:b/>
                <w:sz w:val="19"/>
              </w:rPr>
              <w:t>Cartografia básica</w:t>
            </w:r>
            <w:r>
              <w:rPr>
                <w:rFonts w:ascii="Arial" w:hAnsi="Arial"/>
                <w:sz w:val="19"/>
              </w:rPr>
              <w:t>. São Paulo: Oficina de Textos, 2008. Geoprocessamento sem complicação. São Paulo: Oficina de Textos,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MENEZES, Paulo Márcio Leal de. </w:t>
            </w:r>
            <w:r>
              <w:rPr>
                <w:rFonts w:ascii="Arial" w:hAnsi="Arial"/>
                <w:b/>
                <w:sz w:val="19"/>
              </w:rPr>
              <w:t>Roteiro de cartografia</w:t>
            </w:r>
            <w:r>
              <w:rPr>
                <w:rFonts w:ascii="Arial" w:hAnsi="Arial"/>
                <w:sz w:val="19"/>
              </w:rPr>
              <w:t>. São Paulo: Oficina de Textos,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ROBINSON, A. H. et al. </w:t>
            </w:r>
            <w:r>
              <w:rPr>
                <w:rFonts w:ascii="Arial" w:hAnsi="Arial"/>
                <w:b/>
                <w:sz w:val="19"/>
              </w:rPr>
              <w:t>Elements of cartography</w:t>
            </w:r>
            <w:r>
              <w:rPr>
                <w:rFonts w:ascii="Arial" w:hAnsi="Arial"/>
                <w:sz w:val="19"/>
              </w:rPr>
              <w:t>. 6. ed. New York: John Wiley &amp; Sons, 1995.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LINGUAGEM E COMUNICAÇÃO II</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2º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Leitura compreensiva e produção escrita;</w:t>
              <w:br/>
              <w:t>* Gêneros textuais de cunho acadêmico: projeto e artigo científico;</w:t>
              <w:br/>
              <w:t>* Linguagem verbal e não verbal;</w:t>
              <w:br/>
              <w:t xml:space="preserve">* Variação linguística: regional, histórica e cultural; </w:t>
              <w:br/>
              <w:t>* Preconceito linguístico;</w:t>
              <w:br/>
              <w:t>* Linguagem corporal;</w:t>
              <w:br/>
              <w:t>* Aspectos da oratória: segurança, preparação, entonação e ritmo de voz, dicção.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ARREDONDO, Lani. </w:t>
            </w:r>
            <w:r>
              <w:rPr>
                <w:rFonts w:ascii="Arial" w:hAnsi="Arial"/>
                <w:b/>
                <w:sz w:val="19"/>
              </w:rPr>
              <w:t>Aprenda a se comunicar com habilidade e clareza: 24 técnicas para tornar sua comunicação mais eficiente e seu dia-a-dia mais produtivo</w:t>
            </w:r>
            <w:r>
              <w:rPr>
                <w:rFonts w:ascii="Arial" w:hAnsi="Arial"/>
                <w:sz w:val="19"/>
              </w:rPr>
              <w:t>. Rio de Janeiro: Sextante,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PEASE, A.; PEASE, B. </w:t>
            </w:r>
            <w:r>
              <w:rPr>
                <w:rFonts w:ascii="Arial" w:hAnsi="Arial"/>
                <w:b/>
                <w:sz w:val="19"/>
              </w:rPr>
              <w:t>Desvendando os segredos da linguagem corporal</w:t>
            </w:r>
            <w:r>
              <w:rPr>
                <w:rFonts w:ascii="Arial" w:hAnsi="Arial"/>
                <w:sz w:val="19"/>
              </w:rPr>
              <w:t>. Rio de Janeiro: Sextante, 2005.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ALVES, Léo da Silva. </w:t>
            </w:r>
            <w:r>
              <w:rPr>
                <w:rFonts w:ascii="Arial" w:hAnsi="Arial"/>
                <w:b/>
                <w:sz w:val="19"/>
              </w:rPr>
              <w:t>A arte da oratória: técnicas de oratória moderna e comunicação eficiente</w:t>
            </w:r>
            <w:r>
              <w:rPr>
                <w:rFonts w:ascii="Arial" w:hAnsi="Arial"/>
                <w:sz w:val="19"/>
              </w:rPr>
              <w:t>. Brasília, DF: Brasília Jurídica,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GUGLIELMI, Anna. </w:t>
            </w:r>
            <w:r>
              <w:rPr>
                <w:rFonts w:ascii="Arial" w:hAnsi="Arial"/>
                <w:b/>
                <w:sz w:val="19"/>
              </w:rPr>
              <w:t>A linguagem secreta do corpo: a comunicação não verbal</w:t>
            </w:r>
            <w:r>
              <w:rPr>
                <w:rFonts w:ascii="Arial" w:hAnsi="Arial"/>
                <w:sz w:val="19"/>
              </w:rPr>
              <w:t>. 3. ed. Petrópolis, RJ: Vozes,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PEASE, A.; PEASE, B. </w:t>
            </w:r>
            <w:r>
              <w:rPr>
                <w:rFonts w:ascii="Arial" w:hAnsi="Arial"/>
                <w:b/>
                <w:sz w:val="19"/>
              </w:rPr>
              <w:t>A linguagem corporal no trabalho: como causar uma boa impressão e se destacar na carreira</w:t>
            </w:r>
            <w:r>
              <w:rPr>
                <w:rFonts w:ascii="Arial" w:hAnsi="Arial"/>
                <w:sz w:val="19"/>
              </w:rPr>
              <w:t>. Rio de Janeiro: Sextante,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POLITO, Reinaldo. </w:t>
            </w:r>
            <w:r>
              <w:rPr>
                <w:rFonts w:ascii="Arial" w:hAnsi="Arial"/>
                <w:b/>
                <w:sz w:val="19"/>
              </w:rPr>
              <w:t>Como falar corretamente e sem inibições</w:t>
            </w:r>
            <w:r>
              <w:rPr>
                <w:rFonts w:ascii="Arial" w:hAnsi="Arial"/>
                <w:sz w:val="19"/>
              </w:rPr>
              <w:t>. 111. ed. São Paulo: Saraiva,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WEIL, Pierre; TOMPAKOW, Roland. </w:t>
            </w:r>
            <w:r>
              <w:rPr>
                <w:rFonts w:ascii="Arial" w:hAnsi="Arial"/>
                <w:b/>
                <w:sz w:val="19"/>
              </w:rPr>
              <w:t>O corpo fala: a linguagem silenciosa da comunicação não verbal</w:t>
            </w:r>
            <w:r>
              <w:rPr>
                <w:rFonts w:ascii="Arial" w:hAnsi="Arial"/>
                <w:sz w:val="19"/>
              </w:rPr>
              <w:t>. 74. ed. Petrópolis, RJ: Vozes,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MICROBIOLOGIA E TOXICOLOGIA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2º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Conceitos básicos de microbiologia ambiental. Diversidade e classificação de bactérias, arqueias, fungos, vírus e protozoários de importância ambiental. Ecologia microbiana. Microrganismos nos ciclos biogeoquímicos. Microbiologia da água, do solo e do ar. Indicadores microbiológicos de qualidade ambiental. Biodegradação da matéria orgânica. Biorremediação de áreas contaminadas. Fundamentos de toxicologia ambiental. Relação dose-resposta. Vias de exposição e efeitos dos contaminantes sobre organismos e ecossistemas. Principais contaminantes ambientais (metais pesados, agrotóxicos, hidrocarbonetos, poluentes orgânicos persistentes e contaminantes emergentes). Bioacumulação e biomagnificação. Ecotoxicologia. Avaliação de risco ambiental. Integração entre processos microbiológicos e toxicológicos no monitoramento, prevenção e recuperação de ambientes impactados.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ROCHA, Maria Carolina Vieira da. </w:t>
            </w:r>
            <w:r>
              <w:rPr>
                <w:rFonts w:ascii="Arial" w:hAnsi="Arial"/>
                <w:b/>
                <w:sz w:val="19"/>
              </w:rPr>
              <w:t>Microbiologia ambiental</w:t>
            </w:r>
            <w:r>
              <w:rPr>
                <w:rFonts w:ascii="Arial" w:hAnsi="Arial"/>
                <w:sz w:val="19"/>
              </w:rPr>
              <w:t>. Curitiba: InterSaberes, 2020. 255 p., il., color. ISBN 9788522702329.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SISINNO, Cristina Lúcia Silveira; OLIVEIRA-FILHO, Eduardo Cyrino. </w:t>
            </w:r>
            <w:r>
              <w:rPr>
                <w:rFonts w:ascii="Arial" w:hAnsi="Arial"/>
                <w:b/>
                <w:sz w:val="19"/>
              </w:rPr>
              <w:t>Princípios de toxicologia ambiental: conceito e aplicações</w:t>
            </w:r>
            <w:r>
              <w:rPr>
                <w:rFonts w:ascii="Arial" w:hAnsi="Arial"/>
                <w:sz w:val="19"/>
              </w:rPr>
              <w:t>. Rio de Janeiro: Interciência, 2013. 198 p., il. ISBN 9788571932630.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AZEVEDO, Fausto Antonio de; CHASIN, Alice A. M. (coord.). </w:t>
            </w:r>
            <w:r>
              <w:rPr>
                <w:rFonts w:ascii="Arial" w:hAnsi="Arial"/>
                <w:b/>
                <w:sz w:val="19"/>
              </w:rPr>
              <w:t>As bases toxicológicas da ecotoxicologia</w:t>
            </w:r>
            <w:r>
              <w:rPr>
                <w:rFonts w:ascii="Arial" w:hAnsi="Arial"/>
                <w:sz w:val="19"/>
              </w:rPr>
              <w:t>. São Carlos, SP; São Paulo: RiMa: Intertox, 2003. 322p., il. Inclui bibliografia. ISBN 8589843017 (Intertox) 858655264x (RiMa).</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PELCZAR, Michael Joseph et al. </w:t>
            </w:r>
            <w:r>
              <w:rPr>
                <w:rFonts w:ascii="Arial" w:hAnsi="Arial"/>
                <w:b/>
                <w:sz w:val="19"/>
              </w:rPr>
              <w:t>Microbiologia: conceitos e aplicações, volume 2</w:t>
            </w:r>
            <w:r>
              <w:rPr>
                <w:rFonts w:ascii="Arial" w:hAnsi="Arial"/>
                <w:sz w:val="19"/>
              </w:rPr>
              <w:t>. Colaboração de Merna F. Pelczar. Revisão de Celso Vataru Nakamura. Tradução de Sueli Fumie Yamada. 2. ed. São Paulo: Pearson Education do Brasil, 2016. 517 p. ISBN 9788534604543.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TORTORA, Gerard J.; FUNKE, Berdell R.; CASE, Christine L. </w:t>
            </w:r>
            <w:r>
              <w:rPr>
                <w:rFonts w:ascii="Arial" w:hAnsi="Arial"/>
                <w:b/>
                <w:sz w:val="19"/>
              </w:rPr>
              <w:t>Microbiologia</w:t>
            </w:r>
            <w:r>
              <w:rPr>
                <w:rFonts w:ascii="Arial" w:hAnsi="Arial"/>
                <w:sz w:val="19"/>
              </w:rPr>
              <w:t>. Tradução de Danielle Soares de Oliveira Daian, Luis Fernando Marques Dorvillé. 12. ed. Porto Alegre: Artmed, 2017. 935 p., il., color. ISBN 9788582713532.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QUÍMICA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2º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Introdução à Química Ambiental: definição e histórico da Química Ambiental, compartimentos ambientais (atmosfera, hidrosfera e litosfera), poluição e contaminação, poluentes ambientais (classificação, fontes e comportamento no ambiente).</w:t>
              <w:br/>
              <w:t xml:space="preserve">● Principais tipos de reações químicas que ocorrem em soluções aquosas: solução aquosa, noções de  concentração de soluções, reações ácido/base, reações de oxidação/redução e reações de precipitação. </w:t>
              <w:br/>
              <w:t xml:space="preserve">● Química da água: propriedades físico-químicas da substância H2O e suas implicações ambientais, processos químicos aquáticos, qualidade da água (pH, alcalinidade, condutividade, cor e turbidez, fósforo total, oxigênio dissolvido, DBO e DQO). Principais contaminantes em ambientes aquáticos. </w:t>
              <w:br/>
              <w:t>● Química da atmosfera: estrutura e composição química da atmosfera, camada de ozônio (formação e destruição não catalítica do ozônio), efeito estufa natural, alterações químicas na atmosfera: chuva ácida, redução da camada de ozônio e aumento do efeito estufa.</w:t>
              <w:br/>
              <w:t>● Química do solo: composição e propriedades químicas do solo (acidez e capacidade de troca catiônica (CTC)), principais contaminantes do solo, poluição por metais pesados.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BAIRD, Colin; CANN, Michael. </w:t>
            </w:r>
            <w:r>
              <w:rPr>
                <w:rFonts w:ascii="Arial" w:hAnsi="Arial"/>
                <w:b/>
                <w:sz w:val="19"/>
              </w:rPr>
              <w:t>Química ambiental</w:t>
            </w:r>
            <w:r>
              <w:rPr>
                <w:rFonts w:ascii="Arial" w:hAnsi="Arial"/>
                <w:sz w:val="19"/>
              </w:rPr>
              <w:t>. Tradução de Marco Tadeu Grassi. 4. ed. Porto Alegre: Bookman, 2011. 844 p., il. ISBN 9788577808489.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7</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ROCHA, Júlio Cesar; ROSA, André Henrique; CARDOSO, Arnaldo Alves. </w:t>
            </w:r>
            <w:r>
              <w:rPr>
                <w:rFonts w:ascii="Arial" w:hAnsi="Arial"/>
                <w:b/>
                <w:sz w:val="19"/>
              </w:rPr>
              <w:t>Introdução à química ambiental</w:t>
            </w:r>
            <w:r>
              <w:rPr>
                <w:rFonts w:ascii="Arial" w:hAnsi="Arial"/>
                <w:sz w:val="19"/>
              </w:rPr>
              <w:t>. 2. ed. Porto Alegre: Bookman, 2009. 256 p., il., color, 25 cm. ISBN 9788577804696.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ATKINS, P. W.; JONES, Loretta. </w:t>
            </w:r>
            <w:r>
              <w:rPr>
                <w:rFonts w:ascii="Arial" w:hAnsi="Arial"/>
                <w:b/>
                <w:sz w:val="19"/>
              </w:rPr>
              <w:t>Princípios de química: questionando a vida moderna e o meio ambiente</w:t>
            </w:r>
            <w:r>
              <w:rPr>
                <w:rFonts w:ascii="Arial" w:hAnsi="Arial"/>
                <w:sz w:val="19"/>
              </w:rPr>
              <w:t>. Tradução de Ricardo Bicca de Alencastro. 5. ed. Porto Alegre: Bookman, 2012. 922 p., il. ISBN 9788540700383.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LENZI, Ervim; FAVERO, Luzia Otilia Bortotti; LUCHESE, Eduardo Bernardi. </w:t>
            </w:r>
            <w:r>
              <w:rPr>
                <w:rFonts w:ascii="Arial" w:hAnsi="Arial"/>
                <w:b/>
                <w:sz w:val="19"/>
              </w:rPr>
              <w:t>Introdução à química da água: ciência, vida e sobrevivência</w:t>
            </w:r>
            <w:r>
              <w:rPr>
                <w:rFonts w:ascii="Arial" w:hAnsi="Arial"/>
                <w:sz w:val="19"/>
              </w:rPr>
              <w:t>. Rio de Janeiro: LTC, 2009. 604 p., il. Inclui bibliografia. ISBN 9788521616795.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LENZI, Ervim; FAVERO, Luzia Otilia Bortotti. </w:t>
            </w:r>
            <w:r>
              <w:rPr>
                <w:rFonts w:ascii="Arial" w:hAnsi="Arial"/>
                <w:b/>
                <w:sz w:val="19"/>
              </w:rPr>
              <w:t>Introdução à química da atmosfera: ciência, vida e sobrevivência</w:t>
            </w:r>
            <w:r>
              <w:rPr>
                <w:rFonts w:ascii="Arial" w:hAnsi="Arial"/>
                <w:sz w:val="19"/>
              </w:rPr>
              <w:t>. 2. ed. Rio de Janeiro: LTC, 2019. 465 p., il. ISBN 9788521634843.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4</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ECOLOGIA APLICADA</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Evolução da ecologia como ciência aplicada. Estrutura e funcionamento dos ecossistemas (fluxo de energia e ciclos biogeoquímicos). Dinâmica populacional, nicho ecológico e capacidade de suporte. Impactos antrópicos: perda de habitat, poluição e mudanças climáticas. Conceito de pegada ecológica. Classificação dos serviços ecossistêmicos (provisão, regulação, suporte e culturais).  Metodologias de valoração econômica e ecológica da natureza.  Aplicação dos serviços ecossistêmicos no Licenciamento Ambiental e Avaliação de Impacto Ambiental. Pagamentos por Serviços Ambientais. Estratégias de conservação in situ e ex situ (Corredores Ecológicos e Áreas Protegidas). Espécies exóticas invasoras: impactos e controle. Fundamentos da Restauração Ecológica. Manejo Adaptativo: princípios, ciclos de aprendizado e aplicação na gestão de recursos naturais. Políticas e legislações ambientais nacionais e acordos internacionais. Ecologia Urbana e soluções baseadas na natureza (SbN). Integração da ecologia com os Objetivos de Desenvolvimento Sustentável (ODS).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BEGON, M.; TOWSEND, C.R.; HARPER, J.L. </w:t>
            </w:r>
            <w:r>
              <w:rPr>
                <w:rFonts w:ascii="Arial" w:hAnsi="Arial"/>
                <w:b/>
                <w:sz w:val="19"/>
              </w:rPr>
              <w:t>Ecologia: de indivíduos a ecossistemas</w:t>
            </w:r>
            <w:r>
              <w:rPr>
                <w:rFonts w:ascii="Arial" w:hAnsi="Arial"/>
                <w:sz w:val="19"/>
              </w:rPr>
              <w:t>. 4. ed. Porto Alegre: Artmed,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ODUM, E. P.; BARRETT, G. W. </w:t>
            </w:r>
            <w:r>
              <w:rPr>
                <w:rFonts w:ascii="Arial" w:hAnsi="Arial"/>
                <w:b/>
                <w:sz w:val="19"/>
              </w:rPr>
              <w:t>Fundamentos de ecologia</w:t>
            </w:r>
            <w:r>
              <w:rPr>
                <w:rFonts w:ascii="Arial" w:hAnsi="Arial"/>
                <w:sz w:val="19"/>
              </w:rPr>
              <w:t>. São Paulo: Cengage Learning,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GERLING, C. et al. (org.). </w:t>
            </w:r>
            <w:r>
              <w:rPr>
                <w:rFonts w:ascii="Arial" w:hAnsi="Arial"/>
                <w:b/>
                <w:sz w:val="19"/>
              </w:rPr>
              <w:t>Manual de ecossistemas marinhos e costeiros para educadores</w:t>
            </w:r>
            <w:r>
              <w:rPr>
                <w:rFonts w:ascii="Arial" w:hAnsi="Arial"/>
                <w:sz w:val="19"/>
              </w:rPr>
              <w:t>. Santos, SP: Ed. Comunicar, 2016. Acesso em: 23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BRASIL. </w:t>
            </w:r>
            <w:r>
              <w:rPr>
                <w:rFonts w:ascii="Arial" w:hAnsi="Arial"/>
                <w:b/>
                <w:sz w:val="19"/>
              </w:rPr>
              <w:t>Ministério da Agricultura, Pecuária e Abastecimento</w:t>
            </w:r>
            <w:r>
              <w:rPr>
                <w:rFonts w:ascii="Arial" w:hAnsi="Arial"/>
                <w:sz w:val="19"/>
              </w:rPr>
              <w:t>. Curso de recuperação de áreas degradadas. Acesso em: 23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MILLER, G. Tyler; SPOOLMAN, Scott. </w:t>
            </w:r>
            <w:r>
              <w:rPr>
                <w:rFonts w:ascii="Arial" w:hAnsi="Arial"/>
                <w:b/>
                <w:sz w:val="19"/>
              </w:rPr>
              <w:t>Ciência ambiental</w:t>
            </w:r>
            <w:r>
              <w:rPr>
                <w:rFonts w:ascii="Arial" w:hAnsi="Arial"/>
                <w:sz w:val="19"/>
              </w:rPr>
              <w:t>. 2. ed. São Paulo: Cengage Learning,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RICKLEFS, R.E. </w:t>
            </w:r>
            <w:r>
              <w:rPr>
                <w:rFonts w:ascii="Arial" w:hAnsi="Arial"/>
                <w:b/>
                <w:sz w:val="19"/>
              </w:rPr>
              <w:t>A economia da natureza</w:t>
            </w:r>
            <w:r>
              <w:rPr>
                <w:rFonts w:ascii="Arial" w:hAnsi="Arial"/>
                <w:sz w:val="19"/>
              </w:rPr>
              <w:t>. 6. ed. Rio de Janeiro: Guanabara Koogan,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RODRIGUES, Efraim. </w:t>
            </w:r>
            <w:r>
              <w:rPr>
                <w:rFonts w:ascii="Arial" w:hAnsi="Arial"/>
                <w:b/>
                <w:sz w:val="19"/>
              </w:rPr>
              <w:t>Ecologia da restauração</w:t>
            </w:r>
            <w:r>
              <w:rPr>
                <w:rFonts w:ascii="Arial" w:hAnsi="Arial"/>
                <w:sz w:val="19"/>
              </w:rPr>
              <w:t>. Londrina: Planta,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ESTATÍSTICA APLICADA</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Introdução à estatística ambiental e seu papel na gestão. Variáveis qualitativas e quantitativas no contexto ambiental. Métodos de tabulação, gráficos e medidas de tendência central (média, mediana, moda). Medidas de dispersão (amplitude, variância, desvio padrão, coeficiente de variação). • Fundamentos de amostragem: planejando o monitoramento ambiental. Conceitos fundamentais de probabilidade aplicados a riscos ambientais. Distribuições de probabilidade (Normal, Poisson, Log-normal para dados de poluição). Intervalos de confiança. Testes de hipóteses paramétricos e não paramétricos (Teste t, Mann-Whitney, Wilcoxon). Análise de Variância (ANOVA) para comparação de áreas impactadas vs. controle. Correlação e regressão linear simples e múltipla. Identificação de causalidade vs. correlação em dados ambientais. Análise de tendências e séries temporais (evolução da qualidade da água ou ar). Introdução à análise multivariada (Análise de Componentes Principais - PCA) para dados complexos de poluição.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BARBETTA, Pedro Alberto. </w:t>
            </w:r>
            <w:r>
              <w:rPr>
                <w:rFonts w:ascii="Arial" w:hAnsi="Arial"/>
                <w:b/>
                <w:sz w:val="19"/>
              </w:rPr>
              <w:t>Estatística aplicada às ciências sociais</w:t>
            </w:r>
            <w:r>
              <w:rPr>
                <w:rFonts w:ascii="Arial" w:hAnsi="Arial"/>
                <w:sz w:val="19"/>
              </w:rPr>
              <w:t>. 8. ed. rev. Florianópolis: Ed. da UFSC,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MORETTIN, Pedro Alberto; BUSSAB, Wilton de Oliveira. </w:t>
            </w:r>
            <w:r>
              <w:rPr>
                <w:rFonts w:ascii="Arial" w:hAnsi="Arial"/>
                <w:b/>
                <w:sz w:val="19"/>
              </w:rPr>
              <w:t>Estatística básica</w:t>
            </w:r>
            <w:r>
              <w:rPr>
                <w:rFonts w:ascii="Arial" w:hAnsi="Arial"/>
                <w:sz w:val="19"/>
              </w:rPr>
              <w:t>. 8. ed. São Paulo: Saraiva,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BUENO, Fabrício. </w:t>
            </w:r>
            <w:r>
              <w:rPr>
                <w:rFonts w:ascii="Arial" w:hAnsi="Arial"/>
                <w:b/>
                <w:sz w:val="19"/>
              </w:rPr>
              <w:t>Estatística para processos produtivos</w:t>
            </w:r>
            <w:r>
              <w:rPr>
                <w:rFonts w:ascii="Arial" w:hAnsi="Arial"/>
                <w:sz w:val="19"/>
              </w:rPr>
              <w:t>. Florianópolis: Visual Books,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KIRSTEN, J. T.; RABAHY, W. A. </w:t>
            </w:r>
            <w:r>
              <w:rPr>
                <w:rFonts w:ascii="Arial" w:hAnsi="Arial"/>
                <w:b/>
                <w:sz w:val="19"/>
              </w:rPr>
              <w:t>Estatística aplicada às ciências humanas e ao turismo</w:t>
            </w:r>
            <w:r>
              <w:rPr>
                <w:rFonts w:ascii="Arial" w:hAnsi="Arial"/>
                <w:sz w:val="19"/>
              </w:rPr>
              <w:t>. São Paulo: Saraiva,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GESTÃO DE ÁREAS PROTEGIDAS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Tipos de áreas protegidas</w:t>
              <w:br/>
              <w:t>* Regulamentações internacionais</w:t>
              <w:br/>
              <w:t>* O Sistema Nacional de Unidades de Conservação (SNUC) e seus desdobramentos</w:t>
              <w:br/>
              <w:t>* Tipos e categorias de Unidade de Conservação</w:t>
              <w:br/>
              <w:t>* Gestão participativa em Unidades de Conservação</w:t>
              <w:br/>
              <w:t>* Planos de manejo em Unidades de Conservação</w:t>
              <w:br/>
              <w:t>* Sobreposição de Unidades de Conservação e territórios dos povos e comunidades tradicionais</w:t>
              <w:br/>
              <w:t>* Conflitos socioambientais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GUERRA, Antonio José Teixeira; COELHO, Maria Célia Nunes (org.). </w:t>
            </w:r>
            <w:r>
              <w:rPr>
                <w:rFonts w:ascii="Arial" w:hAnsi="Arial"/>
                <w:b/>
                <w:sz w:val="19"/>
              </w:rPr>
              <w:t>Unidades de conservação: abordagens e características geográficas</w:t>
            </w:r>
            <w:r>
              <w:rPr>
                <w:rFonts w:ascii="Arial" w:hAnsi="Arial"/>
                <w:sz w:val="19"/>
              </w:rPr>
              <w:t>. 2. ed. Rio de Janeiro: Bertrand Brasil, 2012. 296 p., il. Inclui bibliografia e índice. ISBN 9788528613711.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PRIMACK, Richard B.; RODRIGUES, Efraim. </w:t>
            </w:r>
            <w:r>
              <w:rPr>
                <w:rFonts w:ascii="Arial" w:hAnsi="Arial"/>
                <w:b/>
                <w:sz w:val="19"/>
              </w:rPr>
              <w:t>Biologia da conservação</w:t>
            </w:r>
            <w:r>
              <w:rPr>
                <w:rFonts w:ascii="Arial" w:hAnsi="Arial"/>
                <w:sz w:val="19"/>
              </w:rPr>
              <w:t>. Londrina: Planta, 2001. 327 p., il., 23 cm. Biibliografia: p. 311-327. ISBN 8590200213.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7</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LOUREIRO, Carlos Frederico Bernardo; AZAZIEL, Marcus; FRANCA, Nahyda. </w:t>
            </w:r>
            <w:r>
              <w:rPr>
                <w:rFonts w:ascii="Arial" w:hAnsi="Arial"/>
                <w:b/>
                <w:sz w:val="19"/>
              </w:rPr>
              <w:t>Educação ambiental e conselho em unidades de conservação: aspectos teóricos e metodológicos</w:t>
            </w:r>
            <w:r>
              <w:rPr>
                <w:rFonts w:ascii="Arial" w:hAnsi="Arial"/>
                <w:sz w:val="19"/>
              </w:rPr>
              <w:t>. Rio de Janeiro: Ibase, 2007. 87 p. ISBN 9788589447164.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LUZ, Lêda (org.). </w:t>
            </w:r>
            <w:r>
              <w:rPr>
                <w:rFonts w:ascii="Arial" w:hAnsi="Arial"/>
                <w:b/>
                <w:sz w:val="19"/>
              </w:rPr>
              <w:t>Iniciativas de inclusão produtiva e gestão participativa de unidades de conservação dos ambientes marinhos e costeiros do Brasil</w:t>
            </w:r>
            <w:r>
              <w:rPr>
                <w:rFonts w:ascii="Arial" w:hAnsi="Arial"/>
                <w:sz w:val="19"/>
              </w:rPr>
              <w:t>. Brasília: Instituto Chico Mendes de Conservação da Biodiversidade, 2017. 116 p., il. ISBN 9788561842666.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RUSCHMANN, Doris van de Meene; PHILIPPI JUNIOR, Arlindo (ed.). </w:t>
            </w:r>
            <w:r>
              <w:rPr>
                <w:rFonts w:ascii="Arial" w:hAnsi="Arial"/>
                <w:b/>
                <w:sz w:val="19"/>
              </w:rPr>
              <w:t>Gestão ambiental e sustentabilidade no turismo</w:t>
            </w:r>
            <w:r>
              <w:rPr>
                <w:rFonts w:ascii="Arial" w:hAnsi="Arial"/>
                <w:sz w:val="19"/>
              </w:rPr>
              <w:t>. Barueri: Manole, 2010. 1027 p. (Ambiental, 9). ISBN 9788520424971.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GESTÃO DE RECURSOS HÍDRICOS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Importância da água, o ciclo hidrológico, a distribuição da água no planeta, a desigualdade no acesso à água potável e saneamento;</w:t>
              <w:br/>
              <w:t>* Qualidade e quantidade da água</w:t>
              <w:br/>
              <w:t>* Usos da água;</w:t>
              <w:br/>
              <w:t>* Gestão da água (incluindo os conflitos de uso);</w:t>
              <w:br/>
              <w:t>* Segurança hídrica.</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AGÊNCIA NACIONAL DE ÁGUAS. </w:t>
            </w:r>
            <w:r>
              <w:rPr>
                <w:rFonts w:ascii="Arial" w:hAnsi="Arial"/>
                <w:b/>
                <w:sz w:val="19"/>
              </w:rPr>
              <w:t>Sistema Nacional de Informações sobre Recursos Hídricos: Conjuntura dos recursos hídricos no Brasil: Disponível em: https://www.snirh.gov.br/portal/snirh/centrais-de-conteudos/conjuntura-dos-recursos-hidricos Acesso em: 15 jul</w:t>
            </w:r>
            <w:r>
              <w:rPr>
                <w:rFonts w:ascii="Arial" w:hAnsi="Arial"/>
                <w:sz w:val="19"/>
              </w:rPr>
              <w:t>.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AGÊNCIA NACIONAL DE ENERGIA ELÉTRICA. </w:t>
            </w:r>
            <w:r>
              <w:rPr>
                <w:rFonts w:ascii="Arial" w:hAnsi="Arial"/>
                <w:b/>
                <w:sz w:val="19"/>
              </w:rPr>
              <w:t>Introdução ao Gerenciamento de Recursos Hídricos</w:t>
            </w:r>
            <w:r>
              <w:rPr>
                <w:rFonts w:ascii="Arial" w:hAnsi="Arial"/>
                <w:sz w:val="19"/>
              </w:rPr>
              <w:t>. 2. ed. Brasília: ANEEL, 2001.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BRAGA, Benedito (Org.). </w:t>
            </w:r>
            <w:r>
              <w:rPr>
                <w:rFonts w:ascii="Arial" w:hAnsi="Arial"/>
                <w:b/>
                <w:sz w:val="19"/>
              </w:rPr>
              <w:t>Águas doces no Brasil: capital ecológico, uso e conservação</w:t>
            </w:r>
            <w:r>
              <w:rPr>
                <w:rFonts w:ascii="Arial" w:hAnsi="Arial"/>
                <w:sz w:val="19"/>
              </w:rPr>
              <w:t>. 4. ed., rev. e atual. São Paulo: Escrituras,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BANCO MUNDIAL. </w:t>
            </w:r>
            <w:r>
              <w:rPr>
                <w:rFonts w:ascii="Arial" w:hAnsi="Arial"/>
                <w:b/>
                <w:sz w:val="19"/>
              </w:rPr>
              <w:t>Estratégias de gerenciamento de recursos hídricos no Brasil: áreas de cooperação com o Banco Mundial</w:t>
            </w:r>
            <w:r>
              <w:rPr>
                <w:rFonts w:ascii="Arial" w:hAnsi="Arial"/>
                <w:sz w:val="19"/>
              </w:rPr>
              <w:t>. Brasília, 2003.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BANCO MUNDIAL. </w:t>
            </w:r>
            <w:r>
              <w:rPr>
                <w:rFonts w:ascii="Arial" w:hAnsi="Arial"/>
                <w:b/>
                <w:sz w:val="19"/>
              </w:rPr>
              <w:t>Sistema de suporte à decisão para a outorga de direitos de uso da água no Brasil</w:t>
            </w:r>
            <w:r>
              <w:rPr>
                <w:rFonts w:ascii="Arial" w:hAnsi="Arial"/>
                <w:sz w:val="19"/>
              </w:rPr>
              <w:t>. Brasília, 2003.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BRASIL. </w:t>
            </w:r>
            <w:r>
              <w:rPr>
                <w:rFonts w:ascii="Arial" w:hAnsi="Arial"/>
                <w:b/>
                <w:sz w:val="19"/>
              </w:rPr>
              <w:t>Ministério do Meio Ambiente, Secretaria de Recursos Hídricos</w:t>
            </w:r>
            <w:r>
              <w:rPr>
                <w:rFonts w:ascii="Arial" w:hAnsi="Arial"/>
                <w:sz w:val="19"/>
              </w:rPr>
              <w:t>. Plano Nacional de Recursos Hídricos. Panorama e estado dos recursos hídricos do Brasil. Volume 1. Brasília: MMA,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BRASIL. </w:t>
            </w:r>
            <w:r>
              <w:rPr>
                <w:rFonts w:ascii="Arial" w:hAnsi="Arial"/>
                <w:b/>
                <w:sz w:val="19"/>
              </w:rPr>
              <w:t>Plano Nacional de Recursos Hídricos</w:t>
            </w:r>
            <w:r>
              <w:rPr>
                <w:rFonts w:ascii="Arial" w:hAnsi="Arial"/>
                <w:sz w:val="19"/>
              </w:rPr>
              <w:t>. Síntese executiva: português. Brasília: MMA,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[8] </w:t>
            </w:r>
            <w:r>
              <w:rPr>
                <w:rFonts w:ascii="Arial" w:hAnsi="Arial"/>
                <w:sz w:val="19"/>
              </w:rPr>
              <w:t xml:space="preserve">CECH, T. V. </w:t>
            </w:r>
            <w:r>
              <w:rPr>
                <w:rFonts w:ascii="Arial" w:hAnsi="Arial"/>
                <w:b/>
                <w:sz w:val="19"/>
              </w:rPr>
              <w:t>Recursos hídricos: história, desenvolvimento, política e gestão</w:t>
            </w:r>
            <w:r>
              <w:rPr>
                <w:rFonts w:ascii="Arial" w:hAnsi="Arial"/>
                <w:sz w:val="19"/>
              </w:rPr>
              <w:t>. 3. ed. Rio de Janeiro: LTC,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GESTÃO DE RESÍDUOS SÓLIDOS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xml:space="preserve">* Generalidades, definições e conceitos sobre os resíduos sólidos e seus tipos; </w:t>
              <w:br/>
              <w:t>* Caracterização dos resíduos;</w:t>
              <w:br/>
              <w:t>* Panorama dos resíduos;</w:t>
              <w:br/>
              <w:t>* Classificação de resíduos;</w:t>
              <w:br/>
              <w:t>* Coleta, segregação, transporte, tratamento e destino final de Resíduos Sólidos Urbanos;</w:t>
              <w:br/>
              <w:t>* Política Nacional de Resíduos Sólidos e os Planos de Resíduos.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JARDIM, Arnaldo; YOSHIDA, Consuelo Yatsuda Moromizato; MACHADO FILHO, José Valverde. </w:t>
            </w:r>
            <w:r>
              <w:rPr>
                <w:rFonts w:ascii="Arial" w:hAnsi="Arial"/>
                <w:b/>
                <w:sz w:val="19"/>
              </w:rPr>
              <w:t>Política nacional, gestão e gerenciamento de resíduos sólidos</w:t>
            </w:r>
            <w:r>
              <w:rPr>
                <w:rFonts w:ascii="Arial" w:hAnsi="Arial"/>
                <w:sz w:val="19"/>
              </w:rPr>
              <w:t>. São Paulo: Manole,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MASSUKADO, Luciana Miyoko. </w:t>
            </w:r>
            <w:r>
              <w:rPr>
                <w:rFonts w:ascii="Arial" w:hAnsi="Arial"/>
                <w:b/>
                <w:sz w:val="19"/>
              </w:rPr>
              <w:t>Compostagem: nada se cria, nada se perde; tudo se transforma</w:t>
            </w:r>
            <w:r>
              <w:rPr>
                <w:rFonts w:ascii="Arial" w:hAnsi="Arial"/>
                <w:sz w:val="19"/>
              </w:rPr>
              <w:t>. Brasília, DF: Editora IFB, 2016.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BOOURSCHEID, Antonio; SOUZA, Rhonan Lima de. </w:t>
            </w:r>
            <w:r>
              <w:rPr>
                <w:rFonts w:ascii="Arial" w:hAnsi="Arial"/>
                <w:b/>
                <w:sz w:val="19"/>
              </w:rPr>
              <w:t>Resíduos de construção e demolição como material alternativo</w:t>
            </w:r>
            <w:r>
              <w:rPr>
                <w:rFonts w:ascii="Arial" w:hAnsi="Arial"/>
                <w:sz w:val="19"/>
              </w:rPr>
              <w:t>. Florianópolis: Publicação do IFSC,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MANO, Eloisa Biasotto; PACHECO, Élen B. A. V.; BONELLI, Cláudia M. C. </w:t>
            </w:r>
            <w:r>
              <w:rPr>
                <w:rFonts w:ascii="Arial" w:hAnsi="Arial"/>
                <w:b/>
                <w:sz w:val="19"/>
              </w:rPr>
              <w:t>Meio ambiente, poluição e reciclagem</w:t>
            </w:r>
            <w:r>
              <w:rPr>
                <w:rFonts w:ascii="Arial" w:hAnsi="Arial"/>
                <w:sz w:val="19"/>
              </w:rPr>
              <w:t>. 2. ed. São Paulo: Blucher,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WALDMAN, Maurício. </w:t>
            </w:r>
            <w:r>
              <w:rPr>
                <w:rFonts w:ascii="Arial" w:hAnsi="Arial"/>
                <w:b/>
                <w:sz w:val="19"/>
              </w:rPr>
              <w:t>Lixo: cenários e desafios : abordagens básicas para entender os resíduos sólidos</w:t>
            </w:r>
            <w:r>
              <w:rPr>
                <w:rFonts w:ascii="Arial" w:hAnsi="Arial"/>
                <w:sz w:val="19"/>
              </w:rPr>
              <w:t>. São Paulo: Cortez,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PATRIMÔNIO CULTURAL NA GESTÃO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Introdução. Conceitos de Patrimônio Cultural. Paisagem Cultural. Cultura e Meio Ambiente. Legislação de proteção do patrimônio brasileiro. Patrimônio arqueológico e licenciamento ambiental. Desenvolvimento sustentável. Conferência da ONU de 1972, Relatório Brundtland e Conferência Rio-92: os debates sobre o conceito de sustentabilidade. Agenda 21. História das políticas de desenvolvimento no litoral sul de Santa Catarina. Investigação e reconhecimento do patrimônio cultural pelo viés da prática de ação extensionista em áreas de grande pertinência social. Investigação e reconhecimento do patrimônio cultural pelo viés da prática de ação extensionista em áreas de grande pertinência social, articulado com as UCs do semestre letivo, totalizando 10 horas de ações de extensão.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BASTOS, Rossano Lopes; SOUZA, Marise Campos de (Org.). </w:t>
            </w:r>
            <w:r>
              <w:rPr>
                <w:rFonts w:ascii="Arial" w:hAnsi="Arial"/>
                <w:b/>
                <w:sz w:val="19"/>
              </w:rPr>
              <w:t>Patrimônio Cultural arqueológico: Diálogos, Reflexões e práticas</w:t>
            </w:r>
            <w:r>
              <w:rPr>
                <w:rFonts w:ascii="Arial" w:hAnsi="Arial"/>
                <w:sz w:val="19"/>
              </w:rPr>
              <w:t>. São Paulo: IPHAN/SP,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BASTOS, R. L.; SOUZA, Marise Campos de. </w:t>
            </w:r>
            <w:r>
              <w:rPr>
                <w:rFonts w:ascii="Arial" w:hAnsi="Arial"/>
                <w:b/>
                <w:sz w:val="19"/>
              </w:rPr>
              <w:t>Normas e gerenciamento do patrimônio arqueológico</w:t>
            </w:r>
            <w:r>
              <w:rPr>
                <w:rFonts w:ascii="Arial" w:hAnsi="Arial"/>
                <w:sz w:val="19"/>
              </w:rPr>
              <w:t>. 3. ed. São Paulo: Imprensa oficial/IPHAN,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FUNARI, Pedro Paulo, PELIGRINI, Sandra de Cássia Araújo. </w:t>
            </w:r>
            <w:r>
              <w:rPr>
                <w:rFonts w:ascii="Arial" w:hAnsi="Arial"/>
                <w:b/>
                <w:sz w:val="19"/>
              </w:rPr>
              <w:t>Patrimônio histórico e cultural</w:t>
            </w:r>
            <w:r>
              <w:rPr>
                <w:rFonts w:ascii="Arial" w:hAnsi="Arial"/>
                <w:sz w:val="19"/>
              </w:rPr>
              <w:t>. Rio de Janeiro: Jorge Zahar, 2006.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LARAIA, Roque de Barros. </w:t>
            </w:r>
            <w:r>
              <w:rPr>
                <w:rFonts w:ascii="Arial" w:hAnsi="Arial"/>
                <w:b/>
                <w:sz w:val="19"/>
              </w:rPr>
              <w:t>Cultura: um conceito antropológico</w:t>
            </w:r>
            <w:r>
              <w:rPr>
                <w:rFonts w:ascii="Arial" w:hAnsi="Arial"/>
                <w:sz w:val="19"/>
              </w:rPr>
              <w:t>. Rio de Janeiro: Zahar, 1986.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CAMPOS, Jussef Daibert Salomão de. (org.). </w:t>
            </w:r>
            <w:r>
              <w:rPr>
                <w:rFonts w:ascii="Arial" w:hAnsi="Arial"/>
                <w:b/>
                <w:sz w:val="19"/>
              </w:rPr>
              <w:t>Patrimônio cultural plural</w:t>
            </w:r>
            <w:r>
              <w:rPr>
                <w:rFonts w:ascii="Arial" w:hAnsi="Arial"/>
                <w:sz w:val="19"/>
              </w:rPr>
              <w:t>. Belo Hori- zonte: Arraes,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PIMENTA, Margareth de Castro Afeche; FIGUEIREDO, Lauro César. (orgs.). </w:t>
            </w:r>
            <w:r>
              <w:rPr>
                <w:rFonts w:ascii="Arial" w:hAnsi="Arial"/>
                <w:b/>
                <w:sz w:val="19"/>
              </w:rPr>
              <w:t>Lugares: patrimônio, memória e paisagens</w:t>
            </w:r>
            <w:r>
              <w:rPr>
                <w:rFonts w:ascii="Arial" w:hAnsi="Arial"/>
                <w:sz w:val="19"/>
              </w:rPr>
              <w:t>. Florianópolis: Editora da UFSC, 2014.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RIBEIRO, Rafael Winter. </w:t>
            </w:r>
            <w:r>
              <w:rPr>
                <w:rFonts w:ascii="Arial" w:hAnsi="Arial"/>
                <w:b/>
                <w:sz w:val="19"/>
              </w:rPr>
              <w:t>Paisagem cultural e patrimônio</w:t>
            </w:r>
            <w:r>
              <w:rPr>
                <w:rFonts w:ascii="Arial" w:hAnsi="Arial"/>
                <w:sz w:val="19"/>
              </w:rPr>
              <w:t>. Rio de Janeiro: IPHAN/COPEDOC,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TOPOGRAFIA APLICADA AO GEORREFERENCIAMENTO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3º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Topografia e georreferenciamento;</w:t>
              <w:br/>
              <w:t>* Normas para o uso de equipamentos;</w:t>
              <w:br/>
              <w:t>* Conceitos e utilização dos Sistemas de Referência;</w:t>
              <w:br/>
              <w:t>* Definições e objetivos das Projeções Cartográficas;</w:t>
              <w:br/>
              <w:t>* Métodos e Medidas de Posicionamento Geodésico;</w:t>
              <w:br/>
              <w:t>* Planimetria;</w:t>
              <w:br/>
              <w:t>* Altimetria;</w:t>
              <w:br/>
              <w:t>* Equipamentos topográficos;</w:t>
              <w:br/>
              <w:t xml:space="preserve">* Desenho Topográfico; </w:t>
              <w:br/>
              <w:t>* Introdução e conceitos da Topografia aplicada ao Georreferenciamento;</w:t>
              <w:br/>
              <w:t>* Normas técnicas aplicadas ao Georreferenciamento;</w:t>
              <w:br/>
              <w:t>* Coleta de dados e levantamento de campo: por técnicas convencionais e por GPS/GLONASS/GALILEO (Sistemas de posicionamento global);</w:t>
              <w:br/>
              <w:t xml:space="preserve">* Elaboração de trabalhos técnicos; </w:t>
              <w:br/>
              <w:t xml:space="preserve">* Relatório técnico </w:t>
              <w:br/>
              <w:t>* Atividades de extensão totalizando 10 horas: visita técnica, viagem de estudos, saída de campo, oficina, apresentação, seminário, conferência, congresso, debate, ciclo de estudos, encontro, mesa redonda e/ou mostra sobre topografia e georreferenciamento.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FITZ, Paulo Roberto. </w:t>
            </w:r>
            <w:r>
              <w:rPr>
                <w:rFonts w:ascii="Arial" w:hAnsi="Arial"/>
                <w:b/>
                <w:sz w:val="19"/>
              </w:rPr>
              <w:t>Geoprocessamento sem complicação</w:t>
            </w:r>
            <w:r>
              <w:rPr>
                <w:rFonts w:ascii="Arial" w:hAnsi="Arial"/>
                <w:sz w:val="19"/>
              </w:rPr>
              <w:t>. São Paulo: Oficina de Textos,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SARAIVA, Sérgio; TULER, Marcelo. </w:t>
            </w:r>
            <w:r>
              <w:rPr>
                <w:rFonts w:ascii="Arial" w:hAnsi="Arial"/>
                <w:b/>
                <w:sz w:val="19"/>
              </w:rPr>
              <w:t>Fundamentos de topografia</w:t>
            </w:r>
            <w:r>
              <w:rPr>
                <w:rFonts w:ascii="Arial" w:hAnsi="Arial"/>
                <w:sz w:val="19"/>
              </w:rPr>
              <w:t>. Porto Alegre: Bookman, 2014.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BRASIL. </w:t>
            </w:r>
            <w:r>
              <w:rPr>
                <w:rFonts w:ascii="Arial" w:hAnsi="Arial"/>
                <w:b/>
                <w:sz w:val="19"/>
              </w:rPr>
              <w:t>Ministério do Desenvolvimento Agrário</w:t>
            </w:r>
            <w:r>
              <w:rPr>
                <w:rFonts w:ascii="Arial" w:hAnsi="Arial"/>
                <w:sz w:val="19"/>
              </w:rPr>
              <w:t>. Instituto Nacional de Colonização e Reforma Agrária. Norma técnica para georreferenciamento de imóveis rurais. Disponível em: https://moodle.ifsc.edu.br/mod/resource/view.php?id=84466 .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LONGLEY, Paul A. </w:t>
            </w:r>
            <w:r>
              <w:rPr>
                <w:rFonts w:ascii="Arial" w:hAnsi="Arial"/>
                <w:b/>
                <w:sz w:val="19"/>
              </w:rPr>
              <w:t>Sistemas e ciência da informação geográfica</w:t>
            </w:r>
            <w:r>
              <w:rPr>
                <w:rFonts w:ascii="Arial" w:hAnsi="Arial"/>
                <w:sz w:val="19"/>
              </w:rPr>
              <w:t>. Porto Alegre: Bookman, 2009.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MENEZES, Paulo Márcio Leal de. </w:t>
            </w:r>
            <w:r>
              <w:rPr>
                <w:rFonts w:ascii="Arial" w:hAnsi="Arial"/>
                <w:b/>
                <w:sz w:val="19"/>
              </w:rPr>
              <w:t>Roteiro de cartografia</w:t>
            </w:r>
            <w:r>
              <w:rPr>
                <w:rFonts w:ascii="Arial" w:hAnsi="Arial"/>
                <w:sz w:val="19"/>
              </w:rPr>
              <w:t>. São Paulo: Oficina de Textos,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SILVA, A. G. O.; AZEVEDO, V. W. B. &amp; SEIXAS, A. </w:t>
            </w:r>
            <w:r>
              <w:rPr>
                <w:rFonts w:ascii="Arial" w:hAnsi="Arial"/>
                <w:b/>
                <w:sz w:val="19"/>
              </w:rPr>
              <w:t>Métodos de levantamentos planimétricos para o georreferenciamento de imóveis rurais</w:t>
            </w:r>
            <w:r>
              <w:rPr>
                <w:rFonts w:ascii="Arial" w:hAnsi="Arial"/>
                <w:sz w:val="19"/>
              </w:rPr>
              <w:t>. In.: Anais I Simpósio de Geotecnologias no Pantanal, Campo Grande, 11-15, EMBRAPA Informática Agropecuária. 2006. Disponível em: http://mtc-m17.sid.inpe.br/col/sid.inpe.br/mtc-m17@80/2006/12.12.13.39/doc/p111.pdf.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VEIGA, L. A.K.; ZANETTI, M. A. Z.; FAGGION, P. L. </w:t>
            </w:r>
            <w:r>
              <w:rPr>
                <w:rFonts w:ascii="Arial" w:hAnsi="Arial"/>
                <w:b/>
                <w:sz w:val="19"/>
              </w:rPr>
              <w:t>Fundamentos de topografia</w:t>
            </w:r>
            <w:r>
              <w:rPr>
                <w:rFonts w:ascii="Arial" w:hAnsi="Arial"/>
                <w:sz w:val="19"/>
              </w:rPr>
              <w:t>. Curitiba: UFPR, 2007. Disponível em: https://moodle.ifsc.edu.br/mod/resource/view.php?id=84468 .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AGROECOLOGIA APLICADA</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4º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1. Introdução à Agroecologia</w:t>
              <w:br/>
              <w:t xml:space="preserve">* Histórico da Agroecologia; </w:t>
              <w:br/>
              <w:t xml:space="preserve">* Agroecologia como ciência, prática e movimento social; </w:t>
              <w:br/>
              <w:t xml:space="preserve">* Princípios ecológicos aplicados aos agroecossistemas; </w:t>
              <w:br/>
              <w:t xml:space="preserve">* Agroecologia e desenvolvimento sustentável; </w:t>
              <w:br/>
              <w:t>* Agroecologia e Objetivos do Desenvolvimento Sustentável (ODS).</w:t>
              <w:br/>
              <w:t>2. Agroecossistemas</w:t>
              <w:br/>
              <w:t xml:space="preserve">* Estrutura e funcionamento dos agroecossistemas; </w:t>
              <w:br/>
              <w:t xml:space="preserve">* Fluxo de energia; </w:t>
              <w:br/>
              <w:t xml:space="preserve">* Biodiversidade funcional; </w:t>
              <w:br/>
              <w:t xml:space="preserve">* Serviços ecossistêmicos; </w:t>
              <w:br/>
              <w:t xml:space="preserve">* Resiliência ambiental. </w:t>
              <w:br/>
              <w:t>3. Solo como Recurso Ambiental</w:t>
              <w:br/>
              <w:t xml:space="preserve">* Formação dos solos; </w:t>
              <w:br/>
              <w:t xml:space="preserve">* Pedogênese; </w:t>
              <w:br/>
              <w:t xml:space="preserve">* Sistema Brasileiro de Classificação de Solos (SiBCS); </w:t>
              <w:br/>
              <w:t xml:space="preserve">* Propriedades físicas; </w:t>
              <w:br/>
              <w:t xml:space="preserve">* Propriedades químicas; </w:t>
              <w:br/>
              <w:t xml:space="preserve">* Propriedades biológicas. </w:t>
              <w:br/>
              <w:t>4. Biologia do Solo</w:t>
              <w:br/>
              <w:t xml:space="preserve">* Biodiversidade edáfica; </w:t>
              <w:br/>
              <w:t xml:space="preserve">* Microrganismos do solo; </w:t>
              <w:br/>
              <w:t xml:space="preserve">* Fungos micorrízicos; </w:t>
              <w:br/>
              <w:t xml:space="preserve">* Rizobactérias; </w:t>
              <w:br/>
              <w:t xml:space="preserve">* Fauna edáfica; </w:t>
              <w:br/>
              <w:t xml:space="preserve">* Saúde do solo; </w:t>
              <w:br/>
              <w:t xml:space="preserve">* Indicadores biológicos de qualidade do solo; </w:t>
              <w:br/>
              <w:t xml:space="preserve">* Matéria orgânica e atividade biológica. </w:t>
              <w:br/>
              <w:t>5. Conservação do Solo e da Água</w:t>
              <w:br/>
              <w:t xml:space="preserve">* Erosão hídrica e eólica; </w:t>
              <w:br/>
              <w:t xml:space="preserve">* Compactação; </w:t>
              <w:br/>
              <w:t xml:space="preserve">* Conservação da água; </w:t>
              <w:br/>
              <w:t xml:space="preserve">* Cobertura permanente do solo; </w:t>
              <w:br/>
              <w:t xml:space="preserve">* Plantio direto; </w:t>
              <w:br/>
              <w:t xml:space="preserve">* Adubação verde; </w:t>
              <w:br/>
              <w:t xml:space="preserve">* Terraceamento; </w:t>
              <w:br/>
              <w:t xml:space="preserve">* Sistemas agroflorestais; </w:t>
              <w:br/>
              <w:t xml:space="preserve">* Integração lavoura-pecuária-floresta. </w:t>
              <w:br/>
              <w:t>6. Agricultura Regenerativa</w:t>
              <w:br/>
              <w:t xml:space="preserve">* Conceitos; </w:t>
              <w:br/>
              <w:t xml:space="preserve">* Princípios; </w:t>
              <w:br/>
              <w:t xml:space="preserve">* Sequestro de carbono; </w:t>
              <w:br/>
              <w:t xml:space="preserve">* Conservação da biodiversidade; </w:t>
              <w:br/>
              <w:t xml:space="preserve">* Bioinsumos; </w:t>
              <w:br/>
              <w:t xml:space="preserve">* Compostagem; </w:t>
              <w:br/>
              <w:t xml:space="preserve">* Biofertilizantes; </w:t>
              <w:br/>
              <w:t>* Agricultura de baixo carbono.</w:t>
              <w:br/>
              <w:t>7.Recuperação Ambiental</w:t>
              <w:br/>
              <w:t xml:space="preserve">* Diagnóstico ambiental; </w:t>
              <w:br/>
              <w:t xml:space="preserve">* Recuperação de áreas degradadas; </w:t>
              <w:br/>
              <w:t xml:space="preserve">* Revegetação; </w:t>
              <w:br/>
              <w:t xml:space="preserve">* Biorremediação; </w:t>
              <w:br/>
              <w:t>* Fitorremediação.</w:t>
              <w:br/>
              <w:t xml:space="preserve">8. Gestão Ambiental e Agroecossistemas </w:t>
              <w:br/>
              <w:t xml:space="preserve">* Planejamento ambiental rural; </w:t>
              <w:br/>
              <w:t xml:space="preserve">* Cadastro Ambiental Rural (CAR); </w:t>
              <w:br/>
              <w:t xml:space="preserve">* Código Florestal; </w:t>
              <w:br/>
              <w:t xml:space="preserve">* APP; </w:t>
              <w:br/>
              <w:t xml:space="preserve">* Reserva Legal; </w:t>
              <w:br/>
              <w:t xml:space="preserve">* Certificação orgânica; </w:t>
              <w:br/>
              <w:t xml:space="preserve">* Sistemas Participativos de Garantia (SPG); </w:t>
              <w:br/>
              <w:t>* Estudos de caso.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ALTIERI, Miguel A. </w:t>
            </w:r>
            <w:r>
              <w:rPr>
                <w:rFonts w:ascii="Arial" w:hAnsi="Arial"/>
                <w:b/>
                <w:sz w:val="19"/>
              </w:rPr>
              <w:t>Agroecologia: bases científicas para uma agricultura sustentável</w:t>
            </w:r>
            <w:r>
              <w:rPr>
                <w:rFonts w:ascii="Arial" w:hAnsi="Arial"/>
                <w:sz w:val="19"/>
              </w:rPr>
              <w:t>. 3. ed. São Paulo: Expressão Popular,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CAPORAL, F. R.; COSTABEBER, J. A. </w:t>
            </w:r>
            <w:r>
              <w:rPr>
                <w:rFonts w:ascii="Arial" w:hAnsi="Arial"/>
                <w:b/>
                <w:sz w:val="19"/>
              </w:rPr>
              <w:t>Agroecologia: alguns conceitos e princípios</w:t>
            </w:r>
            <w:r>
              <w:rPr>
                <w:rFonts w:ascii="Arial" w:hAnsi="Arial"/>
                <w:sz w:val="19"/>
              </w:rPr>
              <w:t>. Brasília: MDA/SAF/DATER-IICA,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LEPSCH, I. F. </w:t>
            </w:r>
            <w:r>
              <w:rPr>
                <w:rFonts w:ascii="Arial" w:hAnsi="Arial"/>
                <w:b/>
                <w:sz w:val="19"/>
              </w:rPr>
              <w:t>19 Lições de Pedologia</w:t>
            </w:r>
            <w:r>
              <w:rPr>
                <w:rFonts w:ascii="Arial" w:hAnsi="Arial"/>
                <w:sz w:val="19"/>
              </w:rPr>
              <w:t>. 2. ed. São Paulo: Oficina de Textos, 2016.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BERTONI, J.; LOMBARDI NETO, F. </w:t>
            </w:r>
            <w:r>
              <w:rPr>
                <w:rFonts w:ascii="Arial" w:hAnsi="Arial"/>
                <w:b/>
                <w:sz w:val="19"/>
              </w:rPr>
              <w:t>Conservação do solo</w:t>
            </w:r>
            <w:r>
              <w:rPr>
                <w:rFonts w:ascii="Arial" w:hAnsi="Arial"/>
                <w:sz w:val="19"/>
              </w:rPr>
              <w:t>. 9. ed. São Paulo: Ícone, 2017.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GLIESSMAN, S. R. </w:t>
            </w:r>
            <w:r>
              <w:rPr>
                <w:rFonts w:ascii="Arial" w:hAnsi="Arial"/>
                <w:b/>
                <w:sz w:val="19"/>
              </w:rPr>
              <w:t>Agroecologia: processos ecológicos em agricultura sustentável</w:t>
            </w:r>
            <w:r>
              <w:rPr>
                <w:rFonts w:ascii="Arial" w:hAnsi="Arial"/>
                <w:sz w:val="19"/>
              </w:rPr>
              <w:t>. 4. ed. Porto Alegre: Ed. UFRGS,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EMBRAPA. </w:t>
            </w:r>
            <w:r>
              <w:rPr>
                <w:rFonts w:ascii="Arial" w:hAnsi="Arial"/>
                <w:b/>
                <w:sz w:val="19"/>
              </w:rPr>
              <w:t>Sistema Brasileiro de Classificação de Solos</w:t>
            </w:r>
            <w:r>
              <w:rPr>
                <w:rFonts w:ascii="Arial" w:hAnsi="Arial"/>
                <w:sz w:val="19"/>
              </w:rPr>
              <w:t>. 5. ed. Brasília: Embrapa,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BRASIL. </w:t>
            </w:r>
            <w:r>
              <w:rPr>
                <w:rFonts w:ascii="Arial" w:hAnsi="Arial"/>
                <w:b/>
                <w:sz w:val="19"/>
              </w:rPr>
              <w:t>Ministério do Desenvolvimento Agrário e Agricultura Familiar</w:t>
            </w:r>
            <w:r>
              <w:rPr>
                <w:rFonts w:ascii="Arial" w:hAnsi="Arial"/>
                <w:sz w:val="19"/>
              </w:rPr>
              <w:t>. Plano Nacional de Agroecologia e Produção Orgânica (PLANAPO). Brasília, 2023/2024.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[8] </w:t>
            </w:r>
            <w:r>
              <w:rPr>
                <w:rFonts w:ascii="Arial" w:hAnsi="Arial"/>
                <w:sz w:val="19"/>
              </w:rPr>
              <w:t xml:space="preserve">BRASIL. </w:t>
            </w:r>
            <w:r>
              <w:rPr>
                <w:rFonts w:ascii="Arial" w:hAnsi="Arial"/>
                <w:b/>
                <w:sz w:val="19"/>
              </w:rPr>
              <w:t>Ministério da Agricultura, Pecuária e Abastecimento</w:t>
            </w:r>
            <w:r>
              <w:rPr>
                <w:rFonts w:ascii="Arial" w:hAnsi="Arial"/>
                <w:sz w:val="19"/>
              </w:rPr>
              <w:t>. Plano Setorial de Mitigação e Adaptação às Mudanças Climáticas para a Consolidação de uma Economia de Baixa Emissão de Carbono na Agricultura (Plano ABC+). Brasília, 2021.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[9] </w:t>
            </w:r>
            <w:r>
              <w:rPr>
                <w:rFonts w:ascii="Arial" w:hAnsi="Arial"/>
                <w:sz w:val="19"/>
              </w:rPr>
              <w:t xml:space="preserve">SACHS, I. </w:t>
            </w:r>
            <w:r>
              <w:rPr>
                <w:rFonts w:ascii="Arial" w:hAnsi="Arial"/>
                <w:b/>
                <w:sz w:val="19"/>
              </w:rPr>
              <w:t>Caminhos para o desenvolvimento sustentável</w:t>
            </w:r>
            <w:r>
              <w:rPr>
                <w:rFonts w:ascii="Arial" w:hAnsi="Arial"/>
                <w:sz w:val="19"/>
              </w:rPr>
              <w:t>. 4. ed. Rio de Janeiro: Garamond, 2009.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[10] </w:t>
            </w:r>
            <w:r>
              <w:rPr>
                <w:rFonts w:ascii="Arial" w:hAnsi="Arial"/>
                <w:sz w:val="19"/>
              </w:rPr>
              <w:t xml:space="preserve">EMBRAPA. </w:t>
            </w:r>
            <w:r>
              <w:rPr>
                <w:rFonts w:ascii="Arial" w:hAnsi="Arial"/>
                <w:b/>
                <w:sz w:val="19"/>
              </w:rPr>
              <w:t>Solos e agroecologia</w:t>
            </w:r>
            <w:r>
              <w:rPr>
                <w:rFonts w:ascii="Arial" w:hAnsi="Arial"/>
                <w:sz w:val="19"/>
              </w:rPr>
              <w:t>. Coleção Transição Agroecológica, Vol. 4. Brasília, DF: Embrapa, 2018. Sistema Brasileiro de Classificação de Solos. 5. ed. Brasília: Embrapa, 2018. Elementos da Natureza e Propriedades dos Solos. 3. ed. Porto Alegre: Bookman, 2013. Conservação do Solo. 10. ed. São Paulo: Ícone, 2017. 19 Lições de Pedologia. 2. ed. São Paulo: Oficina de Textos, 2016. Empresa Brasileira de Pesquisa Agropecuária. Solos e Agroecologia. Coleção Transição Agroecológica. Brasília: Embrapa, 2018. Caminhos para o Desenvolvimento Sustentável. 4. ed. Rio de Janeiro: Garamond, 2009.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ATIVIDADES DE EXTENSÃO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4º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Histórico e conceitos de extensão;</w:t>
              <w:br/>
              <w:t>* Indissociabilidade ensino, pesquisa e extensão na prática;</w:t>
              <w:br/>
              <w:t>* Marco legal da extensão;</w:t>
              <w:br/>
              <w:t>* Exemplos de atividades de extensão;</w:t>
              <w:br/>
              <w:t>* O impacto da extensão na formação do aluno (vídeo depoimentos);</w:t>
              <w:br/>
              <w:t xml:space="preserve">* Fomentos para a extensão e empreendedorismo (editais internos e externos e cronograma); </w:t>
              <w:br/>
              <w:t>* A extensão no IFSC (registro, fluxo, editais, relatórios, eventos e outros aspectos);</w:t>
              <w:br/>
              <w:t>* Eventos de Extensão (CBEU, SEURS, SEPEX, SEPEI);</w:t>
              <w:br/>
              <w:t>* Elaboração e desenvolvimento de projeto de extensão na gestão ambiental com orientação de professor(a) a definir conforme temática escolhida;</w:t>
              <w:br/>
              <w:t>* Desenvolvimento de atividades de extensão, no câmpus, a partir do reconhecimento da Agenda Ambiental na Administração Pública (A3P), da contratação pública sustentável (Decreto 7.746/12) e dos Planos de Gestão de Logística Sustentável (IN 10/2012).</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FREIRE, Paulo. </w:t>
            </w:r>
            <w:r>
              <w:rPr>
                <w:rFonts w:ascii="Arial" w:hAnsi="Arial"/>
                <w:b/>
                <w:sz w:val="19"/>
              </w:rPr>
              <w:t>Extensão ou comunicação? 5. ed</w:t>
            </w:r>
            <w:r>
              <w:rPr>
                <w:rFonts w:ascii="Arial" w:hAnsi="Arial"/>
                <w:sz w:val="19"/>
              </w:rPr>
              <w:t>. Rio de Janeiro: Paz e Terra, 1980.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TAVARES, Christiane Andrade Regis; FREITAS, Katia Siqueira de. </w:t>
            </w:r>
            <w:r>
              <w:rPr>
                <w:rFonts w:ascii="Arial" w:hAnsi="Arial"/>
                <w:b/>
                <w:sz w:val="19"/>
              </w:rPr>
              <w:t>Extensão universitária: o patinho feio da academia? Jundiaí, SP: Paco, 2016</w:t>
            </w:r>
            <w:r>
              <w:rPr>
                <w:rFonts w:ascii="Arial" w:hAnsi="Arial"/>
                <w:sz w:val="19"/>
              </w:rPr>
              <w:t>.</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BOTOMÉ, Silvio Paulo. </w:t>
            </w:r>
            <w:r>
              <w:rPr>
                <w:rFonts w:ascii="Arial" w:hAnsi="Arial"/>
                <w:b/>
                <w:sz w:val="19"/>
              </w:rPr>
              <w:t>Pesquisa alienada e ensino alienante: o equívoco da extensão universitária</w:t>
            </w:r>
            <w:r>
              <w:rPr>
                <w:rFonts w:ascii="Arial" w:hAnsi="Arial"/>
                <w:sz w:val="19"/>
              </w:rPr>
              <w:t>. Petrópolis: Vozes, 1996.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FREIRE, Paulo. </w:t>
            </w:r>
            <w:r>
              <w:rPr>
                <w:rFonts w:ascii="Arial" w:hAnsi="Arial"/>
                <w:b/>
                <w:sz w:val="19"/>
              </w:rPr>
              <w:t>Conscientização</w:t>
            </w:r>
            <w:r>
              <w:rPr>
                <w:rFonts w:ascii="Arial" w:hAnsi="Arial"/>
                <w:sz w:val="19"/>
              </w:rPr>
              <w:t>. São Paulo: Cortez, 1979.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______. </w:t>
            </w:r>
            <w:r>
              <w:rPr>
                <w:rFonts w:ascii="Arial" w:hAnsi="Arial"/>
                <w:b/>
                <w:sz w:val="19"/>
              </w:rPr>
              <w:t>Educação &amp; atualidade brasileira</w:t>
            </w:r>
            <w:r>
              <w:rPr>
                <w:rFonts w:ascii="Arial" w:hAnsi="Arial"/>
                <w:sz w:val="19"/>
              </w:rPr>
              <w:t>, São Paulo: Cortez, 2001.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______. </w:t>
            </w:r>
            <w:r>
              <w:rPr>
                <w:rFonts w:ascii="Arial" w:hAnsi="Arial"/>
                <w:b/>
                <w:sz w:val="19"/>
              </w:rPr>
              <w:t>Pedagogia da autonomia</w:t>
            </w:r>
            <w:r>
              <w:rPr>
                <w:rFonts w:ascii="Arial" w:hAnsi="Arial"/>
                <w:sz w:val="19"/>
              </w:rPr>
              <w:t>. 31. ed. São Paulo: Paz e Terra, 2005.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SANTOS, Boaventura de Sousa (Org.). </w:t>
            </w:r>
            <w:r>
              <w:rPr>
                <w:rFonts w:ascii="Arial" w:hAnsi="Arial"/>
                <w:b/>
                <w:sz w:val="19"/>
              </w:rPr>
              <w:t>Conhecimento prudente para uma vida decente</w:t>
            </w:r>
            <w:r>
              <w:rPr>
                <w:rFonts w:ascii="Arial" w:hAnsi="Arial"/>
                <w:sz w:val="19"/>
              </w:rPr>
              <w:t>. São Paulo: Cortez, 2004.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FERRAMENTAS DE GESTÃO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4º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Produção mais Limpa (P+L);</w:t>
              <w:br/>
              <w:t>* Ecodesign;</w:t>
              <w:br/>
              <w:t>* Avaliação de Desempenho Ambiental (ADA);</w:t>
              <w:br/>
              <w:t>* Sistema de Gestão Ambiental (SGA);</w:t>
              <w:br/>
              <w:t>* Auditoria e certificação 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ASSUMPÇÃO, Luiz Fernando Joly. </w:t>
            </w:r>
            <w:r>
              <w:rPr>
                <w:rFonts w:ascii="Arial" w:hAnsi="Arial"/>
                <w:b/>
                <w:sz w:val="19"/>
              </w:rPr>
              <w:t>Sistema de gestão ambiental: manual prático para implementação de SGA e certificação ISO 14.001/2004</w:t>
            </w:r>
            <w:r>
              <w:rPr>
                <w:rFonts w:ascii="Arial" w:hAnsi="Arial"/>
                <w:sz w:val="19"/>
              </w:rPr>
              <w:t>. 4. ed. rev. e atual. Curitiba: Juruá, 2014.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PIMENTA, Handson Cláudio Dias; GOUVINHAS, Reidson Pereira. </w:t>
            </w:r>
            <w:r>
              <w:rPr>
                <w:rFonts w:ascii="Arial" w:hAnsi="Arial"/>
                <w:b/>
                <w:sz w:val="19"/>
              </w:rPr>
              <w:t>Ferramentas de gestão ambiental: competitividade e sustentabilidade</w:t>
            </w:r>
            <w:r>
              <w:rPr>
                <w:rFonts w:ascii="Arial" w:hAnsi="Arial"/>
                <w:sz w:val="19"/>
              </w:rPr>
              <w:t>. Natal: Ed. do CEFET-RN, 2007. Disponível em: &lt;https://moodle.ifsc.edu.br/mod/resource/view.php?id=84470&gt;.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 / V</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BARBIERI, José Carlos. </w:t>
            </w:r>
            <w:r>
              <w:rPr>
                <w:rFonts w:ascii="Arial" w:hAnsi="Arial"/>
                <w:b/>
                <w:sz w:val="19"/>
              </w:rPr>
              <w:t>Gestão ambiental empresarial: conceitos, modelos e instrumentos</w:t>
            </w:r>
            <w:r>
              <w:rPr>
                <w:rFonts w:ascii="Arial" w:hAnsi="Arial"/>
                <w:sz w:val="19"/>
              </w:rPr>
              <w:t>. 3. ed. atual. e ampl. São Paulo: Saraiva,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CAMPOS, L. M. S.; MELO, D. A. </w:t>
            </w:r>
            <w:r>
              <w:rPr>
                <w:rFonts w:ascii="Arial" w:hAnsi="Arial"/>
                <w:b/>
                <w:sz w:val="19"/>
              </w:rPr>
              <w:t>Indicadores de desempenho dos Sistemas de Gestão Ambiental (SGA): uma pesquisa teórica</w:t>
            </w:r>
            <w:r>
              <w:rPr>
                <w:rFonts w:ascii="Arial" w:hAnsi="Arial"/>
                <w:sz w:val="19"/>
              </w:rPr>
              <w:t>. Produção, v. 18, n. 3, p. 540-555, 2008 Disponível em: &lt;https://moodle.ifsc.edu.br/mod/resource/view.php?id=84488&gt;.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MARTINS, M. de F. et al. </w:t>
            </w:r>
            <w:r>
              <w:rPr>
                <w:rFonts w:ascii="Arial" w:hAnsi="Arial"/>
                <w:b/>
                <w:sz w:val="19"/>
              </w:rPr>
              <w:t>O ecodesign como ferramenta de gestão ambiental aplicada ao setor da construção civil: o caso de um condomínio horizontal com proposta sustentável em Campina Grande - PB</w:t>
            </w:r>
            <w:r>
              <w:rPr>
                <w:rFonts w:ascii="Arial" w:hAnsi="Arial"/>
                <w:sz w:val="19"/>
              </w:rPr>
              <w:t>. Revista Ciências Administrativas, Fortaleza, v. 17, n. 3, p. 883-914, set./dez. 2011. Disponível em: &lt;https://moodle.ifsc.edu.br/mod/resource/view.php?id=84500&gt;.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SÁNCHEZ, Luis Enrique. </w:t>
            </w:r>
            <w:r>
              <w:rPr>
                <w:rFonts w:ascii="Arial" w:hAnsi="Arial"/>
                <w:b/>
                <w:sz w:val="19"/>
              </w:rPr>
              <w:t>Avaliação de impacto ambiental: conceitos e métodos</w:t>
            </w:r>
            <w:r>
              <w:rPr>
                <w:rFonts w:ascii="Arial" w:hAnsi="Arial"/>
                <w:sz w:val="19"/>
              </w:rPr>
              <w:t>. 2. ed. atual. ampl. São Paulo: Oficina de Textos,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LEGISLAÇÃO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4º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Meio ambiente na Constituição Federal</w:t>
              <w:br/>
              <w:t>* A Política Nacional de Meio Ambiente</w:t>
              <w:br/>
              <w:t>* Legislação ambiental aplicada à gestão ambiental territorial</w:t>
              <w:br/>
              <w:t>* Normas e regras da política 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MACHADO, Paulo Affonso Leme. </w:t>
            </w:r>
            <w:r>
              <w:rPr>
                <w:rFonts w:ascii="Arial" w:hAnsi="Arial"/>
                <w:b/>
                <w:sz w:val="19"/>
              </w:rPr>
              <w:t>Direito ambiental brasileiro</w:t>
            </w:r>
            <w:r>
              <w:rPr>
                <w:rFonts w:ascii="Arial" w:hAnsi="Arial"/>
                <w:sz w:val="19"/>
              </w:rPr>
              <w:t>. 26. ed., rev.,ampl. e atual. São Paulo: Malheiros, 2018. 1430 p.. ISBN 9788539204014.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TRENNEPOHL, Curt; TRENNEPOHL, Natascha; Terence. </w:t>
            </w:r>
            <w:r>
              <w:rPr>
                <w:rFonts w:ascii="Arial" w:hAnsi="Arial"/>
                <w:b/>
                <w:sz w:val="19"/>
              </w:rPr>
              <w:t>Legislação Ambiental Comentada</w:t>
            </w:r>
            <w:r>
              <w:rPr>
                <w:rFonts w:ascii="Arial" w:hAnsi="Arial"/>
                <w:sz w:val="19"/>
              </w:rPr>
              <w:t>. 2º ed. Ed. Revista dos Tribunais, 2024. 536p. ISBN ‎ 6526029841.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DIAS, Reinaldo. </w:t>
            </w:r>
            <w:r>
              <w:rPr>
                <w:rFonts w:ascii="Arial" w:hAnsi="Arial"/>
                <w:b/>
                <w:sz w:val="19"/>
              </w:rPr>
              <w:t>Gestão ambiental: responsabilidade social e sustentabilidade</w:t>
            </w:r>
            <w:r>
              <w:rPr>
                <w:rFonts w:ascii="Arial" w:hAnsi="Arial"/>
                <w:sz w:val="19"/>
              </w:rPr>
              <w:t>. 3. ed. São Paulo: Atlas, 2017. 234 p.  ISBN 9788597010336.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FREITAS, Mariana Almeida Passos de. </w:t>
            </w:r>
            <w:r>
              <w:rPr>
                <w:rFonts w:ascii="Arial" w:hAnsi="Arial"/>
                <w:b/>
                <w:sz w:val="19"/>
              </w:rPr>
              <w:t>Zona costeira e meio ambiente: aspectos jurídicos</w:t>
            </w:r>
            <w:r>
              <w:rPr>
                <w:rFonts w:ascii="Arial" w:hAnsi="Arial"/>
                <w:sz w:val="19"/>
              </w:rPr>
              <w:t>. 5. reimp. Curitiba: Juruá, 2005. 231 p., il. ISBN 8536209720.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GRANZIERA, Maria Luiza Machado. </w:t>
            </w:r>
            <w:r>
              <w:rPr>
                <w:rFonts w:ascii="Arial" w:hAnsi="Arial"/>
                <w:b/>
                <w:sz w:val="19"/>
              </w:rPr>
              <w:t>Direito de águas: disciplina jurídica das águas doces</w:t>
            </w:r>
            <w:r>
              <w:rPr>
                <w:rFonts w:ascii="Arial" w:hAnsi="Arial"/>
                <w:sz w:val="19"/>
              </w:rPr>
              <w:t>. 3. ed. rev. e atual. São Paulo: Atlas, 2006. 252 p. ISBN 8522444560.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PROJETO DE TRABALHO DE CONCLUSÃO DE CURSO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4º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Definição do tema e delimitação do problema de pesquisa. Formulação de hipóteses ou questões norteadoras. Objetivos geral e específicos. Justificativa. Revisão bibliográfica e fundamentação teórica. Procedimentos metodológicos. Técnicas de coleta e análise de dados. Cronograma. Referências e normas de apresentação do projeto de pesquisa. Ética em pesquisa. Estrutura e apresentação do projeto de TCC.</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GIL, Antonio Carlos. </w:t>
            </w:r>
            <w:r>
              <w:rPr>
                <w:rFonts w:ascii="Arial" w:hAnsi="Arial"/>
                <w:b/>
                <w:sz w:val="19"/>
              </w:rPr>
              <w:t>Como elaborar projetos de pesquisa</w:t>
            </w:r>
            <w:r>
              <w:rPr>
                <w:rFonts w:ascii="Arial" w:hAnsi="Arial"/>
                <w:sz w:val="19"/>
              </w:rPr>
              <w:t>. São Paulo: Atlas, 2017.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LAKATOS, Eva Maria; MARCONI, Marina de Andrade. </w:t>
            </w:r>
            <w:r>
              <w:rPr>
                <w:rFonts w:ascii="Arial" w:hAnsi="Arial"/>
                <w:b/>
                <w:sz w:val="19"/>
              </w:rPr>
              <w:t>Fundamentos de metodologia científica</w:t>
            </w:r>
            <w:r>
              <w:rPr>
                <w:rFonts w:ascii="Arial" w:hAnsi="Arial"/>
                <w:sz w:val="19"/>
              </w:rPr>
              <w:t>. 9. ed. São Paulo: Atlas, 2021.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SEVERINO, Antônio Joaquim. </w:t>
            </w:r>
            <w:r>
              <w:rPr>
                <w:rFonts w:ascii="Arial" w:hAnsi="Arial"/>
                <w:b/>
                <w:sz w:val="19"/>
              </w:rPr>
              <w:t>Metodologia do trabalho científico</w:t>
            </w:r>
            <w:r>
              <w:rPr>
                <w:rFonts w:ascii="Arial" w:hAnsi="Arial"/>
                <w:sz w:val="19"/>
              </w:rPr>
              <w:t>. São Paulo: Cortez, 2017.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CRESWELL, John W. </w:t>
            </w:r>
            <w:r>
              <w:rPr>
                <w:rFonts w:ascii="Arial" w:hAnsi="Arial"/>
                <w:b/>
                <w:sz w:val="19"/>
              </w:rPr>
              <w:t>Projeto de pesquisa: métodos qualitativo, quantitativo e misto</w:t>
            </w:r>
            <w:r>
              <w:rPr>
                <w:rFonts w:ascii="Arial" w:hAnsi="Arial"/>
                <w:sz w:val="19"/>
              </w:rPr>
              <w:t>. Porto Alegre: Artmed,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GIL, Antonio Carlos. </w:t>
            </w:r>
            <w:r>
              <w:rPr>
                <w:rFonts w:ascii="Arial" w:hAnsi="Arial"/>
                <w:b/>
                <w:sz w:val="19"/>
              </w:rPr>
              <w:t>Métodos e técnicas de pesquisa social</w:t>
            </w:r>
            <w:r>
              <w:rPr>
                <w:rFonts w:ascii="Arial" w:hAnsi="Arial"/>
                <w:sz w:val="19"/>
              </w:rPr>
              <w:t>. São Paulo: Atlas, 2019.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MARCONI, Marina de Andrade; LAKATOS, Eva Maria. </w:t>
            </w:r>
            <w:r>
              <w:rPr>
                <w:rFonts w:ascii="Arial" w:hAnsi="Arial"/>
                <w:b/>
                <w:sz w:val="19"/>
              </w:rPr>
              <w:t>Técnicas de pesquisa</w:t>
            </w:r>
            <w:r>
              <w:rPr>
                <w:rFonts w:ascii="Arial" w:hAnsi="Arial"/>
                <w:sz w:val="19"/>
              </w:rPr>
              <w:t>. São Paulo: Atlas, 2017.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YIN, Robert K. </w:t>
            </w:r>
            <w:r>
              <w:rPr>
                <w:rFonts w:ascii="Arial" w:hAnsi="Arial"/>
                <w:b/>
                <w:sz w:val="19"/>
              </w:rPr>
              <w:t>Estudo de caso: planejamento e métodos</w:t>
            </w:r>
            <w:r>
              <w:rPr>
                <w:rFonts w:ascii="Arial" w:hAnsi="Arial"/>
                <w:sz w:val="19"/>
              </w:rPr>
              <w:t>. Porto Alegre: Bookman, 2015.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[8] </w:t>
            </w:r>
            <w:r>
              <w:rPr>
                <w:rFonts w:ascii="Arial" w:hAnsi="Arial"/>
                <w:sz w:val="19"/>
              </w:rPr>
              <w:t xml:space="preserve">PRODANOV, Cleber Cristiano; FREITAS, Ernani Cesar de. </w:t>
            </w:r>
            <w:r>
              <w:rPr>
                <w:rFonts w:ascii="Arial" w:hAnsi="Arial"/>
                <w:b/>
                <w:sz w:val="19"/>
              </w:rPr>
              <w:t>Metodologia do trabalho científico: métodos e técnicas da pesquisa e do trabalho acadêmico</w:t>
            </w:r>
            <w:r>
              <w:rPr>
                <w:rFonts w:ascii="Arial" w:hAnsi="Arial"/>
                <w:sz w:val="19"/>
              </w:rPr>
              <w:t>. Novo Hamburgo: Feevale,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TRATAMENTO DE ÁGUAS E EFLUENTES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4º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Generalidades, definições e conceitos sobre águas e efluentes;</w:t>
              <w:br/>
              <w:t>* Qualidade das águas;</w:t>
              <w:br/>
              <w:t>* Poluição e contaminação das águas;</w:t>
              <w:br/>
              <w:t>* Sistema de abastecimento de água;</w:t>
              <w:br/>
              <w:t>* Tecnologias de tratamento de água;</w:t>
              <w:br/>
              <w:t>* Condições e padrões de lançamento de efluentes;</w:t>
              <w:br/>
              <w:t>* Sistemas de esgotamento sanitário;</w:t>
              <w:br/>
              <w:t>* Tratamento individual, alternativo e coletivo de esgoto sanitário;</w:t>
              <w:br/>
              <w:t>* Tratamento de efluentes industriais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LIBÂNIO, Marcelo. </w:t>
            </w:r>
            <w:r>
              <w:rPr>
                <w:rFonts w:ascii="Arial" w:hAnsi="Arial"/>
                <w:b/>
                <w:sz w:val="19"/>
              </w:rPr>
              <w:t>Fundamentos de qualidade e tratamento de água</w:t>
            </w:r>
            <w:r>
              <w:rPr>
                <w:rFonts w:ascii="Arial" w:hAnsi="Arial"/>
                <w:sz w:val="19"/>
              </w:rPr>
              <w:t>. 3. ed. Campinas, SP: Átomo, 2010.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NUVOLARI, Ariovaldo. </w:t>
            </w:r>
            <w:r>
              <w:rPr>
                <w:rFonts w:ascii="Arial" w:hAnsi="Arial"/>
                <w:b/>
                <w:sz w:val="19"/>
              </w:rPr>
              <w:t>Esgoto sanitário: coleta, transporte, tratamento e reúso agrícola</w:t>
            </w:r>
            <w:r>
              <w:rPr>
                <w:rFonts w:ascii="Arial" w:hAnsi="Arial"/>
                <w:sz w:val="19"/>
              </w:rPr>
              <w:t>. 2. ed. São Paulo: Blucher,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SPERLING, Marcos Von. </w:t>
            </w:r>
            <w:r>
              <w:rPr>
                <w:rFonts w:ascii="Arial" w:hAnsi="Arial"/>
                <w:b/>
                <w:sz w:val="19"/>
              </w:rPr>
              <w:t>Introdução à qualidade das águas e ao tratamento de esgotos: princípios do tratamento biológico de águas residuárias</w:t>
            </w:r>
            <w:r>
              <w:rPr>
                <w:rFonts w:ascii="Arial" w:hAnsi="Arial"/>
                <w:sz w:val="19"/>
              </w:rPr>
              <w:t>. 3. ed. Belo Horizonte: Ed. da UFMG, 2005.</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SPERLING, Marcos Von. </w:t>
            </w:r>
            <w:r>
              <w:rPr>
                <w:rFonts w:ascii="Arial" w:hAnsi="Arial"/>
                <w:b/>
                <w:sz w:val="19"/>
              </w:rPr>
              <w:t>Princípios básicos do tratamento de esgotos</w:t>
            </w:r>
            <w:r>
              <w:rPr>
                <w:rFonts w:ascii="Arial" w:hAnsi="Arial"/>
                <w:sz w:val="19"/>
              </w:rPr>
              <w:t>. Belo Horizonte: Ed. UFMG, 1996. v. 2. (Princípios do tratamento biológico de águas residuais, 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AVALIAÇÃO DE IMPACTOS AMBIENTAIS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5º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Histórico, conceitos, definições, legislação sobre avaliação de impactos ambientais;;</w:t>
              <w:br/>
              <w:t>* Métodos de avaliação de impactos ambientais</w:t>
              <w:br/>
              <w:t>* Estudo de Impacto Ambiental (EIA);</w:t>
              <w:br/>
              <w:t>* Relatório de Impacto Ambiental (RIMA);</w:t>
              <w:br/>
              <w:t>* Perícia 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ALMEIDA, F. S.; GARRIDO, F de S. R. G; ALMEIDA, A. A. </w:t>
            </w:r>
            <w:r>
              <w:rPr>
                <w:rFonts w:ascii="Arial" w:hAnsi="Arial"/>
                <w:b/>
                <w:sz w:val="19"/>
              </w:rPr>
              <w:t>Avaliação de impactos ambientais: uma introdução ao tema com ênfase na atuação do gestor ambiental</w:t>
            </w:r>
            <w:r>
              <w:rPr>
                <w:rFonts w:ascii="Arial" w:hAnsi="Arial"/>
                <w:sz w:val="19"/>
              </w:rPr>
              <w:t>. Diversidade e Gestão, Rio de Janeiro, v. 1, p. 70-87, jul. 2017. Disponível em: &lt;https://moodle.ifsc.edu.br/mod/resource/view.php?id=84539&gt;.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SÁNCHEZ, Luis Enrique. </w:t>
            </w:r>
            <w:r>
              <w:rPr>
                <w:rFonts w:ascii="Arial" w:hAnsi="Arial"/>
                <w:b/>
                <w:sz w:val="19"/>
              </w:rPr>
              <w:t>Avaliação de impacto ambiental: conceitos e métodos</w:t>
            </w:r>
            <w:r>
              <w:rPr>
                <w:rFonts w:ascii="Arial" w:hAnsi="Arial"/>
                <w:sz w:val="19"/>
              </w:rPr>
              <w:t>. 2. ed. atual. ampl. São Paulo: Oficina de Textos, 2013.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8</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CREMONEZ, F. E. et al. </w:t>
            </w:r>
            <w:r>
              <w:rPr>
                <w:rFonts w:ascii="Arial" w:hAnsi="Arial"/>
                <w:b/>
                <w:sz w:val="19"/>
              </w:rPr>
              <w:t>Avaliação de impacto ambiental: metodologias aplicadas no Brasil</w:t>
            </w:r>
            <w:r>
              <w:rPr>
                <w:rFonts w:ascii="Arial" w:hAnsi="Arial"/>
                <w:sz w:val="19"/>
              </w:rPr>
              <w:t>. Revista Monografias Ambientais, Santa Maria, RS, v. 13, n. 5, p. 3821–3830, dez. 2014. Disponível em:  &lt;https://moodle.ifsc.edu.br/mod/resource/view.php?id=84540&gt;.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OLIVEIRA, F. F. G. de; MEDEIROS, W. D. de A. </w:t>
            </w:r>
            <w:r>
              <w:rPr>
                <w:rFonts w:ascii="Arial" w:hAnsi="Arial"/>
                <w:b/>
                <w:sz w:val="19"/>
              </w:rPr>
              <w:t>Bases teórico-conceitual de métodos para avaliação de impactos ambientais em EIA/RIMA</w:t>
            </w:r>
            <w:r>
              <w:rPr>
                <w:rFonts w:ascii="Arial" w:hAnsi="Arial"/>
                <w:sz w:val="19"/>
              </w:rPr>
              <w:t>. Mercator, Fortaleza, v. 6, n. 11, p. 79-92, nov. 2008.  Disponível em: &lt;https://moodle.ifsc.edu.br/mod/resource/view.php?id=84550&gt;.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EMPREENDEDORISMO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5º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1. Fundamentos do empreendedorismo:</w:t>
              <w:br/>
              <w:t>Conceitos e evolução do empreendedorismo;</w:t>
              <w:br/>
              <w:t>Competências e comportamento empreendedor;</w:t>
              <w:br/>
              <w:t>O processo empreendedor;</w:t>
              <w:br/>
              <w:t>Criatividade, inovação e identificação de oportunidades.</w:t>
              <w:br/>
              <w:br/>
              <w:br/>
              <w:t>2. Empreendedorismo como estratégia para o desenvolvimento sustentável:</w:t>
              <w:br/>
              <w:t>Empreendedorismo ambiental;</w:t>
              <w:br/>
              <w:t>Negócios sustentáveis;</w:t>
              <w:br/>
              <w:t>Negócios de impacto socioambiental;</w:t>
              <w:br/>
              <w:t>Economia solidária e empreendimentos coletivos.</w:t>
              <w:br/>
              <w:br/>
              <w:br/>
              <w:t>3. Desenvolvimento de empreendimentos:</w:t>
              <w:br/>
              <w:t>Modelagem de negócios;</w:t>
              <w:br/>
              <w:t>Comunicação de ideias empreendedoras;</w:t>
              <w:br/>
              <w:t>Análise de viabilidade técnica, econômica e socioambiental.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BESSANT, John; TIDD, Joe; COSTA, Francisco Araújo da. </w:t>
            </w:r>
            <w:r>
              <w:rPr>
                <w:rFonts w:ascii="Arial" w:hAnsi="Arial"/>
                <w:b/>
                <w:sz w:val="19"/>
              </w:rPr>
              <w:t>Inovação e empreendedorismo</w:t>
            </w:r>
            <w:r>
              <w:rPr>
                <w:rFonts w:ascii="Arial" w:hAnsi="Arial"/>
                <w:sz w:val="19"/>
              </w:rPr>
              <w:t>. 3. ed. Porto Alegre: Bookman, 2019.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DORNELAS, José Carlos Assis. </w:t>
            </w:r>
            <w:r>
              <w:rPr>
                <w:rFonts w:ascii="Arial" w:hAnsi="Arial"/>
                <w:b/>
                <w:sz w:val="19"/>
              </w:rPr>
              <w:t>Empreendedorismo: transformando idéias em negócios</w:t>
            </w:r>
            <w:r>
              <w:rPr>
                <w:rFonts w:ascii="Arial" w:hAnsi="Arial"/>
                <w:sz w:val="19"/>
              </w:rPr>
              <w:t>. 3. ed. rev. e atual. Rio de Janeiro: Elsevier,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HISRICH, Robert D.; PETERS, Michael P.; SHEPHERD, Dean A. </w:t>
            </w:r>
            <w:r>
              <w:rPr>
                <w:rFonts w:ascii="Arial" w:hAnsi="Arial"/>
                <w:b/>
                <w:sz w:val="19"/>
              </w:rPr>
              <w:t>Empreendedorismo</w:t>
            </w:r>
            <w:r>
              <w:rPr>
                <w:rFonts w:ascii="Arial" w:hAnsi="Arial"/>
                <w:sz w:val="19"/>
              </w:rPr>
              <w:t>. Tradução de Francisco Araujo da Costa. 9. ed. Porto Alegre: AMGH, 2014.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7</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OLIVEIRA, Edson Marques. </w:t>
            </w:r>
            <w:r>
              <w:rPr>
                <w:rFonts w:ascii="Arial" w:hAnsi="Arial"/>
                <w:b/>
                <w:sz w:val="19"/>
              </w:rPr>
              <w:t>Empreendedorismo social: da teoria à prática, do sonho à realidade</w:t>
            </w:r>
            <w:r>
              <w:rPr>
                <w:rFonts w:ascii="Arial" w:hAnsi="Arial"/>
                <w:sz w:val="19"/>
              </w:rPr>
              <w:t>. Rio de Janeiro: Qualitymark,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OSTERWALDER, Alexander; PIGNEUR, Yves. </w:t>
            </w:r>
            <w:r>
              <w:rPr>
                <w:rFonts w:ascii="Arial" w:hAnsi="Arial"/>
                <w:b/>
                <w:sz w:val="19"/>
              </w:rPr>
              <w:t>Business model generation = inovação em modelos de negócios : um manual para visionários, inovadores e revolucionários</w:t>
            </w:r>
            <w:r>
              <w:rPr>
                <w:rFonts w:ascii="Arial" w:hAnsi="Arial"/>
                <w:sz w:val="19"/>
              </w:rPr>
              <w:t>. Rio de Janeiro: Alta Books,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BERNARDI, Luiz Antonio. </w:t>
            </w:r>
            <w:r>
              <w:rPr>
                <w:rFonts w:ascii="Arial" w:hAnsi="Arial"/>
                <w:b/>
                <w:sz w:val="19"/>
              </w:rPr>
              <w:t>Manual de empreendedorismo e gestão: fundamentos, estratégias e dinâmicas</w:t>
            </w:r>
            <w:r>
              <w:rPr>
                <w:rFonts w:ascii="Arial" w:hAnsi="Arial"/>
                <w:sz w:val="19"/>
              </w:rPr>
              <w:t>. 2. ed. São Paulo: Atlas,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6</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[7] </w:t>
            </w:r>
            <w:r>
              <w:rPr>
                <w:rFonts w:ascii="Arial" w:hAnsi="Arial"/>
                <w:sz w:val="19"/>
              </w:rPr>
              <w:t xml:space="preserve">DORNELAS, José Carlos Assis. </w:t>
            </w:r>
            <w:r>
              <w:rPr>
                <w:rFonts w:ascii="Arial" w:hAnsi="Arial"/>
                <w:b/>
                <w:sz w:val="19"/>
              </w:rPr>
              <w:t>Empreendedorismo corporativo: como ser empreendedor, inovar e se diferenciar na sua empresa</w:t>
            </w:r>
            <w:r>
              <w:rPr>
                <w:rFonts w:ascii="Arial" w:hAnsi="Arial"/>
                <w:sz w:val="19"/>
              </w:rPr>
              <w:t>. 2. ed. Rio de Janeiro: Elsevier, 2008.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[8] </w:t>
            </w:r>
            <w:r>
              <w:rPr>
                <w:rFonts w:ascii="Arial" w:hAnsi="Arial"/>
                <w:sz w:val="19"/>
              </w:rPr>
              <w:t xml:space="preserve">OLIVEIRA, Djalma de Pinho Rebouças de. </w:t>
            </w:r>
            <w:r>
              <w:rPr>
                <w:rFonts w:ascii="Arial" w:hAnsi="Arial"/>
                <w:b/>
                <w:sz w:val="19"/>
              </w:rPr>
              <w:t>Empreendedorismo: vocação, capacitação e atuação direcionadas para o plano de negócios</w:t>
            </w:r>
            <w:r>
              <w:rPr>
                <w:rFonts w:ascii="Arial" w:hAnsi="Arial"/>
                <w:sz w:val="19"/>
              </w:rPr>
              <w:t>. São Paulo: Editora Atlas, 2014.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LICENCIAMENTO AMBIENTAL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5º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Licenciamento ambiental nas esferas municipal, estadual e federal;</w:t>
              <w:br/>
              <w:t>* Legislação aplicável: etapas, tipos de licenças, atividades sujeitas ao licenciamento;</w:t>
              <w:br/>
              <w:t>* Estudos e relatórios ambientais necessários ao processo de licenciamento.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BRASIL. </w:t>
            </w:r>
            <w:r>
              <w:rPr>
                <w:rFonts w:ascii="Arial" w:hAnsi="Arial"/>
                <w:b/>
                <w:sz w:val="19"/>
              </w:rPr>
              <w:t>Lei nº 15.190, de 8 de agosto de 2025</w:t>
            </w:r>
            <w:r>
              <w:rPr>
                <w:rFonts w:ascii="Arial" w:hAnsi="Arial"/>
                <w:sz w:val="19"/>
              </w:rPr>
              <w:t>. Dispõe sobre o licenciamento ambiental; regulamenta o inciso IV do § 1º do art. 225 da Constituição Federal; altera as Leis nºs 9.605, de 12 de fevereiro de 1998 (Lei dos Crimes Ambientais), 9.985, de 18 de julho de 2000, e 6.938, de 31 de agosto de 1981; revoga dispositivos das Leis nºs 7.661, de 16 de maio de 1988, e 11.428, de 22 de dezembro de 2006; e dá outras providências. Disponível em: https://www.planalto.gov.br/ccivil_03/_ato2023-2026/2025/lei/l15190.htm. Acesso em: 15 jul. 2026. CONSELHO NACIONAL DO MEIO AMBIENTE. Resolução CONAMA nº 237, de 19 de dezembro de 1997. Dispõe sobre a revisão e complementação dos procedimentos e critérios utilizados para o licenciamento ambiental. Disponível em: https://conama.mma.gov.br/?option=com_sisconama&amp;task=arquivo.download&amp;id=237. Acesso em: 15 jul. 2026. CONSELHO ESTADUAL DO MEIO AMBIENTE (CONSEMA). Resolução CONSEMA nº 250, de 08 de agosto de 2024. Aprova, nos termos do inciso XIII, do art. 12, da Lei nº 14.675, de 13 de abril de 2009, a listagem das atividades sujeitas ao licenciamento ambiental, define os estudos ambientais necessários e estabelece outras providências. Disponível em: https://www.semae.sc.gov.br/download/resolucao-consema-no-250/ . Acesso em: 15 jul.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BRASIL. </w:t>
            </w:r>
            <w:r>
              <w:rPr>
                <w:rFonts w:ascii="Arial" w:hAnsi="Arial"/>
                <w:b/>
                <w:sz w:val="19"/>
              </w:rPr>
              <w:t>Tribunal de Contas da União</w:t>
            </w:r>
            <w:r>
              <w:rPr>
                <w:rFonts w:ascii="Arial" w:hAnsi="Arial"/>
                <w:sz w:val="19"/>
              </w:rPr>
              <w:t>. Cartilha de licenciamento ambiental. Brasília, DF, 2004. Disponível em: &lt;https://moodle.ifsc.edu.br/mod/resource/view.php?id=84576&gt;. Acesso em: 28 ago. 2018. CONSELHO NACIONAL DO MEIO AMBIENTE. Legislação ambiental federal. Disponível em &lt;http://www2.mma.gov.br/port/conama/legi.cfm&gt;.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 /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______. </w:t>
            </w:r>
            <w:r>
              <w:rPr>
                <w:rFonts w:ascii="Arial" w:hAnsi="Arial"/>
                <w:b/>
                <w:sz w:val="19"/>
              </w:rPr>
              <w:t>Resoluções do CONAMA</w:t>
            </w:r>
            <w:r>
              <w:rPr>
                <w:rFonts w:ascii="Arial" w:hAnsi="Arial"/>
                <w:sz w:val="19"/>
              </w:rPr>
              <w:t>. Brasília, DF: MMA, 2012. Disponível em: &lt;https://moodle.ifsc.edu.br/mod/resource/view.php?id=84571&gt;. Acesso em: 28 ago. 2018.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PLANEJAMENTO E GESTÃO DO TURISMO RESPONSÁVEL</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1º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Fundamentos do turismo responsável; Noções sobre o planejamento do turismo sustentável; Turismo de Base comunitária (TBC); Gestão de fluxos e capacidade de carga em destinos turísticos.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DESENVOLVIMENTO sustentável do turismo: uma compilação de boas práticas. </w:t>
            </w:r>
            <w:r>
              <w:rPr>
                <w:rFonts w:ascii="Arial" w:hAnsi="Arial"/>
                <w:b/>
                <w:sz w:val="19"/>
              </w:rPr>
              <w:t>São Paulo: Roca, 2005</w:t>
            </w:r>
            <w:r>
              <w:rPr>
                <w:rFonts w:ascii="Arial" w:hAnsi="Arial"/>
                <w:sz w:val="19"/>
              </w:rPr>
              <w:t>. 175 p. ISBN 8572415734.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RUSCHMANN, Doris van de Meene; PHILIPPI JUNIOR, Arlindo (ed.). </w:t>
            </w:r>
            <w:r>
              <w:rPr>
                <w:rFonts w:ascii="Arial" w:hAnsi="Arial"/>
                <w:b/>
                <w:sz w:val="19"/>
              </w:rPr>
              <w:t>Gestão ambiental e sustentabilidade no turismo</w:t>
            </w:r>
            <w:r>
              <w:rPr>
                <w:rFonts w:ascii="Arial" w:hAnsi="Arial"/>
                <w:sz w:val="19"/>
              </w:rPr>
              <w:t>. Barueri: Manole, 2010. 1027 p. (Ambiental, 9). ISBN 9788520424971.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10</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PIMENTEL, Thiago Duarte; EMMENDOERFER, Magnus Luiz; TOMAZZONI, Edegar Luis (org.). </w:t>
            </w:r>
            <w:r>
              <w:rPr>
                <w:rFonts w:ascii="Arial" w:hAnsi="Arial"/>
                <w:b/>
                <w:sz w:val="19"/>
              </w:rPr>
              <w:t>Gestão pública do turismo Brasil: teorias, metodologias e aplicações</w:t>
            </w:r>
            <w:r>
              <w:rPr>
                <w:rFonts w:ascii="Arial" w:hAnsi="Arial"/>
                <w:sz w:val="19"/>
              </w:rPr>
              <w:t>. Caxias do Sul, RS: EdUCS, 2014. 528 p., il., 23 cm. Inclui bibliografias. ISBN 9788570617354.</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IGNARRA, Luiz Renato. </w:t>
            </w:r>
            <w:r>
              <w:rPr>
                <w:rFonts w:ascii="Arial" w:hAnsi="Arial"/>
                <w:b/>
                <w:sz w:val="19"/>
              </w:rPr>
              <w:t>Fundamentos do turismo</w:t>
            </w:r>
            <w:r>
              <w:rPr>
                <w:rFonts w:ascii="Arial" w:hAnsi="Arial"/>
                <w:sz w:val="19"/>
              </w:rPr>
              <w:t>. 3. ed. rev. e ampl. São Paulo; Rio de Janeiro: Cengage Learning: Ed. SENAC Rio, 2013. 226 p., il. ISBN 9788522115396.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SAMPAIO, Carlos Alberto Cioce. </w:t>
            </w:r>
            <w:r>
              <w:rPr>
                <w:rFonts w:ascii="Arial" w:hAnsi="Arial"/>
                <w:b/>
                <w:sz w:val="19"/>
              </w:rPr>
              <w:t>Desenvolvimento sustentável e turismo: implicações de um novo estilo de desenvolvimento humano na atividade turística</w:t>
            </w:r>
            <w:r>
              <w:rPr>
                <w:rFonts w:ascii="Arial" w:hAnsi="Arial"/>
                <w:sz w:val="19"/>
              </w:rPr>
              <w:t>. Florianópolis: Bernúncia, 2004. 129 p., il. (Meio ambiente &amp; desenvolvimento sustentável, 2). ISBN 8571141568.</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SANTANA, Agustín. </w:t>
            </w:r>
            <w:r>
              <w:rPr>
                <w:rFonts w:ascii="Arial" w:hAnsi="Arial"/>
                <w:b/>
                <w:sz w:val="19"/>
              </w:rPr>
              <w:t>Antropologia do turismo: analogias, encontros e relações</w:t>
            </w:r>
            <w:r>
              <w:rPr>
                <w:rFonts w:ascii="Arial" w:hAnsi="Arial"/>
                <w:sz w:val="19"/>
              </w:rPr>
              <w:t>. Tradução de Eleonora Frenkel Barretto. São Paulo: Aleph, 2009. 230 p., il. (Turismo). Bibliografia: p. 213-230. ISBN 9788576570790.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ESPANHOL APLICADO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5º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Conhecimentos sobre a importância do espanhol no contexto da gestão ambiental</w:t>
              <w:br/>
              <w:t>* Leitura e interpretação de textos diversos em Língua Espanhola voltados à área profissional;</w:t>
              <w:br/>
              <w:t>* Estruturas gramaticais essenciais para a coesão e coerência textual;</w:t>
              <w:br/>
              <w:t>* Léxico, sintaxe, expressões idiomáticas do espanhol e suas estruturas funcionais;</w:t>
              <w:br/>
              <w:t>* Estratégias de leitura e compreensão textual.</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BALLESTERO-ALVAREZ, María Esmeralda; SOTO BALBÁS, Marcial. </w:t>
            </w:r>
            <w:r>
              <w:rPr>
                <w:rFonts w:ascii="Arial" w:hAnsi="Arial"/>
                <w:b/>
                <w:sz w:val="19"/>
              </w:rPr>
              <w:t>Minidicionário: espanhol-português, português-espanhol</w:t>
            </w:r>
            <w:r>
              <w:rPr>
                <w:rFonts w:ascii="Arial" w:hAnsi="Arial"/>
                <w:sz w:val="19"/>
              </w:rPr>
              <w:t>. São Paulo: FTD,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PROST, Gisèle; NORIEGA FERNÁNDEZ, Alfredo. </w:t>
            </w:r>
            <w:r>
              <w:rPr>
                <w:rFonts w:ascii="Arial" w:hAnsi="Arial"/>
                <w:b/>
                <w:sz w:val="19"/>
              </w:rPr>
              <w:t>Al día: curso de español para los negocios</w:t>
            </w:r>
            <w:r>
              <w:rPr>
                <w:rFonts w:ascii="Arial" w:hAnsi="Arial"/>
                <w:sz w:val="19"/>
              </w:rPr>
              <w:t>. 5. ed. Madrid: SGEL, 2012.</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FANJUL, Adrián (org.). </w:t>
            </w:r>
            <w:r>
              <w:rPr>
                <w:rFonts w:ascii="Arial" w:hAnsi="Arial"/>
                <w:b/>
                <w:sz w:val="19"/>
              </w:rPr>
              <w:t>Gramática y práctica de español para brasileños</w:t>
            </w:r>
            <w:r>
              <w:rPr>
                <w:rFonts w:ascii="Arial" w:hAnsi="Arial"/>
                <w:sz w:val="19"/>
              </w:rPr>
              <w:t>. 2. ed. São Paulo: Moderna,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GONZÁLEZ H. A. </w:t>
            </w:r>
            <w:r>
              <w:rPr>
                <w:rFonts w:ascii="Arial" w:hAnsi="Arial"/>
                <w:b/>
                <w:sz w:val="19"/>
              </w:rPr>
              <w:t>Conjugar: verbos de España y de América</w:t>
            </w:r>
            <w:r>
              <w:rPr>
                <w:rFonts w:ascii="Arial" w:hAnsi="Arial"/>
                <w:sz w:val="19"/>
              </w:rPr>
              <w:t>. Madrid: Edelsa Grupo Didascalia,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PROST, Gisèle; NORIEGA FERNÁNDEZ, Alfredo. </w:t>
            </w:r>
            <w:r>
              <w:rPr>
                <w:rFonts w:ascii="Arial" w:hAnsi="Arial"/>
                <w:b/>
                <w:sz w:val="19"/>
              </w:rPr>
              <w:t>Al día: curso intermedio de español para los negocios</w:t>
            </w:r>
            <w:r>
              <w:rPr>
                <w:rFonts w:ascii="Arial" w:hAnsi="Arial"/>
                <w:sz w:val="19"/>
              </w:rPr>
              <w:t>. 3. ed. Madrid: SGEL, 2011.</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INGLÊS APLICADO</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5º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 xml:space="preserve">* Estratégias de leitura (layout, skimming, scanning, utilização de informação não linear, convenções gráficas), gêneros do discurso, padrões de textualidade, referenciação, cognatos e falsos cognatos, formação de palavras; </w:t>
              <w:br/>
              <w:t xml:space="preserve">* Compreensão de textos em geral e de textos técnicos; </w:t>
              <w:br/>
              <w:t xml:space="preserve">* Prática de leitura e escrita; </w:t>
              <w:br/>
              <w:t xml:space="preserve">* Vocabulário específico da área de Gestão Ambiental; </w:t>
              <w:br/>
              <w:t>* Estruturas gramaticais intermediárias.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MUNHOZ, Rosângela. </w:t>
            </w:r>
            <w:r>
              <w:rPr>
                <w:rFonts w:ascii="Arial" w:hAnsi="Arial"/>
                <w:b/>
                <w:sz w:val="19"/>
              </w:rPr>
              <w:t>Inglês instrumental: estratégias de leitura: módulo I</w:t>
            </w:r>
            <w:r>
              <w:rPr>
                <w:rFonts w:ascii="Arial" w:hAnsi="Arial"/>
                <w:sz w:val="19"/>
              </w:rPr>
              <w:t>. 3. ed. reform. e rev. São Paulo: Heccus, 2018. 115 p., il. ISBN 9788567281087. MICHAELIS. Moderno dicionário inglês-português, português-inglês. São Paulo: Companhia Melhoramentos, 2009.</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5</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TORRES, Nelson. </w:t>
            </w:r>
            <w:r>
              <w:rPr>
                <w:rFonts w:ascii="Arial" w:hAnsi="Arial"/>
                <w:b/>
                <w:sz w:val="19"/>
              </w:rPr>
              <w:t>Gramática prática da língua inglesa: o inglês descomplicado</w:t>
            </w:r>
            <w:r>
              <w:rPr>
                <w:rFonts w:ascii="Arial" w:hAnsi="Arial"/>
                <w:sz w:val="19"/>
              </w:rPr>
              <w:t>. 10. ed. São Paulo: Saraiva, 2007.</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LATHAM-KOENIG, Christina. </w:t>
            </w:r>
            <w:r>
              <w:rPr>
                <w:rFonts w:ascii="Arial" w:hAnsi="Arial"/>
                <w:b/>
                <w:sz w:val="19"/>
              </w:rPr>
              <w:t>English File: Beginner Student's Book</w:t>
            </w:r>
            <w:r>
              <w:rPr>
                <w:rFonts w:ascii="Arial" w:hAnsi="Arial"/>
                <w:sz w:val="19"/>
              </w:rPr>
              <w:t>. Oxford: Oxford University Press, 2018. 135 p, il., color. ISBN 9780194029803. LATHAM-KOENIG, Christina. English File: Intermediate Student's Book. Oxford: Oxford University Press, 2018. 167 p, il., color. ISBN 9780194035910.</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1</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LIMA, Denilso de. </w:t>
            </w:r>
            <w:r>
              <w:rPr>
                <w:rFonts w:ascii="Arial" w:hAnsi="Arial"/>
                <w:b/>
                <w:sz w:val="19"/>
              </w:rPr>
              <w:t>Gramática de uso da língua inglesa: a gramática do inglês na ponta da língua</w:t>
            </w:r>
            <w:r>
              <w:rPr>
                <w:rFonts w:ascii="Arial" w:hAnsi="Arial"/>
                <w:sz w:val="19"/>
              </w:rPr>
              <w:t>. Rio de Janeiro: Alta Books, 2018. 201 p. Inclui referencias bibliograficas. ISBN 9788550802923.</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3</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p>
      <w:r>
        <w:br w:type="page"/>
      </w:r>
    </w:p>
    <w:p>
      <w:pPr>
        <w:spacing w:before="80" w:after="40"/>
        <w:jc w:val="right"/>
      </w:pPr>
      <w:r>
        <w:rPr>
          <w:rFonts w:ascii="Arial" w:hAnsi="Arial"/>
          <w:sz w:val="20"/>
        </w:rPr>
        <w:t xml:space="preserve">Data: </w:t>
        <w:tab/>
        <w:t>___/09/2026.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480"/>
        <w:gridCol w:w="2480"/>
        <w:gridCol w:w="2480"/>
        <w:gridCol w:w="2480"/>
      </w:tblGrid>
      <w:tr>
        <w:trPr>
          <w:cantSplit/>
        </w:trPr>
        <w:tc>
          <w:tcPr>
            <w:tcW w:type="dxa" w:w="1282"/>
            <w:gridSpan w:val="4"/>
            <w:shd w:val="clear" w:color="auto" w:fill="D9D9D9"/>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before="40" w:after="40"/>
              <w:jc w:val="center"/>
            </w:pPr>
            <w:r>
              <w:rPr>
                <w:rFonts w:ascii="Arial" w:hAnsi="Arial"/>
                <w:b/>
                <w:sz w:val="23"/>
              </w:rPr>
              <w:t>Análise da Adequação e Validação das Bibliografias</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 xml:space="preserve">Unidade Curricular: </w:t>
            </w:r>
            <w:r>
              <w:rPr>
                <w:rFonts w:ascii="Arial" w:hAnsi="Arial"/>
                <w:b/>
                <w:sz w:val="20"/>
              </w:rPr>
              <w:t>LIBRAS</w:t>
            </w:r>
          </w:p>
        </w:tc>
        <w:tc>
          <w:tcPr>
            <w:tcW w:type="dxa" w:w="1440"/>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CH: </w:t>
            </w:r>
            <w:r>
              <w:rPr>
                <w:rFonts w:ascii="Arial" w:hAnsi="Arial"/>
                <w:sz w:val="20"/>
              </w:rPr>
              <w:t>60h</w:t>
            </w:r>
          </w:p>
        </w:tc>
        <w:tc>
          <w:tcPr>
            <w:tcW w:type="dxa" w:w="1282"/>
            <w:shd w:val="clear" w:color="auto" w:fill="D9D9D9"/>
            <w:tcMar>
              <w:top w:w="80" w:type="dxa"/>
              <w:bottom w:w="8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0"/>
              </w:rPr>
              <w:t xml:space="preserve">Semestre: </w:t>
            </w:r>
            <w:r>
              <w:rPr>
                <w:rFonts w:ascii="Arial" w:hAnsi="Arial"/>
                <w:sz w:val="20"/>
              </w:rPr>
              <w:t>5º</w:t>
            </w:r>
          </w:p>
        </w:tc>
      </w:tr>
      <w:tr>
        <w:trPr>
          <w:cantSplit/>
        </w:trPr>
        <w:tc>
          <w:tcPr>
            <w:tcW w:type="dxa" w:w="1282"/>
            <w:gridSpan w:val="4"/>
            <w:tcMar>
              <w:top w:w="100" w:type="dxa"/>
              <w:bottom w:w="10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40" w:line="276" w:lineRule="auto"/>
            </w:pPr>
            <w:r>
              <w:rPr>
                <w:rFonts w:ascii="Arial" w:hAnsi="Arial"/>
                <w:b/>
                <w:sz w:val="20"/>
              </w:rPr>
              <w:t>Conteúdos:</w:t>
              <w:br/>
            </w:r>
            <w:r>
              <w:rPr>
                <w:rFonts w:ascii="Arial" w:hAnsi="Arial"/>
                <w:sz w:val="19"/>
              </w:rPr>
              <w:t>Línguas de Sinais no mundo; alfabeto manual; configurações das mãos; Sistema pronominal; números, horas, meses do ano, estação do ano; estado civil, família e graus de parentesco; verbos com e sem concordância; marcação de gênero; marcações não manuais emocionais e gramaticais. Cores e características de produtos. Verbos relacionados à rotina. Perguntas que exigem uma explicação (perguntas QU) e perguntas com respostas sim e não (perguntas SN). Negação. Libras aplicada à área do curso. Aspectos culturais e históricos do povo surdo.</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Básica</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[1] </w:t>
            </w:r>
            <w:r>
              <w:rPr>
                <w:rFonts w:ascii="Arial" w:hAnsi="Arial"/>
                <w:sz w:val="19"/>
              </w:rPr>
              <w:t xml:space="preserve">QUADROS, Ronice Müller de; KARNOPP, Lodenir Becker. </w:t>
            </w:r>
            <w:r>
              <w:rPr>
                <w:rFonts w:ascii="Arial" w:hAnsi="Arial"/>
                <w:b/>
                <w:sz w:val="19"/>
              </w:rPr>
              <w:t>Língua de sinais brasileira: estudos linguísticos</w:t>
            </w:r>
            <w:r>
              <w:rPr>
                <w:rFonts w:ascii="Arial" w:hAnsi="Arial"/>
                <w:sz w:val="19"/>
              </w:rPr>
              <w:t>. Porto Alegre: Artmed, 2004. 221 p., il. (se tiver na biblioteca) Ou</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[2] </w:t>
            </w:r>
            <w:r>
              <w:rPr>
                <w:rFonts w:ascii="Arial" w:hAnsi="Arial"/>
                <w:sz w:val="19"/>
              </w:rPr>
              <w:t xml:space="preserve">SILVA, Ronice Müller de Quadros, Rodrigo Nogueira Machado, Jair Barbosa da. </w:t>
            </w:r>
            <w:r>
              <w:rPr>
                <w:rFonts w:ascii="Arial" w:hAnsi="Arial"/>
                <w:b/>
                <w:sz w:val="19"/>
              </w:rPr>
              <w:t>Introdução ao estudo da Libras</w:t>
            </w:r>
            <w:r>
              <w:rPr>
                <w:rFonts w:ascii="Arial" w:hAnsi="Arial"/>
                <w:sz w:val="19"/>
              </w:rPr>
              <w:t>. São Paulo: Editora Contexto, 2025. E-book. p.capa. ISBN 9786555416367. Disponível em: https://app.minhabiblioteca.com.br/reader/books/9786555416367/. Acesso em: 23 jun.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[3] </w:t>
            </w:r>
            <w:r>
              <w:rPr>
                <w:rFonts w:ascii="Arial" w:hAnsi="Arial"/>
                <w:sz w:val="19"/>
              </w:rPr>
              <w:t xml:space="preserve">WILCOX, Sherman; WILCOX, Phyllis Perrin. </w:t>
            </w:r>
            <w:r>
              <w:rPr>
                <w:rFonts w:ascii="Arial" w:hAnsi="Arial"/>
                <w:b/>
                <w:sz w:val="19"/>
              </w:rPr>
              <w:t>Aprenda a ver</w:t>
            </w:r>
            <w:r>
              <w:rPr>
                <w:rFonts w:ascii="Arial" w:hAnsi="Arial"/>
                <w:sz w:val="19"/>
              </w:rPr>
              <w:t>. Rio de Janeiro: Arara Azul, 2005, 190 p. E-book. Disponível em: https://libras.uff.br/aprender-a-ver-3/. Acesso em: 23 jun.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Referências Bibliografia Complementar</w:t>
            </w:r>
          </w:p>
        </w:tc>
        <w:tc>
          <w:tcPr>
            <w:tcW w:type="dxa" w:w="1440"/>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8"/>
              </w:rPr>
              <w:t>Quantidade Disponível</w:t>
            </w:r>
          </w:p>
        </w:tc>
        <w:tc>
          <w:tcPr>
            <w:tcW w:type="dxa" w:w="1282"/>
            <w:shd w:val="clear" w:color="auto" w:fill="D9D9D9"/>
            <w:tcMar>
              <w:top w:w="80" w:type="dxa"/>
              <w:bottom w:w="80" w:type="dxa"/>
              <w:left w:w="60" w:type="dxa"/>
              <w:right w:w="6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7"/>
              </w:rPr>
              <w:t>Físico (F)</w:t>
              <w:br/>
              <w:t>Virtual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[4] </w:t>
            </w:r>
            <w:r>
              <w:rPr>
                <w:rFonts w:ascii="Arial" w:hAnsi="Arial"/>
                <w:sz w:val="19"/>
              </w:rPr>
              <w:t xml:space="preserve">MORAIS, Carlos E. L.; PLINSKI, Rejane R. K.; MARTINS, Gabriel P. T. C.; et al. </w:t>
            </w:r>
            <w:r>
              <w:rPr>
                <w:rFonts w:ascii="Arial" w:hAnsi="Arial"/>
                <w:b/>
                <w:sz w:val="19"/>
              </w:rPr>
              <w:t>Libras</w:t>
            </w:r>
            <w:r>
              <w:rPr>
                <w:rFonts w:ascii="Arial" w:hAnsi="Arial"/>
                <w:sz w:val="19"/>
              </w:rPr>
              <w:t>. 2. ed. Porto Alegre: SAGAH, 2018. E-book. Disponível em: https://app.minhabiblioteca.com.br/#/books/9788595027305/. Acesso em: 23 jun.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[5] </w:t>
            </w:r>
            <w:r>
              <w:rPr>
                <w:rFonts w:ascii="Arial" w:hAnsi="Arial"/>
                <w:sz w:val="19"/>
              </w:rPr>
              <w:t xml:space="preserve">QUADROS, Ronice Muller de; PIZZIO, Aline Lemos; REZENDE, Patrícia Luiza Ferreira. </w:t>
            </w:r>
            <w:r>
              <w:rPr>
                <w:rFonts w:ascii="Arial" w:hAnsi="Arial"/>
                <w:b/>
                <w:sz w:val="19"/>
              </w:rPr>
              <w:t>Língua brasileira de sinais I</w:t>
            </w:r>
            <w:r>
              <w:rPr>
                <w:rFonts w:ascii="Arial" w:hAnsi="Arial"/>
                <w:sz w:val="19"/>
              </w:rPr>
              <w:t>. Florianópolis: UFSC, 2009. Disponível em: http://www.libras.ufsc.br/colecaoLetrasLibras/eixoFormacaoEspecifica/linguaBrasileiraDeSinaisI/assets/459/Texto_base.pdf. Acesso em: 23 jun.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2</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F / V</w:t>
            </w:r>
          </w:p>
        </w:tc>
      </w:tr>
      <w:tr>
        <w:trPr>
          <w:cantSplit/>
        </w:trPr>
        <w:tc>
          <w:tcPr>
            <w:tcW w:type="dxa" w:w="2102"/>
            <w:gridSpan w:val="2"/>
            <w:tcMar>
              <w:top w:w="60" w:type="dxa"/>
              <w:bottom w:w="60" w:type="dxa"/>
              <w:left w:w="80" w:type="dxa"/>
              <w:right w:w="80" w:type="dxa"/>
            </w:tcMar>
            <w:tcBorders>
              <w:top w:val="single" w:sz="6" w:space="0" w:color="000000"/>
              <w:bottom w:val="single" w:sz="6" w:space="0" w:color="000000"/>
              <w:left w:val="single" w:sz="6" w:space="0" w:color="000000"/>
              <w:right w:val="single" w:sz="6" w:space="0" w:color="000000"/>
            </w:tcBorders>
          </w:tcPr>
          <w:p>
            <w:pPr>
              <w:spacing w:after="40" w:before="40" w:line="252" w:lineRule="auto"/>
            </w:pPr>
            <w:r>
              <w:rPr>
                <w:rFonts w:ascii="Arial" w:hAnsi="Arial"/>
                <w:b/>
                <w:sz w:val="19"/>
              </w:rPr>
              <w:t xml:space="preserve">[6] </w:t>
            </w:r>
            <w:r>
              <w:rPr>
                <w:rFonts w:ascii="Arial" w:hAnsi="Arial"/>
                <w:sz w:val="19"/>
              </w:rPr>
              <w:t xml:space="preserve">VILHALVA, Shirley. </w:t>
            </w:r>
            <w:r>
              <w:rPr>
                <w:rFonts w:ascii="Arial" w:hAnsi="Arial"/>
                <w:b/>
                <w:sz w:val="19"/>
              </w:rPr>
              <w:t>Despertar do silêncio</w:t>
            </w:r>
            <w:r>
              <w:rPr>
                <w:rFonts w:ascii="Arial" w:hAnsi="Arial"/>
                <w:sz w:val="19"/>
              </w:rPr>
              <w:t>. Rio de Janeiro: Arara Azul, 2004. E-book. Disponível em:https://libras.uff.br/despertar-do-silencio-3/. Acesso em: 23 jun. 2026.</w:t>
            </w:r>
          </w:p>
        </w:tc>
        <w:tc>
          <w:tcPr>
            <w:tcW w:type="dxa" w:w="1440"/>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sz w:val="19"/>
              </w:rPr>
              <w:t>Virtual / Digital</w:t>
            </w:r>
          </w:p>
        </w:tc>
        <w:tc>
          <w:tcPr>
            <w:tcW w:type="dxa" w:w="1282"/>
            <w:tcMar>
              <w:top w:w="60" w:type="dxa"/>
              <w:bottom w:w="60" w:type="dxa"/>
              <w:left w:w="40" w:type="dxa"/>
              <w:right w:w="4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19"/>
              </w:rPr>
              <w:t>V</w:t>
            </w:r>
          </w:p>
        </w:tc>
      </w:tr>
      <w:tr>
        <w:trPr>
          <w:cantSplit/>
        </w:trPr>
        <w:tc>
          <w:tcPr>
            <w:tcW w:type="dxa" w:w="1282"/>
            <w:gridSpan w:val="4"/>
            <w:tcMar>
              <w:top w:w="100" w:type="dxa"/>
              <w:bottom w:w="120" w:type="dxa"/>
              <w:left w:w="120" w:type="dxa"/>
              <w:right w:w="120" w:type="dxa"/>
            </w:tcMar>
            <w:tcBorders>
              <w:top w:val="single" w:sz="6" w:space="0" w:color="000000"/>
              <w:bottom w:val="single" w:sz="6" w:space="0" w:color="000000"/>
              <w:left w:val="single" w:sz="6" w:space="0" w:color="000000"/>
              <w:right w:val="single" w:sz="6" w:space="0" w:color="000000"/>
            </w:tcBorders>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rPr>
          <w:cantSplit/>
        </w:trPr>
        <w:tc>
          <w:tcPr>
            <w:tcW w:type="dxa" w:w="1282"/>
            <w:gridSpan w:val="4"/>
            <w:shd w:val="clear" w:color="auto" w:fill="D9D9D9"/>
            <w:tcMar>
              <w:top w:w="80" w:type="dxa"/>
              <w:bottom w:w="8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jc w:val="center"/>
            </w:pPr>
            <w:r>
              <w:rPr>
                <w:rFonts w:ascii="Arial" w:hAnsi="Arial"/>
                <w:b/>
                <w:sz w:val="21"/>
              </w:rPr>
              <w:t>Assinaturas validando as bibliografias pelos docentes e referendado pelo NDE</w:t>
            </w:r>
          </w:p>
        </w:tc>
      </w:tr>
      <w:tr>
        <w:trPr>
          <w:cantSplit/>
        </w:trPr>
        <w:tc>
          <w:tcPr>
            <w:tcW w:type="dxa" w:w="4824"/>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b/>
                <w:sz w:val="20"/>
              </w:rPr>
              <w:t>Docente:</w:t>
            </w:r>
          </w:p>
        </w:tc>
        <w:tc>
          <w:tcPr>
            <w:tcW w:type="dxa" w:w="1282"/>
            <w:gridSpan w:val="3"/>
            <w:tcMar>
              <w:top w:w="70" w:type="dxa"/>
              <w:bottom w:w="7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r>
        <w:trPr>
          <w:cantSplit/>
        </w:trPr>
        <w:tc>
          <w:tcPr>
            <w:tcW w:type="dxa" w:w="4824"/>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after="0"/>
            </w:pPr>
          </w:p>
        </w:tc>
      </w:tr>
    </w:tbl>
    <w:sectPr w:rsidR="00FC693F" w:rsidRPr="0006063C" w:rsidSect="00034616">
      <w:pgSz w:w="11909" w:h="16834"/>
      <w:pgMar w:top="576" w:right="994" w:bottom="1296" w:left="9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