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2F7D73"/>
          <w:sz w:val="22"/>
        </w:rPr>
        <w:t>PROJECT STANDARD DEFINITION</w:t>
      </w:r>
    </w:p>
    <w:p>
      <w:pPr>
        <w:pStyle w:val="Title"/>
        <w:spacing w:before="360"/>
        <w:jc w:val="center"/>
      </w:pPr>
      <w:r>
        <w:t>프로젝트 기준 정의서</w:t>
      </w:r>
    </w:p>
    <w:p>
      <w:pPr>
        <w:jc w:val="center"/>
      </w:pPr>
      <w:r>
        <w:rPr>
          <w:rFonts w:ascii="NanumSquare" w:hAnsi="NanumSquare" w:eastAsia="NanumSquare"/>
          <w:b/>
          <w:color w:val="2F6B9A"/>
          <w:sz w:val="30"/>
        </w:rPr>
        <w:t>AI 기반 사업 아이디어 검증·의사결정 지원 플랫폼(가칭)</w:t>
      </w:r>
    </w:p>
    <w:p>
      <w:pPr>
        <w:spacing w:before="240"/>
        <w:jc w:val="center"/>
      </w:pPr>
      <w:r>
        <w:rPr>
          <w:rFonts w:ascii="NanumSquare" w:hAnsi="NanumSquare" w:eastAsia="NanumSquare"/>
          <w:color w:val="1F2933"/>
          <w:sz w:val="22"/>
        </w:rPr>
        <w:t>임시 서비스명: AI 사업검증 플랫폼</w:t>
      </w:r>
    </w:p>
    <w:p>
      <w:pPr>
        <w:spacing w:before="9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18324A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v0.2</w:t>
            </w:r>
          </w:p>
        </w:tc>
      </w:tr>
      <w:tr>
        <w:tc>
          <w:tcPr>
            <w:tcW w:type="dxa" w:w="1944"/>
            <w:vAlign w:val="center"/>
            <w:shd w:fill="18324A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작성 기준일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2026.07.23</w:t>
            </w:r>
          </w:p>
        </w:tc>
      </w:tr>
      <w:tr>
        <w:tc>
          <w:tcPr>
            <w:tcW w:type="dxa" w:w="1944"/>
            <w:vAlign w:val="center"/>
            <w:shd w:fill="18324A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팀 합의용 기준 초안</w:t>
            </w:r>
          </w:p>
        </w:tc>
      </w:tr>
      <w:tr>
        <w:tc>
          <w:tcPr>
            <w:tcW w:type="dxa" w:w="1944"/>
            <w:vAlign w:val="center"/>
            <w:shd w:fill="18324A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기획·UI/UX·프론트엔드·백엔드·AI·데이터·발표자료</w:t>
            </w:r>
          </w:p>
        </w:tc>
      </w:tr>
      <w:tr>
        <w:tc>
          <w:tcPr>
            <w:tcW w:type="dxa" w:w="1944"/>
            <w:vAlign w:val="center"/>
            <w:shd w:fill="18324A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우선 근거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AI_02조_04주차 / 진행 상황 정리 / 요구사항 정의서 / 현재 설계·구현</w:t>
            </w:r>
          </w:p>
        </w:tc>
      </w:tr>
    </w:tbl>
    <w:p>
      <w:pPr>
        <w:spacing w:before="900"/>
        <w:jc w:val="center"/>
      </w:pPr>
      <w:r>
        <w:rPr>
          <w:rFonts w:ascii="NanumSquare" w:hAnsi="NanumSquare" w:eastAsia="NanumSquare"/>
          <w:i/>
          <w:color w:val="6B7785"/>
          <w:sz w:val="18"/>
        </w:rPr>
        <w:t>본 문서는 향후 변경 가능성을 전제로 하며, 변경 시 근거·사유·영향 범위를 기록한다.</w:t>
      </w:r>
    </w:p>
    <w:p>
      <w:r>
        <w:br w:type="page"/>
      </w:r>
    </w:p>
    <w:p>
      <w:pPr>
        <w:pStyle w:val="Heading1"/>
      </w:pPr>
      <w:r>
        <w:t>문서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58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662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변경 내용</w:t>
            </w:r>
          </w:p>
        </w:tc>
        <w:tc>
          <w:tcPr>
            <w:tcW w:type="dxa" w:w="115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v0.1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2026.07.23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초기 용어·기능·흐름 정리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초안</w:t>
            </w:r>
          </w:p>
        </w:tc>
      </w:tr>
      <w:tr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v0.2</w:t>
            </w:r>
          </w:p>
        </w:tc>
        <w:tc>
          <w:tcPr>
            <w:tcW w:type="dxa" w:w="158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2026.07.23</w:t>
            </w:r>
          </w:p>
        </w:tc>
        <w:tc>
          <w:tcPr>
            <w:tcW w:type="dxa" w:w="662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공식 명칭, 서비스 흐름, UI 용어, 보고서 체계, 마케팅 MVP 포함 여부 반영</w:t>
            </w:r>
          </w:p>
        </w:tc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현재 기준</w:t>
            </w:r>
          </w:p>
        </w:tc>
      </w:tr>
    </w:tbl>
    <w:p>
      <w:pPr>
        <w:spacing w:after="0"/>
      </w:pPr>
    </w:p>
    <w:p>
      <w:pPr>
        <w:pStyle w:val="Heading2"/>
      </w:pPr>
      <w:r>
        <w:t>문서 내 결정 상태 표기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74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547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적용 방식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확정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현재 팀 합의로 기준화된 항목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UI·코드·문서에 우선 적용</w:t>
            </w:r>
          </w:p>
        </w:tc>
      </w:tr>
      <w:tr>
        <w:tc>
          <w:tcPr>
            <w:tcW w:type="dxa" w:w="129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잠정</w:t>
            </w:r>
          </w:p>
        </w:tc>
        <w:tc>
          <w:tcPr>
            <w:tcW w:type="dxa" w:w="374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현재 방향은 있으나 세부 설계에 따라 변경 가능한 항목</w:t>
            </w:r>
          </w:p>
        </w:tc>
        <w:tc>
          <w:tcPr>
            <w:tcW w:type="dxa" w:w="54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변경 가능성을 명시하고 사용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검토 필요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근거 자료만으로 확정할 수 없거나 팀 의사결정이 필요한 항목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구현 기준으로 사용하지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목차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1. 문서 목적과 적용 범위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2. 기준 자료와 해석 우선순위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3. 프로젝트 정체성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4. 문제 정의와 추진 목표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5. 사용자와 권한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6. 서비스 기능 체계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7. 표준 서비스 흐름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8. 기능별 기준 정의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9. 보고서와 사용자 산출물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10. 표준 용어사전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11. UI 표시 용어와 내부 개발 용어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12. 현재 구현과 기준 문서의 관계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13. 범위 및 MVP 기준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14. 품질·신뢰·보안 기본 원칙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15. 미확정 의사결정 항목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16. 변경 관리 원칙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부록 A. 기능-화면-산출물 매핑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부록 B. 근거 자료 목록</w:t>
      </w:r>
    </w:p>
    <w:p>
      <w:pPr>
        <w:spacing w:after="20"/>
        <w:ind w:left="216"/>
      </w:pPr>
      <w:r>
        <w:rPr>
          <w:rFonts w:ascii="NanumSquare" w:hAnsi="NanumSquare" w:eastAsia="NanumSquare"/>
          <w:sz w:val="19"/>
        </w:rPr>
        <w:t>부록 C. 서비스 구조 참고 이미지</w:t>
      </w:r>
    </w:p>
    <w:p>
      <w:r>
        <w:br w:type="page"/>
      </w:r>
    </w:p>
    <w:p>
      <w:pPr>
        <w:pStyle w:val="Heading1"/>
      </w:pPr>
      <w:r>
        <w:t>1. 문서 목적과 적용 범위</w:t>
      </w:r>
    </w:p>
    <w:p>
      <w:r>
        <w:t>본 문서는 프로젝트의 명칭, 목표, 사용자, 기능 범위, 서비스 흐름, 주요 산출물 및 표준 용어를 통일하기 위한 최상위 기준 문서이다. 서로 다른 산출물·코드·화면에서 표현이 충돌할 경우, 본 문서에서 확정한 기준을 우선 적용한다.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기획: 요구사항, 기능 범위, 사용자 여정 및 산출물 정의의 기준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UI/UX·프론트엔드: 메뉴, 화면명, 버튼·상태 문구 및 정보구조 설계의 기준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백엔드: 도메인 명칭, 프로젝트 단계, 분석 종류 및 API 데이터 계약 설계의 기준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AI·데이터: Agent 역할, 페르소나·시뮬레이션·분석 결과의 용어 기준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발표·문서: 과제 설명, 서비스 플로우, 보고서 및 최종 발표 표현의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568"/>
      </w:tblGrid>
      <w:tr>
        <w:tc>
          <w:tcPr>
            <w:tcW w:type="dxa" w:w="5040"/>
            <w:vAlign w:val="center"/>
            <w:shd w:fill="2E7D32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확정</w:t>
            </w:r>
          </w:p>
        </w:tc>
        <w:tc>
          <w:tcPr>
            <w:tcW w:type="dxa" w:w="5040"/>
            <w:vAlign w:val="center"/>
            <w:shd w:fill="F8FAFC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README는 초기 아이디어 확인용 참고자료이며, 현재 기능 범위와 흐름을 결정하는 중심 근거로 사용하지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2. 기준 자료와 해석 우선순위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본 프로젝트 기준 정의서의 최신 승인 버전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AI_02조_04주차 문서: 현재 프로젝트의 핵심 방향, 서비스 플로우, 과제 정의 및 UI 설계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진행 상황 정리 문서: 실제 구현·실험 진행 상태와 당면 이슈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사업타당성 요구사항 정의서: 사용자·관리자·분석·보고서·마케팅 요구사항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현재 ERD, 데이터 정의, 페르소나 군집화 결과 및 신규 테이블 설계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현재 GitHub 구현: UI 목업 및 백엔드 초기 Entity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README: 이전 버전의 기획 의도와 변화 이력 확인용</w:t>
      </w:r>
    </w:p>
    <w:p>
      <w:pPr>
        <w:pStyle w:val="SourceNote"/>
      </w:pPr>
      <w:r>
        <w:t>해석 원칙: 자료 간 충돌은 임의로 숨기지 않고, 확정·잠정·검토 필요 상태로 구분한다. 현재 구현되어 있다는 이유만으로 최종 기준으로 간주하지 않는다.</w:t>
      </w:r>
    </w:p>
    <w:p>
      <w:pPr>
        <w:pStyle w:val="Heading1"/>
      </w:pPr>
      <w:r>
        <w:t>3. 프로젝트 정체성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63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기준 내용</w:t>
            </w:r>
          </w:p>
        </w:tc>
        <w:tc>
          <w:tcPr>
            <w:tcW w:type="dxa" w:w="115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공식 과제명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AI 기반 사업 아이디어 검증·의사결정 지원 플랫폼(가칭)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확정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임시 서비스명</w:t>
            </w:r>
          </w:p>
        </w:tc>
        <w:tc>
          <w:tcPr>
            <w:tcW w:type="dxa" w:w="76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AI 사업검증 플랫폼</w:t>
            </w:r>
          </w:p>
        </w:tc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확정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서비스 유형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사업계획서 기반 AI 사업 타당성 분석 및 AI 시장 검증 지원 서비스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확정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핵심 사용자</w:t>
            </w:r>
          </w:p>
        </w:tc>
        <w:tc>
          <w:tcPr>
            <w:tcW w:type="dxa" w:w="76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신사업·상품·서비스 기획 및 사업 검토 담당자</w:t>
            </w:r>
          </w:p>
        </w:tc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잠정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핵심 가치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분산된 사업 검토 절차를 구조화·자동화하고, 분석 근거와 가상 고객 반응을 의사결정 자료로 제공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확정</w:t>
            </w:r>
          </w:p>
        </w:tc>
      </w:tr>
    </w:tbl>
    <w:p>
      <w:pPr>
        <w:spacing w:after="0"/>
      </w:pPr>
    </w:p>
    <w:p>
      <w:pPr>
        <w:pStyle w:val="Heading2"/>
      </w:pPr>
      <w:r>
        <w:t>3.1 한 문장 정의</w:t>
      </w:r>
    </w:p>
    <w:p>
      <w:r>
        <w:rPr>
          <w:b/>
        </w:rPr>
        <w:t>사용자가 등록한 사업계획서를 구조화하고, 법률·규제와 시장·BM·기술·운영·재무 영역을 AI로 분석한 뒤, 데이터 기반 AI 페르소나의 조사와 토론을 통해 예상 시장 반응을 검증하고 의사결정용 보고서 및 마케팅 콘텐츠를 제공하는 플랫폼이다.</w:t>
      </w:r>
    </w:p>
    <w:p>
      <w:pPr>
        <w:pStyle w:val="Heading2"/>
      </w:pPr>
      <w:r>
        <w:t>3.2 서비스 포지셔닝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AI 페르소나 자체가 목적이 아니라, 사업 검증 과정의 시장 반응 확인 수단으로 사용한다.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단순 보고서 생성기가 아니라 프로젝트의 입력·분석·검증·결과 관리를 연결하는 업무 흐름형 서비스이다.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AI 결과는 실제 법률 자문이나 실제 소비자 조사를 완전히 대체하지 않고, 출시·투자 이전 단계의 사전 검토와 의사결정을 지원한다.</w:t>
      </w:r>
    </w:p>
    <w:p>
      <w:pPr>
        <w:pStyle w:val="Heading1"/>
      </w:pPr>
      <w:r>
        <w:t>4. 문제 정의와 추진 목표</w:t>
      </w:r>
    </w:p>
    <w:p>
      <w:pPr>
        <w:pStyle w:val="Heading2"/>
      </w:pPr>
      <w:r>
        <w:t>4.1 해결하려는 문제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사업계획서 검토와 법률·시장·BM·기술·재무 분석이 분야별로 분리되어 시간과 인력이 많이 소요된다.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담당자의 경험과 전문성에 따라 평가 기준과 분석 결과의 편차가 발생할 수 있다.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출시 전 실제 고객 조사는 비용과 기간의 부담이 크고, 기획 변경 시 재조사가 어렵다.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분석 결과가 여러 문서에 분산되어 최종 의사결정 근거를 추적하기 어렵다.</w:t>
      </w:r>
    </w:p>
    <w:p>
      <w:pPr>
        <w:pStyle w:val="Heading2"/>
      </w:pPr>
      <w:r>
        <w:t>4.2 추진 목표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사업계획서를 분석 가능한 구조화 데이터로 변환한다.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법률·규제, 시장, BM, 기술·운영, 재무·수익성 분석을 단계적으로 수행한다.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데이터 기반 AI 페르소나를 구성하고 AI 패널 조사·토론을 수행한다.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항목별·중간·최종 보고서를 생성하고 프로젝트 단위로 저장·조회한다.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분석 결과를 활용하여 광고 배너 등 마케팅 콘텐츠를 제작한다.</w:t>
      </w:r>
    </w:p>
    <w:p>
      <w:pPr>
        <w:pStyle w:val="Heading1"/>
      </w:pPr>
      <w:r>
        <w:t>5. 사용자와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사용자 유형</w:t>
            </w:r>
          </w:p>
        </w:tc>
        <w:tc>
          <w:tcPr>
            <w:tcW w:type="dxa" w:w="259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561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권한</w:t>
            </w:r>
          </w:p>
        </w:tc>
        <w:tc>
          <w:tcPr>
            <w:tcW w:type="dxa" w:w="115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비로그인 사용자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서비스 이용 전 방문자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서비스 정보·이용 절차 조회, 로그인·회원가입, 고객 문의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172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개인사용자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아이디어 검증 프로젝트를 수행하는 일반 사용자</w:t>
            </w:r>
          </w:p>
        </w:tc>
        <w:tc>
          <w:tcPr>
            <w:tcW w:type="dxa" w:w="56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프로젝트·사업계획서 등록, 분석 실행·조회, AI 시장 검증, 보고서·마케팅 콘텐츠 관리</w:t>
            </w:r>
          </w:p>
        </w:tc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관리자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서비스 운영·기준·시스템 페르소나를 관리하는 사용자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서비스 운영 관리, 페르소나 관리, 판단 기준 관리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172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조직 사용자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기업·기관 내 다중 사용자 및 협업 계정</w:t>
            </w:r>
          </w:p>
        </w:tc>
        <w:tc>
          <w:tcPr>
            <w:tcW w:type="dxa" w:w="56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조직·권한·공유 프로젝트 관리</w:t>
            </w:r>
          </w:p>
        </w:tc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검토 필요</w:t>
            </w:r>
          </w:p>
        </w:tc>
      </w:tr>
    </w:tbl>
    <w:p>
      <w:pPr>
        <w:spacing w:after="0"/>
      </w:pPr>
    </w:p>
    <w:p>
      <w:pPr>
        <w:pStyle w:val="Heading1"/>
      </w:pPr>
      <w:r>
        <w:t>6. 서비스 기능 체계</w:t>
      </w:r>
    </w:p>
    <w:p>
      <w:pPr>
        <w:pStyle w:val="Heading2"/>
      </w:pPr>
      <w:r>
        <w:t>6.1 공개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상위 기능</w:t>
            </w:r>
          </w:p>
        </w:tc>
        <w:tc>
          <w:tcPr>
            <w:tcW w:type="dxa" w:w="288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하위 기능</w:t>
            </w:r>
          </w:p>
        </w:tc>
        <w:tc>
          <w:tcPr>
            <w:tcW w:type="dxa" w:w="619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서비스 정보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서비스 소개·이용안내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서비스 목적, 주요 기능, 이용 절차와 유의사항을 제공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회원관리</w:t>
            </w:r>
          </w:p>
        </w:tc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로그인·회원가입</w:t>
            </w:r>
          </w:p>
        </w:tc>
        <w:tc>
          <w:tcPr>
            <w:tcW w:type="dxa" w:w="61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사용자 인증과 서비스 접근을 제공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고객지원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고객 문의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8"/>
              </w:rPr>
              <w:t>문의 접수 및 지원 경로를 제공</w:t>
            </w:r>
          </w:p>
        </w:tc>
      </w:tr>
    </w:tbl>
    <w:p>
      <w:pPr>
        <w:spacing w:after="0"/>
      </w:pPr>
    </w:p>
    <w:p>
      <w:pPr>
        <w:pStyle w:val="Heading2"/>
      </w:pPr>
      <w:r>
        <w:t>6.2 개인사용자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상위 기능</w:t>
            </w:r>
          </w:p>
        </w:tc>
        <w:tc>
          <w:tcPr>
            <w:tcW w:type="dxa" w:w="360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세부 기능</w:t>
            </w:r>
          </w:p>
        </w:tc>
        <w:tc>
          <w:tcPr>
            <w:tcW w:type="dxa" w:w="525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대시보드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프로젝트 현황·최근 활동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프로젝트 단계, 분석 상태, 최근 보고서와 작업을 조회</w:t>
            </w:r>
          </w:p>
        </w:tc>
      </w:tr>
      <w:tr>
        <w:tc>
          <w:tcPr>
            <w:tcW w:type="dxa" w:w="22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 관리</w:t>
            </w:r>
          </w:p>
        </w:tc>
        <w:tc>
          <w:tcPr>
            <w:tcW w:type="dxa" w:w="360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등록·조회·수정·재등록</w:t>
            </w:r>
          </w:p>
        </w:tc>
        <w:tc>
          <w:tcPr>
            <w:tcW w:type="dxa" w:w="52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 대상 문서와 기본 정보를 관리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문서 구조화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항목 추출·누락 검증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사업계획서를 AI 분석 가능한 구조로 변환하고 누락정보를 보완</w:t>
            </w:r>
          </w:p>
        </w:tc>
      </w:tr>
      <w:tr>
        <w:tc>
          <w:tcPr>
            <w:tcW w:type="dxa" w:w="22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법률·규제 검토</w:t>
            </w:r>
          </w:p>
        </w:tc>
        <w:tc>
          <w:tcPr>
            <w:tcW w:type="dxa" w:w="360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법률·인허가 검토</w:t>
            </w:r>
          </w:p>
        </w:tc>
        <w:tc>
          <w:tcPr>
            <w:tcW w:type="dxa" w:w="52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사업과 관련된 법률·규제 위험과 근거·보완사항을 제공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분석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시장 / BM / 기술·운영 / 재무·수익성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전문 영역별 분석과 중간 보고서를 제공</w:t>
            </w:r>
          </w:p>
        </w:tc>
      </w:tr>
      <w:tr>
        <w:tc>
          <w:tcPr>
            <w:tcW w:type="dxa" w:w="22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시장 검증</w:t>
            </w:r>
          </w:p>
        </w:tc>
        <w:tc>
          <w:tcPr>
            <w:tcW w:type="dxa" w:w="360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패널 조사 / AI 패널 토론</w:t>
            </w:r>
          </w:p>
        </w:tc>
        <w:tc>
          <w:tcPr>
            <w:tcW w:type="dxa" w:w="52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페르소나의 개별 응답과 집단 토론을 통해 예상 시장 반응을 분석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보고서 관리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항목별·중간·최종 보고서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생성된 보고서를 저장·조회·다운로드</w:t>
            </w:r>
          </w:p>
        </w:tc>
      </w:tr>
      <w:tr>
        <w:tc>
          <w:tcPr>
            <w:tcW w:type="dxa" w:w="22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마케팅 콘텐츠 제작</w:t>
            </w:r>
          </w:p>
        </w:tc>
        <w:tc>
          <w:tcPr>
            <w:tcW w:type="dxa" w:w="360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입력·생성·저장·다운로드</w:t>
            </w:r>
          </w:p>
        </w:tc>
        <w:tc>
          <w:tcPr>
            <w:tcW w:type="dxa" w:w="52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검증 결과와 상품 정보를 기반으로 광고 배너 등을 생성</w:t>
            </w:r>
          </w:p>
        </w:tc>
      </w:tr>
    </w:tbl>
    <w:p>
      <w:pPr>
        <w:spacing w:after="0"/>
      </w:pPr>
    </w:p>
    <w:p>
      <w:pPr>
        <w:pStyle w:val="Heading2"/>
      </w:pPr>
      <w:r>
        <w:t>6.3 관리자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705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158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MVP 기준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서비스 운영 관리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 기능 제공 상태, 운영 현황 및 주요 작업 상태를 관리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포함</w:t>
            </w:r>
          </w:p>
        </w:tc>
      </w:tr>
      <w:tr>
        <w:tc>
          <w:tcPr>
            <w:tcW w:type="dxa" w:w="23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페르소나 관리</w:t>
            </w:r>
          </w:p>
        </w:tc>
        <w:tc>
          <w:tcPr>
            <w:tcW w:type="dxa" w:w="70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시스템 공통 페르소나 또는 페르소나 기준 데이터를 등록·수정·비활성화</w:t>
            </w:r>
          </w:p>
        </w:tc>
        <w:tc>
          <w:tcPr>
            <w:tcW w:type="dxa" w:w="158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포함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판단 기준 관리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평가 기준과 가중치 또는 판정 기준을 관리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포함</w:t>
            </w:r>
          </w:p>
        </w:tc>
      </w:tr>
      <w:tr>
        <w:tc>
          <w:tcPr>
            <w:tcW w:type="dxa" w:w="23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사용자·조직 관리</w:t>
            </w:r>
          </w:p>
        </w:tc>
        <w:tc>
          <w:tcPr>
            <w:tcW w:type="dxa" w:w="705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 계정, 조직 및 세부 권한을 관리</w:t>
            </w:r>
          </w:p>
        </w:tc>
        <w:tc>
          <w:tcPr>
            <w:tcW w:type="dxa" w:w="158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검토 필요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모델·지식베이스 관리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모델 버전, 법률 데이터 및 외부 데이터 출처를 관리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검토 필요</w:t>
            </w:r>
          </w:p>
        </w:tc>
      </w:tr>
    </w:tbl>
    <w:p>
      <w:pPr>
        <w:spacing w:after="0"/>
      </w:pPr>
    </w:p>
    <w:p>
      <w:pPr>
        <w:pStyle w:val="Heading1"/>
      </w:pPr>
      <w:r>
        <w:t>7. 표준 서비스 흐름</w:t>
      </w:r>
    </w:p>
    <w:p>
      <w:pPr>
        <w:pStyle w:val="Heading2"/>
      </w:pPr>
      <w:r>
        <w:t>7.1 사용자에게 표시하는 상위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</w:p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8324A"/>
                <w:sz w:val="20"/>
              </w:rPr>
              <w:t>상위 서비스 여정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사업계획서 등록·구조화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법률·규제 검토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사업 타당성 분석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AI 시장 검증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최종 보고서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마케팅 콘텐츠 제작</w:t>
            </w:r>
          </w:p>
        </w:tc>
      </w:tr>
    </w:tbl>
    <w:p>
      <w:pPr>
        <w:spacing w:after="20"/>
      </w:pPr>
    </w:p>
    <w:p>
      <w:pPr>
        <w:pStyle w:val="Heading2"/>
      </w:pPr>
      <w:r>
        <w:t>7.2 내부 처리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</w:p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8324A"/>
                <w:sz w:val="20"/>
              </w:rPr>
              <w:t>AI·백엔드 처리 파이프라인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사업계획서 등록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구조화 데이터 변환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필수정보 누락 검증 ─ 누락 시 사용자 보완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법률·규제 Agent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사업 타당성 총괄 Agent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시장 분석 / BM 분석 / 기술·운영 분석 (병렬)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재무·수익성 분석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AI 페르소나 시장 검증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최종 통합 보고서 생성 및 저장</w:t>
            </w:r>
          </w:p>
        </w:tc>
      </w:tr>
    </w:tbl>
    <w:p>
      <w:pPr>
        <w:spacing w:after="20"/>
      </w:pPr>
    </w:p>
    <w:p>
      <w:pPr>
        <w:pStyle w:val="Heading2"/>
      </w:pPr>
      <w:r>
        <w:t>7.3 사업 타당성 분석 내부 흐름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시장·BM·기술·운영 분석은 총괄 Agent가 동일한 구조화 입력을 기반으로 병렬 실행하는 것을 기본 방향으로 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재무·수익성 분석은 선행 분석 결과와 사업계획서의 가격·원가·매출 가정을 함께 활용하는 후속 단계로 둔다.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총괄 Agent는 UI 메뉴로 노출하지 않고, 화면에서는 통합 진행 상태와 개별 분석 작업 상태로 표현한다.</w:t>
      </w:r>
    </w:p>
    <w:p>
      <w:pPr>
        <w:pStyle w:val="Heading2"/>
      </w:pPr>
      <w:r>
        <w:t>7.4 AI 시장 검증 내부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</w:tcPr>
          <w:p>
            <w:r/>
          </w:p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8324A"/>
                <w:sz w:val="20"/>
              </w:rPr>
              <w:t>AI 시장 검증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AI 페르소나 구성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AI 패널 조사(FGI)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AI 패널 토론(FGD)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시장 반응 종합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↓</w:t>
            </w:r>
          </w:p>
          <w:p>
            <w:pPr>
              <w:jc w:val="center"/>
            </w:pPr>
            <w:r>
              <w:rPr>
                <w:rFonts w:ascii="NanumSquare" w:hAnsi="NanumSquare" w:eastAsia="NanumSquare"/>
                <w:color w:val="1F2933"/>
                <w:sz w:val="19"/>
              </w:rPr>
              <w:t>최종 보고서 반영</w:t>
            </w:r>
          </w:p>
        </w:tc>
      </w:tr>
    </w:tbl>
    <w:p>
      <w:pPr>
        <w:spacing w:after="20"/>
      </w:pPr>
    </w:p>
    <w:p>
      <w:pPr>
        <w:pStyle w:val="Heading1"/>
      </w:pPr>
      <w:r>
        <w:t>8. 기능별 기준 정의</w:t>
      </w:r>
    </w:p>
    <w:p>
      <w:pPr>
        <w:pStyle w:val="Heading2"/>
      </w:pPr>
      <w:r>
        <w:t>8.1 사업계획서 등록</w:t>
      </w:r>
    </w:p>
    <w:p>
      <w:r>
        <w:t>사용자는 사업계획서 파일과 사업 기본정보를 등록한다. 지원 형식·용량은 UI와 서버에서 모두 검증하며, 실제 저장·파싱은 서버 작업으로 처리한다.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사업명, 산업 분야, 제품·서비스 개요, 목표 고객 등 기본정보 입력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문서 업로드·재등록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파일 형식·크기·안전성 검증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프로젝트와 원본 문서 연결</w:t>
      </w:r>
    </w:p>
    <w:p>
      <w:pPr>
        <w:pStyle w:val="Heading2"/>
      </w:pPr>
      <w:r>
        <w:t>8.2 사업계획서 구조화</w:t>
      </w:r>
    </w:p>
    <w:p>
      <w:r>
        <w:t>업로드 문서를 분석 항목별 구조화 데이터로 변환하고 필수정보 누락 여부를 검증한다.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사업 개요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시장·목표 고객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제품·서비스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경쟁 현황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BM·수익 구조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기술·운영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재무 가정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법률·인허가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일정·리스크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근거자료</w:t>
      </w:r>
    </w:p>
    <w:p>
      <w:pPr>
        <w:pStyle w:val="Heading2"/>
      </w:pPr>
      <w:r>
        <w:t>8.3 법률·규제 검토</w:t>
      </w:r>
    </w:p>
    <w:p>
      <w:r>
        <w:t>구조화된 사업계획서를 기반으로 사업 수행에 영향을 주는 법률·규제·인허가 위험을 검토한다.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종합 상태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위험 항목과 중요도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검토 사유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관련 법령·근거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보완 권고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분석 시점과 한계 고지</w:t>
      </w:r>
    </w:p>
    <w:p>
      <w:pPr>
        <w:pStyle w:val="Heading2"/>
      </w:pPr>
      <w:r>
        <w:t>8.4 시장 분석</w:t>
      </w:r>
    </w:p>
    <w:p>
      <w:r>
        <w:t>시장 규모·동향·경쟁·고객 수요와 시장 기회·위험을 분석한다.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시장 규모 또는 추정 근거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시장 동향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경쟁 현황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목표 고객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기회·위험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개선 권고</w:t>
      </w:r>
    </w:p>
    <w:p>
      <w:pPr>
        <w:pStyle w:val="Heading2"/>
      </w:pPr>
      <w:r>
        <w:t>8.5 BM 분석</w:t>
      </w:r>
    </w:p>
    <w:p>
      <w:r>
        <w:t>비즈니스 모델의 가치 제안, 고객군, 수익 구조, 비용 구조와 경쟁력을 분석한다.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가치 제안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고객 세그먼트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수익원·가격 정책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비용 구조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핵심 자원·파트너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모델 적합성·위험</w:t>
      </w:r>
    </w:p>
    <w:p>
      <w:pPr>
        <w:pStyle w:val="Heading2"/>
      </w:pPr>
      <w:r>
        <w:t>8.6 기술·운영 분석</w:t>
      </w:r>
    </w:p>
    <w:p>
      <w:r>
        <w:t>서비스·제품의 기술 구현 가능성과 실제 운영 적합성을 분석한다.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필요 기술·인프라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구현 난이도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운영 절차·인력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보안·개인정보 고려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기술·운영 리스크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보완 권고</w:t>
      </w:r>
    </w:p>
    <w:p>
      <w:pPr>
        <w:pStyle w:val="Heading2"/>
      </w:pPr>
      <w:r>
        <w:t>8.7 재무·수익성 분석</w:t>
      </w:r>
    </w:p>
    <w:p>
      <w:r>
        <w:t>선행 분석과 사용자의 재무 가정을 기반으로 예상 매출·비용·손익·수익성을 분석한다.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주요 가정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예상 매출·비용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손익과 수익성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손익분기·민감도(세부 방식은 검토 필요)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재무 위험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중간 보고서 반영</w:t>
      </w:r>
    </w:p>
    <w:p>
      <w:pPr>
        <w:pStyle w:val="Heading2"/>
      </w:pPr>
      <w:r>
        <w:t>8.8 AI 페르소나 구성</w:t>
      </w:r>
    </w:p>
    <w:p>
      <w:r>
        <w:t>미디어패널 등 근거 데이터를 통해 정의한 소비자 세그먼트를 기반으로 시뮬레이션 참여 AI 페르소나를 구성한다.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세그먼트 특성·비중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연령대·성별·직업·생활 배경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소비·가격·기술 수용 성향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시뮬레이션용 프로필·프롬프트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데이터·모델 버전</w:t>
      </w:r>
    </w:p>
    <w:p>
      <w:pPr>
        <w:pStyle w:val="Heading2"/>
      </w:pPr>
      <w:r>
        <w:t>8.9 AI 패널 조사</w:t>
      </w:r>
    </w:p>
    <w:p>
      <w:r>
        <w:t>UI에서 FGI를 “AI 패널 조사”로 표시하며, 서비스 특성에 적합한 페르소나에게 구조화 질문을 제시하고 개별 응답을 수집한다.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기본·사용자 추가 질문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페르소나별 응답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점수·구매 의향·가격 수용도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감성·키워드·의견 요약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세그먼트별 차이</w:t>
      </w:r>
    </w:p>
    <w:p>
      <w:pPr>
        <w:pStyle w:val="Heading2"/>
      </w:pPr>
      <w:r>
        <w:t>8.10 AI 패널 토론</w:t>
      </w:r>
    </w:p>
    <w:p>
      <w:r>
        <w:t>UI에서 FGD를 “AI 패널 토론”으로 표시하며, 조사 결과를 기반으로 복수 페르소나가 찬성·반대 의견과 근거를 교환한다.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토론 주제·라운드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참여 페르소나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발언 순서와 내용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합의·갈등 지점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주요 쟁점·토론 요약</w:t>
      </w:r>
    </w:p>
    <w:p>
      <w:pPr>
        <w:pStyle w:val="Heading2"/>
      </w:pPr>
      <w:r>
        <w:t>8.11 보고서 관리</w:t>
      </w:r>
    </w:p>
    <w:p>
      <w:r>
        <w:t>프로젝트에서 생성된 항목별·중간·최종 보고서를 한 곳에서 조회·저장·다운로드한다.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보고서 종류·상태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생성일·분석 버전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요약·상세 내용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다운로드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실패 시 재생성 또는 재시도</w:t>
      </w:r>
    </w:p>
    <w:p>
      <w:pPr>
        <w:pStyle w:val="Heading2"/>
      </w:pPr>
      <w:r>
        <w:t>8.12 마케팅 콘텐츠 제작</w:t>
      </w:r>
    </w:p>
    <w:p>
      <w:r>
        <w:t>핵심 MVP에 포함하며, 상품·프로젝트·AI 시장 검증 결과와 사용자 입력을 기반으로 광고 배너 등의 결과물을 생성한다.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대상 상품·프로젝트 선택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프로모션명·배너 문구·이미지 입력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생성 진행 상태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광고 배너 결과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저장·다운로드</w:t>
      </w:r>
    </w:p>
    <w:p>
      <w:pPr>
        <w:pStyle w:val="Heading1"/>
      </w:pPr>
      <w:r>
        <w:t>9. 보고서와 사용자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산출물 단계</w:t>
            </w:r>
          </w:p>
        </w:tc>
        <w:tc>
          <w:tcPr>
            <w:tcW w:type="dxa" w:w="403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403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사용 목적</w:t>
            </w:r>
          </w:p>
        </w:tc>
        <w:tc>
          <w:tcPr>
            <w:tcW w:type="dxa" w:w="14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구조화 결과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 항목별 추출 데이터와 누락 정보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 입력 검토·수정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항목별 보고서</w:t>
            </w:r>
          </w:p>
        </w:tc>
        <w:tc>
          <w:tcPr>
            <w:tcW w:type="dxa" w:w="40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법률·시장·BM·기술·운영·재무 및 AI 검증 개별 결과</w:t>
            </w:r>
          </w:p>
        </w:tc>
        <w:tc>
          <w:tcPr>
            <w:tcW w:type="dxa" w:w="40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영역별 상세 검토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중간 보고서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법률·시장·BM·기술·운영·재무 결과 종합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시장 검증 이전 사업 적합성 판단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최종 통합 보고서</w:t>
            </w:r>
          </w:p>
        </w:tc>
        <w:tc>
          <w:tcPr>
            <w:tcW w:type="dxa" w:w="40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중간 보고서 + AI 패널 조사·토론 + 시장 반응 종합</w:t>
            </w:r>
          </w:p>
        </w:tc>
        <w:tc>
          <w:tcPr>
            <w:tcW w:type="dxa" w:w="403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최종 의사결정과 개선 방향 제시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마케팅 콘텐츠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광고 배너 및 관련 결과물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검증 결과를 활용한 출시·홍보 지원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확정(MVP)</w:t>
            </w:r>
          </w:p>
        </w:tc>
      </w:tr>
    </w:tbl>
    <w:p>
      <w:pPr>
        <w:spacing w:after="0"/>
      </w:pPr>
    </w:p>
    <w:p>
      <w:pPr>
        <w:pStyle w:val="Heading2"/>
      </w:pPr>
      <w:r>
        <w:t>9.1 보고서 기본 구성 원칙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결론·점수만 제공하지 않고 근거, 위험, 권고사항 및 분석 한계를 함께 제시한다.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웹 화면과 파일 출력이 동일한 구조화 데이터를 사용하도록 설계한다.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과거 보고서는 생성 당시의 입력·페르소나·모델·판단 기준 버전을 추적할 수 있어야 한다.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“게시판”보다 “보고서 관리”라는 사용자 용어를 사용한다.</w:t>
      </w:r>
    </w:p>
    <w:p>
      <w:pPr>
        <w:pStyle w:val="Heading1"/>
      </w:pPr>
      <w:r>
        <w:t>10. 표준 용어사전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표준 용어</w:t>
            </w:r>
          </w:p>
        </w:tc>
        <w:tc>
          <w:tcPr>
            <w:tcW w:type="dxa" w:w="792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프로젝트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하나의 사업 아이디어를 등록·분석·검증·보고하는 전체 작업 단위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사용자가 등록하는 분석 대상 원본 문서. 기존 “기획서”는 UI 축약 표현으로만 제한 사용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 구조화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원본 문서를 분석 항목별 구조화 데이터로 변환하는 처리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필수정보 누락 검증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분석에 필요한 항목이 비어 있거나 불충분한지 확인하는 절차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법률·규제 검토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관련 법률·규제·인허가 위험과 보완사항을 분석하는 단계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분석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시장, BM, 기술·운영, 재무·수익성 분석을 포괄하는 상위 기능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시장 분석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시장 규모, 동향, 경쟁 및 목표 고객을 분석하는 기능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BM 분석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비즈니스 모델의 가치·수익·비용 구조와 적합성을 분석하는 기능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기술·운영 분석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기술 구현 가능성과 운영 적합성·위험을 분석하는 기능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재무·수익성 분석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예상 매출·비용·손익 및 수익성을 분석하는 기능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총괄 Agent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전문 분석 Agent를 호출하고 작업 상태·결과 취합을 조정하는 내부 오케스트레이터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페르소나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데이터 기반 소비자 유형과 개별 특성을 반영한 가상 응답 주체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시장 검증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페르소나의 조사·토론을 통해 예상 시장 반응을 분석하는 상위 단계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FGI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내부 개발 용어. UI에서는 AI 패널 조사로 표시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FGD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내부 개발 용어. UI에서는 AI 패널 토론으로 표시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항목별 보고서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각 분석 또는 검증 기능의 개별 결과 보고서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중간 보고서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분석 결과를 종합한 보고서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최종 보고서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및 AI 시장 검증 결과를 종합한 최종 통합 보고서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마케팅 콘텐츠 제작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분석·검증 결과와 사용자 입력을 활용해 광고 배너 등의 결과물을 생성하는 기능</w:t>
            </w:r>
          </w:p>
        </w:tc>
      </w:tr>
      <w:tr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분석 작업</w:t>
            </w:r>
          </w:p>
        </w:tc>
        <w:tc>
          <w:tcPr>
            <w:tcW w:type="dxa" w:w="792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AI가 비동기로 수행하는 개별 실행 단위</w:t>
            </w:r>
          </w:p>
        </w:tc>
      </w:tr>
    </w:tbl>
    <w:p>
      <w:pPr>
        <w:spacing w:after="0"/>
      </w:pPr>
    </w:p>
    <w:p>
      <w:pPr>
        <w:pStyle w:val="Heading1"/>
      </w:pPr>
      <w:r>
        <w:t>11. UI 표시 용어와 내부 개발 용어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개념</w:t>
            </w:r>
          </w:p>
        </w:tc>
        <w:tc>
          <w:tcPr>
            <w:tcW w:type="dxa" w:w="2448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UI 표시</w:t>
            </w:r>
          </w:p>
        </w:tc>
        <w:tc>
          <w:tcPr>
            <w:tcW w:type="dxa" w:w="288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내부·API·AI 문서</w:t>
            </w:r>
          </w:p>
        </w:tc>
        <w:tc>
          <w:tcPr>
            <w:tcW w:type="dxa" w:w="331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개별 페르소나 응답 조사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패널 조사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FGI / PANEL_SURVEY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사용자에게 약어 단독 노출 금지</w:t>
            </w:r>
          </w:p>
        </w:tc>
      </w:tr>
      <w:tr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페르소나 집단 토론</w:t>
            </w:r>
          </w:p>
        </w:tc>
        <w:tc>
          <w:tcPr>
            <w:tcW w:type="dxa" w:w="244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패널 토론</w:t>
            </w:r>
          </w:p>
        </w:tc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FGD / PANEL_DISCUSSION</w:t>
            </w:r>
          </w:p>
        </w:tc>
        <w:tc>
          <w:tcPr>
            <w:tcW w:type="dxa" w:w="331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사용자에게 약어 단독 노출 금지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사업성 분석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분석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FEASIBILITY_ANALYSIS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상위 기능명 통일</w:t>
            </w:r>
          </w:p>
        </w:tc>
      </w:tr>
      <w:tr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기획서 등록</w:t>
            </w:r>
          </w:p>
        </w:tc>
        <w:tc>
          <w:tcPr>
            <w:tcW w:type="dxa" w:w="244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사업계획서 등록</w:t>
            </w:r>
          </w:p>
        </w:tc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PROJECT_DOCUMENT</w:t>
            </w:r>
          </w:p>
        </w:tc>
        <w:tc>
          <w:tcPr>
            <w:tcW w:type="dxa" w:w="331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문서·DB 표준은 사업계획서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리포트 관리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보고서 관리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REPORT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한국어 UI는 보고서 사용</w:t>
            </w:r>
          </w:p>
        </w:tc>
      </w:tr>
      <w:tr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전체 보고서</w:t>
            </w:r>
          </w:p>
        </w:tc>
        <w:tc>
          <w:tcPr>
            <w:tcW w:type="dxa" w:w="244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최종 보고서</w:t>
            </w:r>
          </w:p>
        </w:tc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INTEGRATED_REPORT</w:t>
            </w:r>
          </w:p>
        </w:tc>
        <w:tc>
          <w:tcPr>
            <w:tcW w:type="dxa" w:w="331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통합 여부를 상세 설명에 표기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마케팅 컨텐츠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마케팅 콘텐츠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MARKETING_MATERIAL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외래어 표기 통일</w:t>
            </w:r>
          </w:p>
        </w:tc>
      </w:tr>
      <w:tr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총괄 에이전트</w:t>
            </w:r>
          </w:p>
        </w:tc>
        <w:tc>
          <w:tcPr>
            <w:tcW w:type="dxa" w:w="244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 타당성 분석 진행 상태</w:t>
            </w:r>
          </w:p>
        </w:tc>
        <w:tc>
          <w:tcPr>
            <w:tcW w:type="dxa" w:w="288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ORCHESTRATOR</w:t>
            </w:r>
          </w:p>
        </w:tc>
        <w:tc>
          <w:tcPr>
            <w:tcW w:type="dxa" w:w="331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UI 메뉴로 노출하지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12. 현재 구현과 기준 문서의 관계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분야</w:t>
            </w:r>
          </w:p>
        </w:tc>
        <w:tc>
          <w:tcPr>
            <w:tcW w:type="dxa" w:w="3888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50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기준 문서 적용 원칙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프론트엔드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React 기반 주요 화면·사용자 흐름 목업과 일부 상호작용 구현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Mock 데이터·기존 화면명을 최종 계약으로 보지 않고, 본 문서의 용어·흐름에 맞춰 정리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백엔드</w:t>
            </w:r>
          </w:p>
        </w:tc>
        <w:tc>
          <w:tcPr>
            <w:tcW w:type="dxa" w:w="388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Spring 초기 설정과 User·Project·Persona·Analysis·Simulation·Report 등 일부 Entity 작성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현재 Entity를 확정 모델로 보지 않고 누락 개념·상태·관계를 보완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법률·구조화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예시 DOCX 파싱 및 법률·규제 Agent 구현 진행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구조화 결과·법률 근거·실패 상태의 데이터 계약 필요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페르소나·FGD</w:t>
            </w:r>
          </w:p>
        </w:tc>
        <w:tc>
          <w:tcPr>
            <w:tcW w:type="dxa" w:w="388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데이터 기반 가상 페르소나 생성 구조 및 FGD 초기 실험 진행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세그먼트·개별 페르소나·시뮬레이션 스냅샷을 구분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데이터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미디어패널 8,411명 기반 군집화와 소비 성향 지표·유형 추출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모델·데이터 버전과 세그먼트 비중을 결과 근거로 관리</w:t>
            </w:r>
          </w:p>
        </w:tc>
      </w:tr>
    </w:tbl>
    <w:p>
      <w:pPr>
        <w:spacing w:after="0"/>
      </w:pPr>
    </w:p>
    <w:p>
      <w:pPr>
        <w:pStyle w:val="SourceNote"/>
      </w:pPr>
      <w:r>
        <w:t>진행 상황 정리 기준: 법률·규제 Agent는 문서 파싱과 함께 진행 중이며, AI 가상 페르소나 생성 및 FGD 시뮬레이션은 초기 구현 단계로 기록되어 있다.</w:t>
      </w:r>
    </w:p>
    <w:p>
      <w:pPr>
        <w:pStyle w:val="Heading1"/>
      </w:pPr>
      <w:r>
        <w:t>13. 범위 및 MVP 기준</w:t>
      </w:r>
    </w:p>
    <w:p>
      <w:pPr>
        <w:pStyle w:val="Heading2"/>
      </w:pPr>
      <w:r>
        <w:t>13.1 핵심 MVP 포함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서비스 정보, 로그인·회원가입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프로젝트·사업계획서 등록 및 구조화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법률·규제 검토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시장·BM·기술·운영 분석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재무·수익성 분석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AI 페르소나 구성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AI 패널 조사와 AI 패널 토론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항목별·중간·최종 보고서 및 대시보드 관리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마케팅 콘텐츠 제작과 광고 배너 생성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관리자: 서비스 운영·페르소나·판단 기준 관리</w:t>
      </w:r>
    </w:p>
    <w:p>
      <w:pPr>
        <w:pStyle w:val="Heading2"/>
      </w:pPr>
      <w:r>
        <w:t>13.2 후속 또는 검토 범위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조직 계정·프로젝트 공동 편집·세부 역할 권한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결제·요금제·사용량 과금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실제 소비자 조사 연계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다수 외부 데이터 소스의 실시간 수집·장기 모니터링</w:t>
      </w:r>
    </w:p>
    <w:p>
      <w:pPr>
        <w:pStyle w:val="ListBullet"/>
        <w:spacing w:after="40"/>
        <w:ind w:left="288"/>
      </w:pPr>
      <w:r>
        <w:rPr>
          <w:rFonts w:ascii="NanumSquare" w:hAnsi="NanumSquare" w:eastAsia="NanumSquare"/>
          <w:sz w:val="19"/>
        </w:rPr>
        <w:t>정교한 보고서 버전 비교·승인 워크플로우</w:t>
      </w:r>
    </w:p>
    <w:p>
      <w:pPr>
        <w:pStyle w:val="Heading1"/>
      </w:pPr>
      <w:r>
        <w:t>14. 품질·신뢰·보안 기본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86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설명 가능성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 결과에는 요약뿐 아니라 근거, 위험, 권고, 데이터·모델 버전과 한계를 포함한다.</w:t>
            </w:r>
          </w:p>
        </w:tc>
      </w:tr>
      <w:tr>
        <w:tc>
          <w:tcPr>
            <w:tcW w:type="dxa" w:w="208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상태 투명성</w:t>
            </w:r>
          </w:p>
        </w:tc>
        <w:tc>
          <w:tcPr>
            <w:tcW w:type="dxa" w:w="86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대기·실행·완료·실패·부분 완료 등 비동기 작업 상태를 사용자에게 명확히 제공한다.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재현성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보고서 생성 당시 입력, 페르소나, 프롬프트, 판단 기준 및 모델 버전을 추적한다.</w:t>
            </w:r>
          </w:p>
        </w:tc>
      </w:tr>
      <w:tr>
        <w:tc>
          <w:tcPr>
            <w:tcW w:type="dxa" w:w="208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개인정보·기밀 보호</w:t>
            </w:r>
          </w:p>
        </w:tc>
        <w:tc>
          <w:tcPr>
            <w:tcW w:type="dxa" w:w="86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업로드 문서와 사용자 정보를 최소 수집하고 전송·저장 암호화, 접근통제, 보관·삭제 정책을 적용한다.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안전한 인증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비밀번호 평문 저장을 금지하고 일방향 해시, 로그인 실패 제한, 서버 권한 검증을 적용한다.</w:t>
            </w:r>
          </w:p>
        </w:tc>
      </w:tr>
      <w:tr>
        <w:tc>
          <w:tcPr>
            <w:tcW w:type="dxa" w:w="208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안전한 파일 처리</w:t>
            </w:r>
          </w:p>
        </w:tc>
        <w:tc>
          <w:tcPr>
            <w:tcW w:type="dxa" w:w="86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확장자·MIME·크기·파일 시그니처 검증, 안전한 파일명, 저장영역 격리 및 악성 파일 대응을 적용한다.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접근성·일관성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디지털 정부 UI/UX 가이드와 제공된 UI/UX·안티패턴 문서를 참고하여 일관되고 접근 가능한 인터페이스를 구성한다.</w:t>
            </w:r>
          </w:p>
        </w:tc>
      </w:tr>
    </w:tbl>
    <w:p>
      <w:pPr>
        <w:spacing w:after="0"/>
      </w:pPr>
    </w:p>
    <w:p>
      <w:pPr>
        <w:pStyle w:val="Heading1"/>
      </w:pPr>
      <w:r>
        <w:t>15. 미확정 의사결정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4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현재 상태</w:t>
            </w:r>
          </w:p>
        </w:tc>
        <w:tc>
          <w:tcPr>
            <w:tcW w:type="dxa" w:w="50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결정 필요 내용</w:t>
            </w:r>
          </w:p>
        </w:tc>
        <w:tc>
          <w:tcPr>
            <w:tcW w:type="dxa" w:w="216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영향 영역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최종 브랜드명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공식 과제명과 별도의 사용자 브랜드명 선정 여부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UI·도메인·발표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FGI 세부 방식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설문형·인터뷰형·후속 질문 생성 범위</w:t>
            </w:r>
          </w:p>
        </w:tc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AI·DB·UI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법률 판정 상태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통과·보완 필요·주의·진행 불가 등 상태와 기준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AI·API·UI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종합 점수·판단식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영역별 가중치와 통과·보류·반려 기준</w:t>
            </w:r>
          </w:p>
        </w:tc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AI·관리자·보고서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재무 분석 계산식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필수 입력, 계산 범위, 민감도·손익분기 분석 여부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AI·백엔드·UI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외부 데이터 소스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실제 사용 API, 수집주기, 최신성·출처 저장</w:t>
            </w:r>
          </w:p>
        </w:tc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AI·데이터·보안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보고서 파일 형식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PDF·DOCX 등 제공 형식과 생성 방식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백엔드·프론트</w:t>
            </w:r>
          </w:p>
        </w:tc>
      </w:tr>
      <w:tr>
        <w:tc>
          <w:tcPr>
            <w:tcW w:type="dxa" w:w="2016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페르소나 편집 권한</w:t>
            </w:r>
          </w:p>
        </w:tc>
        <w:tc>
          <w:tcPr>
            <w:tcW w:type="dxa" w:w="14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검토 필요</w:t>
            </w:r>
          </w:p>
        </w:tc>
        <w:tc>
          <w:tcPr>
            <w:tcW w:type="dxa" w:w="50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사용자 직접 편집·비율 조정·관리자 승인 범위</w:t>
            </w:r>
          </w:p>
        </w:tc>
        <w:tc>
          <w:tcPr>
            <w:tcW w:type="dxa" w:w="216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UI·DB·AI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마케팅 생성 범위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잠정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광고 배너 외 카피·포스터·A/B 테스트 포함 여부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AI·UI·일정</w:t>
            </w:r>
          </w:p>
        </w:tc>
      </w:tr>
    </w:tbl>
    <w:p>
      <w:pPr>
        <w:spacing w:after="0"/>
      </w:pPr>
    </w:p>
    <w:p>
      <w:pPr>
        <w:pStyle w:val="Heading1"/>
      </w:pPr>
      <w:r>
        <w:t>16. 변경 관리 원칙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기능·용어·흐름 변경 요청은 변경 사유와 근거 자료를 함께 기록한다.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변경 영향은 UI/UX, 프론트엔드, 백엔드, AI, 데이터, ERD, 요구사항, 발표자료로 구분해 검토한다.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현재 구현과 충돌하더라도 합의된 기준 문서를 우선하며, 필요한 리팩터링 항목을 별도 작업으로 등록한다.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검토 필요 항목은 임의로 확정하지 않고 담당자·팀 합의 후 상태를 변경한다.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19"/>
        </w:rPr>
        <w:t>버전 변경 시 변경 이력표와 확정·잠정·검토 필요 상태를 갱신한다.</w:t>
      </w:r>
    </w:p>
    <w:p>
      <w:pPr>
        <w:pStyle w:val="Heading1"/>
      </w:pPr>
      <w:r>
        <w:t>부록 A. 기능-화면-산출물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상위 단계</w:t>
            </w:r>
          </w:p>
        </w:tc>
        <w:tc>
          <w:tcPr>
            <w:tcW w:type="dxa" w:w="3240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대표 UI 화면</w:t>
            </w:r>
          </w:p>
        </w:tc>
        <w:tc>
          <w:tcPr>
            <w:tcW w:type="dxa" w:w="259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사용자 입력</w:t>
            </w:r>
          </w:p>
        </w:tc>
        <w:tc>
          <w:tcPr>
            <w:tcW w:type="dxa" w:w="3168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결과·산출물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서비스 진입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홈, 서비스 정보, 로그인·회원가입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계정 정보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인증 상태, 이용 안내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사업계획서 등록</w:t>
            </w:r>
          </w:p>
        </w:tc>
        <w:tc>
          <w:tcPr>
            <w:tcW w:type="dxa" w:w="32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프로젝트 생성, 파일 업로드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사업 기본정보, 사업계획서</w:t>
            </w:r>
          </w:p>
        </w:tc>
        <w:tc>
          <w:tcPr>
            <w:tcW w:type="dxa" w:w="316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프로젝트, 원본 문서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문서 구조화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구조화 결과 확인·보완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누락 항목 보완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구조화 데이터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법률·규제 검토</w:t>
            </w:r>
          </w:p>
        </w:tc>
        <w:tc>
          <w:tcPr>
            <w:tcW w:type="dxa" w:w="32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진행 상태, 결과 상세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재검토 요청</w:t>
            </w:r>
          </w:p>
        </w:tc>
        <w:tc>
          <w:tcPr>
            <w:tcW w:type="dxa" w:w="316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법률·규제 검토 보고서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사업 타당성 분석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통합 진행 현황, 시장/BM/기술·운영/재무 상세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분석 시작·재시도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항목별 보고서, 중간 보고서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AI 시장 검증</w:t>
            </w:r>
          </w:p>
        </w:tc>
        <w:tc>
          <w:tcPr>
            <w:tcW w:type="dxa" w:w="32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페르소나 구성, AI 패널 조사, AI 패널 토론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질문, 대상·비중 설정</w:t>
            </w:r>
          </w:p>
        </w:tc>
        <w:tc>
          <w:tcPr>
            <w:tcW w:type="dxa" w:w="316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응답·토론 로그, 시장 반응 종합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최종 보고서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최종 결과·보고서 상세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생성·다운로드 요청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최종 통합 보고서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마케팅 콘텐츠</w:t>
            </w:r>
          </w:p>
        </w:tc>
        <w:tc>
          <w:tcPr>
            <w:tcW w:type="dxa" w:w="32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프로모션 입력, 상품·이미지 선택, 생성 결과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문구, 이미지, 톤·형식</w:t>
            </w:r>
          </w:p>
        </w:tc>
        <w:tc>
          <w:tcPr>
            <w:tcW w:type="dxa" w:w="316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광고 배너 등 콘텐츠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대시보드·보고서 관리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프로젝트 목록, 보고서 목록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필터·정렬·재시도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진행 현황, 저장된 보고서</w:t>
            </w:r>
          </w:p>
        </w:tc>
      </w:tr>
      <w:tr>
        <w:tc>
          <w:tcPr>
            <w:tcW w:type="dxa" w:w="187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관리자</w:t>
            </w:r>
          </w:p>
        </w:tc>
        <w:tc>
          <w:tcPr>
            <w:tcW w:type="dxa" w:w="3240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운영·페르소나·판단 기준 관리</w:t>
            </w:r>
          </w:p>
        </w:tc>
        <w:tc>
          <w:tcPr>
            <w:tcW w:type="dxa" w:w="259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설정값·활성 상태</w:t>
            </w:r>
          </w:p>
        </w:tc>
        <w:tc>
          <w:tcPr>
            <w:tcW w:type="dxa" w:w="3168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서비스·분석 기준 설정</w:t>
            </w:r>
          </w:p>
        </w:tc>
      </w:tr>
    </w:tbl>
    <w:p>
      <w:pPr>
        <w:spacing w:after="0"/>
      </w:pPr>
    </w:p>
    <w:p>
      <w:pPr>
        <w:pStyle w:val="Heading1"/>
      </w:pPr>
      <w:r>
        <w:t>부록 B. 근거 자료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74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5904"/>
            <w:vAlign w:val="center"/>
            <w:shd w:fill="18324A"/>
            <w:tcBorders>
              <w:bottom w:val="single" w:sz="8" w:color="18324A"/>
            </w:tcBorders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본 문서 반영 내용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AI_02조_04주차.pdf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공식 과제명, 서비스 플로우, 과제 범위, UI 화면 정의, 주차별 계획</w:t>
            </w:r>
          </w:p>
        </w:tc>
      </w:tr>
      <w:tr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74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진행 상황 정리.pdf</w:t>
            </w:r>
          </w:p>
        </w:tc>
        <w:tc>
          <w:tcPr>
            <w:tcW w:type="dxa" w:w="59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법률·규제 Agent, DOCX 파싱, 페르소나 생성, FGD 및 UI 목업 진행 상태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사업타당성 요구사항 정의서 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사용자·관리자 기능, 분석·보고서·마케팅 요구사항</w:t>
            </w:r>
          </w:p>
        </w:tc>
      </w:tr>
      <w:tr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74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첨부 서비스 구조도·업무 흐름도</w:t>
            </w:r>
          </w:p>
        </w:tc>
        <w:tc>
          <w:tcPr>
            <w:tcW w:type="dxa" w:w="59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역할별 기능 구조, Agent·분석·보고서 생성 흐름, 정제 용어와 아이콘 방향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군집화 페르소나 추출 및 관련 분석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데이터 기반 페르소나 세그먼트와 비중·특성 정의</w:t>
            </w:r>
          </w:p>
        </w:tc>
      </w:tr>
      <w:tr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374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ERD 및 신규 테이블 설계</w:t>
            </w:r>
          </w:p>
        </w:tc>
        <w:tc>
          <w:tcPr>
            <w:tcW w:type="dxa" w:w="59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프로젝트, 페르소나, 시뮬레이션, FGI/FGD, 보고서 관계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GitHub 현재 구현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목업 UI, 라우팅·인증 데모, 업로드 검증, Spring 및 일부 Entity 현황</w:t>
            </w:r>
          </w:p>
        </w:tc>
      </w:tr>
      <w:tr>
        <w:tc>
          <w:tcPr>
            <w:tcW w:type="dxa" w:w="1152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참고</w:t>
            </w:r>
          </w:p>
        </w:tc>
        <w:tc>
          <w:tcPr>
            <w:tcW w:type="dxa" w:w="374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README</w:t>
            </w:r>
          </w:p>
        </w:tc>
        <w:tc>
          <w:tcPr>
            <w:tcW w:type="dxa" w:w="5904"/>
            <w:vAlign w:val="center"/>
            <w:shd w:fill="FAFBFC"/>
          </w:tcPr>
          <w:p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초기 서비스 아이디어와 변경 이력 확인용. 현재 범위의 중심 근거로 사용하지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부록 C. 서비스 구조 참고 이미지</w:t>
      </w:r>
    </w:p>
    <w:p>
      <w:pPr>
        <w:jc w:val="center"/>
      </w:pPr>
      <w:r>
        <w:rPr>
          <w:rFonts w:ascii="NanumSquare" w:hAnsi="NanumSquare" w:eastAsia="NanumSquare"/>
          <w:b/>
          <w:sz w:val="20"/>
        </w:rPr>
        <w:t>C-1. 사용자 역할별 서비스 기능 구조도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28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078072-b2d6-42eb-95ca-8218605bbd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2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개인사용자·관리자 기능 분류, 메뉴 구조 및 아이콘 의미 체계 참고용</w:t>
      </w:r>
    </w:p>
    <w:p>
      <w:r>
        <w:br w:type="page"/>
      </w:r>
    </w:p>
    <w:p>
      <w:pPr>
        <w:jc w:val="center"/>
      </w:pPr>
      <w:r>
        <w:rPr>
          <w:rFonts w:ascii="NanumSquare" w:hAnsi="NanumSquare" w:eastAsia="NanumSquare"/>
          <w:b/>
          <w:sz w:val="20"/>
        </w:rPr>
        <w:t>C-2. 사업계획서부터 보고서·마케팅 콘텐츠까지의 처리 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68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5e9402-a2e5-4fbf-b98b-8dde49c35a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jc w:val="center"/>
      </w:pPr>
      <w:r>
        <w:t>구조화·누락 검증·Agent 병렬 분석·보고서 생성·마케팅 결과 흐름 참고용</w:t>
      </w:r>
    </w:p>
    <w:p>
      <w:pPr>
        <w:spacing w:before="360"/>
        <w:jc w:val="center"/>
      </w:pPr>
      <w:r>
        <w:rPr>
          <w:rFonts w:ascii="NanumSquare" w:hAnsi="NanumSquare" w:eastAsia="NanumSquare"/>
          <w:color w:val="7A8793"/>
          <w:sz w:val="18"/>
        </w:rPr>
        <w:t>— 프로젝트 기준 정의서 v0.2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A8793"/>
        <w:sz w:val="16"/>
      </w:rPr>
      <w:t>AI 기반 사업 아이디어 검증·의사결정 지원 플랫폼(가칭)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B7785"/>
        <w:sz w:val="16"/>
      </w:rPr>
      <w:t>AI 사업검증 플랫폼  |  프로젝트 기준 정의서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anumSquare" w:hAnsi="NanumSquare" w:eastAsia="NanumSquare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8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7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8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2F6B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60"/>
      <w:ind w:left="288"/>
    </w:pPr>
    <w:rPr>
      <w:rFonts w:ascii="NanumSquare" w:hAnsi="NanumSquare" w:eastAsia="NanumSquare"/>
      <w:color w:val="5F6B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사업검증 플랫폼 프로젝트 기준 정의서 v0.2</dc:title>
  <dc:subject>AI 기반 사업 아이디어 검증·의사결정 지원 플랫폼 기준 정의서</dc:subject>
  <dc:creator>AI_02조</dc:creator>
  <cp:keywords>프로젝트 기준, AI 사업검증, 사업 타당성, AI 페르소나, FGI, FGD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