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3E5BB" w14:textId="3D420051" w:rsidR="002C505D" w:rsidRPr="00D61BDE" w:rsidRDefault="00D61BDE">
      <w:pPr>
        <w:spacing w:before="480" w:after="480" w:line="288" w:lineRule="auto"/>
        <w:rPr>
          <w:sz w:val="21"/>
          <w:szCs w:val="22"/>
        </w:rPr>
      </w:pPr>
      <w:r w:rsidRPr="00D61BDE">
        <w:rPr>
          <w:rFonts w:ascii="Arial" w:eastAsia="DengXian" w:hAnsi="Arial" w:cs="Arial" w:hint="eastAsia"/>
          <w:b/>
          <w:sz w:val="48"/>
          <w:szCs w:val="22"/>
        </w:rPr>
        <w:t>浙江交工</w:t>
      </w:r>
      <w:r w:rsidRPr="00D61BDE">
        <w:rPr>
          <w:rFonts w:ascii="Arial" w:eastAsia="DengXian" w:hAnsi="Arial" w:cs="Arial"/>
          <w:b/>
          <w:sz w:val="48"/>
          <w:szCs w:val="22"/>
        </w:rPr>
        <w:t>大模型数据分析应用产品方案</w:t>
      </w:r>
    </w:p>
    <w:p w14:paraId="0121265B" w14:textId="77777777" w:rsidR="002C505D" w:rsidRDefault="00000000">
      <w:pPr>
        <w:spacing w:before="260" w:after="120" w:line="288" w:lineRule="auto"/>
        <w:outlineLvl w:val="3"/>
      </w:pPr>
      <w:bookmarkStart w:id="0" w:name="heading_0"/>
      <w:r>
        <w:rPr>
          <w:rFonts w:ascii="Arial" w:eastAsia="DengXian" w:hAnsi="Arial" w:cs="Arial"/>
          <w:b/>
          <w:sz w:val="28"/>
        </w:rPr>
        <w:t>一、产品目标</w:t>
      </w:r>
      <w:bookmarkEnd w:id="0"/>
    </w:p>
    <w:p w14:paraId="6FC9285A" w14:textId="742BA5B1" w:rsidR="002C505D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打造一款面向</w:t>
      </w:r>
      <w:r w:rsidR="00D61BDE">
        <w:rPr>
          <w:rFonts w:ascii="Arial" w:eastAsia="DengXian" w:hAnsi="Arial" w:cs="Arial" w:hint="eastAsia"/>
        </w:rPr>
        <w:t>交工集团</w:t>
      </w:r>
      <w:r>
        <w:rPr>
          <w:rFonts w:ascii="Arial" w:eastAsia="DengXian" w:hAnsi="Arial" w:cs="Arial"/>
        </w:rPr>
        <w:t>的</w:t>
      </w:r>
      <w:r w:rsidR="00D61BDE">
        <w:rPr>
          <w:rFonts w:ascii="Arial" w:eastAsia="DengXian" w:hAnsi="Arial" w:cs="Arial" w:hint="eastAsia"/>
        </w:rPr>
        <w:t>专有</w:t>
      </w:r>
      <w:r>
        <w:rPr>
          <w:rFonts w:ascii="Arial" w:eastAsia="DengXian" w:hAnsi="Arial" w:cs="Arial"/>
        </w:rPr>
        <w:t>智能数据分析工具，用户通过自然语言对话描述需求，系统自动生成精准</w:t>
      </w:r>
      <w:r>
        <w:rPr>
          <w:rFonts w:ascii="Arial" w:eastAsia="DengXian" w:hAnsi="Arial" w:cs="Arial"/>
        </w:rPr>
        <w:t>SQL</w:t>
      </w:r>
      <w:r>
        <w:rPr>
          <w:rFonts w:ascii="Arial" w:eastAsia="DengXian" w:hAnsi="Arial" w:cs="Arial"/>
        </w:rPr>
        <w:t>查询本地数据库，并将结果以自然语言、可视化图表及</w:t>
      </w:r>
      <w:r>
        <w:rPr>
          <w:rFonts w:ascii="Arial" w:eastAsia="DengXian" w:hAnsi="Arial" w:cs="Arial"/>
        </w:rPr>
        <w:t>CSV</w:t>
      </w:r>
      <w:r>
        <w:rPr>
          <w:rFonts w:ascii="Arial" w:eastAsia="DengXian" w:hAnsi="Arial" w:cs="Arial"/>
        </w:rPr>
        <w:t>文件形式输出，降低非技术用户的数据获取门槛，提升分析效率。</w:t>
      </w:r>
    </w:p>
    <w:p w14:paraId="01F9857B" w14:textId="77777777" w:rsidR="002C505D" w:rsidRDefault="002C505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C828092" w14:textId="77777777" w:rsidR="002C505D" w:rsidRDefault="002C505D">
      <w:pPr>
        <w:spacing w:before="120" w:after="120" w:line="288" w:lineRule="auto"/>
      </w:pPr>
    </w:p>
    <w:p w14:paraId="158B466C" w14:textId="77777777" w:rsidR="002C505D" w:rsidRDefault="00000000">
      <w:pPr>
        <w:spacing w:before="260" w:after="120" w:line="288" w:lineRule="auto"/>
        <w:outlineLvl w:val="3"/>
      </w:pPr>
      <w:bookmarkStart w:id="1" w:name="heading_1"/>
      <w:r>
        <w:rPr>
          <w:rFonts w:ascii="Arial" w:eastAsia="DengXian" w:hAnsi="Arial" w:cs="Arial"/>
          <w:b/>
          <w:sz w:val="28"/>
        </w:rPr>
        <w:t>二、核心功能模块</w:t>
      </w:r>
      <w:bookmarkEnd w:id="1"/>
    </w:p>
    <w:p w14:paraId="1B195E80" w14:textId="77777777" w:rsidR="002C505D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自然语言交互（</w:t>
      </w:r>
      <w:r>
        <w:rPr>
          <w:rFonts w:ascii="Arial" w:eastAsia="DengXian" w:hAnsi="Arial" w:cs="Arial"/>
          <w:b/>
        </w:rPr>
        <w:t>Web</w:t>
      </w:r>
      <w:r>
        <w:rPr>
          <w:rFonts w:ascii="Arial" w:eastAsia="DengXian" w:hAnsi="Arial" w:cs="Arial"/>
          <w:b/>
        </w:rPr>
        <w:t>对话界面）</w:t>
      </w:r>
    </w:p>
    <w:p w14:paraId="374B0FFE" w14:textId="1A279DC7" w:rsidR="002C505D" w:rsidRDefault="00000000">
      <w:pPr>
        <w:numPr>
          <w:ilvl w:val="0"/>
          <w:numId w:val="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用户输入框：支持文本输入（如</w:t>
      </w:r>
      <w:r>
        <w:rPr>
          <w:rFonts w:ascii="Arial" w:eastAsia="DengXian" w:hAnsi="Arial" w:cs="Arial"/>
        </w:rPr>
        <w:t>“</w:t>
      </w:r>
      <w:r w:rsidR="00D61BDE" w:rsidRPr="00D61BDE">
        <w:rPr>
          <w:rFonts w:ascii="Arial" w:eastAsia="DengXian" w:hAnsi="Arial" w:cs="Arial"/>
        </w:rPr>
        <w:t>按照路线统计</w:t>
      </w:r>
      <w:r w:rsidR="00D61BDE">
        <w:rPr>
          <w:rFonts w:ascii="Arial" w:eastAsia="DengXian" w:hAnsi="Arial" w:cs="Arial" w:hint="eastAsia"/>
        </w:rPr>
        <w:t>PQI</w:t>
      </w:r>
      <w:r w:rsidR="00D61BDE" w:rsidRPr="00D61BDE">
        <w:rPr>
          <w:rFonts w:ascii="Arial" w:eastAsia="DengXian" w:hAnsi="Arial" w:cs="Arial"/>
        </w:rPr>
        <w:t>指标的均值</w:t>
      </w:r>
      <w:r w:rsidR="00D61BDE">
        <w:rPr>
          <w:rFonts w:ascii="Arial" w:eastAsia="DengXian" w:hAnsi="Arial" w:cs="Arial" w:hint="eastAsia"/>
        </w:rPr>
        <w:t>与</w:t>
      </w:r>
      <w:r w:rsidR="00D61BDE" w:rsidRPr="00D61BDE">
        <w:rPr>
          <w:rFonts w:ascii="Arial" w:eastAsia="DengXian" w:hAnsi="Arial" w:cs="Arial"/>
        </w:rPr>
        <w:t>变化趋势，并绘图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）。</w:t>
      </w:r>
    </w:p>
    <w:p w14:paraId="55B165A7" w14:textId="45D2B6F4" w:rsidR="002C505D" w:rsidRDefault="00000000">
      <w:pPr>
        <w:numPr>
          <w:ilvl w:val="0"/>
          <w:numId w:val="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多轮对话：支持追问、需求细化（如补充时间范围、</w:t>
      </w:r>
      <w:r w:rsidR="00D61BDE">
        <w:rPr>
          <w:rFonts w:ascii="Arial" w:eastAsia="DengXian" w:hAnsi="Arial" w:cs="Arial" w:hint="eastAsia"/>
        </w:rPr>
        <w:t>路线、管理公司等筛选</w:t>
      </w:r>
      <w:r>
        <w:rPr>
          <w:rFonts w:ascii="Arial" w:eastAsia="DengXian" w:hAnsi="Arial" w:cs="Arial" w:hint="eastAsia"/>
        </w:rPr>
        <w:t>条</w:t>
      </w:r>
      <w:r>
        <w:rPr>
          <w:rFonts w:ascii="Arial" w:eastAsia="DengXian" w:hAnsi="Arial" w:cs="Arial"/>
        </w:rPr>
        <w:t>件）。</w:t>
      </w:r>
    </w:p>
    <w:p w14:paraId="1195A478" w14:textId="7BEEA743" w:rsidR="002C505D" w:rsidRDefault="00000000">
      <w:pPr>
        <w:numPr>
          <w:ilvl w:val="0"/>
          <w:numId w:val="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结果展示区：显示自然语言结论、图表（折线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柱状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饼图）、</w:t>
      </w:r>
      <w:r>
        <w:rPr>
          <w:rFonts w:ascii="Arial" w:eastAsia="DengXian" w:hAnsi="Arial" w:cs="Arial"/>
        </w:rPr>
        <w:t>CSV</w:t>
      </w:r>
      <w:r>
        <w:rPr>
          <w:rFonts w:ascii="Arial" w:eastAsia="DengXian" w:hAnsi="Arial" w:cs="Arial"/>
        </w:rPr>
        <w:t>下载按钮。</w:t>
      </w:r>
    </w:p>
    <w:p w14:paraId="34D3392E" w14:textId="77777777" w:rsidR="002C505D" w:rsidRDefault="002C505D">
      <w:pPr>
        <w:spacing w:before="120" w:after="120" w:line="288" w:lineRule="auto"/>
      </w:pPr>
    </w:p>
    <w:p w14:paraId="26456C49" w14:textId="77777777" w:rsidR="002C505D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领域知识增强的</w:t>
      </w:r>
      <w:r>
        <w:rPr>
          <w:rFonts w:ascii="Arial" w:eastAsia="DengXian" w:hAnsi="Arial" w:cs="Arial"/>
          <w:b/>
        </w:rPr>
        <w:t>SQL</w:t>
      </w:r>
      <w:r>
        <w:rPr>
          <w:rFonts w:ascii="Arial" w:eastAsia="DengXian" w:hAnsi="Arial" w:cs="Arial"/>
          <w:b/>
        </w:rPr>
        <w:t>生成</w:t>
      </w:r>
    </w:p>
    <w:p w14:paraId="5057E670" w14:textId="5310FAFF" w:rsidR="002C505D" w:rsidRDefault="00000000">
      <w:pPr>
        <w:numPr>
          <w:ilvl w:val="0"/>
          <w:numId w:val="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文档向量化</w:t>
      </w:r>
      <w:r>
        <w:rPr>
          <w:rFonts w:ascii="Arial" w:eastAsia="DengXian" w:hAnsi="Arial" w:cs="Arial"/>
        </w:rPr>
        <w:t>：将</w:t>
      </w:r>
      <w:r w:rsidR="00D61BDE">
        <w:rPr>
          <w:rFonts w:ascii="Arial" w:eastAsia="DengXian" w:hAnsi="Arial" w:cs="Arial" w:hint="eastAsia"/>
        </w:rPr>
        <w:t>《</w:t>
      </w:r>
      <w:r w:rsidR="00D61BDE" w:rsidRPr="00D61BDE">
        <w:rPr>
          <w:rFonts w:ascii="Arial" w:eastAsia="DengXian" w:hAnsi="Arial" w:cs="Arial"/>
        </w:rPr>
        <w:t>公路技术状况评定标准</w:t>
      </w:r>
      <w:r w:rsidR="00D61BDE" w:rsidRPr="00D61BDE">
        <w:rPr>
          <w:rFonts w:ascii="Arial" w:eastAsia="DengXian" w:hAnsi="Arial" w:cs="Arial"/>
        </w:rPr>
        <w:t>JTG5210-2018</w:t>
      </w:r>
      <w:r w:rsidR="00D61BDE">
        <w:rPr>
          <w:rFonts w:ascii="Arial" w:eastAsia="DengXian" w:hAnsi="Arial" w:cs="Arial" w:hint="eastAsia"/>
        </w:rPr>
        <w:t>》</w:t>
      </w:r>
      <w:r w:rsidR="00203142">
        <w:rPr>
          <w:rFonts w:ascii="Arial" w:eastAsia="DengXian" w:hAnsi="Arial" w:cs="Arial" w:hint="eastAsia"/>
        </w:rPr>
        <w:t>等必要的领域知识文档</w:t>
      </w:r>
      <w:r>
        <w:rPr>
          <w:rFonts w:ascii="Arial" w:eastAsia="DengXian" w:hAnsi="Arial" w:cs="Arial"/>
        </w:rPr>
        <w:t>切分为段落，通过</w:t>
      </w:r>
      <w:r>
        <w:rPr>
          <w:rFonts w:ascii="Arial" w:eastAsia="DengXian" w:hAnsi="Arial" w:cs="Arial"/>
        </w:rPr>
        <w:t>Embedding</w:t>
      </w:r>
      <w:r>
        <w:rPr>
          <w:rFonts w:ascii="Arial" w:eastAsia="DengXian" w:hAnsi="Arial" w:cs="Arial"/>
        </w:rPr>
        <w:t>模型转换为向量，存入向量数据库（如</w:t>
      </w:r>
      <w:r>
        <w:rPr>
          <w:rFonts w:ascii="Arial" w:eastAsia="DengXian" w:hAnsi="Arial" w:cs="Arial"/>
        </w:rPr>
        <w:t>FAISS</w:t>
      </w:r>
      <w:r>
        <w:rPr>
          <w:rFonts w:ascii="Arial" w:eastAsia="DengXian" w:hAnsi="Arial" w:cs="Arial"/>
        </w:rPr>
        <w:t>）。</w:t>
      </w:r>
    </w:p>
    <w:p w14:paraId="5730402F" w14:textId="77777777" w:rsidR="002C505D" w:rsidRDefault="00000000">
      <w:pPr>
        <w:numPr>
          <w:ilvl w:val="0"/>
          <w:numId w:val="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上下文检索</w:t>
      </w:r>
      <w:r>
        <w:rPr>
          <w:rFonts w:ascii="Arial" w:eastAsia="DengXian" w:hAnsi="Arial" w:cs="Arial"/>
        </w:rPr>
        <w:t>：根据用户输入实时检索文档中最相关的</w:t>
      </w:r>
      <w:r>
        <w:rPr>
          <w:rFonts w:ascii="Arial" w:eastAsia="DengXian" w:hAnsi="Arial" w:cs="Arial"/>
        </w:rPr>
        <w:t>3-5</w:t>
      </w:r>
      <w:r>
        <w:rPr>
          <w:rFonts w:ascii="Arial" w:eastAsia="DengXian" w:hAnsi="Arial" w:cs="Arial"/>
        </w:rPr>
        <w:t>个知识片段，拼接为</w:t>
      </w:r>
      <w:r>
        <w:rPr>
          <w:rFonts w:ascii="Arial" w:eastAsia="DengXian" w:hAnsi="Arial" w:cs="Arial"/>
        </w:rPr>
        <w:t>Prompt</w:t>
      </w:r>
      <w:r>
        <w:rPr>
          <w:rFonts w:ascii="Arial" w:eastAsia="DengXian" w:hAnsi="Arial" w:cs="Arial"/>
        </w:rPr>
        <w:t>前缀。</w:t>
      </w:r>
    </w:p>
    <w:p w14:paraId="711B41AF" w14:textId="1A947118" w:rsidR="002C505D" w:rsidRDefault="00000000">
      <w:pPr>
        <w:numPr>
          <w:ilvl w:val="0"/>
          <w:numId w:val="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</w:rPr>
        <w:t>LLM</w:t>
      </w:r>
      <w:r>
        <w:rPr>
          <w:rFonts w:ascii="Arial" w:eastAsia="DengXian" w:hAnsi="Arial" w:cs="Arial"/>
          <w:b/>
        </w:rPr>
        <w:t>生成</w:t>
      </w:r>
      <w:r>
        <w:rPr>
          <w:rFonts w:ascii="Arial" w:eastAsia="DengXian" w:hAnsi="Arial" w:cs="Arial"/>
          <w:b/>
        </w:rPr>
        <w:t>SQL</w:t>
      </w:r>
      <w:r>
        <w:rPr>
          <w:rFonts w:ascii="Arial" w:eastAsia="DengXian" w:hAnsi="Arial" w:cs="Arial"/>
        </w:rPr>
        <w:t>：调用</w:t>
      </w:r>
      <w:proofErr w:type="spellStart"/>
      <w:r w:rsidR="00D61BDE">
        <w:rPr>
          <w:rFonts w:ascii="Arial" w:eastAsia="DengXian" w:hAnsi="Arial" w:cs="Arial"/>
        </w:rPr>
        <w:t>DeepSeek</w:t>
      </w:r>
      <w:proofErr w:type="spellEnd"/>
      <w:r>
        <w:rPr>
          <w:rFonts w:ascii="Arial" w:eastAsia="DengXian" w:hAnsi="Arial" w:cs="Arial"/>
        </w:rPr>
        <w:t>大模型，输入格式：</w:t>
      </w:r>
      <w:r>
        <w:rPr>
          <w:rFonts w:ascii="Consolas" w:eastAsia="Consolas" w:hAnsi="Consolas" w:cs="Consolas"/>
          <w:shd w:val="clear" w:color="auto" w:fill="EFF0F1"/>
        </w:rPr>
        <w:t>[领域知识] + 用户问题 + 数据库表结构</w:t>
      </w:r>
      <w:r>
        <w:rPr>
          <w:rFonts w:ascii="Arial" w:eastAsia="DengXian" w:hAnsi="Arial" w:cs="Arial"/>
        </w:rPr>
        <w:t>，输出符合业务逻辑的</w:t>
      </w:r>
      <w:r>
        <w:rPr>
          <w:rFonts w:ascii="Arial" w:eastAsia="DengXian" w:hAnsi="Arial" w:cs="Arial"/>
        </w:rPr>
        <w:t>SQL</w:t>
      </w:r>
      <w:r>
        <w:rPr>
          <w:rFonts w:ascii="Arial" w:eastAsia="DengXian" w:hAnsi="Arial" w:cs="Arial"/>
        </w:rPr>
        <w:t>。</w:t>
      </w:r>
    </w:p>
    <w:p w14:paraId="3DB3C505" w14:textId="77777777" w:rsidR="002C505D" w:rsidRDefault="002C505D">
      <w:pPr>
        <w:spacing w:before="120" w:after="120" w:line="288" w:lineRule="auto"/>
      </w:pPr>
    </w:p>
    <w:p w14:paraId="349A20C4" w14:textId="77777777" w:rsidR="002C505D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本地数据库安全查询</w:t>
      </w:r>
    </w:p>
    <w:p w14:paraId="17E7D1C7" w14:textId="3E22E3D0" w:rsidR="002C505D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连接配置：用户预配置数据库地址、账号、表结构（可自动读取</w:t>
      </w:r>
      <w:r>
        <w:rPr>
          <w:rFonts w:ascii="Arial" w:eastAsia="DengXian" w:hAnsi="Arial" w:cs="Arial"/>
        </w:rPr>
        <w:t>Schema</w:t>
      </w:r>
      <w:r>
        <w:rPr>
          <w:rFonts w:ascii="Arial" w:eastAsia="DengXian" w:hAnsi="Arial" w:cs="Arial"/>
        </w:rPr>
        <w:t>）</w:t>
      </w:r>
      <w:r>
        <w:rPr>
          <w:rFonts w:ascii="Arial" w:eastAsia="DengXian" w:hAnsi="Arial" w:cs="Arial" w:hint="eastAsia"/>
        </w:rPr>
        <w:t>。</w:t>
      </w:r>
    </w:p>
    <w:p w14:paraId="33677937" w14:textId="39C6FF7E" w:rsidR="002C505D" w:rsidRPr="004B7548" w:rsidRDefault="00000000">
      <w:pPr>
        <w:numPr>
          <w:ilvl w:val="0"/>
          <w:numId w:val="1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查询执行：通过</w:t>
      </w:r>
      <w:r w:rsidR="00D61BDE">
        <w:rPr>
          <w:rFonts w:ascii="Arial" w:eastAsia="DengXian" w:hAnsi="Arial" w:cs="Arial"/>
        </w:rPr>
        <w:t>Python CLI</w:t>
      </w:r>
      <w:r>
        <w:rPr>
          <w:rFonts w:ascii="Arial" w:eastAsia="DengXian" w:hAnsi="Arial" w:cs="Arial"/>
        </w:rPr>
        <w:t>执行</w:t>
      </w:r>
      <w:r>
        <w:rPr>
          <w:rFonts w:ascii="Arial" w:eastAsia="DengXian" w:hAnsi="Arial" w:cs="Arial"/>
        </w:rPr>
        <w:t>SQL</w:t>
      </w:r>
      <w:r>
        <w:rPr>
          <w:rFonts w:ascii="Arial" w:eastAsia="DengXian" w:hAnsi="Arial" w:cs="Arial"/>
        </w:rPr>
        <w:t>，限制</w:t>
      </w:r>
      <w:r w:rsidR="00D61BDE">
        <w:rPr>
          <w:rFonts w:ascii="Arial" w:eastAsia="DengXian" w:hAnsi="Arial" w:cs="Arial" w:hint="eastAsia"/>
        </w:rPr>
        <w:t>且</w:t>
      </w:r>
      <w:r>
        <w:rPr>
          <w:rFonts w:ascii="Arial" w:eastAsia="DengXian" w:hAnsi="Arial" w:cs="Arial"/>
        </w:rPr>
        <w:t>仅允许</w:t>
      </w:r>
      <w:r>
        <w:rPr>
          <w:rFonts w:ascii="Arial" w:eastAsia="DengXian" w:hAnsi="Arial" w:cs="Arial"/>
        </w:rPr>
        <w:t>SELECT</w:t>
      </w:r>
      <w:r>
        <w:rPr>
          <w:rFonts w:ascii="Arial" w:eastAsia="DengXian" w:hAnsi="Arial" w:cs="Arial"/>
        </w:rPr>
        <w:t>操作</w:t>
      </w:r>
      <w:r w:rsidR="004B7548">
        <w:rPr>
          <w:rFonts w:ascii="Arial" w:eastAsia="DengXian" w:hAnsi="Arial" w:cs="Arial" w:hint="eastAsia"/>
        </w:rPr>
        <w:t>，支持</w:t>
      </w:r>
      <w:r w:rsidR="004B7548">
        <w:rPr>
          <w:rFonts w:ascii="Arial" w:eastAsia="DengXian" w:hAnsi="Arial" w:cs="Arial" w:hint="eastAsia"/>
        </w:rPr>
        <w:lastRenderedPageBreak/>
        <w:t>跨多个</w:t>
      </w:r>
      <w:r w:rsidR="004B7548">
        <w:rPr>
          <w:rFonts w:ascii="Arial" w:eastAsia="DengXian" w:hAnsi="Arial" w:cs="Arial"/>
        </w:rPr>
        <w:t>MySQL</w:t>
      </w:r>
      <w:r w:rsidR="004B7548">
        <w:rPr>
          <w:rFonts w:ascii="Arial" w:eastAsia="DengXian" w:hAnsi="Arial" w:cs="Arial" w:hint="eastAsia"/>
        </w:rPr>
        <w:t xml:space="preserve"> </w:t>
      </w:r>
      <w:r w:rsidR="004B7548">
        <w:rPr>
          <w:rFonts w:ascii="Arial" w:eastAsia="DengXian" w:hAnsi="Arial" w:cs="Arial" w:hint="eastAsia"/>
        </w:rPr>
        <w:t>库的联合查询</w:t>
      </w:r>
      <w:r>
        <w:rPr>
          <w:rFonts w:ascii="Arial" w:eastAsia="DengXian" w:hAnsi="Arial" w:cs="Arial" w:hint="eastAsia"/>
        </w:rPr>
        <w:t>。</w:t>
      </w:r>
    </w:p>
    <w:p w14:paraId="23A1F61E" w14:textId="77777777" w:rsidR="002C505D" w:rsidRDefault="00000000">
      <w:pPr>
        <w:numPr>
          <w:ilvl w:val="0"/>
          <w:numId w:val="1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结果缓存：临时存储查询结果至内存，超时自动清除。</w:t>
      </w:r>
    </w:p>
    <w:p w14:paraId="176BAD26" w14:textId="77777777" w:rsidR="002C505D" w:rsidRDefault="002C505D">
      <w:pPr>
        <w:spacing w:before="120" w:after="120" w:line="288" w:lineRule="auto"/>
      </w:pPr>
    </w:p>
    <w:p w14:paraId="18DE52E3" w14:textId="77777777" w:rsidR="002C505D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结果解析与输出</w:t>
      </w:r>
    </w:p>
    <w:p w14:paraId="241E9E44" w14:textId="77777777" w:rsidR="002C505D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自然语言总结：</w:t>
      </w:r>
      <w:r>
        <w:rPr>
          <w:rFonts w:ascii="Arial" w:eastAsia="DengXian" w:hAnsi="Arial" w:cs="Arial"/>
        </w:rPr>
        <w:t>LLM</w:t>
      </w:r>
      <w:r>
        <w:rPr>
          <w:rFonts w:ascii="Arial" w:eastAsia="DengXian" w:hAnsi="Arial" w:cs="Arial"/>
        </w:rPr>
        <w:t>将</w:t>
      </w:r>
      <w:r>
        <w:rPr>
          <w:rFonts w:ascii="Arial" w:eastAsia="DengXian" w:hAnsi="Arial" w:cs="Arial"/>
        </w:rPr>
        <w:t>SQL</w:t>
      </w:r>
      <w:r>
        <w:rPr>
          <w:rFonts w:ascii="Arial" w:eastAsia="DengXian" w:hAnsi="Arial" w:cs="Arial"/>
        </w:rPr>
        <w:t>结果转换为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发现：</w:t>
      </w:r>
      <w:r>
        <w:rPr>
          <w:rFonts w:ascii="Arial" w:eastAsia="DengXian" w:hAnsi="Arial" w:cs="Arial"/>
        </w:rPr>
        <w:t>XX</w:t>
      </w:r>
      <w:r>
        <w:rPr>
          <w:rFonts w:ascii="Arial" w:eastAsia="DengXian" w:hAnsi="Arial" w:cs="Arial"/>
        </w:rPr>
        <w:t>指标同比增长</w:t>
      </w:r>
      <w:r>
        <w:rPr>
          <w:rFonts w:ascii="Arial" w:eastAsia="DengXian" w:hAnsi="Arial" w:cs="Arial"/>
        </w:rPr>
        <w:t>30%”</w:t>
      </w:r>
      <w:r>
        <w:rPr>
          <w:rFonts w:ascii="Arial" w:eastAsia="DengXian" w:hAnsi="Arial" w:cs="Arial"/>
        </w:rPr>
        <w:t>等结论。</w:t>
      </w:r>
    </w:p>
    <w:p w14:paraId="45AA5B56" w14:textId="4C39A3F7" w:rsidR="002C505D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图表生成：根据数据特征</w:t>
      </w:r>
      <w:r>
        <w:rPr>
          <w:rFonts w:ascii="Arial" w:eastAsia="DengXian" w:hAnsi="Arial" w:cs="Arial" w:hint="eastAsia"/>
        </w:rPr>
        <w:t>自</w:t>
      </w:r>
      <w:r>
        <w:rPr>
          <w:rFonts w:ascii="Arial" w:eastAsia="DengXian" w:hAnsi="Arial" w:cs="Arial"/>
        </w:rPr>
        <w:t>动匹配</w:t>
      </w:r>
      <w:r w:rsidR="00B67F6E">
        <w:rPr>
          <w:rFonts w:ascii="Arial" w:eastAsia="DengXian" w:hAnsi="Arial" w:cs="Arial" w:hint="eastAsia"/>
        </w:rPr>
        <w:t>、</w:t>
      </w:r>
      <w:r w:rsidR="00B67F6E">
        <w:rPr>
          <w:rFonts w:ascii="Arial" w:eastAsia="DengXian" w:hAnsi="Arial" w:cs="Arial" w:hint="eastAsia"/>
        </w:rPr>
        <w:t>或者根据用户提示</w:t>
      </w:r>
      <w:r w:rsidR="00B67F6E">
        <w:rPr>
          <w:rFonts w:ascii="Arial" w:eastAsia="DengXian" w:hAnsi="Arial" w:cs="Arial" w:hint="eastAsia"/>
        </w:rPr>
        <w:t>匹配</w:t>
      </w:r>
      <w:r>
        <w:rPr>
          <w:rFonts w:ascii="Arial" w:eastAsia="DengXian" w:hAnsi="Arial" w:cs="Arial"/>
        </w:rPr>
        <w:t>图表类型</w:t>
      </w:r>
      <w:r w:rsidR="00B67F6E">
        <w:rPr>
          <w:rFonts w:ascii="Arial" w:eastAsia="DengXian" w:hAnsi="Arial" w:cs="Arial" w:hint="eastAsia"/>
        </w:rPr>
        <w:t>，支持三种基础视图（折线</w:t>
      </w:r>
      <w:r w:rsidR="00876C02">
        <w:rPr>
          <w:rFonts w:ascii="Arial" w:eastAsia="DengXian" w:hAnsi="Arial" w:cs="Arial" w:hint="eastAsia"/>
        </w:rPr>
        <w:t>图</w:t>
      </w:r>
      <w:r w:rsidR="00B67F6E">
        <w:rPr>
          <w:rFonts w:ascii="Arial" w:eastAsia="DengXian" w:hAnsi="Arial" w:cs="Arial" w:hint="eastAsia"/>
        </w:rPr>
        <w:t>、柱状</w:t>
      </w:r>
      <w:r w:rsidR="00876C02">
        <w:rPr>
          <w:rFonts w:ascii="Arial" w:eastAsia="DengXian" w:hAnsi="Arial" w:cs="Arial" w:hint="eastAsia"/>
        </w:rPr>
        <w:t>图</w:t>
      </w:r>
      <w:r w:rsidR="00B67F6E">
        <w:rPr>
          <w:rFonts w:ascii="Arial" w:eastAsia="DengXian" w:hAnsi="Arial" w:cs="Arial" w:hint="eastAsia"/>
        </w:rPr>
        <w:t>、</w:t>
      </w:r>
      <w:r w:rsidR="00876C02">
        <w:rPr>
          <w:rFonts w:ascii="Arial" w:eastAsia="DengXian" w:hAnsi="Arial" w:cs="Arial" w:hint="eastAsia"/>
        </w:rPr>
        <w:t>散点图</w:t>
      </w:r>
      <w:r w:rsidR="00B67F6E">
        <w:rPr>
          <w:rFonts w:ascii="Arial" w:eastAsia="DengXian" w:hAnsi="Arial" w:cs="Arial" w:hint="eastAsia"/>
        </w:rPr>
        <w:t>）及组合视图</w:t>
      </w:r>
      <w:r>
        <w:rPr>
          <w:rFonts w:ascii="Arial" w:eastAsia="DengXian" w:hAnsi="Arial" w:cs="Arial" w:hint="eastAsia"/>
        </w:rPr>
        <w:t>（</w:t>
      </w:r>
      <w:r w:rsidR="00876C02">
        <w:rPr>
          <w:rFonts w:ascii="Arial" w:eastAsia="DengXian" w:hAnsi="Arial" w:cs="Arial" w:hint="eastAsia"/>
        </w:rPr>
        <w:t>通过</w:t>
      </w:r>
      <w:r>
        <w:rPr>
          <w:rFonts w:ascii="Arial" w:eastAsia="DengXian" w:hAnsi="Arial" w:cs="Arial"/>
        </w:rPr>
        <w:t>前端</w:t>
      </w:r>
      <w:proofErr w:type="spellStart"/>
      <w:r>
        <w:rPr>
          <w:rFonts w:ascii="Arial" w:eastAsia="DengXian" w:hAnsi="Arial" w:cs="Arial"/>
        </w:rPr>
        <w:t>ECharts</w:t>
      </w:r>
      <w:proofErr w:type="spellEnd"/>
      <w:r>
        <w:rPr>
          <w:rFonts w:ascii="Arial" w:eastAsia="DengXian" w:hAnsi="Arial" w:cs="Arial"/>
        </w:rPr>
        <w:t>渲染）。</w:t>
      </w:r>
    </w:p>
    <w:p w14:paraId="249B79F4" w14:textId="0661CE87" w:rsidR="002C505D" w:rsidRDefault="00000000" w:rsidP="009F538C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CSV</w:t>
      </w:r>
      <w:r>
        <w:rPr>
          <w:rFonts w:ascii="Arial" w:eastAsia="DengXian" w:hAnsi="Arial" w:cs="Arial"/>
        </w:rPr>
        <w:t>导出：结果保存至用户指定路径，文件名含时间戳防覆盖。</w:t>
      </w:r>
    </w:p>
    <w:p w14:paraId="0A2513CF" w14:textId="77777777" w:rsidR="002C505D" w:rsidRDefault="002C505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B759350" w14:textId="77777777" w:rsidR="002C505D" w:rsidRDefault="002C505D">
      <w:pPr>
        <w:spacing w:before="120" w:after="120" w:line="288" w:lineRule="auto"/>
      </w:pPr>
    </w:p>
    <w:p w14:paraId="78A136DB" w14:textId="16EC54AD" w:rsidR="002C505D" w:rsidRDefault="00D61BDE">
      <w:pPr>
        <w:spacing w:before="260" w:after="120" w:line="288" w:lineRule="auto"/>
        <w:outlineLvl w:val="3"/>
        <w:rPr>
          <w:rFonts w:ascii="Arial" w:eastAsia="DengXian" w:hAnsi="Arial" w:cs="Arial"/>
          <w:b/>
          <w:sz w:val="28"/>
        </w:rPr>
      </w:pPr>
      <w:bookmarkStart w:id="2" w:name="heading_3"/>
      <w:r>
        <w:rPr>
          <w:rFonts w:ascii="Arial" w:eastAsia="DengXian" w:hAnsi="Arial" w:cs="Arial" w:hint="eastAsia"/>
          <w:b/>
          <w:sz w:val="28"/>
        </w:rPr>
        <w:t>三</w:t>
      </w:r>
      <w:r>
        <w:rPr>
          <w:rFonts w:ascii="Arial" w:eastAsia="DengXian" w:hAnsi="Arial" w:cs="Arial"/>
          <w:b/>
          <w:sz w:val="28"/>
        </w:rPr>
        <w:t>、关键实现细节</w:t>
      </w:r>
      <w:bookmarkEnd w:id="2"/>
    </w:p>
    <w:p w14:paraId="35C95EA4" w14:textId="1542F5E7" w:rsidR="00876C02" w:rsidRPr="00876C02" w:rsidRDefault="00876C02" w:rsidP="00876C02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 w:hint="eastAsia"/>
          <w:b/>
        </w:rPr>
        <w:t>准确率指标</w:t>
      </w:r>
    </w:p>
    <w:p w14:paraId="6D4438AC" w14:textId="017F3320" w:rsidR="00876C02" w:rsidRDefault="00876C02" w:rsidP="00876C02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hint="eastAsia"/>
        </w:rPr>
        <w:t>取数准确性通过率</w:t>
      </w:r>
      <w:r>
        <w:t>&gt;=95%</w:t>
      </w:r>
    </w:p>
    <w:p w14:paraId="7485256C" w14:textId="77777777" w:rsidR="00876C02" w:rsidRDefault="00876C02" w:rsidP="00876C02">
      <w:pPr>
        <w:spacing w:before="120" w:after="120" w:line="288" w:lineRule="auto"/>
        <w:ind w:left="453"/>
        <w:rPr>
          <w:rFonts w:hint="eastAsia"/>
        </w:rPr>
      </w:pPr>
    </w:p>
    <w:p w14:paraId="5BC264BF" w14:textId="77777777" w:rsidR="002C505D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安全设计</w:t>
      </w:r>
      <w:r>
        <w:rPr>
          <w:rFonts w:ascii="Arial" w:eastAsia="DengXian" w:hAnsi="Arial" w:cs="Arial"/>
        </w:rPr>
        <w:t xml:space="preserve">  </w:t>
      </w:r>
    </w:p>
    <w:p w14:paraId="4B9FD086" w14:textId="77777777" w:rsidR="002C505D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SQL</w:t>
      </w:r>
      <w:r>
        <w:rPr>
          <w:rFonts w:ascii="Arial" w:eastAsia="DengXian" w:hAnsi="Arial" w:cs="Arial"/>
        </w:rPr>
        <w:t>注入防护：预校验</w:t>
      </w:r>
      <w:r>
        <w:rPr>
          <w:rFonts w:ascii="Arial" w:eastAsia="DengXian" w:hAnsi="Arial" w:cs="Arial"/>
        </w:rPr>
        <w:t>SQL</w:t>
      </w:r>
      <w:r>
        <w:rPr>
          <w:rFonts w:ascii="Arial" w:eastAsia="DengXian" w:hAnsi="Arial" w:cs="Arial"/>
        </w:rPr>
        <w:t>语句，限制无</w:t>
      </w:r>
      <w:r>
        <w:rPr>
          <w:rFonts w:ascii="Consolas" w:eastAsia="Consolas" w:hAnsi="Consolas" w:cs="Consolas"/>
          <w:shd w:val="clear" w:color="auto" w:fill="EFF0F1"/>
        </w:rPr>
        <w:t>WHERE</w:t>
      </w:r>
      <w:r>
        <w:rPr>
          <w:rFonts w:ascii="Arial" w:eastAsia="DengXian" w:hAnsi="Arial" w:cs="Arial"/>
        </w:rPr>
        <w:t>的全表扫描。</w:t>
      </w:r>
    </w:p>
    <w:p w14:paraId="4D0F760D" w14:textId="77777777" w:rsidR="002C505D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数据隔离：用户数据库凭证加密存储，查询进程独立沙箱运行。</w:t>
      </w:r>
    </w:p>
    <w:p w14:paraId="6530B49A" w14:textId="77777777" w:rsidR="002C505D" w:rsidRDefault="002C505D">
      <w:pPr>
        <w:spacing w:before="120" w:after="120" w:line="288" w:lineRule="auto"/>
      </w:pPr>
    </w:p>
    <w:p w14:paraId="188D56A8" w14:textId="77777777" w:rsidR="002C505D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性能优化</w:t>
      </w:r>
      <w:r>
        <w:rPr>
          <w:rFonts w:ascii="Arial" w:eastAsia="DengXian" w:hAnsi="Arial" w:cs="Arial"/>
        </w:rPr>
        <w:t xml:space="preserve">  </w:t>
      </w:r>
    </w:p>
    <w:p w14:paraId="0142354A" w14:textId="77777777" w:rsidR="002C505D" w:rsidRDefault="00000000">
      <w:pPr>
        <w:numPr>
          <w:ilvl w:val="0"/>
          <w:numId w:val="2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向量检索缓存：高频领域知识片段缓存至内存。</w:t>
      </w:r>
    </w:p>
    <w:p w14:paraId="63E039B4" w14:textId="4E22AAA2" w:rsidR="002C505D" w:rsidRDefault="00000000" w:rsidP="00876C02">
      <w:pPr>
        <w:numPr>
          <w:ilvl w:val="0"/>
          <w:numId w:val="26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查询超时机制：</w:t>
      </w:r>
      <w:r>
        <w:rPr>
          <w:rFonts w:ascii="Arial" w:eastAsia="DengXian" w:hAnsi="Arial" w:cs="Arial"/>
        </w:rPr>
        <w:t>SQL</w:t>
      </w:r>
      <w:r>
        <w:rPr>
          <w:rFonts w:ascii="Arial" w:eastAsia="DengXian" w:hAnsi="Arial" w:cs="Arial"/>
        </w:rPr>
        <w:t>执行超过</w:t>
      </w:r>
      <w:r>
        <w:rPr>
          <w:rFonts w:ascii="Arial" w:eastAsia="DengXian" w:hAnsi="Arial" w:cs="Arial"/>
        </w:rPr>
        <w:t>30</w:t>
      </w:r>
      <w:r>
        <w:rPr>
          <w:rFonts w:ascii="Arial" w:eastAsia="DengXian" w:hAnsi="Arial" w:cs="Arial"/>
        </w:rPr>
        <w:t>秒自动终止。</w:t>
      </w:r>
    </w:p>
    <w:p w14:paraId="431FFAD3" w14:textId="77777777" w:rsidR="00876C02" w:rsidRDefault="00876C02" w:rsidP="00876C02">
      <w:pPr>
        <w:spacing w:before="120" w:after="120" w:line="288" w:lineRule="auto"/>
        <w:ind w:left="453"/>
        <w:rPr>
          <w:rFonts w:hint="eastAsia"/>
        </w:rPr>
      </w:pPr>
    </w:p>
    <w:p w14:paraId="2C12AD3F" w14:textId="3F0F4DC3" w:rsidR="002C505D" w:rsidRPr="001613F6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可扩展</w:t>
      </w:r>
      <w:r w:rsidR="001613F6">
        <w:rPr>
          <w:rFonts w:ascii="Arial" w:eastAsia="DengXian" w:hAnsi="Arial" w:cs="Arial" w:hint="eastAsia"/>
          <w:b/>
        </w:rPr>
        <w:t>性设计</w:t>
      </w:r>
    </w:p>
    <w:p w14:paraId="5C03E9BD" w14:textId="531755C7" w:rsidR="001613F6" w:rsidRDefault="001613F6" w:rsidP="001613F6">
      <w:pPr>
        <w:numPr>
          <w:ilvl w:val="0"/>
          <w:numId w:val="27"/>
        </w:numPr>
        <w:spacing w:before="120" w:after="120" w:line="288" w:lineRule="auto"/>
        <w:ind w:left="453"/>
      </w:pPr>
      <w:r w:rsidRPr="001613F6">
        <w:rPr>
          <w:rFonts w:ascii="Arial" w:eastAsia="DengXian" w:hAnsi="Arial" w:cs="Arial"/>
        </w:rPr>
        <w:t>容器化支持：提供</w:t>
      </w:r>
      <w:r w:rsidRPr="001613F6">
        <w:rPr>
          <w:rFonts w:ascii="Arial" w:eastAsia="DengXian" w:hAnsi="Arial" w:cs="Arial"/>
        </w:rPr>
        <w:t>Docker</w:t>
      </w:r>
      <w:r w:rsidRPr="001613F6">
        <w:rPr>
          <w:rFonts w:ascii="Arial" w:eastAsia="DengXian" w:hAnsi="Arial" w:cs="Arial"/>
        </w:rPr>
        <w:t>镜像部署模板，适配私有云</w:t>
      </w:r>
      <w:r w:rsidRPr="001613F6">
        <w:rPr>
          <w:rFonts w:ascii="Arial" w:eastAsia="DengXian" w:hAnsi="Arial" w:cs="Arial"/>
        </w:rPr>
        <w:t>/</w:t>
      </w:r>
      <w:r w:rsidRPr="001613F6">
        <w:rPr>
          <w:rFonts w:ascii="Arial" w:eastAsia="DengXian" w:hAnsi="Arial" w:cs="Arial"/>
        </w:rPr>
        <w:t>混合云环境，支持快速迁移与弹性资源调度。</w:t>
      </w:r>
    </w:p>
    <w:p w14:paraId="1D2AE163" w14:textId="3E03EA5D" w:rsidR="001613F6" w:rsidRPr="001613F6" w:rsidRDefault="001613F6" w:rsidP="001613F6">
      <w:pPr>
        <w:numPr>
          <w:ilvl w:val="0"/>
          <w:numId w:val="27"/>
        </w:numPr>
        <w:spacing w:before="120" w:after="120" w:line="288" w:lineRule="auto"/>
        <w:ind w:left="453"/>
      </w:pPr>
      <w:r>
        <w:rPr>
          <w:rFonts w:ascii="Arial" w:eastAsia="DengXian" w:hAnsi="Arial" w:cs="Arial" w:hint="eastAsia"/>
        </w:rPr>
        <w:t>分析能力增强：</w:t>
      </w:r>
      <w:r w:rsidRPr="001613F6">
        <w:rPr>
          <w:rFonts w:ascii="Arial" w:eastAsia="DengXian" w:hAnsi="Arial" w:cs="Arial"/>
        </w:rPr>
        <w:t>设计分析插件机制，未来可集成预测模型（如时间序列预测）、空间分析（如</w:t>
      </w:r>
      <w:r w:rsidRPr="001613F6">
        <w:rPr>
          <w:rFonts w:ascii="Arial" w:eastAsia="DengXian" w:hAnsi="Arial" w:cs="Arial"/>
        </w:rPr>
        <w:t>GIS</w:t>
      </w:r>
      <w:r w:rsidRPr="001613F6">
        <w:rPr>
          <w:rFonts w:ascii="Arial" w:eastAsia="DengXian" w:hAnsi="Arial" w:cs="Arial"/>
        </w:rPr>
        <w:t>地图可视化）等扩展功能。</w:t>
      </w:r>
    </w:p>
    <w:p w14:paraId="7C33EA25" w14:textId="6D7B02F1" w:rsidR="001613F6" w:rsidRDefault="001613F6" w:rsidP="00E4111E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 w:rsidRPr="001613F6">
        <w:t>多模态交互扩展：架构支持语音输入等交互方式扩展</w:t>
      </w:r>
    </w:p>
    <w:p w14:paraId="48C8AA49" w14:textId="6078F5F9" w:rsidR="002C505D" w:rsidRDefault="00D61BDE">
      <w:pPr>
        <w:spacing w:before="260" w:after="120" w:line="288" w:lineRule="auto"/>
        <w:outlineLvl w:val="3"/>
      </w:pPr>
      <w:bookmarkStart w:id="3" w:name="heading_6"/>
      <w:r>
        <w:rPr>
          <w:rFonts w:ascii="Arial" w:eastAsia="DengXian" w:hAnsi="Arial" w:cs="Arial" w:hint="eastAsia"/>
          <w:b/>
          <w:sz w:val="28"/>
        </w:rPr>
        <w:lastRenderedPageBreak/>
        <w:t>四</w:t>
      </w:r>
      <w:r>
        <w:rPr>
          <w:rFonts w:ascii="Arial" w:eastAsia="DengXian" w:hAnsi="Arial" w:cs="Arial"/>
          <w:b/>
          <w:sz w:val="28"/>
        </w:rPr>
        <w:t>、风险与应对</w:t>
      </w:r>
      <w:bookmarkEnd w:id="3"/>
    </w:p>
    <w:p w14:paraId="55397FFF" w14:textId="77777777" w:rsidR="002C505D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SQL</w:t>
      </w:r>
      <w:r>
        <w:rPr>
          <w:rFonts w:ascii="Arial" w:eastAsia="DengXian" w:hAnsi="Arial" w:cs="Arial"/>
          <w:b/>
        </w:rPr>
        <w:t>生成错误</w:t>
      </w:r>
      <w:r>
        <w:rPr>
          <w:rFonts w:ascii="Arial" w:eastAsia="DengXian" w:hAnsi="Arial" w:cs="Arial"/>
        </w:rPr>
        <w:t>：增加预执行验证（</w:t>
      </w:r>
      <w:r>
        <w:rPr>
          <w:rFonts w:ascii="Arial" w:eastAsia="DengXian" w:hAnsi="Arial" w:cs="Arial"/>
        </w:rPr>
        <w:t>EXPLAIN</w:t>
      </w:r>
      <w:r>
        <w:rPr>
          <w:rFonts w:ascii="Arial" w:eastAsia="DengXian" w:hAnsi="Arial" w:cs="Arial"/>
        </w:rPr>
        <w:t>语法检查）、用户确认环节。</w:t>
      </w:r>
    </w:p>
    <w:p w14:paraId="1F55569E" w14:textId="5202DE43" w:rsidR="002C505D" w:rsidRDefault="00000000" w:rsidP="00D61BDE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领域知识不足</w:t>
      </w:r>
      <w:r>
        <w:rPr>
          <w:rFonts w:ascii="Arial" w:eastAsia="DengXian" w:hAnsi="Arial" w:cs="Arial"/>
        </w:rPr>
        <w:t>：允许用户动态上传补充文档，定期更新向量库。</w:t>
      </w:r>
    </w:p>
    <w:sectPr w:rsidR="002C505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9C9320" w14:textId="77777777" w:rsidR="008652CC" w:rsidRDefault="008652CC">
      <w:pPr>
        <w:spacing w:after="0" w:line="240" w:lineRule="auto"/>
      </w:pPr>
      <w:r>
        <w:separator/>
      </w:r>
    </w:p>
  </w:endnote>
  <w:endnote w:type="continuationSeparator" w:id="0">
    <w:p w14:paraId="5B347D27" w14:textId="77777777" w:rsidR="008652CC" w:rsidRDefault="0086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D5E0AB" w14:textId="77777777" w:rsidR="002C505D" w:rsidRDefault="002C50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B97803" w14:textId="77777777" w:rsidR="008652CC" w:rsidRDefault="008652CC">
      <w:pPr>
        <w:spacing w:after="0" w:line="240" w:lineRule="auto"/>
      </w:pPr>
      <w:r>
        <w:separator/>
      </w:r>
    </w:p>
  </w:footnote>
  <w:footnote w:type="continuationSeparator" w:id="0">
    <w:p w14:paraId="1C236E15" w14:textId="77777777" w:rsidR="008652CC" w:rsidRDefault="00865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39F6D" w14:textId="77777777" w:rsidR="002C505D" w:rsidRDefault="002C50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875BC"/>
    <w:multiLevelType w:val="multilevel"/>
    <w:tmpl w:val="144855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C036D2"/>
    <w:multiLevelType w:val="multilevel"/>
    <w:tmpl w:val="993E7A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D06C95"/>
    <w:multiLevelType w:val="multilevel"/>
    <w:tmpl w:val="DA242C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124589"/>
    <w:multiLevelType w:val="multilevel"/>
    <w:tmpl w:val="B57AAF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147896"/>
    <w:multiLevelType w:val="multilevel"/>
    <w:tmpl w:val="D47084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744C54"/>
    <w:multiLevelType w:val="multilevel"/>
    <w:tmpl w:val="0E1CAB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9560BA"/>
    <w:multiLevelType w:val="multilevel"/>
    <w:tmpl w:val="F69C8A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5A6545"/>
    <w:multiLevelType w:val="multilevel"/>
    <w:tmpl w:val="95CAD4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92C42AC"/>
    <w:multiLevelType w:val="multilevel"/>
    <w:tmpl w:val="01BCD7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A67658A"/>
    <w:multiLevelType w:val="multilevel"/>
    <w:tmpl w:val="3E4E9D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41541B"/>
    <w:multiLevelType w:val="multilevel"/>
    <w:tmpl w:val="C97AEE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9F3F8F"/>
    <w:multiLevelType w:val="multilevel"/>
    <w:tmpl w:val="28C80E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6F92D2D"/>
    <w:multiLevelType w:val="multilevel"/>
    <w:tmpl w:val="BFFCA9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8525815"/>
    <w:multiLevelType w:val="multilevel"/>
    <w:tmpl w:val="D7AEDE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D831E00"/>
    <w:multiLevelType w:val="multilevel"/>
    <w:tmpl w:val="4EAC80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B42AE9"/>
    <w:multiLevelType w:val="multilevel"/>
    <w:tmpl w:val="D00007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3235B62"/>
    <w:multiLevelType w:val="multilevel"/>
    <w:tmpl w:val="2A6E33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3E904CB"/>
    <w:multiLevelType w:val="multilevel"/>
    <w:tmpl w:val="254AF38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D405939"/>
    <w:multiLevelType w:val="multilevel"/>
    <w:tmpl w:val="593E01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DEC18B2"/>
    <w:multiLevelType w:val="multilevel"/>
    <w:tmpl w:val="2A78874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02B55BA"/>
    <w:multiLevelType w:val="multilevel"/>
    <w:tmpl w:val="1DDE23B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7B33EC2"/>
    <w:multiLevelType w:val="multilevel"/>
    <w:tmpl w:val="CEF2BB4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DD16011"/>
    <w:multiLevelType w:val="multilevel"/>
    <w:tmpl w:val="5204EF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7C24573"/>
    <w:multiLevelType w:val="multilevel"/>
    <w:tmpl w:val="00E49F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A7A2A72"/>
    <w:multiLevelType w:val="multilevel"/>
    <w:tmpl w:val="1F7299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4B3A5E"/>
    <w:multiLevelType w:val="multilevel"/>
    <w:tmpl w:val="BE0E9C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EBE3C46"/>
    <w:multiLevelType w:val="multilevel"/>
    <w:tmpl w:val="FD94CC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0733E29"/>
    <w:multiLevelType w:val="multilevel"/>
    <w:tmpl w:val="EAF458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5965C22"/>
    <w:multiLevelType w:val="multilevel"/>
    <w:tmpl w:val="B83C47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6783075"/>
    <w:multiLevelType w:val="multilevel"/>
    <w:tmpl w:val="44A877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7721E50"/>
    <w:multiLevelType w:val="multilevel"/>
    <w:tmpl w:val="49EC45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D046218"/>
    <w:multiLevelType w:val="multilevel"/>
    <w:tmpl w:val="0D20EE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E7E0ABA"/>
    <w:multiLevelType w:val="multilevel"/>
    <w:tmpl w:val="6AFA8C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38588785">
    <w:abstractNumId w:val="25"/>
  </w:num>
  <w:num w:numId="2" w16cid:durableId="1084230536">
    <w:abstractNumId w:val="9"/>
  </w:num>
  <w:num w:numId="3" w16cid:durableId="1639804448">
    <w:abstractNumId w:val="26"/>
  </w:num>
  <w:num w:numId="4" w16cid:durableId="1390181726">
    <w:abstractNumId w:val="23"/>
  </w:num>
  <w:num w:numId="5" w16cid:durableId="1437365195">
    <w:abstractNumId w:val="5"/>
  </w:num>
  <w:num w:numId="6" w16cid:durableId="1027871249">
    <w:abstractNumId w:val="12"/>
  </w:num>
  <w:num w:numId="7" w16cid:durableId="126510643">
    <w:abstractNumId w:val="29"/>
  </w:num>
  <w:num w:numId="8" w16cid:durableId="466052503">
    <w:abstractNumId w:val="14"/>
  </w:num>
  <w:num w:numId="9" w16cid:durableId="1956596603">
    <w:abstractNumId w:val="8"/>
  </w:num>
  <w:num w:numId="10" w16cid:durableId="689716967">
    <w:abstractNumId w:val="0"/>
  </w:num>
  <w:num w:numId="11" w16cid:durableId="69735055">
    <w:abstractNumId w:val="11"/>
  </w:num>
  <w:num w:numId="12" w16cid:durableId="506099937">
    <w:abstractNumId w:val="31"/>
  </w:num>
  <w:num w:numId="13" w16cid:durableId="438913370">
    <w:abstractNumId w:val="17"/>
  </w:num>
  <w:num w:numId="14" w16cid:durableId="455948099">
    <w:abstractNumId w:val="2"/>
  </w:num>
  <w:num w:numId="15" w16cid:durableId="891387554">
    <w:abstractNumId w:val="24"/>
  </w:num>
  <w:num w:numId="16" w16cid:durableId="137966098">
    <w:abstractNumId w:val="15"/>
  </w:num>
  <w:num w:numId="17" w16cid:durableId="857475458">
    <w:abstractNumId w:val="30"/>
  </w:num>
  <w:num w:numId="18" w16cid:durableId="1261180304">
    <w:abstractNumId w:val="22"/>
  </w:num>
  <w:num w:numId="19" w16cid:durableId="488907753">
    <w:abstractNumId w:val="21"/>
  </w:num>
  <w:num w:numId="20" w16cid:durableId="283197749">
    <w:abstractNumId w:val="20"/>
  </w:num>
  <w:num w:numId="21" w16cid:durableId="399405588">
    <w:abstractNumId w:val="6"/>
  </w:num>
  <w:num w:numId="22" w16cid:durableId="3827489">
    <w:abstractNumId w:val="3"/>
  </w:num>
  <w:num w:numId="23" w16cid:durableId="1988898625">
    <w:abstractNumId w:val="10"/>
  </w:num>
  <w:num w:numId="24" w16cid:durableId="1469544121">
    <w:abstractNumId w:val="1"/>
  </w:num>
  <w:num w:numId="25" w16cid:durableId="2054117860">
    <w:abstractNumId w:val="18"/>
  </w:num>
  <w:num w:numId="26" w16cid:durableId="97255673">
    <w:abstractNumId w:val="13"/>
  </w:num>
  <w:num w:numId="27" w16cid:durableId="656229190">
    <w:abstractNumId w:val="7"/>
  </w:num>
  <w:num w:numId="28" w16cid:durableId="1884946530">
    <w:abstractNumId w:val="28"/>
  </w:num>
  <w:num w:numId="29" w16cid:durableId="1716806745">
    <w:abstractNumId w:val="32"/>
  </w:num>
  <w:num w:numId="30" w16cid:durableId="218634776">
    <w:abstractNumId w:val="4"/>
  </w:num>
  <w:num w:numId="31" w16cid:durableId="467937390">
    <w:abstractNumId w:val="19"/>
  </w:num>
  <w:num w:numId="32" w16cid:durableId="112798272">
    <w:abstractNumId w:val="16"/>
  </w:num>
  <w:num w:numId="33" w16cid:durableId="5662623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05D"/>
    <w:rsid w:val="00024747"/>
    <w:rsid w:val="001613F6"/>
    <w:rsid w:val="00203142"/>
    <w:rsid w:val="002B68D9"/>
    <w:rsid w:val="002C505D"/>
    <w:rsid w:val="004B7548"/>
    <w:rsid w:val="007E4F00"/>
    <w:rsid w:val="008652CC"/>
    <w:rsid w:val="00876C02"/>
    <w:rsid w:val="00967723"/>
    <w:rsid w:val="009F538C"/>
    <w:rsid w:val="00B67F6E"/>
    <w:rsid w:val="00BC29C9"/>
    <w:rsid w:val="00C6145F"/>
    <w:rsid w:val="00D61BDE"/>
    <w:rsid w:val="00D9675E"/>
    <w:rsid w:val="00E4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1C8DE"/>
  <w15:docId w15:val="{7FEF6C91-7D59-9844-A8C5-FACDA56C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Liqun Lu</cp:lastModifiedBy>
  <cp:revision>10</cp:revision>
  <dcterms:created xsi:type="dcterms:W3CDTF">2025-03-03T13:19:00Z</dcterms:created>
  <dcterms:modified xsi:type="dcterms:W3CDTF">2025-03-04T09:01:00Z</dcterms:modified>
</cp:coreProperties>
</file>