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F361" w14:textId="77777777" w:rsidR="00730BDE" w:rsidRDefault="00000000">
      <w:pPr>
        <w:spacing w:before="1100"/>
        <w:jc w:val="center"/>
      </w:pPr>
      <w:r>
        <w:rPr>
          <w:b/>
          <w:color w:val="2F5597"/>
          <w:sz w:val="30"/>
        </w:rPr>
        <w:t>SE3082 PARALLEL COMPUTING</w:t>
      </w:r>
    </w:p>
    <w:p w14:paraId="2C49A462" w14:textId="77777777" w:rsidR="00730BDE" w:rsidRDefault="00000000">
      <w:pPr>
        <w:spacing w:before="360"/>
        <w:jc w:val="center"/>
      </w:pPr>
      <w:r>
        <w:rPr>
          <w:b/>
          <w:color w:val="17365D"/>
          <w:sz w:val="68"/>
        </w:rPr>
        <w:t>LAB 07</w:t>
      </w:r>
    </w:p>
    <w:p w14:paraId="20341CC5" w14:textId="77777777" w:rsidR="00730BDE" w:rsidRDefault="00000000">
      <w:pPr>
        <w:jc w:val="center"/>
      </w:pPr>
      <w:r>
        <w:rPr>
          <w:b/>
          <w:color w:val="17365D"/>
          <w:sz w:val="44"/>
        </w:rPr>
        <w:t>MPI Collective Communication</w:t>
      </w:r>
    </w:p>
    <w:p w14:paraId="0A406AE4" w14:textId="77777777" w:rsidR="00730BDE" w:rsidRDefault="00000000">
      <w:pPr>
        <w:spacing w:before="240"/>
        <w:jc w:val="center"/>
      </w:pPr>
      <w:r>
        <w:rPr>
          <w:color w:val="5A5A5A"/>
          <w:sz w:val="32"/>
        </w:rPr>
        <w:t>Laboratory Report</w:t>
      </w:r>
    </w:p>
    <w:tbl>
      <w:tblPr>
        <w:tblW w:w="0" w:type="auto"/>
        <w:jc w:val="center"/>
        <w:tblLayout w:type="fixed"/>
        <w:tblLook w:val="04A0" w:firstRow="1" w:lastRow="0" w:firstColumn="1" w:lastColumn="0" w:noHBand="0" w:noVBand="1"/>
      </w:tblPr>
      <w:tblGrid>
        <w:gridCol w:w="2304"/>
        <w:gridCol w:w="6336"/>
      </w:tblGrid>
      <w:tr w:rsidR="00730BDE" w14:paraId="25B13CA2" w14:textId="77777777">
        <w:trPr>
          <w:cantSplit/>
          <w:jc w:val="center"/>
        </w:trPr>
        <w:tc>
          <w:tcPr>
            <w:tcW w:w="2304"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64515E94" w14:textId="77777777" w:rsidR="00730BDE" w:rsidRDefault="00000000">
            <w:r>
              <w:rPr>
                <w:b/>
                <w:sz w:val="19"/>
              </w:rPr>
              <w:t>Student Name</w:t>
            </w:r>
          </w:p>
        </w:tc>
        <w:tc>
          <w:tcPr>
            <w:tcW w:w="6336" w:type="dxa"/>
            <w:tcBorders>
              <w:top w:val="single" w:sz="4" w:space="0" w:color="A6A6A6"/>
              <w:left w:val="single" w:sz="4" w:space="0" w:color="A6A6A6"/>
              <w:bottom w:val="single" w:sz="4" w:space="0" w:color="A6A6A6"/>
              <w:right w:val="single" w:sz="4" w:space="0" w:color="A6A6A6"/>
            </w:tcBorders>
            <w:vAlign w:val="center"/>
          </w:tcPr>
          <w:p w14:paraId="20A644FC" w14:textId="6874B138" w:rsidR="00730BDE" w:rsidRDefault="00F45F3D">
            <w:r>
              <w:rPr>
                <w:sz w:val="19"/>
              </w:rPr>
              <w:t>Kasthuriarachchi KACV</w:t>
            </w:r>
          </w:p>
        </w:tc>
      </w:tr>
      <w:tr w:rsidR="00730BDE" w14:paraId="413F625E" w14:textId="77777777">
        <w:trPr>
          <w:cantSplit/>
          <w:jc w:val="center"/>
        </w:trPr>
        <w:tc>
          <w:tcPr>
            <w:tcW w:w="2304"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1B6FD876" w14:textId="77777777" w:rsidR="00730BDE" w:rsidRDefault="00000000">
            <w:r>
              <w:rPr>
                <w:b/>
                <w:sz w:val="19"/>
              </w:rPr>
              <w:t>Student ID</w:t>
            </w:r>
          </w:p>
        </w:tc>
        <w:tc>
          <w:tcPr>
            <w:tcW w:w="6336" w:type="dxa"/>
            <w:tcBorders>
              <w:top w:val="single" w:sz="4" w:space="0" w:color="A6A6A6"/>
              <w:left w:val="single" w:sz="4" w:space="0" w:color="A6A6A6"/>
              <w:bottom w:val="single" w:sz="4" w:space="0" w:color="A6A6A6"/>
              <w:right w:val="single" w:sz="4" w:space="0" w:color="A6A6A6"/>
            </w:tcBorders>
            <w:vAlign w:val="center"/>
          </w:tcPr>
          <w:p w14:paraId="2CCFF6E4" w14:textId="77777777" w:rsidR="00730BDE" w:rsidRDefault="00000000">
            <w:r>
              <w:rPr>
                <w:sz w:val="19"/>
              </w:rPr>
              <w:t>IT24103440</w:t>
            </w:r>
          </w:p>
        </w:tc>
      </w:tr>
      <w:tr w:rsidR="00730BDE" w14:paraId="6B3F8020" w14:textId="77777777">
        <w:trPr>
          <w:cantSplit/>
          <w:jc w:val="center"/>
        </w:trPr>
        <w:tc>
          <w:tcPr>
            <w:tcW w:w="2304"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37AD8C50" w14:textId="77777777" w:rsidR="00730BDE" w:rsidRDefault="00000000">
            <w:r>
              <w:rPr>
                <w:b/>
                <w:sz w:val="19"/>
              </w:rPr>
              <w:t>Date</w:t>
            </w:r>
          </w:p>
        </w:tc>
        <w:tc>
          <w:tcPr>
            <w:tcW w:w="6336" w:type="dxa"/>
            <w:tcBorders>
              <w:top w:val="single" w:sz="4" w:space="0" w:color="A6A6A6"/>
              <w:left w:val="single" w:sz="4" w:space="0" w:color="A6A6A6"/>
              <w:bottom w:val="single" w:sz="4" w:space="0" w:color="A6A6A6"/>
              <w:right w:val="single" w:sz="4" w:space="0" w:color="A6A6A6"/>
            </w:tcBorders>
            <w:vAlign w:val="center"/>
          </w:tcPr>
          <w:p w14:paraId="17EC9C93" w14:textId="77777777" w:rsidR="00730BDE" w:rsidRDefault="00000000">
            <w:r>
              <w:rPr>
                <w:sz w:val="19"/>
              </w:rPr>
              <w:t>16 September 2026</w:t>
            </w:r>
          </w:p>
        </w:tc>
      </w:tr>
      <w:tr w:rsidR="00730BDE" w14:paraId="25B57A46" w14:textId="77777777">
        <w:trPr>
          <w:cantSplit/>
          <w:jc w:val="center"/>
        </w:trPr>
        <w:tc>
          <w:tcPr>
            <w:tcW w:w="2304" w:type="dxa"/>
            <w:tcBorders>
              <w:top w:val="single" w:sz="4" w:space="0" w:color="A6A6A6"/>
              <w:left w:val="single" w:sz="4" w:space="0" w:color="A6A6A6"/>
              <w:bottom w:val="single" w:sz="4" w:space="0" w:color="A6A6A6"/>
              <w:right w:val="single" w:sz="4" w:space="0" w:color="A6A6A6"/>
            </w:tcBorders>
            <w:shd w:val="clear" w:color="auto" w:fill="D9E2F3"/>
            <w:vAlign w:val="center"/>
          </w:tcPr>
          <w:p w14:paraId="7E234BD3" w14:textId="77777777" w:rsidR="00730BDE" w:rsidRDefault="00000000">
            <w:r>
              <w:rPr>
                <w:b/>
                <w:sz w:val="19"/>
              </w:rPr>
              <w:t>Repository</w:t>
            </w:r>
          </w:p>
        </w:tc>
        <w:tc>
          <w:tcPr>
            <w:tcW w:w="6336" w:type="dxa"/>
            <w:tcBorders>
              <w:top w:val="single" w:sz="4" w:space="0" w:color="A6A6A6"/>
              <w:left w:val="single" w:sz="4" w:space="0" w:color="A6A6A6"/>
              <w:bottom w:val="single" w:sz="4" w:space="0" w:color="A6A6A6"/>
              <w:right w:val="single" w:sz="4" w:space="0" w:color="A6A6A6"/>
            </w:tcBorders>
            <w:vAlign w:val="center"/>
          </w:tcPr>
          <w:p w14:paraId="2B20D5C4" w14:textId="77777777" w:rsidR="00730BDE" w:rsidRDefault="00000000">
            <w:r>
              <w:rPr>
                <w:sz w:val="19"/>
              </w:rPr>
              <w:t>se3082_pc_lab07_IT24103440</w:t>
            </w:r>
          </w:p>
        </w:tc>
      </w:tr>
    </w:tbl>
    <w:p w14:paraId="7587BDDB" w14:textId="77777777" w:rsidR="00F45F3D" w:rsidRDefault="00F45F3D">
      <w:pPr>
        <w:pStyle w:val="Heading1"/>
      </w:pPr>
    </w:p>
    <w:p w14:paraId="4661FA13" w14:textId="77777777" w:rsidR="00F45F3D" w:rsidRDefault="00F45F3D" w:rsidP="00F45F3D"/>
    <w:p w14:paraId="60D9D4F0" w14:textId="77777777" w:rsidR="00F45F3D" w:rsidRDefault="00F45F3D" w:rsidP="00F45F3D"/>
    <w:p w14:paraId="4607606F" w14:textId="77777777" w:rsidR="00F45F3D" w:rsidRDefault="00F45F3D" w:rsidP="00F45F3D"/>
    <w:p w14:paraId="65486CFE" w14:textId="77777777" w:rsidR="00F45F3D" w:rsidRDefault="00F45F3D" w:rsidP="00F45F3D"/>
    <w:p w14:paraId="21688438" w14:textId="77777777" w:rsidR="00F45F3D" w:rsidRDefault="00F45F3D" w:rsidP="00F45F3D"/>
    <w:p w14:paraId="786393AD" w14:textId="77777777" w:rsidR="00F45F3D" w:rsidRDefault="00F45F3D" w:rsidP="00F45F3D"/>
    <w:p w14:paraId="74899A50" w14:textId="77777777" w:rsidR="00F45F3D" w:rsidRDefault="00F45F3D" w:rsidP="00F45F3D"/>
    <w:p w14:paraId="256C35C4" w14:textId="77777777" w:rsidR="00F45F3D" w:rsidRDefault="00F45F3D" w:rsidP="00F45F3D"/>
    <w:p w14:paraId="09FB1753" w14:textId="77777777" w:rsidR="00F45F3D" w:rsidRDefault="00F45F3D" w:rsidP="00F45F3D"/>
    <w:p w14:paraId="0D119E3E" w14:textId="77777777" w:rsidR="00F45F3D" w:rsidRDefault="00F45F3D" w:rsidP="00F45F3D"/>
    <w:p w14:paraId="5C6FCEB7" w14:textId="77777777" w:rsidR="00F45F3D" w:rsidRDefault="00F45F3D" w:rsidP="00F45F3D"/>
    <w:p w14:paraId="45E5F17A" w14:textId="77777777" w:rsidR="00F45F3D" w:rsidRDefault="00F45F3D" w:rsidP="00F45F3D"/>
    <w:p w14:paraId="06531BAD" w14:textId="77777777" w:rsidR="00F45F3D" w:rsidRDefault="00F45F3D" w:rsidP="00F45F3D"/>
    <w:p w14:paraId="2B38D304" w14:textId="77777777" w:rsidR="00F45F3D" w:rsidRDefault="00F45F3D" w:rsidP="00F45F3D"/>
    <w:p w14:paraId="3B7AA310" w14:textId="77777777" w:rsidR="00F45F3D" w:rsidRDefault="00F45F3D" w:rsidP="00F45F3D"/>
    <w:p w14:paraId="09EAA18A" w14:textId="77777777" w:rsidR="00F45F3D" w:rsidRDefault="00F45F3D" w:rsidP="00F45F3D"/>
    <w:p w14:paraId="0AFC6124" w14:textId="77777777" w:rsidR="00F45F3D" w:rsidRDefault="00F45F3D" w:rsidP="00F45F3D"/>
    <w:p w14:paraId="74B926DB" w14:textId="77777777" w:rsidR="00F45F3D" w:rsidRDefault="00F45F3D" w:rsidP="00F45F3D"/>
    <w:p w14:paraId="5652EF44" w14:textId="77777777" w:rsidR="00F45F3D" w:rsidRPr="00F45F3D" w:rsidRDefault="00F45F3D" w:rsidP="00F45F3D"/>
    <w:p w14:paraId="77BDFFD7" w14:textId="5D5A8AB2" w:rsidR="00730BDE" w:rsidRDefault="00000000">
      <w:pPr>
        <w:pStyle w:val="Heading1"/>
      </w:pPr>
      <w:r>
        <w:lastRenderedPageBreak/>
        <w:t>1. Objectives</w:t>
      </w:r>
    </w:p>
    <w:p w14:paraId="4F0CCA39" w14:textId="77777777" w:rsidR="00730BDE" w:rsidRDefault="00000000">
      <w:pPr>
        <w:pStyle w:val="ListBullet"/>
      </w:pPr>
      <w:r>
        <w:t>Understand MPI collective communication operations.</w:t>
      </w:r>
    </w:p>
    <w:p w14:paraId="38B6D4EF" w14:textId="77777777" w:rsidR="00730BDE" w:rsidRDefault="00000000">
      <w:pPr>
        <w:pStyle w:val="ListBullet"/>
      </w:pPr>
      <w:r>
        <w:t>Use MPI_Bcast, MPI_Scatter, MPI_Gather, MPI_Reduce, MPI_Allreduce, and MPI_Scan.</w:t>
      </w:r>
    </w:p>
    <w:p w14:paraId="5913A1B3" w14:textId="77777777" w:rsidR="00730BDE" w:rsidRDefault="00000000">
      <w:pPr>
        <w:pStyle w:val="ListBullet"/>
      </w:pPr>
      <w:r>
        <w:t>Progressively refactor a parallel array-sum program using different collective communication patterns.</w:t>
      </w:r>
    </w:p>
    <w:p w14:paraId="612F37CD" w14:textId="77777777" w:rsidR="00730BDE" w:rsidRDefault="00000000">
      <w:pPr>
        <w:pStyle w:val="ListBullet"/>
      </w:pPr>
      <w:r>
        <w:t>Compare correctness, memory usage characteristics, result availability, and observed execution times.</w:t>
      </w:r>
    </w:p>
    <w:p w14:paraId="6B7CA343" w14:textId="77777777" w:rsidR="00730BDE" w:rsidRDefault="00000000">
      <w:pPr>
        <w:pStyle w:val="Heading1"/>
      </w:pPr>
      <w:r>
        <w:t>2. Problem Statement</w:t>
      </w:r>
    </w:p>
    <w:p w14:paraId="279041D8" w14:textId="77777777" w:rsidR="00730BDE" w:rsidRDefault="00000000">
      <w:r>
        <w:rPr>
          <w:b/>
        </w:rPr>
        <w:t xml:space="preserve">Task: </w:t>
      </w:r>
      <w:r>
        <w:t>Sum an integer array of 1,000,000 elements containing values from 1 to 1,000,000 using MPI.</w:t>
      </w:r>
    </w:p>
    <w:p w14:paraId="643AC2B9" w14:textId="77777777" w:rsidR="00730BDE" w:rsidRDefault="00000000">
      <w:r>
        <w:rPr>
          <w:b/>
        </w:rPr>
        <w:t xml:space="preserve">Expected result: </w:t>
      </w:r>
      <w:r>
        <w:t>500,000,500,000</w:t>
      </w:r>
    </w:p>
    <w:p w14:paraId="3D4D2972" w14:textId="77777777" w:rsidR="00730BDE" w:rsidRDefault="00000000">
      <w:r>
        <w:rPr>
          <w:b/>
        </w:rPr>
        <w:t xml:space="preserve">Baseline commands: </w:t>
      </w:r>
      <w:r>
        <w:t>compile using mpicc and execute using mpirun. The number of processes must evenly divide 1,000,000.</w:t>
      </w:r>
    </w:p>
    <w:tbl>
      <w:tblPr>
        <w:tblW w:w="0" w:type="auto"/>
        <w:jc w:val="center"/>
        <w:tblLook w:val="04A0" w:firstRow="1" w:lastRow="0" w:firstColumn="1" w:lastColumn="0" w:noHBand="0" w:noVBand="1"/>
      </w:tblPr>
      <w:tblGrid>
        <w:gridCol w:w="9622"/>
      </w:tblGrid>
      <w:tr w:rsidR="00730BDE" w14:paraId="14286BDC" w14:textId="77777777">
        <w:trPr>
          <w:cantSplit/>
          <w:jc w:val="center"/>
        </w:trPr>
        <w:tc>
          <w:tcPr>
            <w:tcW w:w="9638" w:type="dxa"/>
            <w:tcBorders>
              <w:top w:val="single" w:sz="6" w:space="0" w:color="D0D7DE"/>
              <w:left w:val="single" w:sz="6" w:space="0" w:color="D0D7DE"/>
              <w:bottom w:val="single" w:sz="6" w:space="0" w:color="D0D7DE"/>
              <w:right w:val="single" w:sz="6" w:space="0" w:color="D0D7DE"/>
            </w:tcBorders>
            <w:shd w:val="clear" w:color="auto" w:fill="F6F8FA"/>
          </w:tcPr>
          <w:p w14:paraId="543BC604" w14:textId="77777777" w:rsidR="00730BDE" w:rsidRDefault="00000000">
            <w:pPr>
              <w:spacing w:after="0"/>
            </w:pPr>
            <w:r>
              <w:rPr>
                <w:rFonts w:ascii="Consolas" w:hAnsi="Consolas"/>
                <w:sz w:val="18"/>
              </w:rPr>
              <w:t>mpicc -o program program.c</w:t>
            </w:r>
            <w:r>
              <w:rPr>
                <w:rFonts w:ascii="Consolas" w:hAnsi="Consolas"/>
                <w:sz w:val="18"/>
              </w:rPr>
              <w:br/>
              <w:t>mpirun -np 4 ./program</w:t>
            </w:r>
          </w:p>
        </w:tc>
      </w:tr>
    </w:tbl>
    <w:p w14:paraId="6DBE99AE" w14:textId="77777777" w:rsidR="00730BDE" w:rsidRDefault="00000000">
      <w:pPr>
        <w:pStyle w:val="Heading1"/>
      </w:pPr>
      <w:r>
        <w:t>3. Execution Environment</w:t>
      </w:r>
    </w:p>
    <w:p w14:paraId="441AA258" w14:textId="77777777" w:rsidR="00730BDE" w:rsidRDefault="00000000">
      <w:pPr>
        <w:pStyle w:val="ListBullet"/>
      </w:pPr>
      <w:r>
        <w:t>Remote environment: Amazon Linux 2023 on an EC2 instance.</w:t>
      </w:r>
    </w:p>
    <w:p w14:paraId="4CD2E6CE" w14:textId="77777777" w:rsidR="00730BDE" w:rsidRDefault="00000000">
      <w:pPr>
        <w:pStyle w:val="ListBullet"/>
      </w:pPr>
      <w:r>
        <w:t>Compiler: GCC 11.5.0 through mpicc.</w:t>
      </w:r>
    </w:p>
    <w:p w14:paraId="51ED48B2" w14:textId="77777777" w:rsidR="00730BDE" w:rsidRDefault="00000000">
      <w:pPr>
        <w:pStyle w:val="ListBullet"/>
      </w:pPr>
      <w:r>
        <w:t>MPI implementation: Open MPI 4.1.2.</w:t>
      </w:r>
    </w:p>
    <w:p w14:paraId="170AC908" w14:textId="77777777" w:rsidR="00730BDE" w:rsidRDefault="00000000">
      <w:pPr>
        <w:pStyle w:val="ListBullet"/>
      </w:pPr>
      <w:r>
        <w:t>Build automation: GNU Make.</w:t>
      </w:r>
    </w:p>
    <w:p w14:paraId="13CEEEC2" w14:textId="77777777" w:rsidR="00730BDE" w:rsidRDefault="00000000">
      <w:pPr>
        <w:pStyle w:val="ListBullet"/>
      </w:pPr>
      <w:r>
        <w:t>The EC2 instance exposed fewer MPI slots than required for 4- and 8-process runs, so Open MPI oversubscription was enabled for the laboratory execution.</w:t>
      </w:r>
    </w:p>
    <w:p w14:paraId="04AA3A75" w14:textId="77777777" w:rsidR="00730BDE" w:rsidRDefault="00000000">
      <w:pPr>
        <w:pStyle w:val="ListBullet"/>
      </w:pPr>
      <w:r>
        <w:t>All six programs compiled successfully without reported compiler errors.</w:t>
      </w:r>
    </w:p>
    <w:tbl>
      <w:tblPr>
        <w:tblW w:w="0" w:type="auto"/>
        <w:jc w:val="center"/>
        <w:tblLook w:val="04A0" w:firstRow="1" w:lastRow="0" w:firstColumn="1" w:lastColumn="0" w:noHBand="0" w:noVBand="1"/>
      </w:tblPr>
      <w:tblGrid>
        <w:gridCol w:w="9622"/>
      </w:tblGrid>
      <w:tr w:rsidR="00730BDE" w14:paraId="0F4C7DA4" w14:textId="77777777">
        <w:trPr>
          <w:cantSplit/>
          <w:jc w:val="center"/>
        </w:trPr>
        <w:tc>
          <w:tcPr>
            <w:tcW w:w="9638" w:type="dxa"/>
            <w:tcBorders>
              <w:top w:val="single" w:sz="6" w:space="0" w:color="D0D7DE"/>
              <w:left w:val="single" w:sz="6" w:space="0" w:color="D0D7DE"/>
              <w:bottom w:val="single" w:sz="6" w:space="0" w:color="D0D7DE"/>
              <w:right w:val="single" w:sz="6" w:space="0" w:color="D0D7DE"/>
            </w:tcBorders>
            <w:shd w:val="clear" w:color="auto" w:fill="F6F8FA"/>
          </w:tcPr>
          <w:p w14:paraId="119153E7" w14:textId="77777777" w:rsidR="00730BDE" w:rsidRDefault="00000000">
            <w:pPr>
              <w:spacing w:after="0"/>
            </w:pPr>
            <w:r>
              <w:rPr>
                <w:rFonts w:ascii="Consolas" w:hAnsi="Consolas"/>
                <w:sz w:val="18"/>
              </w:rPr>
              <w:t>export PATH=/usr/lib64/openmpi/bin:$PATH</w:t>
            </w:r>
            <w:r>
              <w:rPr>
                <w:rFonts w:ascii="Consolas" w:hAnsi="Consolas"/>
                <w:sz w:val="18"/>
              </w:rPr>
              <w:br/>
              <w:t>make clean</w:t>
            </w:r>
            <w:r>
              <w:rPr>
                <w:rFonts w:ascii="Consolas" w:hAnsi="Consolas"/>
                <w:sz w:val="18"/>
              </w:rPr>
              <w:br/>
              <w:t>make</w:t>
            </w:r>
            <w:r>
              <w:rPr>
                <w:rFonts w:ascii="Consolas" w:hAnsi="Consolas"/>
                <w:sz w:val="18"/>
              </w:rPr>
              <w:br/>
              <w:t>export OMPI_MCA_rmaps_base_oversubscribe=1</w:t>
            </w:r>
          </w:p>
        </w:tc>
      </w:tr>
    </w:tbl>
    <w:tbl>
      <w:tblPr>
        <w:tblW w:w="0" w:type="auto"/>
        <w:jc w:val="center"/>
        <w:tblLayout w:type="fixed"/>
        <w:tblLook w:val="04A0" w:firstRow="1" w:lastRow="0" w:firstColumn="1" w:lastColumn="0" w:noHBand="0" w:noVBand="1"/>
      </w:tblPr>
      <w:tblGrid>
        <w:gridCol w:w="9504"/>
      </w:tblGrid>
      <w:tr w:rsidR="00730BDE" w14:paraId="3ED76BC4" w14:textId="77777777">
        <w:trPr>
          <w:cantSplit/>
          <w:jc w:val="center"/>
        </w:trPr>
        <w:tc>
          <w:tcPr>
            <w:tcW w:w="9504" w:type="dxa"/>
            <w:vAlign w:val="center"/>
          </w:tcPr>
          <w:p w14:paraId="047CC350" w14:textId="77777777" w:rsidR="00730BDE" w:rsidRDefault="00000000">
            <w:pPr>
              <w:spacing w:after="0"/>
              <w:jc w:val="center"/>
            </w:pPr>
            <w:r>
              <w:rPr>
                <w:noProof/>
              </w:rPr>
              <w:lastRenderedPageBreak/>
              <w:drawing>
                <wp:inline distT="0" distB="0" distL="0" distR="0" wp14:anchorId="0F16221D" wp14:editId="5F275C58">
                  <wp:extent cx="5623560" cy="140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3821.png"/>
                          <pic:cNvPicPr/>
                        </pic:nvPicPr>
                        <pic:blipFill>
                          <a:blip r:embed="rId8"/>
                          <a:stretch>
                            <a:fillRect/>
                          </a:stretch>
                        </pic:blipFill>
                        <pic:spPr>
                          <a:xfrm>
                            <a:off x="0" y="0"/>
                            <a:ext cx="5623560" cy="1402955"/>
                          </a:xfrm>
                          <a:prstGeom prst="rect">
                            <a:avLst/>
                          </a:prstGeom>
                        </pic:spPr>
                      </pic:pic>
                    </a:graphicData>
                  </a:graphic>
                </wp:inline>
              </w:drawing>
            </w:r>
          </w:p>
          <w:p w14:paraId="415D9985" w14:textId="77777777" w:rsidR="00730BDE" w:rsidRDefault="00000000">
            <w:pPr>
              <w:spacing w:after="0"/>
              <w:jc w:val="center"/>
            </w:pPr>
            <w:r>
              <w:rPr>
                <w:noProof/>
              </w:rPr>
              <w:drawing>
                <wp:inline distT="0" distB="0" distL="0" distR="0" wp14:anchorId="040E8373" wp14:editId="3BD58056">
                  <wp:extent cx="5623560" cy="3042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1137.png"/>
                          <pic:cNvPicPr/>
                        </pic:nvPicPr>
                        <pic:blipFill>
                          <a:blip r:embed="rId9"/>
                          <a:stretch>
                            <a:fillRect/>
                          </a:stretch>
                        </pic:blipFill>
                        <pic:spPr>
                          <a:xfrm>
                            <a:off x="0" y="0"/>
                            <a:ext cx="5623560" cy="3042947"/>
                          </a:xfrm>
                          <a:prstGeom prst="rect">
                            <a:avLst/>
                          </a:prstGeom>
                        </pic:spPr>
                      </pic:pic>
                    </a:graphicData>
                  </a:graphic>
                </wp:inline>
              </w:drawing>
            </w:r>
          </w:p>
        </w:tc>
      </w:tr>
    </w:tbl>
    <w:p w14:paraId="694E1FFB" w14:textId="77777777" w:rsidR="00730BDE" w:rsidRDefault="00730BDE">
      <w:pPr>
        <w:spacing w:after="0"/>
      </w:pPr>
    </w:p>
    <w:p w14:paraId="752DE1F5" w14:textId="77777777" w:rsidR="00730BDE" w:rsidRDefault="00000000">
      <w:pPr>
        <w:spacing w:after="0"/>
        <w:jc w:val="center"/>
      </w:pPr>
      <w:r>
        <w:rPr>
          <w:b/>
          <w:i/>
          <w:color w:val="595959"/>
          <w:sz w:val="18"/>
        </w:rPr>
        <w:t>Figure 1. MPI environment and successful compilation evidence</w:t>
      </w:r>
    </w:p>
    <w:p w14:paraId="7C4264EB" w14:textId="77777777" w:rsidR="00730BDE" w:rsidRDefault="00000000">
      <w:pPr>
        <w:pStyle w:val="Heading2"/>
      </w:pPr>
      <w:r>
        <w:t>4.1 Exercise 1: Broadcast + Send/Recv</w:t>
      </w:r>
    </w:p>
    <w:p w14:paraId="1A268163" w14:textId="77777777" w:rsidR="00730BDE" w:rsidRDefault="00000000">
      <w:r>
        <w:rPr>
          <w:b/>
        </w:rPr>
        <w:t xml:space="preserve">Source file: </w:t>
      </w:r>
      <w:r>
        <w:t>sum_bcast.c</w:t>
      </w:r>
    </w:p>
    <w:p w14:paraId="523E69BD" w14:textId="77777777" w:rsidR="00730BDE" w:rsidRDefault="00000000">
      <w:r>
        <w:rPr>
          <w:b/>
        </w:rPr>
        <w:t xml:space="preserve">Communication pattern: </w:t>
      </w:r>
      <w:r>
        <w:t>MPI_Bcast + MPI_Send/MPI_Recv</w:t>
      </w:r>
    </w:p>
    <w:p w14:paraId="3F6B4908" w14:textId="77777777" w:rsidR="00730BDE" w:rsidRDefault="00000000">
      <w:r>
        <w:t>Root creates the full array and broadcasts all 1,000,000 integers to every process. Each rank sums only its assigned index range. Non-root ranks send their partial sums to rank 0, which receives and accumulates them manually.</w:t>
      </w:r>
    </w:p>
    <w:p w14:paraId="11DD9BCA" w14:textId="77777777" w:rsidR="00730BDE" w:rsidRDefault="00000000">
      <w:r>
        <w:rPr>
          <w:b/>
        </w:rPr>
        <w:t>Key observations</w:t>
      </w:r>
    </w:p>
    <w:p w14:paraId="7DAE4CBA" w14:textId="77777777" w:rsidR="00730BDE" w:rsidRDefault="00000000">
      <w:pPr>
        <w:pStyle w:val="ListBullet"/>
      </w:pPr>
      <w:r>
        <w:t>Every process allocates the full array.</w:t>
      </w:r>
    </w:p>
    <w:p w14:paraId="22C26C31" w14:textId="77777777" w:rsidR="00730BDE" w:rsidRDefault="00000000">
      <w:pPr>
        <w:pStyle w:val="ListBullet"/>
      </w:pPr>
      <w:r>
        <w:t>Root performs an O(P) receive loop for partial sums.</w:t>
      </w:r>
    </w:p>
    <w:p w14:paraId="17BD4794" w14:textId="77777777" w:rsidR="00730BDE" w:rsidRDefault="00000000">
      <w:pPr>
        <w:pStyle w:val="ListBullet"/>
      </w:pPr>
      <w:r>
        <w:t>All ranks must participate in MPI_Bcast.</w:t>
      </w:r>
    </w:p>
    <w:tbl>
      <w:tblPr>
        <w:tblW w:w="0" w:type="auto"/>
        <w:jc w:val="center"/>
        <w:tblLook w:val="04A0" w:firstRow="1" w:lastRow="0" w:firstColumn="1" w:lastColumn="0" w:noHBand="0" w:noVBand="1"/>
      </w:tblPr>
      <w:tblGrid>
        <w:gridCol w:w="9618"/>
      </w:tblGrid>
      <w:tr w:rsidR="00730BDE" w14:paraId="01239630" w14:textId="77777777">
        <w:trPr>
          <w:cantSplit/>
          <w:jc w:val="center"/>
        </w:trPr>
        <w:tc>
          <w:tcPr>
            <w:tcW w:w="9638" w:type="dxa"/>
            <w:tcBorders>
              <w:top w:val="single" w:sz="8" w:space="0" w:color="70AD47"/>
              <w:left w:val="single" w:sz="8" w:space="0" w:color="70AD47"/>
              <w:bottom w:val="single" w:sz="8" w:space="0" w:color="70AD47"/>
              <w:right w:val="single" w:sz="8" w:space="0" w:color="70AD47"/>
            </w:tcBorders>
            <w:shd w:val="clear" w:color="auto" w:fill="EDF7ED"/>
          </w:tcPr>
          <w:p w14:paraId="536FBFF2" w14:textId="77777777" w:rsidR="00730BDE" w:rsidRDefault="00000000">
            <w:pPr>
              <w:spacing w:after="0"/>
            </w:pPr>
            <w:r>
              <w:rPr>
                <w:b/>
                <w:sz w:val="20"/>
              </w:rPr>
              <w:t>Total sum = 500000500000</w:t>
            </w:r>
            <w:r>
              <w:rPr>
                <w:b/>
                <w:sz w:val="20"/>
              </w:rPr>
              <w:br/>
              <w:t>Expected  = 500000500000</w:t>
            </w:r>
            <w:r>
              <w:rPr>
                <w:b/>
                <w:sz w:val="20"/>
              </w:rPr>
              <w:br/>
              <w:t>Correct?  = YES</w:t>
            </w:r>
          </w:p>
        </w:tc>
      </w:tr>
    </w:tbl>
    <w:tbl>
      <w:tblPr>
        <w:tblW w:w="0" w:type="auto"/>
        <w:jc w:val="center"/>
        <w:tblLayout w:type="fixed"/>
        <w:tblLook w:val="04A0" w:firstRow="1" w:lastRow="0" w:firstColumn="1" w:lastColumn="0" w:noHBand="0" w:noVBand="1"/>
      </w:tblPr>
      <w:tblGrid>
        <w:gridCol w:w="9504"/>
      </w:tblGrid>
      <w:tr w:rsidR="00730BDE" w14:paraId="786C6E23" w14:textId="77777777">
        <w:trPr>
          <w:cantSplit/>
          <w:jc w:val="center"/>
        </w:trPr>
        <w:tc>
          <w:tcPr>
            <w:tcW w:w="9504" w:type="dxa"/>
            <w:vAlign w:val="center"/>
          </w:tcPr>
          <w:p w14:paraId="4D4558CC" w14:textId="77777777" w:rsidR="00730BDE" w:rsidRDefault="00000000">
            <w:pPr>
              <w:spacing w:after="0"/>
              <w:jc w:val="center"/>
            </w:pPr>
            <w:r>
              <w:rPr>
                <w:noProof/>
              </w:rPr>
              <w:drawing>
                <wp:inline distT="0" distB="0" distL="0" distR="0" wp14:anchorId="08A92781" wp14:editId="5C5D458C">
                  <wp:extent cx="5623560" cy="1301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1413.png"/>
                          <pic:cNvPicPr/>
                        </pic:nvPicPr>
                        <pic:blipFill>
                          <a:blip r:embed="rId10"/>
                          <a:stretch>
                            <a:fillRect/>
                          </a:stretch>
                        </pic:blipFill>
                        <pic:spPr>
                          <a:xfrm>
                            <a:off x="0" y="0"/>
                            <a:ext cx="5623560" cy="1301874"/>
                          </a:xfrm>
                          <a:prstGeom prst="rect">
                            <a:avLst/>
                          </a:prstGeom>
                        </pic:spPr>
                      </pic:pic>
                    </a:graphicData>
                  </a:graphic>
                </wp:inline>
              </w:drawing>
            </w:r>
          </w:p>
        </w:tc>
      </w:tr>
    </w:tbl>
    <w:p w14:paraId="72CA2CD2" w14:textId="77777777" w:rsidR="00730BDE" w:rsidRDefault="00730BDE">
      <w:pPr>
        <w:spacing w:after="0"/>
      </w:pPr>
    </w:p>
    <w:p w14:paraId="51267B16" w14:textId="77777777" w:rsidR="00730BDE" w:rsidRDefault="00000000">
      <w:pPr>
        <w:spacing w:after="0"/>
        <w:jc w:val="center"/>
      </w:pPr>
      <w:r>
        <w:rPr>
          <w:b/>
          <w:i/>
          <w:color w:val="595959"/>
          <w:sz w:val="18"/>
        </w:rPr>
        <w:t>Figure 2. Exercise 1 execution and correctness verification</w:t>
      </w:r>
    </w:p>
    <w:p w14:paraId="4C4CCC24" w14:textId="77777777" w:rsidR="00730BDE" w:rsidRDefault="00000000">
      <w:pPr>
        <w:pStyle w:val="Heading2"/>
      </w:pPr>
      <w:r>
        <w:lastRenderedPageBreak/>
        <w:t>4.2 Exercise 2: Replace Broadcast with Scatter</w:t>
      </w:r>
    </w:p>
    <w:p w14:paraId="3940500E" w14:textId="77777777" w:rsidR="00730BDE" w:rsidRDefault="00000000">
      <w:r>
        <w:rPr>
          <w:b/>
        </w:rPr>
        <w:t xml:space="preserve">Source file: </w:t>
      </w:r>
      <w:r>
        <w:t>sum_scatter.c</w:t>
      </w:r>
    </w:p>
    <w:p w14:paraId="734BEDCB" w14:textId="77777777" w:rsidR="00730BDE" w:rsidRDefault="00000000">
      <w:r>
        <w:rPr>
          <w:b/>
        </w:rPr>
        <w:t xml:space="preserve">Communication pattern: </w:t>
      </w:r>
      <w:r>
        <w:t>MPI_Scatter + MPI_Send/MPI_Recv</w:t>
      </w:r>
    </w:p>
    <w:p w14:paraId="42EE743D" w14:textId="77777777" w:rsidR="00730BDE" w:rsidRDefault="00000000">
      <w:r>
        <w:t>Only rank 0 allocates the complete array. MPI_Scatter distributes N/size integers to each process, and every process sums only its local chunk. The point-to-point result collection from Exercise 1 is retained.</w:t>
      </w:r>
    </w:p>
    <w:p w14:paraId="50EE2CCA" w14:textId="77777777" w:rsidR="00730BDE" w:rsidRDefault="00000000">
      <w:r>
        <w:rPr>
          <w:b/>
        </w:rPr>
        <w:t>Key observations</w:t>
      </w:r>
    </w:p>
    <w:p w14:paraId="5C39190C" w14:textId="77777777" w:rsidR="00730BDE" w:rsidRDefault="00000000">
      <w:pPr>
        <w:pStyle w:val="ListBullet"/>
      </w:pPr>
      <w:r>
        <w:t>Non-root ranks allocate only a local chunk.</w:t>
      </w:r>
    </w:p>
    <w:p w14:paraId="1582CF22" w14:textId="77777777" w:rsidR="00730BDE" w:rsidRDefault="00000000">
      <w:pPr>
        <w:pStyle w:val="ListBullet"/>
      </w:pPr>
      <w:r>
        <w:t>MPI_Scatter sends only the data needed by each process.</w:t>
      </w:r>
    </w:p>
    <w:p w14:paraId="565102CC" w14:textId="77777777" w:rsidR="00730BDE" w:rsidRDefault="00000000">
      <w:pPr>
        <w:pStyle w:val="ListBullet"/>
      </w:pPr>
      <w:r>
        <w:t>The sendcount is N/size, not N.</w:t>
      </w:r>
    </w:p>
    <w:tbl>
      <w:tblPr>
        <w:tblW w:w="0" w:type="auto"/>
        <w:jc w:val="center"/>
        <w:tblLook w:val="04A0" w:firstRow="1" w:lastRow="0" w:firstColumn="1" w:lastColumn="0" w:noHBand="0" w:noVBand="1"/>
      </w:tblPr>
      <w:tblGrid>
        <w:gridCol w:w="9618"/>
      </w:tblGrid>
      <w:tr w:rsidR="00730BDE" w14:paraId="004F1189" w14:textId="77777777">
        <w:trPr>
          <w:cantSplit/>
          <w:jc w:val="center"/>
        </w:trPr>
        <w:tc>
          <w:tcPr>
            <w:tcW w:w="9638" w:type="dxa"/>
            <w:tcBorders>
              <w:top w:val="single" w:sz="8" w:space="0" w:color="70AD47"/>
              <w:left w:val="single" w:sz="8" w:space="0" w:color="70AD47"/>
              <w:bottom w:val="single" w:sz="8" w:space="0" w:color="70AD47"/>
              <w:right w:val="single" w:sz="8" w:space="0" w:color="70AD47"/>
            </w:tcBorders>
            <w:shd w:val="clear" w:color="auto" w:fill="EDF7ED"/>
          </w:tcPr>
          <w:p w14:paraId="7CE535D4" w14:textId="77777777" w:rsidR="00730BDE" w:rsidRDefault="00000000">
            <w:pPr>
              <w:spacing w:after="0"/>
            </w:pPr>
            <w:r>
              <w:rPr>
                <w:b/>
                <w:sz w:val="20"/>
              </w:rPr>
              <w:t>Total sum = 500000500000</w:t>
            </w:r>
            <w:r>
              <w:rPr>
                <w:b/>
                <w:sz w:val="20"/>
              </w:rPr>
              <w:br/>
              <w:t>Expected  = 500000500000</w:t>
            </w:r>
            <w:r>
              <w:rPr>
                <w:b/>
                <w:sz w:val="20"/>
              </w:rPr>
              <w:br/>
              <w:t>Correct?  = YES</w:t>
            </w:r>
          </w:p>
        </w:tc>
      </w:tr>
    </w:tbl>
    <w:tbl>
      <w:tblPr>
        <w:tblW w:w="0" w:type="auto"/>
        <w:jc w:val="center"/>
        <w:tblLayout w:type="fixed"/>
        <w:tblLook w:val="04A0" w:firstRow="1" w:lastRow="0" w:firstColumn="1" w:lastColumn="0" w:noHBand="0" w:noVBand="1"/>
      </w:tblPr>
      <w:tblGrid>
        <w:gridCol w:w="9504"/>
      </w:tblGrid>
      <w:tr w:rsidR="00730BDE" w14:paraId="32CDFC14" w14:textId="77777777">
        <w:trPr>
          <w:cantSplit/>
          <w:jc w:val="center"/>
        </w:trPr>
        <w:tc>
          <w:tcPr>
            <w:tcW w:w="9504" w:type="dxa"/>
            <w:vAlign w:val="center"/>
          </w:tcPr>
          <w:p w14:paraId="746070A2" w14:textId="77777777" w:rsidR="00730BDE" w:rsidRDefault="00000000">
            <w:pPr>
              <w:spacing w:after="0"/>
              <w:jc w:val="center"/>
            </w:pPr>
            <w:r>
              <w:rPr>
                <w:noProof/>
              </w:rPr>
              <w:drawing>
                <wp:inline distT="0" distB="0" distL="0" distR="0" wp14:anchorId="0141E2DB" wp14:editId="57A89A9D">
                  <wp:extent cx="5623560" cy="1288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1544.png"/>
                          <pic:cNvPicPr/>
                        </pic:nvPicPr>
                        <pic:blipFill>
                          <a:blip r:embed="rId11"/>
                          <a:stretch>
                            <a:fillRect/>
                          </a:stretch>
                        </pic:blipFill>
                        <pic:spPr>
                          <a:xfrm>
                            <a:off x="0" y="0"/>
                            <a:ext cx="5623560" cy="1288078"/>
                          </a:xfrm>
                          <a:prstGeom prst="rect">
                            <a:avLst/>
                          </a:prstGeom>
                        </pic:spPr>
                      </pic:pic>
                    </a:graphicData>
                  </a:graphic>
                </wp:inline>
              </w:drawing>
            </w:r>
          </w:p>
        </w:tc>
      </w:tr>
    </w:tbl>
    <w:p w14:paraId="234C4B7B" w14:textId="77777777" w:rsidR="00730BDE" w:rsidRDefault="00730BDE">
      <w:pPr>
        <w:spacing w:after="0"/>
      </w:pPr>
    </w:p>
    <w:p w14:paraId="40F87AB6" w14:textId="77777777" w:rsidR="00730BDE" w:rsidRDefault="00000000">
      <w:pPr>
        <w:spacing w:after="0"/>
        <w:jc w:val="center"/>
      </w:pPr>
      <w:r>
        <w:rPr>
          <w:b/>
          <w:i/>
          <w:color w:val="595959"/>
          <w:sz w:val="18"/>
        </w:rPr>
        <w:t>Figure 3. Exercise 2 execution and correctness verification</w:t>
      </w:r>
    </w:p>
    <w:p w14:paraId="17886778" w14:textId="77777777" w:rsidR="00730BDE" w:rsidRDefault="00000000">
      <w:pPr>
        <w:pStyle w:val="Heading2"/>
      </w:pPr>
      <w:r>
        <w:t>4.3 Exercise 3: Replace Send/Recv with Gather</w:t>
      </w:r>
    </w:p>
    <w:p w14:paraId="66F627C8" w14:textId="77777777" w:rsidR="00730BDE" w:rsidRDefault="00000000">
      <w:r>
        <w:rPr>
          <w:b/>
        </w:rPr>
        <w:t xml:space="preserve">Source file: </w:t>
      </w:r>
      <w:r>
        <w:t>sum_gather.c</w:t>
      </w:r>
    </w:p>
    <w:p w14:paraId="0C60FE8C" w14:textId="77777777" w:rsidR="00730BDE" w:rsidRDefault="00000000">
      <w:r>
        <w:rPr>
          <w:b/>
        </w:rPr>
        <w:t xml:space="preserve">Communication pattern: </w:t>
      </w:r>
      <w:r>
        <w:t>MPI_Scatter + MPI_Gather</w:t>
      </w:r>
    </w:p>
    <w:p w14:paraId="00120101" w14:textId="77777777" w:rsidR="00730BDE" w:rsidRDefault="00000000">
      <w:r>
        <w:t>MPI_Gather replaces the manual Send/Recv result-collection loop. Each rank contributes one local_sum value, root receives them in rank order, and root manually sums the gathered values.</w:t>
      </w:r>
    </w:p>
    <w:p w14:paraId="4DBD230F" w14:textId="77777777" w:rsidR="00730BDE" w:rsidRDefault="00000000">
      <w:r>
        <w:rPr>
          <w:b/>
        </w:rPr>
        <w:t>Key observations</w:t>
      </w:r>
    </w:p>
    <w:p w14:paraId="6BF6C9EB" w14:textId="77777777" w:rsidR="00730BDE" w:rsidRDefault="00000000">
      <w:pPr>
        <w:pStyle w:val="ListBullet"/>
      </w:pPr>
      <w:r>
        <w:t>Root allocates all_sums with one long long per rank.</w:t>
      </w:r>
    </w:p>
    <w:p w14:paraId="75AD312E" w14:textId="77777777" w:rsidR="00730BDE" w:rsidRDefault="00000000">
      <w:pPr>
        <w:pStyle w:val="ListBullet"/>
      </w:pPr>
      <w:r>
        <w:t>MPI_Gather collects values but does not perform the summation.</w:t>
      </w:r>
    </w:p>
    <w:p w14:paraId="1044B8CF" w14:textId="77777777" w:rsidR="00730BDE" w:rsidRDefault="00000000">
      <w:pPr>
        <w:pStyle w:val="ListBullet"/>
      </w:pPr>
      <w:r>
        <w:t>The final result is available on root after the manual sum.</w:t>
      </w:r>
    </w:p>
    <w:tbl>
      <w:tblPr>
        <w:tblW w:w="0" w:type="auto"/>
        <w:jc w:val="center"/>
        <w:tblLook w:val="04A0" w:firstRow="1" w:lastRow="0" w:firstColumn="1" w:lastColumn="0" w:noHBand="0" w:noVBand="1"/>
      </w:tblPr>
      <w:tblGrid>
        <w:gridCol w:w="9618"/>
      </w:tblGrid>
      <w:tr w:rsidR="00730BDE" w14:paraId="4404ED6A" w14:textId="77777777">
        <w:trPr>
          <w:cantSplit/>
          <w:jc w:val="center"/>
        </w:trPr>
        <w:tc>
          <w:tcPr>
            <w:tcW w:w="9638" w:type="dxa"/>
            <w:tcBorders>
              <w:top w:val="single" w:sz="8" w:space="0" w:color="70AD47"/>
              <w:left w:val="single" w:sz="8" w:space="0" w:color="70AD47"/>
              <w:bottom w:val="single" w:sz="8" w:space="0" w:color="70AD47"/>
              <w:right w:val="single" w:sz="8" w:space="0" w:color="70AD47"/>
            </w:tcBorders>
            <w:shd w:val="clear" w:color="auto" w:fill="EDF7ED"/>
          </w:tcPr>
          <w:p w14:paraId="3772A3DC" w14:textId="77777777" w:rsidR="00730BDE" w:rsidRDefault="00000000">
            <w:pPr>
              <w:spacing w:after="0"/>
            </w:pPr>
            <w:r>
              <w:rPr>
                <w:b/>
                <w:sz w:val="20"/>
              </w:rPr>
              <w:t>Total sum = 500000500000</w:t>
            </w:r>
            <w:r>
              <w:rPr>
                <w:b/>
                <w:sz w:val="20"/>
              </w:rPr>
              <w:br/>
              <w:t>Expected  = 500000500000</w:t>
            </w:r>
            <w:r>
              <w:rPr>
                <w:b/>
                <w:sz w:val="20"/>
              </w:rPr>
              <w:br/>
              <w:t>Correct?  = YES</w:t>
            </w:r>
          </w:p>
        </w:tc>
      </w:tr>
    </w:tbl>
    <w:tbl>
      <w:tblPr>
        <w:tblW w:w="0" w:type="auto"/>
        <w:jc w:val="center"/>
        <w:tblLayout w:type="fixed"/>
        <w:tblLook w:val="04A0" w:firstRow="1" w:lastRow="0" w:firstColumn="1" w:lastColumn="0" w:noHBand="0" w:noVBand="1"/>
      </w:tblPr>
      <w:tblGrid>
        <w:gridCol w:w="9504"/>
      </w:tblGrid>
      <w:tr w:rsidR="00730BDE" w14:paraId="13586AE4" w14:textId="77777777">
        <w:trPr>
          <w:cantSplit/>
          <w:jc w:val="center"/>
        </w:trPr>
        <w:tc>
          <w:tcPr>
            <w:tcW w:w="9504" w:type="dxa"/>
            <w:vAlign w:val="center"/>
          </w:tcPr>
          <w:p w14:paraId="0C14C1B8" w14:textId="77777777" w:rsidR="00730BDE" w:rsidRDefault="00000000">
            <w:pPr>
              <w:spacing w:after="0"/>
              <w:jc w:val="center"/>
            </w:pPr>
            <w:r>
              <w:rPr>
                <w:noProof/>
              </w:rPr>
              <w:drawing>
                <wp:inline distT="0" distB="0" distL="0" distR="0" wp14:anchorId="7A405592" wp14:editId="111FB3DC">
                  <wp:extent cx="5623560" cy="1324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1623.png"/>
                          <pic:cNvPicPr/>
                        </pic:nvPicPr>
                        <pic:blipFill>
                          <a:blip r:embed="rId12"/>
                          <a:stretch>
                            <a:fillRect/>
                          </a:stretch>
                        </pic:blipFill>
                        <pic:spPr>
                          <a:xfrm>
                            <a:off x="0" y="0"/>
                            <a:ext cx="5623560" cy="1324520"/>
                          </a:xfrm>
                          <a:prstGeom prst="rect">
                            <a:avLst/>
                          </a:prstGeom>
                        </pic:spPr>
                      </pic:pic>
                    </a:graphicData>
                  </a:graphic>
                </wp:inline>
              </w:drawing>
            </w:r>
          </w:p>
        </w:tc>
      </w:tr>
    </w:tbl>
    <w:p w14:paraId="42096566" w14:textId="77777777" w:rsidR="00730BDE" w:rsidRDefault="00730BDE">
      <w:pPr>
        <w:spacing w:after="0"/>
      </w:pPr>
    </w:p>
    <w:p w14:paraId="7D83D936" w14:textId="77777777" w:rsidR="00730BDE" w:rsidRDefault="00000000">
      <w:pPr>
        <w:spacing w:after="0"/>
        <w:jc w:val="center"/>
      </w:pPr>
      <w:r>
        <w:rPr>
          <w:b/>
          <w:i/>
          <w:color w:val="595959"/>
          <w:sz w:val="18"/>
        </w:rPr>
        <w:t>Figure 4. Exercise 3 execution and correctness verification</w:t>
      </w:r>
    </w:p>
    <w:p w14:paraId="4630E0AE" w14:textId="77777777" w:rsidR="00730BDE" w:rsidRDefault="00000000">
      <w:pPr>
        <w:pStyle w:val="Heading2"/>
      </w:pPr>
      <w:r>
        <w:t>4.4 Exercise 4: Replace Gather with Reduce</w:t>
      </w:r>
    </w:p>
    <w:p w14:paraId="5C285AFC" w14:textId="77777777" w:rsidR="00730BDE" w:rsidRDefault="00000000">
      <w:r>
        <w:rPr>
          <w:b/>
        </w:rPr>
        <w:t xml:space="preserve">Source file: </w:t>
      </w:r>
      <w:r>
        <w:t>sum_reduce.c</w:t>
      </w:r>
    </w:p>
    <w:p w14:paraId="13376558" w14:textId="77777777" w:rsidR="00730BDE" w:rsidRDefault="00000000">
      <w:r>
        <w:rPr>
          <w:b/>
        </w:rPr>
        <w:lastRenderedPageBreak/>
        <w:t xml:space="preserve">Communication pattern: </w:t>
      </w:r>
      <w:r>
        <w:t>MPI_Scatter + MPI_Reduce (MPI_SUM)</w:t>
      </w:r>
    </w:p>
    <w:p w14:paraId="4F3794BE" w14:textId="77777777" w:rsidR="00730BDE" w:rsidRDefault="00000000">
      <w:r>
        <w:t>MPI_Reduce combines all local sums using MPI_SUM and places the final total directly on rank 0. This removes both the gathered array and the manual root summation loop.</w:t>
      </w:r>
    </w:p>
    <w:p w14:paraId="22522A92" w14:textId="77777777" w:rsidR="00730BDE" w:rsidRDefault="00000000">
      <w:r>
        <w:rPr>
          <w:b/>
        </w:rPr>
        <w:t>Key observations</w:t>
      </w:r>
    </w:p>
    <w:p w14:paraId="4537EBF2" w14:textId="77777777" w:rsidR="00730BDE" w:rsidRDefault="00000000">
      <w:pPr>
        <w:pStyle w:val="ListBullet"/>
      </w:pPr>
      <w:r>
        <w:t>No all_sums buffer is required.</w:t>
      </w:r>
    </w:p>
    <w:p w14:paraId="0D6372A4" w14:textId="77777777" w:rsidR="00730BDE" w:rsidRDefault="00000000">
      <w:pPr>
        <w:pStyle w:val="ListBullet"/>
      </w:pPr>
      <w:r>
        <w:t>MPI_SUM performs the reduction.</w:t>
      </w:r>
    </w:p>
    <w:p w14:paraId="3B31BB3F" w14:textId="77777777" w:rsidR="00730BDE" w:rsidRDefault="00000000">
      <w:pPr>
        <w:pStyle w:val="ListBullet"/>
      </w:pPr>
      <w:r>
        <w:t>The reduced result is valid only on root.</w:t>
      </w:r>
    </w:p>
    <w:tbl>
      <w:tblPr>
        <w:tblW w:w="0" w:type="auto"/>
        <w:jc w:val="center"/>
        <w:tblLook w:val="04A0" w:firstRow="1" w:lastRow="0" w:firstColumn="1" w:lastColumn="0" w:noHBand="0" w:noVBand="1"/>
      </w:tblPr>
      <w:tblGrid>
        <w:gridCol w:w="9618"/>
      </w:tblGrid>
      <w:tr w:rsidR="00730BDE" w14:paraId="746A27FE" w14:textId="77777777">
        <w:trPr>
          <w:cantSplit/>
          <w:jc w:val="center"/>
        </w:trPr>
        <w:tc>
          <w:tcPr>
            <w:tcW w:w="9638" w:type="dxa"/>
            <w:tcBorders>
              <w:top w:val="single" w:sz="8" w:space="0" w:color="70AD47"/>
              <w:left w:val="single" w:sz="8" w:space="0" w:color="70AD47"/>
              <w:bottom w:val="single" w:sz="8" w:space="0" w:color="70AD47"/>
              <w:right w:val="single" w:sz="8" w:space="0" w:color="70AD47"/>
            </w:tcBorders>
            <w:shd w:val="clear" w:color="auto" w:fill="EDF7ED"/>
          </w:tcPr>
          <w:p w14:paraId="7DE9262A" w14:textId="77777777" w:rsidR="00730BDE" w:rsidRDefault="00000000">
            <w:pPr>
              <w:spacing w:after="0"/>
            </w:pPr>
            <w:r>
              <w:rPr>
                <w:b/>
                <w:sz w:val="20"/>
              </w:rPr>
              <w:t>Total sum = 500000500000</w:t>
            </w:r>
            <w:r>
              <w:rPr>
                <w:b/>
                <w:sz w:val="20"/>
              </w:rPr>
              <w:br/>
              <w:t>Expected  = 500000500000</w:t>
            </w:r>
            <w:r>
              <w:rPr>
                <w:b/>
                <w:sz w:val="20"/>
              </w:rPr>
              <w:br/>
              <w:t>Correct?  = YES</w:t>
            </w:r>
          </w:p>
        </w:tc>
      </w:tr>
    </w:tbl>
    <w:tbl>
      <w:tblPr>
        <w:tblW w:w="0" w:type="auto"/>
        <w:jc w:val="center"/>
        <w:tblLayout w:type="fixed"/>
        <w:tblLook w:val="04A0" w:firstRow="1" w:lastRow="0" w:firstColumn="1" w:lastColumn="0" w:noHBand="0" w:noVBand="1"/>
      </w:tblPr>
      <w:tblGrid>
        <w:gridCol w:w="9504"/>
      </w:tblGrid>
      <w:tr w:rsidR="00730BDE" w14:paraId="7057C741" w14:textId="77777777">
        <w:trPr>
          <w:cantSplit/>
          <w:jc w:val="center"/>
        </w:trPr>
        <w:tc>
          <w:tcPr>
            <w:tcW w:w="9504" w:type="dxa"/>
            <w:vAlign w:val="center"/>
          </w:tcPr>
          <w:p w14:paraId="278D3C87" w14:textId="77777777" w:rsidR="00730BDE" w:rsidRDefault="00000000">
            <w:pPr>
              <w:spacing w:after="0"/>
              <w:jc w:val="center"/>
            </w:pPr>
            <w:r>
              <w:rPr>
                <w:noProof/>
              </w:rPr>
              <w:drawing>
                <wp:inline distT="0" distB="0" distL="0" distR="0" wp14:anchorId="0843AF1B" wp14:editId="27A14A6B">
                  <wp:extent cx="5623560" cy="1294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1657.png"/>
                          <pic:cNvPicPr/>
                        </pic:nvPicPr>
                        <pic:blipFill>
                          <a:blip r:embed="rId13"/>
                          <a:stretch>
                            <a:fillRect/>
                          </a:stretch>
                        </pic:blipFill>
                        <pic:spPr>
                          <a:xfrm>
                            <a:off x="0" y="0"/>
                            <a:ext cx="5623560" cy="1294415"/>
                          </a:xfrm>
                          <a:prstGeom prst="rect">
                            <a:avLst/>
                          </a:prstGeom>
                        </pic:spPr>
                      </pic:pic>
                    </a:graphicData>
                  </a:graphic>
                </wp:inline>
              </w:drawing>
            </w:r>
          </w:p>
        </w:tc>
      </w:tr>
    </w:tbl>
    <w:p w14:paraId="7283FC00" w14:textId="77777777" w:rsidR="00730BDE" w:rsidRDefault="00730BDE">
      <w:pPr>
        <w:spacing w:after="0"/>
      </w:pPr>
    </w:p>
    <w:p w14:paraId="4C6781B6" w14:textId="77777777" w:rsidR="00730BDE" w:rsidRDefault="00000000">
      <w:pPr>
        <w:spacing w:after="0"/>
        <w:jc w:val="center"/>
      </w:pPr>
      <w:r>
        <w:rPr>
          <w:b/>
          <w:i/>
          <w:color w:val="595959"/>
          <w:sz w:val="18"/>
        </w:rPr>
        <w:t>Figure 5. Exercise 4 execution and correctness verification</w:t>
      </w:r>
    </w:p>
    <w:p w14:paraId="39E80ABE" w14:textId="77777777" w:rsidR="00730BDE" w:rsidRDefault="00000000">
      <w:pPr>
        <w:pStyle w:val="Heading2"/>
      </w:pPr>
      <w:r>
        <w:t>4.5 Exercise 5: Replace Reduce with Allreduce</w:t>
      </w:r>
    </w:p>
    <w:p w14:paraId="15F0FCE2" w14:textId="77777777" w:rsidR="00730BDE" w:rsidRDefault="00000000">
      <w:r>
        <w:rPr>
          <w:b/>
        </w:rPr>
        <w:t xml:space="preserve">Source file: </w:t>
      </w:r>
      <w:r>
        <w:t>sum_allreduce.c</w:t>
      </w:r>
    </w:p>
    <w:p w14:paraId="5922261E" w14:textId="77777777" w:rsidR="00730BDE" w:rsidRDefault="00000000">
      <w:r>
        <w:rPr>
          <w:b/>
        </w:rPr>
        <w:t xml:space="preserve">Communication pattern: </w:t>
      </w:r>
      <w:r>
        <w:t>MPI_Scatter + MPI_Allreduce (MPI_SUM)</w:t>
      </w:r>
    </w:p>
    <w:p w14:paraId="0E1D39B3" w14:textId="77777777" w:rsidR="00730BDE" w:rsidRDefault="00000000">
      <w:r>
        <w:t>MPI_Allreduce performs the same global sum but makes the result available to every rank. Each process therefore reports its local sum, the global total, and its percentage contribution.</w:t>
      </w:r>
    </w:p>
    <w:p w14:paraId="123B319E" w14:textId="77777777" w:rsidR="00730BDE" w:rsidRDefault="00000000">
      <w:r>
        <w:rPr>
          <w:b/>
        </w:rPr>
        <w:t>Key observations</w:t>
      </w:r>
    </w:p>
    <w:p w14:paraId="03EB269C" w14:textId="77777777" w:rsidR="00730BDE" w:rsidRDefault="00000000">
      <w:pPr>
        <w:pStyle w:val="ListBullet"/>
      </w:pPr>
      <w:r>
        <w:t>Every rank receives total_sum.</w:t>
      </w:r>
    </w:p>
    <w:p w14:paraId="6F34E897" w14:textId="77777777" w:rsidR="00730BDE" w:rsidRDefault="00000000">
      <w:pPr>
        <w:pStyle w:val="ListBullet"/>
      </w:pPr>
      <w:r>
        <w:t>No root parameter is used in MPI_Allreduce.</w:t>
      </w:r>
    </w:p>
    <w:p w14:paraId="5BCBD25A" w14:textId="77777777" w:rsidR="00730BDE" w:rsidRDefault="00000000">
      <w:pPr>
        <w:pStyle w:val="ListBullet"/>
      </w:pPr>
      <w:r>
        <w:t>Percentage contribution can be computed locally on every process.</w:t>
      </w:r>
    </w:p>
    <w:tbl>
      <w:tblPr>
        <w:tblW w:w="0" w:type="auto"/>
        <w:jc w:val="center"/>
        <w:tblLook w:val="04A0" w:firstRow="1" w:lastRow="0" w:firstColumn="1" w:lastColumn="0" w:noHBand="0" w:noVBand="1"/>
      </w:tblPr>
      <w:tblGrid>
        <w:gridCol w:w="9618"/>
      </w:tblGrid>
      <w:tr w:rsidR="00730BDE" w14:paraId="1BD847C8" w14:textId="77777777">
        <w:trPr>
          <w:cantSplit/>
          <w:jc w:val="center"/>
        </w:trPr>
        <w:tc>
          <w:tcPr>
            <w:tcW w:w="9638" w:type="dxa"/>
            <w:tcBorders>
              <w:top w:val="single" w:sz="8" w:space="0" w:color="70AD47"/>
              <w:left w:val="single" w:sz="8" w:space="0" w:color="70AD47"/>
              <w:bottom w:val="single" w:sz="8" w:space="0" w:color="70AD47"/>
              <w:right w:val="single" w:sz="8" w:space="0" w:color="70AD47"/>
            </w:tcBorders>
            <w:shd w:val="clear" w:color="auto" w:fill="EDF7ED"/>
          </w:tcPr>
          <w:p w14:paraId="3551BD4F" w14:textId="77777777" w:rsidR="00730BDE" w:rsidRDefault="00000000">
            <w:pPr>
              <w:spacing w:after="0"/>
            </w:pPr>
            <w:r>
              <w:rPr>
                <w:b/>
                <w:sz w:val="20"/>
              </w:rPr>
              <w:t>Total sum = 500000500000</w:t>
            </w:r>
            <w:r>
              <w:rPr>
                <w:b/>
                <w:sz w:val="20"/>
              </w:rPr>
              <w:br/>
              <w:t>Expected  = 500000500000</w:t>
            </w:r>
            <w:r>
              <w:rPr>
                <w:b/>
                <w:sz w:val="20"/>
              </w:rPr>
              <w:br/>
              <w:t>Correct?  = YES</w:t>
            </w:r>
          </w:p>
        </w:tc>
      </w:tr>
    </w:tbl>
    <w:tbl>
      <w:tblPr>
        <w:tblW w:w="0" w:type="auto"/>
        <w:jc w:val="center"/>
        <w:tblLayout w:type="fixed"/>
        <w:tblLook w:val="04A0" w:firstRow="1" w:lastRow="0" w:firstColumn="1" w:lastColumn="0" w:noHBand="0" w:noVBand="1"/>
      </w:tblPr>
      <w:tblGrid>
        <w:gridCol w:w="9504"/>
      </w:tblGrid>
      <w:tr w:rsidR="00730BDE" w14:paraId="5593B423" w14:textId="77777777">
        <w:trPr>
          <w:cantSplit/>
          <w:jc w:val="center"/>
        </w:trPr>
        <w:tc>
          <w:tcPr>
            <w:tcW w:w="9504" w:type="dxa"/>
            <w:vAlign w:val="center"/>
          </w:tcPr>
          <w:p w14:paraId="53469374" w14:textId="77777777" w:rsidR="00730BDE" w:rsidRDefault="00000000">
            <w:pPr>
              <w:spacing w:after="0"/>
              <w:jc w:val="center"/>
            </w:pPr>
            <w:r>
              <w:rPr>
                <w:noProof/>
              </w:rPr>
              <w:drawing>
                <wp:inline distT="0" distB="0" distL="0" distR="0" wp14:anchorId="71B0B9C5" wp14:editId="23D39EAC">
                  <wp:extent cx="5623560" cy="1174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1734.png"/>
                          <pic:cNvPicPr/>
                        </pic:nvPicPr>
                        <pic:blipFill>
                          <a:blip r:embed="rId14"/>
                          <a:stretch>
                            <a:fillRect/>
                          </a:stretch>
                        </pic:blipFill>
                        <pic:spPr>
                          <a:xfrm>
                            <a:off x="0" y="0"/>
                            <a:ext cx="5623560" cy="1174464"/>
                          </a:xfrm>
                          <a:prstGeom prst="rect">
                            <a:avLst/>
                          </a:prstGeom>
                        </pic:spPr>
                      </pic:pic>
                    </a:graphicData>
                  </a:graphic>
                </wp:inline>
              </w:drawing>
            </w:r>
          </w:p>
        </w:tc>
      </w:tr>
    </w:tbl>
    <w:p w14:paraId="1E728B3E" w14:textId="77777777" w:rsidR="00730BDE" w:rsidRDefault="00730BDE">
      <w:pPr>
        <w:spacing w:after="0"/>
      </w:pPr>
    </w:p>
    <w:p w14:paraId="2B548BE9" w14:textId="77777777" w:rsidR="00730BDE" w:rsidRDefault="00000000">
      <w:pPr>
        <w:spacing w:after="0"/>
        <w:jc w:val="center"/>
      </w:pPr>
      <w:r>
        <w:rPr>
          <w:b/>
          <w:i/>
          <w:color w:val="595959"/>
          <w:sz w:val="18"/>
        </w:rPr>
        <w:t>Figure 6. Exercise 5 execution and correctness verification</w:t>
      </w:r>
    </w:p>
    <w:p w14:paraId="658840EF" w14:textId="77777777" w:rsidR="00730BDE" w:rsidRDefault="00000000">
      <w:pPr>
        <w:pStyle w:val="Heading2"/>
      </w:pPr>
      <w:r>
        <w:t>4.6 Exercise 6: Prefix Sums with Scan</w:t>
      </w:r>
    </w:p>
    <w:p w14:paraId="3730021E" w14:textId="77777777" w:rsidR="00730BDE" w:rsidRDefault="00000000">
      <w:r>
        <w:rPr>
          <w:b/>
        </w:rPr>
        <w:t xml:space="preserve">Source file: </w:t>
      </w:r>
      <w:r>
        <w:t>sum_scan.c</w:t>
      </w:r>
    </w:p>
    <w:p w14:paraId="47CE04F3" w14:textId="77777777" w:rsidR="00730BDE" w:rsidRDefault="00000000">
      <w:r>
        <w:rPr>
          <w:b/>
        </w:rPr>
        <w:t xml:space="preserve">Communication pattern: </w:t>
      </w:r>
      <w:r>
        <w:t>MPI_Scatter + MPI_Scan (MPI_SUM)</w:t>
      </w:r>
    </w:p>
    <w:p w14:paraId="45A0C621" w14:textId="77777777" w:rsidR="00730BDE" w:rsidRDefault="00000000">
      <w:r>
        <w:t>MPI_Scan computes a prefix reduction. Each rank receives the cumulative sum from rank 0 through itself and calculates sum_before_me = prefix_sum - local_sum. The last rank obtains the complete array sum.</w:t>
      </w:r>
    </w:p>
    <w:p w14:paraId="43DDB063" w14:textId="77777777" w:rsidR="00730BDE" w:rsidRDefault="00000000">
      <w:r>
        <w:rPr>
          <w:b/>
        </w:rPr>
        <w:lastRenderedPageBreak/>
        <w:t>Key observations</w:t>
      </w:r>
    </w:p>
    <w:p w14:paraId="2AC49BFC" w14:textId="77777777" w:rsidR="00730BDE" w:rsidRDefault="00000000">
      <w:pPr>
        <w:pStyle w:val="ListBullet"/>
      </w:pPr>
      <w:r>
        <w:t>Each rank receives a different prefix_sum.</w:t>
      </w:r>
    </w:p>
    <w:p w14:paraId="53A0DA1A" w14:textId="77777777" w:rsidR="00730BDE" w:rsidRDefault="00000000">
      <w:pPr>
        <w:pStyle w:val="ListBullet"/>
      </w:pPr>
      <w:r>
        <w:t>sum_before_me acts as a global offset.</w:t>
      </w:r>
    </w:p>
    <w:p w14:paraId="5CDC0331" w14:textId="77777777" w:rsidR="00730BDE" w:rsidRDefault="00000000">
      <w:pPr>
        <w:pStyle w:val="ListBullet"/>
      </w:pPr>
      <w:r>
        <w:t>The final rank verifies that its prefix_sum is 500,000,500,000.</w:t>
      </w:r>
    </w:p>
    <w:p w14:paraId="7F735047" w14:textId="77777777" w:rsidR="00730BDE" w:rsidRDefault="00000000">
      <w:r>
        <w:rPr>
          <w:b/>
        </w:rPr>
        <w:t>Observed 4-process prefix values:</w:t>
      </w:r>
    </w:p>
    <w:tbl>
      <w:tblPr>
        <w:tblStyle w:val="TableGrid"/>
        <w:tblW w:w="0" w:type="auto"/>
        <w:jc w:val="center"/>
        <w:tblLook w:val="04A0" w:firstRow="1" w:lastRow="0" w:firstColumn="1" w:lastColumn="0" w:noHBand="0" w:noVBand="1"/>
      </w:tblPr>
      <w:tblGrid>
        <w:gridCol w:w="2407"/>
        <w:gridCol w:w="2407"/>
        <w:gridCol w:w="2407"/>
        <w:gridCol w:w="2407"/>
      </w:tblGrid>
      <w:tr w:rsidR="00730BDE" w14:paraId="60A54D4A" w14:textId="77777777">
        <w:trPr>
          <w:cantSplit/>
          <w:jc w:val="center"/>
        </w:trPr>
        <w:tc>
          <w:tcPr>
            <w:tcW w:w="2409" w:type="dxa"/>
            <w:shd w:val="clear" w:color="auto" w:fill="D9E2F3"/>
          </w:tcPr>
          <w:p w14:paraId="05DBC010" w14:textId="77777777" w:rsidR="00730BDE" w:rsidRDefault="00000000">
            <w:r>
              <w:rPr>
                <w:b/>
                <w:sz w:val="19"/>
              </w:rPr>
              <w:t>Rank</w:t>
            </w:r>
          </w:p>
        </w:tc>
        <w:tc>
          <w:tcPr>
            <w:tcW w:w="2409" w:type="dxa"/>
            <w:shd w:val="clear" w:color="auto" w:fill="D9E2F3"/>
          </w:tcPr>
          <w:p w14:paraId="5A63DA7C" w14:textId="77777777" w:rsidR="00730BDE" w:rsidRDefault="00000000">
            <w:r>
              <w:rPr>
                <w:b/>
                <w:sz w:val="19"/>
              </w:rPr>
              <w:t>Local sum</w:t>
            </w:r>
          </w:p>
        </w:tc>
        <w:tc>
          <w:tcPr>
            <w:tcW w:w="2409" w:type="dxa"/>
            <w:shd w:val="clear" w:color="auto" w:fill="D9E2F3"/>
          </w:tcPr>
          <w:p w14:paraId="43C1BB7C" w14:textId="77777777" w:rsidR="00730BDE" w:rsidRDefault="00000000">
            <w:r>
              <w:rPr>
                <w:b/>
                <w:sz w:val="19"/>
              </w:rPr>
              <w:t>Prefix sum</w:t>
            </w:r>
          </w:p>
        </w:tc>
        <w:tc>
          <w:tcPr>
            <w:tcW w:w="2409" w:type="dxa"/>
            <w:shd w:val="clear" w:color="auto" w:fill="D9E2F3"/>
          </w:tcPr>
          <w:p w14:paraId="7A426839" w14:textId="77777777" w:rsidR="00730BDE" w:rsidRDefault="00000000">
            <w:r>
              <w:rPr>
                <w:b/>
                <w:sz w:val="19"/>
              </w:rPr>
              <w:t>Sum before me</w:t>
            </w:r>
          </w:p>
        </w:tc>
      </w:tr>
      <w:tr w:rsidR="00730BDE" w14:paraId="0CB538BB" w14:textId="77777777">
        <w:trPr>
          <w:cantSplit/>
          <w:jc w:val="center"/>
        </w:trPr>
        <w:tc>
          <w:tcPr>
            <w:tcW w:w="2409" w:type="dxa"/>
          </w:tcPr>
          <w:p w14:paraId="4092F004" w14:textId="77777777" w:rsidR="00730BDE" w:rsidRDefault="00000000">
            <w:r>
              <w:rPr>
                <w:sz w:val="19"/>
              </w:rPr>
              <w:t>0</w:t>
            </w:r>
          </w:p>
        </w:tc>
        <w:tc>
          <w:tcPr>
            <w:tcW w:w="2409" w:type="dxa"/>
          </w:tcPr>
          <w:p w14:paraId="600EA504" w14:textId="77777777" w:rsidR="00730BDE" w:rsidRDefault="00000000">
            <w:r>
              <w:rPr>
                <w:sz w:val="19"/>
              </w:rPr>
              <w:t>31,250,125,000</w:t>
            </w:r>
          </w:p>
        </w:tc>
        <w:tc>
          <w:tcPr>
            <w:tcW w:w="2409" w:type="dxa"/>
          </w:tcPr>
          <w:p w14:paraId="2CDD62F2" w14:textId="77777777" w:rsidR="00730BDE" w:rsidRDefault="00000000">
            <w:r>
              <w:rPr>
                <w:sz w:val="19"/>
              </w:rPr>
              <w:t>31,250,125,000</w:t>
            </w:r>
          </w:p>
        </w:tc>
        <w:tc>
          <w:tcPr>
            <w:tcW w:w="2409" w:type="dxa"/>
          </w:tcPr>
          <w:p w14:paraId="4429A53F" w14:textId="77777777" w:rsidR="00730BDE" w:rsidRDefault="00000000">
            <w:r>
              <w:rPr>
                <w:sz w:val="19"/>
              </w:rPr>
              <w:t>0</w:t>
            </w:r>
          </w:p>
        </w:tc>
      </w:tr>
      <w:tr w:rsidR="00730BDE" w14:paraId="3B7263F1" w14:textId="77777777">
        <w:trPr>
          <w:cantSplit/>
          <w:jc w:val="center"/>
        </w:trPr>
        <w:tc>
          <w:tcPr>
            <w:tcW w:w="2409" w:type="dxa"/>
          </w:tcPr>
          <w:p w14:paraId="1F4E256B" w14:textId="77777777" w:rsidR="00730BDE" w:rsidRDefault="00000000">
            <w:r>
              <w:rPr>
                <w:sz w:val="19"/>
              </w:rPr>
              <w:t>1</w:t>
            </w:r>
          </w:p>
        </w:tc>
        <w:tc>
          <w:tcPr>
            <w:tcW w:w="2409" w:type="dxa"/>
          </w:tcPr>
          <w:p w14:paraId="13FE384A" w14:textId="77777777" w:rsidR="00730BDE" w:rsidRDefault="00000000">
            <w:r>
              <w:rPr>
                <w:sz w:val="19"/>
              </w:rPr>
              <w:t>93,750,125,000</w:t>
            </w:r>
          </w:p>
        </w:tc>
        <w:tc>
          <w:tcPr>
            <w:tcW w:w="2409" w:type="dxa"/>
          </w:tcPr>
          <w:p w14:paraId="1AC22E20" w14:textId="77777777" w:rsidR="00730BDE" w:rsidRDefault="00000000">
            <w:r>
              <w:rPr>
                <w:sz w:val="19"/>
              </w:rPr>
              <w:t>125,000,250,000</w:t>
            </w:r>
          </w:p>
        </w:tc>
        <w:tc>
          <w:tcPr>
            <w:tcW w:w="2409" w:type="dxa"/>
          </w:tcPr>
          <w:p w14:paraId="267040CB" w14:textId="77777777" w:rsidR="00730BDE" w:rsidRDefault="00000000">
            <w:r>
              <w:rPr>
                <w:sz w:val="19"/>
              </w:rPr>
              <w:t>31,250,125,000</w:t>
            </w:r>
          </w:p>
        </w:tc>
      </w:tr>
      <w:tr w:rsidR="00730BDE" w14:paraId="67146FE1" w14:textId="77777777">
        <w:trPr>
          <w:cantSplit/>
          <w:jc w:val="center"/>
        </w:trPr>
        <w:tc>
          <w:tcPr>
            <w:tcW w:w="2409" w:type="dxa"/>
          </w:tcPr>
          <w:p w14:paraId="2E70F73C" w14:textId="77777777" w:rsidR="00730BDE" w:rsidRDefault="00000000">
            <w:r>
              <w:rPr>
                <w:sz w:val="19"/>
              </w:rPr>
              <w:t>2</w:t>
            </w:r>
          </w:p>
        </w:tc>
        <w:tc>
          <w:tcPr>
            <w:tcW w:w="2409" w:type="dxa"/>
          </w:tcPr>
          <w:p w14:paraId="3EC974BD" w14:textId="77777777" w:rsidR="00730BDE" w:rsidRDefault="00000000">
            <w:r>
              <w:rPr>
                <w:sz w:val="19"/>
              </w:rPr>
              <w:t>156,250,125,000</w:t>
            </w:r>
          </w:p>
        </w:tc>
        <w:tc>
          <w:tcPr>
            <w:tcW w:w="2409" w:type="dxa"/>
          </w:tcPr>
          <w:p w14:paraId="51905C7D" w14:textId="77777777" w:rsidR="00730BDE" w:rsidRDefault="00000000">
            <w:r>
              <w:rPr>
                <w:sz w:val="19"/>
              </w:rPr>
              <w:t>281,250,375,000</w:t>
            </w:r>
          </w:p>
        </w:tc>
        <w:tc>
          <w:tcPr>
            <w:tcW w:w="2409" w:type="dxa"/>
          </w:tcPr>
          <w:p w14:paraId="2A38FB7B" w14:textId="77777777" w:rsidR="00730BDE" w:rsidRDefault="00000000">
            <w:r>
              <w:rPr>
                <w:sz w:val="19"/>
              </w:rPr>
              <w:t>125,000,250,000</w:t>
            </w:r>
          </w:p>
        </w:tc>
      </w:tr>
      <w:tr w:rsidR="00730BDE" w14:paraId="3D6A5B9A" w14:textId="77777777">
        <w:trPr>
          <w:cantSplit/>
          <w:jc w:val="center"/>
        </w:trPr>
        <w:tc>
          <w:tcPr>
            <w:tcW w:w="2409" w:type="dxa"/>
          </w:tcPr>
          <w:p w14:paraId="1614EE8C" w14:textId="77777777" w:rsidR="00730BDE" w:rsidRDefault="00000000">
            <w:r>
              <w:rPr>
                <w:sz w:val="19"/>
              </w:rPr>
              <w:t>3</w:t>
            </w:r>
          </w:p>
        </w:tc>
        <w:tc>
          <w:tcPr>
            <w:tcW w:w="2409" w:type="dxa"/>
          </w:tcPr>
          <w:p w14:paraId="3C10223D" w14:textId="77777777" w:rsidR="00730BDE" w:rsidRDefault="00000000">
            <w:r>
              <w:rPr>
                <w:sz w:val="19"/>
              </w:rPr>
              <w:t>218,750,125,000</w:t>
            </w:r>
          </w:p>
        </w:tc>
        <w:tc>
          <w:tcPr>
            <w:tcW w:w="2409" w:type="dxa"/>
          </w:tcPr>
          <w:p w14:paraId="51FE4C89" w14:textId="77777777" w:rsidR="00730BDE" w:rsidRDefault="00000000">
            <w:r>
              <w:rPr>
                <w:sz w:val="19"/>
              </w:rPr>
              <w:t>500,000,500,000</w:t>
            </w:r>
          </w:p>
        </w:tc>
        <w:tc>
          <w:tcPr>
            <w:tcW w:w="2409" w:type="dxa"/>
          </w:tcPr>
          <w:p w14:paraId="23CAFD76" w14:textId="77777777" w:rsidR="00730BDE" w:rsidRDefault="00000000">
            <w:r>
              <w:rPr>
                <w:sz w:val="19"/>
              </w:rPr>
              <w:t>281,250,375,000</w:t>
            </w:r>
          </w:p>
        </w:tc>
      </w:tr>
    </w:tbl>
    <w:tbl>
      <w:tblPr>
        <w:tblW w:w="0" w:type="auto"/>
        <w:jc w:val="center"/>
        <w:tblLook w:val="04A0" w:firstRow="1" w:lastRow="0" w:firstColumn="1" w:lastColumn="0" w:noHBand="0" w:noVBand="1"/>
      </w:tblPr>
      <w:tblGrid>
        <w:gridCol w:w="9618"/>
      </w:tblGrid>
      <w:tr w:rsidR="00730BDE" w14:paraId="70416F3D" w14:textId="77777777">
        <w:trPr>
          <w:cantSplit/>
          <w:jc w:val="center"/>
        </w:trPr>
        <w:tc>
          <w:tcPr>
            <w:tcW w:w="9638" w:type="dxa"/>
            <w:tcBorders>
              <w:top w:val="single" w:sz="8" w:space="0" w:color="70AD47"/>
              <w:left w:val="single" w:sz="8" w:space="0" w:color="70AD47"/>
              <w:bottom w:val="single" w:sz="8" w:space="0" w:color="70AD47"/>
              <w:right w:val="single" w:sz="8" w:space="0" w:color="70AD47"/>
            </w:tcBorders>
            <w:shd w:val="clear" w:color="auto" w:fill="EDF7ED"/>
          </w:tcPr>
          <w:p w14:paraId="34490494" w14:textId="77777777" w:rsidR="00730BDE" w:rsidRDefault="00000000">
            <w:pPr>
              <w:spacing w:after="0"/>
            </w:pPr>
            <w:r>
              <w:rPr>
                <w:b/>
                <w:sz w:val="20"/>
              </w:rPr>
              <w:t>Last rank prefix_sum = 500000500000</w:t>
            </w:r>
            <w:r>
              <w:rPr>
                <w:b/>
                <w:sz w:val="20"/>
              </w:rPr>
              <w:br/>
              <w:t>Expected             = 500000500000</w:t>
            </w:r>
            <w:r>
              <w:rPr>
                <w:b/>
                <w:sz w:val="20"/>
              </w:rPr>
              <w:br/>
              <w:t>Correct?             = YES</w:t>
            </w:r>
          </w:p>
        </w:tc>
      </w:tr>
    </w:tbl>
    <w:tbl>
      <w:tblPr>
        <w:tblW w:w="0" w:type="auto"/>
        <w:jc w:val="center"/>
        <w:tblLayout w:type="fixed"/>
        <w:tblLook w:val="04A0" w:firstRow="1" w:lastRow="0" w:firstColumn="1" w:lastColumn="0" w:noHBand="0" w:noVBand="1"/>
      </w:tblPr>
      <w:tblGrid>
        <w:gridCol w:w="9504"/>
      </w:tblGrid>
      <w:tr w:rsidR="00730BDE" w14:paraId="7DC2C8AF" w14:textId="77777777">
        <w:trPr>
          <w:cantSplit/>
          <w:jc w:val="center"/>
        </w:trPr>
        <w:tc>
          <w:tcPr>
            <w:tcW w:w="9504" w:type="dxa"/>
            <w:vAlign w:val="center"/>
          </w:tcPr>
          <w:p w14:paraId="19557052" w14:textId="77777777" w:rsidR="00730BDE" w:rsidRDefault="00000000">
            <w:pPr>
              <w:spacing w:after="0"/>
              <w:jc w:val="center"/>
            </w:pPr>
            <w:r>
              <w:rPr>
                <w:noProof/>
              </w:rPr>
              <w:drawing>
                <wp:inline distT="0" distB="0" distL="0" distR="0" wp14:anchorId="087AF9BD" wp14:editId="70CB858C">
                  <wp:extent cx="5623560" cy="13581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1818.png"/>
                          <pic:cNvPicPr/>
                        </pic:nvPicPr>
                        <pic:blipFill>
                          <a:blip r:embed="rId15"/>
                          <a:stretch>
                            <a:fillRect/>
                          </a:stretch>
                        </pic:blipFill>
                        <pic:spPr>
                          <a:xfrm>
                            <a:off x="0" y="0"/>
                            <a:ext cx="5623560" cy="1358194"/>
                          </a:xfrm>
                          <a:prstGeom prst="rect">
                            <a:avLst/>
                          </a:prstGeom>
                        </pic:spPr>
                      </pic:pic>
                    </a:graphicData>
                  </a:graphic>
                </wp:inline>
              </w:drawing>
            </w:r>
          </w:p>
        </w:tc>
      </w:tr>
    </w:tbl>
    <w:p w14:paraId="3499EC0B" w14:textId="77777777" w:rsidR="00730BDE" w:rsidRDefault="00730BDE">
      <w:pPr>
        <w:spacing w:after="0"/>
      </w:pPr>
    </w:p>
    <w:p w14:paraId="10012F40" w14:textId="77777777" w:rsidR="00730BDE" w:rsidRDefault="00000000">
      <w:pPr>
        <w:spacing w:after="0"/>
        <w:jc w:val="center"/>
      </w:pPr>
      <w:r>
        <w:rPr>
          <w:b/>
          <w:i/>
          <w:color w:val="595959"/>
          <w:sz w:val="18"/>
        </w:rPr>
        <w:t>Figure 7. Exercise 6 execution and correctness verification</w:t>
      </w:r>
    </w:p>
    <w:p w14:paraId="187E6825" w14:textId="77777777" w:rsidR="00730BDE" w:rsidRDefault="00000000">
      <w:pPr>
        <w:pStyle w:val="Heading1"/>
      </w:pPr>
      <w:r>
        <w:t>5. Exercise 7: Summary Comparison</w:t>
      </w:r>
    </w:p>
    <w:p w14:paraId="446E0844" w14:textId="77777777" w:rsidR="00730BDE" w:rsidRDefault="00000000">
      <w:pPr>
        <w:pStyle w:val="Heading2"/>
      </w:pPr>
      <w:r>
        <w:t>5.1 Functional Comparison</w:t>
      </w:r>
    </w:p>
    <w:tbl>
      <w:tblPr>
        <w:tblStyle w:val="TableGrid"/>
        <w:tblW w:w="0" w:type="auto"/>
        <w:jc w:val="center"/>
        <w:tblLook w:val="04A0" w:firstRow="1" w:lastRow="0" w:firstColumn="1" w:lastColumn="0" w:noHBand="0" w:noVBand="1"/>
      </w:tblPr>
      <w:tblGrid>
        <w:gridCol w:w="1926"/>
        <w:gridCol w:w="1927"/>
        <w:gridCol w:w="1924"/>
        <w:gridCol w:w="1925"/>
        <w:gridCol w:w="1926"/>
      </w:tblGrid>
      <w:tr w:rsidR="00730BDE" w14:paraId="43BD27FA" w14:textId="77777777">
        <w:trPr>
          <w:cantSplit/>
          <w:tblHeader/>
          <w:jc w:val="center"/>
        </w:trPr>
        <w:tc>
          <w:tcPr>
            <w:tcW w:w="1928" w:type="dxa"/>
            <w:shd w:val="clear" w:color="auto" w:fill="D9E2F3"/>
          </w:tcPr>
          <w:p w14:paraId="4C3FF4B7" w14:textId="77777777" w:rsidR="00730BDE" w:rsidRDefault="00000000">
            <w:r>
              <w:rPr>
                <w:b/>
                <w:sz w:val="19"/>
              </w:rPr>
              <w:t>Program</w:t>
            </w:r>
          </w:p>
        </w:tc>
        <w:tc>
          <w:tcPr>
            <w:tcW w:w="1928" w:type="dxa"/>
            <w:shd w:val="clear" w:color="auto" w:fill="D9E2F3"/>
          </w:tcPr>
          <w:p w14:paraId="4C9BEC6B" w14:textId="77777777" w:rsidR="00730BDE" w:rsidRDefault="00000000">
            <w:r>
              <w:rPr>
                <w:b/>
                <w:sz w:val="19"/>
              </w:rPr>
              <w:t>Collective / Communication</w:t>
            </w:r>
          </w:p>
        </w:tc>
        <w:tc>
          <w:tcPr>
            <w:tcW w:w="1928" w:type="dxa"/>
            <w:shd w:val="clear" w:color="auto" w:fill="D9E2F3"/>
          </w:tcPr>
          <w:p w14:paraId="14C999D8" w14:textId="77777777" w:rsidR="00730BDE" w:rsidRDefault="00000000">
            <w:r>
              <w:rPr>
                <w:b/>
                <w:sz w:val="19"/>
              </w:rPr>
              <w:t>Full array on every rank?</w:t>
            </w:r>
          </w:p>
        </w:tc>
        <w:tc>
          <w:tcPr>
            <w:tcW w:w="1928" w:type="dxa"/>
            <w:shd w:val="clear" w:color="auto" w:fill="D9E2F3"/>
          </w:tcPr>
          <w:p w14:paraId="151FA633" w14:textId="77777777" w:rsidR="00730BDE" w:rsidRDefault="00000000">
            <w:r>
              <w:rPr>
                <w:b/>
                <w:sz w:val="19"/>
              </w:rPr>
              <w:t>Manual root sum?</w:t>
            </w:r>
          </w:p>
        </w:tc>
        <w:tc>
          <w:tcPr>
            <w:tcW w:w="1928" w:type="dxa"/>
            <w:shd w:val="clear" w:color="auto" w:fill="D9E2F3"/>
          </w:tcPr>
          <w:p w14:paraId="7A37A4E0" w14:textId="77777777" w:rsidR="00730BDE" w:rsidRDefault="00000000">
            <w:r>
              <w:rPr>
                <w:b/>
                <w:sz w:val="19"/>
              </w:rPr>
              <w:t>Final result availability</w:t>
            </w:r>
          </w:p>
        </w:tc>
      </w:tr>
      <w:tr w:rsidR="00730BDE" w14:paraId="18B63B8D" w14:textId="77777777">
        <w:trPr>
          <w:cantSplit/>
          <w:jc w:val="center"/>
        </w:trPr>
        <w:tc>
          <w:tcPr>
            <w:tcW w:w="1928" w:type="dxa"/>
          </w:tcPr>
          <w:p w14:paraId="4AB36C60" w14:textId="77777777" w:rsidR="00730BDE" w:rsidRDefault="00000000">
            <w:r>
              <w:rPr>
                <w:sz w:val="19"/>
              </w:rPr>
              <w:t>sum_bcast</w:t>
            </w:r>
          </w:p>
        </w:tc>
        <w:tc>
          <w:tcPr>
            <w:tcW w:w="1928" w:type="dxa"/>
          </w:tcPr>
          <w:p w14:paraId="60516E72" w14:textId="77777777" w:rsidR="00730BDE" w:rsidRDefault="00000000">
            <w:r>
              <w:rPr>
                <w:sz w:val="19"/>
              </w:rPr>
              <w:t>MPI_Bcast + Send/Recv</w:t>
            </w:r>
          </w:p>
        </w:tc>
        <w:tc>
          <w:tcPr>
            <w:tcW w:w="1928" w:type="dxa"/>
          </w:tcPr>
          <w:p w14:paraId="2F0707DF" w14:textId="77777777" w:rsidR="00730BDE" w:rsidRDefault="00000000">
            <w:r>
              <w:rPr>
                <w:sz w:val="19"/>
              </w:rPr>
              <w:t>Yes</w:t>
            </w:r>
          </w:p>
        </w:tc>
        <w:tc>
          <w:tcPr>
            <w:tcW w:w="1928" w:type="dxa"/>
          </w:tcPr>
          <w:p w14:paraId="3BC5C48A" w14:textId="77777777" w:rsidR="00730BDE" w:rsidRDefault="00000000">
            <w:r>
              <w:rPr>
                <w:sz w:val="19"/>
              </w:rPr>
              <w:t>Yes</w:t>
            </w:r>
          </w:p>
        </w:tc>
        <w:tc>
          <w:tcPr>
            <w:tcW w:w="1928" w:type="dxa"/>
          </w:tcPr>
          <w:p w14:paraId="2D11A366" w14:textId="77777777" w:rsidR="00730BDE" w:rsidRDefault="00000000">
            <w:r>
              <w:rPr>
                <w:sz w:val="19"/>
              </w:rPr>
              <w:t>Root only</w:t>
            </w:r>
          </w:p>
        </w:tc>
      </w:tr>
      <w:tr w:rsidR="00730BDE" w14:paraId="25174AF2" w14:textId="77777777">
        <w:trPr>
          <w:cantSplit/>
          <w:jc w:val="center"/>
        </w:trPr>
        <w:tc>
          <w:tcPr>
            <w:tcW w:w="1928" w:type="dxa"/>
          </w:tcPr>
          <w:p w14:paraId="22174C3E" w14:textId="77777777" w:rsidR="00730BDE" w:rsidRDefault="00000000">
            <w:r>
              <w:rPr>
                <w:sz w:val="19"/>
              </w:rPr>
              <w:t>sum_scatter</w:t>
            </w:r>
          </w:p>
        </w:tc>
        <w:tc>
          <w:tcPr>
            <w:tcW w:w="1928" w:type="dxa"/>
          </w:tcPr>
          <w:p w14:paraId="72D4ACF4" w14:textId="77777777" w:rsidR="00730BDE" w:rsidRDefault="00000000">
            <w:r>
              <w:rPr>
                <w:sz w:val="19"/>
              </w:rPr>
              <w:t>MPI_Scatter + Send/Recv</w:t>
            </w:r>
          </w:p>
        </w:tc>
        <w:tc>
          <w:tcPr>
            <w:tcW w:w="1928" w:type="dxa"/>
          </w:tcPr>
          <w:p w14:paraId="63FC02F3" w14:textId="77777777" w:rsidR="00730BDE" w:rsidRDefault="00000000">
            <w:r>
              <w:rPr>
                <w:sz w:val="19"/>
              </w:rPr>
              <w:t>No</w:t>
            </w:r>
          </w:p>
        </w:tc>
        <w:tc>
          <w:tcPr>
            <w:tcW w:w="1928" w:type="dxa"/>
          </w:tcPr>
          <w:p w14:paraId="560A1D49" w14:textId="77777777" w:rsidR="00730BDE" w:rsidRDefault="00000000">
            <w:r>
              <w:rPr>
                <w:sz w:val="19"/>
              </w:rPr>
              <w:t>Yes</w:t>
            </w:r>
          </w:p>
        </w:tc>
        <w:tc>
          <w:tcPr>
            <w:tcW w:w="1928" w:type="dxa"/>
          </w:tcPr>
          <w:p w14:paraId="5D1260C5" w14:textId="77777777" w:rsidR="00730BDE" w:rsidRDefault="00000000">
            <w:r>
              <w:rPr>
                <w:sz w:val="19"/>
              </w:rPr>
              <w:t>Root only</w:t>
            </w:r>
          </w:p>
        </w:tc>
      </w:tr>
      <w:tr w:rsidR="00730BDE" w14:paraId="0A205131" w14:textId="77777777">
        <w:trPr>
          <w:cantSplit/>
          <w:jc w:val="center"/>
        </w:trPr>
        <w:tc>
          <w:tcPr>
            <w:tcW w:w="1928" w:type="dxa"/>
          </w:tcPr>
          <w:p w14:paraId="09A2F68A" w14:textId="77777777" w:rsidR="00730BDE" w:rsidRDefault="00000000">
            <w:r>
              <w:rPr>
                <w:sz w:val="19"/>
              </w:rPr>
              <w:t>sum_gather</w:t>
            </w:r>
          </w:p>
        </w:tc>
        <w:tc>
          <w:tcPr>
            <w:tcW w:w="1928" w:type="dxa"/>
          </w:tcPr>
          <w:p w14:paraId="4BD8D0B1" w14:textId="77777777" w:rsidR="00730BDE" w:rsidRDefault="00000000">
            <w:r>
              <w:rPr>
                <w:sz w:val="19"/>
              </w:rPr>
              <w:t>MPI_Scatter + MPI_Gather</w:t>
            </w:r>
          </w:p>
        </w:tc>
        <w:tc>
          <w:tcPr>
            <w:tcW w:w="1928" w:type="dxa"/>
          </w:tcPr>
          <w:p w14:paraId="57CAF7DB" w14:textId="77777777" w:rsidR="00730BDE" w:rsidRDefault="00000000">
            <w:r>
              <w:rPr>
                <w:sz w:val="19"/>
              </w:rPr>
              <w:t>No</w:t>
            </w:r>
          </w:p>
        </w:tc>
        <w:tc>
          <w:tcPr>
            <w:tcW w:w="1928" w:type="dxa"/>
          </w:tcPr>
          <w:p w14:paraId="2093796F" w14:textId="77777777" w:rsidR="00730BDE" w:rsidRDefault="00000000">
            <w:r>
              <w:rPr>
                <w:sz w:val="19"/>
              </w:rPr>
              <w:t>Yes</w:t>
            </w:r>
          </w:p>
        </w:tc>
        <w:tc>
          <w:tcPr>
            <w:tcW w:w="1928" w:type="dxa"/>
          </w:tcPr>
          <w:p w14:paraId="54A647E0" w14:textId="77777777" w:rsidR="00730BDE" w:rsidRDefault="00000000">
            <w:r>
              <w:rPr>
                <w:sz w:val="19"/>
              </w:rPr>
              <w:t>Root only</w:t>
            </w:r>
          </w:p>
        </w:tc>
      </w:tr>
      <w:tr w:rsidR="00730BDE" w14:paraId="68C63B38" w14:textId="77777777">
        <w:trPr>
          <w:cantSplit/>
          <w:jc w:val="center"/>
        </w:trPr>
        <w:tc>
          <w:tcPr>
            <w:tcW w:w="1928" w:type="dxa"/>
          </w:tcPr>
          <w:p w14:paraId="14D77F19" w14:textId="77777777" w:rsidR="00730BDE" w:rsidRDefault="00000000">
            <w:r>
              <w:rPr>
                <w:sz w:val="19"/>
              </w:rPr>
              <w:t>sum_reduce</w:t>
            </w:r>
          </w:p>
        </w:tc>
        <w:tc>
          <w:tcPr>
            <w:tcW w:w="1928" w:type="dxa"/>
          </w:tcPr>
          <w:p w14:paraId="2A33A1B3" w14:textId="77777777" w:rsidR="00730BDE" w:rsidRDefault="00000000">
            <w:r>
              <w:rPr>
                <w:sz w:val="19"/>
              </w:rPr>
              <w:t>MPI_Scatter + MPI_Reduce</w:t>
            </w:r>
          </w:p>
        </w:tc>
        <w:tc>
          <w:tcPr>
            <w:tcW w:w="1928" w:type="dxa"/>
          </w:tcPr>
          <w:p w14:paraId="19CF0BAC" w14:textId="77777777" w:rsidR="00730BDE" w:rsidRDefault="00000000">
            <w:r>
              <w:rPr>
                <w:sz w:val="19"/>
              </w:rPr>
              <w:t>No</w:t>
            </w:r>
          </w:p>
        </w:tc>
        <w:tc>
          <w:tcPr>
            <w:tcW w:w="1928" w:type="dxa"/>
          </w:tcPr>
          <w:p w14:paraId="36FF8F71" w14:textId="77777777" w:rsidR="00730BDE" w:rsidRDefault="00000000">
            <w:r>
              <w:rPr>
                <w:sz w:val="19"/>
              </w:rPr>
              <w:t>No</w:t>
            </w:r>
          </w:p>
        </w:tc>
        <w:tc>
          <w:tcPr>
            <w:tcW w:w="1928" w:type="dxa"/>
          </w:tcPr>
          <w:p w14:paraId="052EA03F" w14:textId="77777777" w:rsidR="00730BDE" w:rsidRDefault="00000000">
            <w:r>
              <w:rPr>
                <w:sz w:val="19"/>
              </w:rPr>
              <w:t>Root only</w:t>
            </w:r>
          </w:p>
        </w:tc>
      </w:tr>
      <w:tr w:rsidR="00730BDE" w14:paraId="7728B27B" w14:textId="77777777">
        <w:trPr>
          <w:cantSplit/>
          <w:jc w:val="center"/>
        </w:trPr>
        <w:tc>
          <w:tcPr>
            <w:tcW w:w="1928" w:type="dxa"/>
          </w:tcPr>
          <w:p w14:paraId="17DAC53D" w14:textId="77777777" w:rsidR="00730BDE" w:rsidRDefault="00000000">
            <w:r>
              <w:rPr>
                <w:sz w:val="19"/>
              </w:rPr>
              <w:t>sum_allreduce</w:t>
            </w:r>
          </w:p>
        </w:tc>
        <w:tc>
          <w:tcPr>
            <w:tcW w:w="1928" w:type="dxa"/>
          </w:tcPr>
          <w:p w14:paraId="3ECD6C3C" w14:textId="77777777" w:rsidR="00730BDE" w:rsidRDefault="00000000">
            <w:r>
              <w:rPr>
                <w:sz w:val="19"/>
              </w:rPr>
              <w:t>MPI_Scatter + MPI_Allreduce</w:t>
            </w:r>
          </w:p>
        </w:tc>
        <w:tc>
          <w:tcPr>
            <w:tcW w:w="1928" w:type="dxa"/>
          </w:tcPr>
          <w:p w14:paraId="69BE00AD" w14:textId="77777777" w:rsidR="00730BDE" w:rsidRDefault="00000000">
            <w:r>
              <w:rPr>
                <w:sz w:val="19"/>
              </w:rPr>
              <w:t>No</w:t>
            </w:r>
          </w:p>
        </w:tc>
        <w:tc>
          <w:tcPr>
            <w:tcW w:w="1928" w:type="dxa"/>
          </w:tcPr>
          <w:p w14:paraId="392CE69B" w14:textId="77777777" w:rsidR="00730BDE" w:rsidRDefault="00000000">
            <w:r>
              <w:rPr>
                <w:sz w:val="19"/>
              </w:rPr>
              <w:t>No</w:t>
            </w:r>
          </w:p>
        </w:tc>
        <w:tc>
          <w:tcPr>
            <w:tcW w:w="1928" w:type="dxa"/>
          </w:tcPr>
          <w:p w14:paraId="0A97A885" w14:textId="77777777" w:rsidR="00730BDE" w:rsidRDefault="00000000">
            <w:r>
              <w:rPr>
                <w:sz w:val="19"/>
              </w:rPr>
              <w:t>All processes</w:t>
            </w:r>
          </w:p>
        </w:tc>
      </w:tr>
      <w:tr w:rsidR="00730BDE" w14:paraId="292C9DEE" w14:textId="77777777">
        <w:trPr>
          <w:cantSplit/>
          <w:jc w:val="center"/>
        </w:trPr>
        <w:tc>
          <w:tcPr>
            <w:tcW w:w="1928" w:type="dxa"/>
          </w:tcPr>
          <w:p w14:paraId="6F54136A" w14:textId="77777777" w:rsidR="00730BDE" w:rsidRDefault="00000000">
            <w:r>
              <w:rPr>
                <w:sz w:val="19"/>
              </w:rPr>
              <w:t>sum_scan</w:t>
            </w:r>
          </w:p>
        </w:tc>
        <w:tc>
          <w:tcPr>
            <w:tcW w:w="1928" w:type="dxa"/>
          </w:tcPr>
          <w:p w14:paraId="0779B7BB" w14:textId="77777777" w:rsidR="00730BDE" w:rsidRDefault="00000000">
            <w:r>
              <w:rPr>
                <w:sz w:val="19"/>
              </w:rPr>
              <w:t>MPI_Scatter + MPI_Scan</w:t>
            </w:r>
          </w:p>
        </w:tc>
        <w:tc>
          <w:tcPr>
            <w:tcW w:w="1928" w:type="dxa"/>
          </w:tcPr>
          <w:p w14:paraId="638A3BE6" w14:textId="77777777" w:rsidR="00730BDE" w:rsidRDefault="00000000">
            <w:r>
              <w:rPr>
                <w:sz w:val="19"/>
              </w:rPr>
              <w:t>No</w:t>
            </w:r>
          </w:p>
        </w:tc>
        <w:tc>
          <w:tcPr>
            <w:tcW w:w="1928" w:type="dxa"/>
          </w:tcPr>
          <w:p w14:paraId="4928E4E2" w14:textId="77777777" w:rsidR="00730BDE" w:rsidRDefault="00000000">
            <w:r>
              <w:rPr>
                <w:sz w:val="19"/>
              </w:rPr>
              <w:t>No</w:t>
            </w:r>
          </w:p>
        </w:tc>
        <w:tc>
          <w:tcPr>
            <w:tcW w:w="1928" w:type="dxa"/>
          </w:tcPr>
          <w:p w14:paraId="40E19562" w14:textId="77777777" w:rsidR="00730BDE" w:rsidRDefault="00000000">
            <w:r>
              <w:rPr>
                <w:sz w:val="19"/>
              </w:rPr>
              <w:t>Different prefix per rank</w:t>
            </w:r>
          </w:p>
        </w:tc>
      </w:tr>
    </w:tbl>
    <w:p w14:paraId="2FB37852" w14:textId="77777777" w:rsidR="00730BDE" w:rsidRDefault="00000000">
      <w:pPr>
        <w:pStyle w:val="ReportNote"/>
      </w:pPr>
      <w:r>
        <w:t>Note: In scatter-based programs, rank 0 still owns the complete input array; non-root ranks allocate only their local chunks.</w:t>
      </w:r>
    </w:p>
    <w:p w14:paraId="131BB8DC" w14:textId="77777777" w:rsidR="00730BDE" w:rsidRDefault="00000000">
      <w:pPr>
        <w:pStyle w:val="Heading2"/>
      </w:pPr>
      <w:r>
        <w:t>5.2 Execution-Time Results</w:t>
      </w:r>
    </w:p>
    <w:p w14:paraId="298F85F2" w14:textId="77777777" w:rsidR="00730BDE" w:rsidRDefault="00000000">
      <w:r>
        <w:t>Each implementation was executed with 2, 4, and 8 MPI processes. The measured times are shown below.</w:t>
      </w:r>
    </w:p>
    <w:tbl>
      <w:tblPr>
        <w:tblStyle w:val="TableGrid"/>
        <w:tblW w:w="0" w:type="auto"/>
        <w:jc w:val="center"/>
        <w:tblLook w:val="04A0" w:firstRow="1" w:lastRow="0" w:firstColumn="1" w:lastColumn="0" w:noHBand="0" w:noVBand="1"/>
      </w:tblPr>
      <w:tblGrid>
        <w:gridCol w:w="2407"/>
        <w:gridCol w:w="2407"/>
        <w:gridCol w:w="2407"/>
        <w:gridCol w:w="2407"/>
      </w:tblGrid>
      <w:tr w:rsidR="00730BDE" w14:paraId="1212DD8E" w14:textId="77777777">
        <w:trPr>
          <w:cantSplit/>
          <w:jc w:val="center"/>
        </w:trPr>
        <w:tc>
          <w:tcPr>
            <w:tcW w:w="2409" w:type="dxa"/>
            <w:shd w:val="clear" w:color="auto" w:fill="D9E2F3"/>
          </w:tcPr>
          <w:p w14:paraId="02126D55" w14:textId="77777777" w:rsidR="00730BDE" w:rsidRDefault="00000000">
            <w:r>
              <w:rPr>
                <w:b/>
                <w:sz w:val="19"/>
              </w:rPr>
              <w:t>Implementation</w:t>
            </w:r>
          </w:p>
        </w:tc>
        <w:tc>
          <w:tcPr>
            <w:tcW w:w="2409" w:type="dxa"/>
            <w:shd w:val="clear" w:color="auto" w:fill="D9E2F3"/>
          </w:tcPr>
          <w:p w14:paraId="17F9163F" w14:textId="77777777" w:rsidR="00730BDE" w:rsidRDefault="00000000">
            <w:r>
              <w:rPr>
                <w:b/>
                <w:sz w:val="19"/>
              </w:rPr>
              <w:t>2 Processes</w:t>
            </w:r>
          </w:p>
        </w:tc>
        <w:tc>
          <w:tcPr>
            <w:tcW w:w="2409" w:type="dxa"/>
            <w:shd w:val="clear" w:color="auto" w:fill="D9E2F3"/>
          </w:tcPr>
          <w:p w14:paraId="49D7237D" w14:textId="77777777" w:rsidR="00730BDE" w:rsidRDefault="00000000">
            <w:r>
              <w:rPr>
                <w:b/>
                <w:sz w:val="19"/>
              </w:rPr>
              <w:t>4 Processes</w:t>
            </w:r>
          </w:p>
        </w:tc>
        <w:tc>
          <w:tcPr>
            <w:tcW w:w="2409" w:type="dxa"/>
            <w:shd w:val="clear" w:color="auto" w:fill="D9E2F3"/>
          </w:tcPr>
          <w:p w14:paraId="5D795085" w14:textId="77777777" w:rsidR="00730BDE" w:rsidRDefault="00000000">
            <w:r>
              <w:rPr>
                <w:b/>
                <w:sz w:val="19"/>
              </w:rPr>
              <w:t>8 Processes</w:t>
            </w:r>
          </w:p>
        </w:tc>
      </w:tr>
      <w:tr w:rsidR="00730BDE" w14:paraId="4DC4C431" w14:textId="77777777">
        <w:trPr>
          <w:cantSplit/>
          <w:jc w:val="center"/>
        </w:trPr>
        <w:tc>
          <w:tcPr>
            <w:tcW w:w="2409" w:type="dxa"/>
          </w:tcPr>
          <w:p w14:paraId="78CA3EE3" w14:textId="77777777" w:rsidR="00730BDE" w:rsidRDefault="00000000">
            <w:r>
              <w:rPr>
                <w:sz w:val="19"/>
              </w:rPr>
              <w:lastRenderedPageBreak/>
              <w:t>Bcast + Send/Recv</w:t>
            </w:r>
          </w:p>
        </w:tc>
        <w:tc>
          <w:tcPr>
            <w:tcW w:w="2409" w:type="dxa"/>
          </w:tcPr>
          <w:p w14:paraId="01DB9469" w14:textId="77777777" w:rsidR="00730BDE" w:rsidRDefault="00000000">
            <w:r>
              <w:rPr>
                <w:sz w:val="19"/>
              </w:rPr>
              <w:t>0.0057 s</w:t>
            </w:r>
          </w:p>
        </w:tc>
        <w:tc>
          <w:tcPr>
            <w:tcW w:w="2409" w:type="dxa"/>
          </w:tcPr>
          <w:p w14:paraId="5FD9430E" w14:textId="77777777" w:rsidR="00730BDE" w:rsidRDefault="00000000">
            <w:r>
              <w:rPr>
                <w:sz w:val="19"/>
              </w:rPr>
              <w:t>0.0130 s</w:t>
            </w:r>
          </w:p>
        </w:tc>
        <w:tc>
          <w:tcPr>
            <w:tcW w:w="2409" w:type="dxa"/>
          </w:tcPr>
          <w:p w14:paraId="2CEE51CC" w14:textId="77777777" w:rsidR="00730BDE" w:rsidRDefault="00000000">
            <w:r>
              <w:rPr>
                <w:sz w:val="19"/>
              </w:rPr>
              <w:t>0.0163 s</w:t>
            </w:r>
          </w:p>
        </w:tc>
      </w:tr>
      <w:tr w:rsidR="00730BDE" w14:paraId="3D6EDCE3" w14:textId="77777777">
        <w:trPr>
          <w:cantSplit/>
          <w:jc w:val="center"/>
        </w:trPr>
        <w:tc>
          <w:tcPr>
            <w:tcW w:w="2409" w:type="dxa"/>
          </w:tcPr>
          <w:p w14:paraId="10A777C7" w14:textId="77777777" w:rsidR="00730BDE" w:rsidRDefault="00000000">
            <w:r>
              <w:rPr>
                <w:sz w:val="19"/>
              </w:rPr>
              <w:t>Scatter + Send/Recv</w:t>
            </w:r>
          </w:p>
        </w:tc>
        <w:tc>
          <w:tcPr>
            <w:tcW w:w="2409" w:type="dxa"/>
          </w:tcPr>
          <w:p w14:paraId="03AAB6F5" w14:textId="77777777" w:rsidR="00730BDE" w:rsidRDefault="00000000">
            <w:r>
              <w:rPr>
                <w:sz w:val="19"/>
              </w:rPr>
              <w:t>0.0061 s</w:t>
            </w:r>
          </w:p>
        </w:tc>
        <w:tc>
          <w:tcPr>
            <w:tcW w:w="2409" w:type="dxa"/>
          </w:tcPr>
          <w:p w14:paraId="4739882E" w14:textId="77777777" w:rsidR="00730BDE" w:rsidRDefault="00000000">
            <w:r>
              <w:rPr>
                <w:sz w:val="19"/>
              </w:rPr>
              <w:t>0.0055 s</w:t>
            </w:r>
          </w:p>
        </w:tc>
        <w:tc>
          <w:tcPr>
            <w:tcW w:w="2409" w:type="dxa"/>
          </w:tcPr>
          <w:p w14:paraId="052A28E0" w14:textId="77777777" w:rsidR="00730BDE" w:rsidRDefault="00000000">
            <w:r>
              <w:rPr>
                <w:sz w:val="19"/>
              </w:rPr>
              <w:t>0.0054 s</w:t>
            </w:r>
          </w:p>
        </w:tc>
      </w:tr>
      <w:tr w:rsidR="00730BDE" w14:paraId="3707A0E1" w14:textId="77777777">
        <w:trPr>
          <w:cantSplit/>
          <w:jc w:val="center"/>
        </w:trPr>
        <w:tc>
          <w:tcPr>
            <w:tcW w:w="2409" w:type="dxa"/>
          </w:tcPr>
          <w:p w14:paraId="611CBD31" w14:textId="77777777" w:rsidR="00730BDE" w:rsidRDefault="00000000">
            <w:r>
              <w:rPr>
                <w:sz w:val="19"/>
              </w:rPr>
              <w:t>Scatter + Gather</w:t>
            </w:r>
          </w:p>
        </w:tc>
        <w:tc>
          <w:tcPr>
            <w:tcW w:w="2409" w:type="dxa"/>
          </w:tcPr>
          <w:p w14:paraId="2692DAA4" w14:textId="77777777" w:rsidR="00730BDE" w:rsidRDefault="00000000">
            <w:r>
              <w:rPr>
                <w:sz w:val="19"/>
              </w:rPr>
              <w:t>0.0065 s</w:t>
            </w:r>
          </w:p>
        </w:tc>
        <w:tc>
          <w:tcPr>
            <w:tcW w:w="2409" w:type="dxa"/>
          </w:tcPr>
          <w:p w14:paraId="6ADA973F" w14:textId="77777777" w:rsidR="00730BDE" w:rsidRDefault="00000000">
            <w:r>
              <w:rPr>
                <w:sz w:val="19"/>
              </w:rPr>
              <w:t>0.0064 s</w:t>
            </w:r>
          </w:p>
        </w:tc>
        <w:tc>
          <w:tcPr>
            <w:tcW w:w="2409" w:type="dxa"/>
          </w:tcPr>
          <w:p w14:paraId="5EE94BA3" w14:textId="77777777" w:rsidR="00730BDE" w:rsidRDefault="00000000">
            <w:r>
              <w:rPr>
                <w:sz w:val="19"/>
              </w:rPr>
              <w:t>0.0056 s</w:t>
            </w:r>
          </w:p>
        </w:tc>
      </w:tr>
      <w:tr w:rsidR="00730BDE" w14:paraId="404AE879" w14:textId="77777777">
        <w:trPr>
          <w:cantSplit/>
          <w:jc w:val="center"/>
        </w:trPr>
        <w:tc>
          <w:tcPr>
            <w:tcW w:w="2409" w:type="dxa"/>
          </w:tcPr>
          <w:p w14:paraId="3AB3AA76" w14:textId="77777777" w:rsidR="00730BDE" w:rsidRDefault="00000000">
            <w:r>
              <w:rPr>
                <w:sz w:val="19"/>
              </w:rPr>
              <w:t>Scatter + Reduce</w:t>
            </w:r>
          </w:p>
        </w:tc>
        <w:tc>
          <w:tcPr>
            <w:tcW w:w="2409" w:type="dxa"/>
          </w:tcPr>
          <w:p w14:paraId="199F38BA" w14:textId="77777777" w:rsidR="00730BDE" w:rsidRDefault="00000000">
            <w:r>
              <w:rPr>
                <w:sz w:val="19"/>
              </w:rPr>
              <w:t>0.0061 s</w:t>
            </w:r>
          </w:p>
        </w:tc>
        <w:tc>
          <w:tcPr>
            <w:tcW w:w="2409" w:type="dxa"/>
          </w:tcPr>
          <w:p w14:paraId="0C4FF278" w14:textId="77777777" w:rsidR="00730BDE" w:rsidRDefault="00000000">
            <w:r>
              <w:rPr>
                <w:sz w:val="19"/>
              </w:rPr>
              <w:t>0.0073 s</w:t>
            </w:r>
          </w:p>
        </w:tc>
        <w:tc>
          <w:tcPr>
            <w:tcW w:w="2409" w:type="dxa"/>
          </w:tcPr>
          <w:p w14:paraId="7215903A" w14:textId="77777777" w:rsidR="00730BDE" w:rsidRDefault="00000000">
            <w:r>
              <w:rPr>
                <w:sz w:val="19"/>
              </w:rPr>
              <w:t>0.0060 s</w:t>
            </w:r>
          </w:p>
        </w:tc>
      </w:tr>
      <w:tr w:rsidR="00730BDE" w14:paraId="7F19E8A5" w14:textId="77777777">
        <w:trPr>
          <w:cantSplit/>
          <w:jc w:val="center"/>
        </w:trPr>
        <w:tc>
          <w:tcPr>
            <w:tcW w:w="2409" w:type="dxa"/>
          </w:tcPr>
          <w:p w14:paraId="14C536E9" w14:textId="77777777" w:rsidR="00730BDE" w:rsidRDefault="00000000">
            <w:r>
              <w:rPr>
                <w:sz w:val="19"/>
              </w:rPr>
              <w:t>Scatter + Allreduce</w:t>
            </w:r>
          </w:p>
        </w:tc>
        <w:tc>
          <w:tcPr>
            <w:tcW w:w="2409" w:type="dxa"/>
          </w:tcPr>
          <w:p w14:paraId="6CD85106" w14:textId="77777777" w:rsidR="00730BDE" w:rsidRDefault="00000000">
            <w:r>
              <w:rPr>
                <w:sz w:val="19"/>
              </w:rPr>
              <w:t>0.0061 s</w:t>
            </w:r>
          </w:p>
        </w:tc>
        <w:tc>
          <w:tcPr>
            <w:tcW w:w="2409" w:type="dxa"/>
          </w:tcPr>
          <w:p w14:paraId="41A93EDA" w14:textId="77777777" w:rsidR="00730BDE" w:rsidRDefault="00000000">
            <w:r>
              <w:rPr>
                <w:sz w:val="19"/>
              </w:rPr>
              <w:t>0.0051 s</w:t>
            </w:r>
          </w:p>
        </w:tc>
        <w:tc>
          <w:tcPr>
            <w:tcW w:w="2409" w:type="dxa"/>
          </w:tcPr>
          <w:p w14:paraId="14DD0BC9" w14:textId="77777777" w:rsidR="00730BDE" w:rsidRDefault="00000000">
            <w:r>
              <w:rPr>
                <w:sz w:val="19"/>
              </w:rPr>
              <w:t>0.0061 s</w:t>
            </w:r>
          </w:p>
        </w:tc>
      </w:tr>
      <w:tr w:rsidR="00730BDE" w14:paraId="08293DE0" w14:textId="77777777">
        <w:trPr>
          <w:cantSplit/>
          <w:jc w:val="center"/>
        </w:trPr>
        <w:tc>
          <w:tcPr>
            <w:tcW w:w="2409" w:type="dxa"/>
          </w:tcPr>
          <w:p w14:paraId="1FFEFED9" w14:textId="77777777" w:rsidR="00730BDE" w:rsidRDefault="00000000">
            <w:r>
              <w:rPr>
                <w:sz w:val="19"/>
              </w:rPr>
              <w:t>Scatter + Scan</w:t>
            </w:r>
          </w:p>
        </w:tc>
        <w:tc>
          <w:tcPr>
            <w:tcW w:w="2409" w:type="dxa"/>
          </w:tcPr>
          <w:p w14:paraId="14839CE2" w14:textId="77777777" w:rsidR="00730BDE" w:rsidRDefault="00000000">
            <w:r>
              <w:rPr>
                <w:sz w:val="19"/>
              </w:rPr>
              <w:t>0.0128 s</w:t>
            </w:r>
          </w:p>
        </w:tc>
        <w:tc>
          <w:tcPr>
            <w:tcW w:w="2409" w:type="dxa"/>
          </w:tcPr>
          <w:p w14:paraId="1826399C" w14:textId="77777777" w:rsidR="00730BDE" w:rsidRDefault="00000000">
            <w:r>
              <w:rPr>
                <w:sz w:val="19"/>
              </w:rPr>
              <w:t>0.0142 s</w:t>
            </w:r>
          </w:p>
        </w:tc>
        <w:tc>
          <w:tcPr>
            <w:tcW w:w="2409" w:type="dxa"/>
          </w:tcPr>
          <w:p w14:paraId="0D7CCF4C" w14:textId="77777777" w:rsidR="00730BDE" w:rsidRDefault="00000000">
            <w:r>
              <w:rPr>
                <w:sz w:val="19"/>
              </w:rPr>
              <w:t>0.0072 s</w:t>
            </w:r>
          </w:p>
        </w:tc>
      </w:tr>
    </w:tbl>
    <w:p w14:paraId="313774BF" w14:textId="77777777" w:rsidR="00730BDE" w:rsidRDefault="00000000">
      <w:r>
        <w:rPr>
          <w:b/>
        </w:rPr>
        <w:t xml:space="preserve">Observed fastest runs: </w:t>
      </w:r>
      <w:r>
        <w:t>Bcast + Send/Recv was fastest at 2 processes (0.0057 s), Scatter + Allreduce was fastest at 4 processes (0.0051 s), and Scatter + Send/Recv was fastest at 8 processes (0.0054 s).</w:t>
      </w:r>
    </w:p>
    <w:p w14:paraId="378689F8" w14:textId="77777777" w:rsidR="00730BDE" w:rsidRDefault="00000000">
      <w:r>
        <w:rPr>
          <w:b/>
        </w:rPr>
        <w:t xml:space="preserve">Interpretation: </w:t>
      </w:r>
      <w:r>
        <w:t>The fastest method changed with process count in this environment. Increasing process count did not always reduce elapsed time because collective communication, process coordination, and oversubscription overhead can offset the benefit of smaller local workloads. These timings should therefore be treated as observations from this EC2 laboratory environment rather than universal performance rankings.</w:t>
      </w:r>
    </w:p>
    <w:tbl>
      <w:tblPr>
        <w:tblW w:w="0" w:type="auto"/>
        <w:jc w:val="center"/>
        <w:tblLayout w:type="fixed"/>
        <w:tblLook w:val="04A0" w:firstRow="1" w:lastRow="0" w:firstColumn="1" w:lastColumn="0" w:noHBand="0" w:noVBand="1"/>
      </w:tblPr>
      <w:tblGrid>
        <w:gridCol w:w="9504"/>
      </w:tblGrid>
      <w:tr w:rsidR="00730BDE" w14:paraId="2B44CB38" w14:textId="77777777">
        <w:trPr>
          <w:cantSplit/>
          <w:jc w:val="center"/>
        </w:trPr>
        <w:tc>
          <w:tcPr>
            <w:tcW w:w="9504" w:type="dxa"/>
            <w:vAlign w:val="center"/>
          </w:tcPr>
          <w:p w14:paraId="3F67CCFB" w14:textId="77777777" w:rsidR="00730BDE" w:rsidRDefault="00000000">
            <w:pPr>
              <w:spacing w:after="0"/>
              <w:jc w:val="center"/>
            </w:pPr>
            <w:r>
              <w:rPr>
                <w:noProof/>
              </w:rPr>
              <w:drawing>
                <wp:inline distT="0" distB="0" distL="0" distR="0" wp14:anchorId="4ACF4D69" wp14:editId="0DD9913C">
                  <wp:extent cx="5532120" cy="13899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2105.png"/>
                          <pic:cNvPicPr/>
                        </pic:nvPicPr>
                        <pic:blipFill>
                          <a:blip r:embed="rId16"/>
                          <a:stretch>
                            <a:fillRect/>
                          </a:stretch>
                        </pic:blipFill>
                        <pic:spPr>
                          <a:xfrm>
                            <a:off x="0" y="0"/>
                            <a:ext cx="5532120" cy="1389924"/>
                          </a:xfrm>
                          <a:prstGeom prst="rect">
                            <a:avLst/>
                          </a:prstGeom>
                        </pic:spPr>
                      </pic:pic>
                    </a:graphicData>
                  </a:graphic>
                </wp:inline>
              </w:drawing>
            </w:r>
          </w:p>
          <w:p w14:paraId="0C2F8384" w14:textId="77777777" w:rsidR="00730BDE" w:rsidRDefault="00000000">
            <w:pPr>
              <w:spacing w:after="0"/>
              <w:jc w:val="center"/>
            </w:pPr>
            <w:r>
              <w:rPr>
                <w:noProof/>
              </w:rPr>
              <w:drawing>
                <wp:inline distT="0" distB="0" distL="0" distR="0" wp14:anchorId="6EA56756" wp14:editId="5A7A4574">
                  <wp:extent cx="5532120" cy="16234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2146.png"/>
                          <pic:cNvPicPr/>
                        </pic:nvPicPr>
                        <pic:blipFill>
                          <a:blip r:embed="rId17"/>
                          <a:stretch>
                            <a:fillRect/>
                          </a:stretch>
                        </pic:blipFill>
                        <pic:spPr>
                          <a:xfrm>
                            <a:off x="0" y="0"/>
                            <a:ext cx="5532120" cy="1623497"/>
                          </a:xfrm>
                          <a:prstGeom prst="rect">
                            <a:avLst/>
                          </a:prstGeom>
                        </pic:spPr>
                      </pic:pic>
                    </a:graphicData>
                  </a:graphic>
                </wp:inline>
              </w:drawing>
            </w:r>
          </w:p>
          <w:p w14:paraId="15D519A0" w14:textId="77777777" w:rsidR="00730BDE" w:rsidRDefault="00000000">
            <w:pPr>
              <w:spacing w:after="0"/>
              <w:jc w:val="center"/>
            </w:pPr>
            <w:r>
              <w:rPr>
                <w:noProof/>
              </w:rPr>
              <w:drawing>
                <wp:inline distT="0" distB="0" distL="0" distR="0" wp14:anchorId="1FC74CAF" wp14:editId="3BD58B60">
                  <wp:extent cx="5532120" cy="19187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2215.png"/>
                          <pic:cNvPicPr/>
                        </pic:nvPicPr>
                        <pic:blipFill>
                          <a:blip r:embed="rId18"/>
                          <a:stretch>
                            <a:fillRect/>
                          </a:stretch>
                        </pic:blipFill>
                        <pic:spPr>
                          <a:xfrm>
                            <a:off x="0" y="0"/>
                            <a:ext cx="5532120" cy="1918711"/>
                          </a:xfrm>
                          <a:prstGeom prst="rect">
                            <a:avLst/>
                          </a:prstGeom>
                        </pic:spPr>
                      </pic:pic>
                    </a:graphicData>
                  </a:graphic>
                </wp:inline>
              </w:drawing>
            </w:r>
          </w:p>
        </w:tc>
      </w:tr>
    </w:tbl>
    <w:p w14:paraId="0934F0C0" w14:textId="77777777" w:rsidR="00730BDE" w:rsidRDefault="00730BDE">
      <w:pPr>
        <w:spacing w:after="0"/>
      </w:pPr>
    </w:p>
    <w:p w14:paraId="4F049B37" w14:textId="77777777" w:rsidR="00730BDE" w:rsidRDefault="00000000">
      <w:pPr>
        <w:spacing w:after="0"/>
        <w:jc w:val="center"/>
      </w:pPr>
      <w:r>
        <w:rPr>
          <w:i/>
          <w:sz w:val="18"/>
        </w:rPr>
        <w:t>Figure 8. Representative benchmark evidence for 2, 4, and 8 process runs</w:t>
      </w:r>
    </w:p>
    <w:p w14:paraId="7EC35FEC" w14:textId="77777777" w:rsidR="00730BDE" w:rsidRDefault="00000000">
      <w:pPr>
        <w:pStyle w:val="Heading2"/>
      </w:pPr>
      <w:r>
        <w:t>5.3 Thinking Question: When to Use MPI_Scan</w:t>
      </w:r>
    </w:p>
    <w:p w14:paraId="2843E3DC" w14:textId="77777777" w:rsidR="00730BDE" w:rsidRDefault="00000000">
      <w:r>
        <w:t xml:space="preserve">MPI_Scan is preferable to MPI_Allreduce when each process needs a cumulative result up to its own rank rather than the same global result on every process. A concrete example is distributed global index assignment: each rank can use the cumulative total of preceding ranks to determine the global offset at </w:t>
      </w:r>
      <w:r>
        <w:lastRenderedPageBreak/>
        <w:t>which its local records should begin. This same pattern is useful for globally correct prefix sums, cumulative distributions, and work-offset calculations.</w:t>
      </w:r>
    </w:p>
    <w:p w14:paraId="4F8943F7" w14:textId="77777777" w:rsidR="00730BDE" w:rsidRDefault="00000000">
      <w:pPr>
        <w:pStyle w:val="Heading1"/>
      </w:pPr>
      <w:r>
        <w:t>6. Exercise 8: Makefile and Automated Execution</w:t>
      </w:r>
    </w:p>
    <w:p w14:paraId="60013AC9" w14:textId="77777777" w:rsidR="00730BDE" w:rsidRDefault="00000000">
      <w:r>
        <w:t>A Makefile was created to compile all six programs and provide a run target that executes every implementation with four MPI processes.</w:t>
      </w:r>
    </w:p>
    <w:tbl>
      <w:tblPr>
        <w:tblW w:w="0" w:type="auto"/>
        <w:jc w:val="center"/>
        <w:tblLook w:val="04A0" w:firstRow="1" w:lastRow="0" w:firstColumn="1" w:lastColumn="0" w:noHBand="0" w:noVBand="1"/>
      </w:tblPr>
      <w:tblGrid>
        <w:gridCol w:w="9622"/>
      </w:tblGrid>
      <w:tr w:rsidR="00730BDE" w14:paraId="6E58F26E" w14:textId="77777777">
        <w:trPr>
          <w:cantSplit/>
          <w:jc w:val="center"/>
        </w:trPr>
        <w:tc>
          <w:tcPr>
            <w:tcW w:w="9638" w:type="dxa"/>
            <w:tcBorders>
              <w:top w:val="single" w:sz="6" w:space="0" w:color="D0D7DE"/>
              <w:left w:val="single" w:sz="6" w:space="0" w:color="D0D7DE"/>
              <w:bottom w:val="single" w:sz="6" w:space="0" w:color="D0D7DE"/>
              <w:right w:val="single" w:sz="6" w:space="0" w:color="D0D7DE"/>
            </w:tcBorders>
            <w:shd w:val="clear" w:color="auto" w:fill="F6F8FA"/>
          </w:tcPr>
          <w:p w14:paraId="2A392BFA" w14:textId="77777777" w:rsidR="00730BDE" w:rsidRDefault="00000000">
            <w:pPr>
              <w:spacing w:after="0"/>
            </w:pPr>
            <w:r>
              <w:rPr>
                <w:rFonts w:ascii="Consolas" w:hAnsi="Consolas"/>
                <w:sz w:val="18"/>
              </w:rPr>
              <w:t>make clean</w:t>
            </w:r>
            <w:r>
              <w:rPr>
                <w:rFonts w:ascii="Consolas" w:hAnsi="Consolas"/>
                <w:sz w:val="18"/>
              </w:rPr>
              <w:br/>
              <w:t>make</w:t>
            </w:r>
            <w:r>
              <w:rPr>
                <w:rFonts w:ascii="Consolas" w:hAnsi="Consolas"/>
                <w:sz w:val="18"/>
              </w:rPr>
              <w:br/>
              <w:t>make run</w:t>
            </w:r>
          </w:p>
        </w:tc>
      </w:tr>
    </w:tbl>
    <w:p w14:paraId="65595348" w14:textId="77777777" w:rsidR="00730BDE" w:rsidRDefault="00000000">
      <w:r>
        <w:rPr>
          <w:b/>
        </w:rPr>
        <w:t xml:space="preserve">Execution note: </w:t>
      </w:r>
      <w:r>
        <w:t>The EC2 host initially reported insufficient MPI slots for four processes. After enabling Open MPI oversubscription, the make run target successfully executed all six programs and each reported the correct result.</w:t>
      </w:r>
    </w:p>
    <w:tbl>
      <w:tblPr>
        <w:tblW w:w="0" w:type="auto"/>
        <w:jc w:val="center"/>
        <w:tblLook w:val="04A0" w:firstRow="1" w:lastRow="0" w:firstColumn="1" w:lastColumn="0" w:noHBand="0" w:noVBand="1"/>
      </w:tblPr>
      <w:tblGrid>
        <w:gridCol w:w="9622"/>
      </w:tblGrid>
      <w:tr w:rsidR="00730BDE" w14:paraId="677B6946" w14:textId="77777777">
        <w:trPr>
          <w:cantSplit/>
          <w:jc w:val="center"/>
        </w:trPr>
        <w:tc>
          <w:tcPr>
            <w:tcW w:w="9638" w:type="dxa"/>
            <w:tcBorders>
              <w:top w:val="single" w:sz="6" w:space="0" w:color="D0D7DE"/>
              <w:left w:val="single" w:sz="6" w:space="0" w:color="D0D7DE"/>
              <w:bottom w:val="single" w:sz="6" w:space="0" w:color="D0D7DE"/>
              <w:right w:val="single" w:sz="6" w:space="0" w:color="D0D7DE"/>
            </w:tcBorders>
            <w:shd w:val="clear" w:color="auto" w:fill="F6F8FA"/>
          </w:tcPr>
          <w:p w14:paraId="2EDCCB99" w14:textId="77777777" w:rsidR="00730BDE" w:rsidRDefault="00000000">
            <w:pPr>
              <w:spacing w:after="0"/>
            </w:pPr>
            <w:r>
              <w:rPr>
                <w:rFonts w:ascii="Consolas" w:hAnsi="Consolas"/>
                <w:sz w:val="18"/>
              </w:rPr>
              <w:t>export OMPI_MCA_rmaps_base_oversubscribe=1</w:t>
            </w:r>
            <w:r>
              <w:rPr>
                <w:rFonts w:ascii="Consolas" w:hAnsi="Consolas"/>
                <w:sz w:val="18"/>
              </w:rPr>
              <w:br/>
              <w:t>make run</w:t>
            </w:r>
          </w:p>
        </w:tc>
      </w:tr>
    </w:tbl>
    <w:tbl>
      <w:tblPr>
        <w:tblW w:w="0" w:type="auto"/>
        <w:jc w:val="center"/>
        <w:tblLayout w:type="fixed"/>
        <w:tblLook w:val="04A0" w:firstRow="1" w:lastRow="0" w:firstColumn="1" w:lastColumn="0" w:noHBand="0" w:noVBand="1"/>
      </w:tblPr>
      <w:tblGrid>
        <w:gridCol w:w="9504"/>
      </w:tblGrid>
      <w:tr w:rsidR="00730BDE" w14:paraId="34A95CD6" w14:textId="77777777">
        <w:trPr>
          <w:cantSplit/>
          <w:jc w:val="center"/>
        </w:trPr>
        <w:tc>
          <w:tcPr>
            <w:tcW w:w="9504" w:type="dxa"/>
            <w:vAlign w:val="center"/>
          </w:tcPr>
          <w:p w14:paraId="04828138" w14:textId="77777777" w:rsidR="00730BDE" w:rsidRDefault="00000000">
            <w:pPr>
              <w:spacing w:after="0"/>
              <w:jc w:val="center"/>
            </w:pPr>
            <w:r>
              <w:rPr>
                <w:noProof/>
              </w:rPr>
              <w:drawing>
                <wp:inline distT="0" distB="0" distL="0" distR="0" wp14:anchorId="0A50A564" wp14:editId="52E593B1">
                  <wp:extent cx="4800600" cy="32588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2048.png"/>
                          <pic:cNvPicPr/>
                        </pic:nvPicPr>
                        <pic:blipFill>
                          <a:blip r:embed="rId19"/>
                          <a:stretch>
                            <a:fillRect/>
                          </a:stretch>
                        </pic:blipFill>
                        <pic:spPr>
                          <a:xfrm>
                            <a:off x="0" y="0"/>
                            <a:ext cx="4800600" cy="3258855"/>
                          </a:xfrm>
                          <a:prstGeom prst="rect">
                            <a:avLst/>
                          </a:prstGeom>
                        </pic:spPr>
                      </pic:pic>
                    </a:graphicData>
                  </a:graphic>
                </wp:inline>
              </w:drawing>
            </w:r>
          </w:p>
          <w:p w14:paraId="1DA3EC35" w14:textId="77777777" w:rsidR="00730BDE" w:rsidRDefault="00000000">
            <w:pPr>
              <w:spacing w:after="0"/>
              <w:jc w:val="center"/>
            </w:pPr>
            <w:r>
              <w:rPr>
                <w:noProof/>
              </w:rPr>
              <w:drawing>
                <wp:inline distT="0" distB="0" distL="0" distR="0" wp14:anchorId="4C5FC724" wp14:editId="116781C1">
                  <wp:extent cx="4800600" cy="23051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2059.png"/>
                          <pic:cNvPicPr/>
                        </pic:nvPicPr>
                        <pic:blipFill>
                          <a:blip r:embed="rId20"/>
                          <a:stretch>
                            <a:fillRect/>
                          </a:stretch>
                        </pic:blipFill>
                        <pic:spPr>
                          <a:xfrm>
                            <a:off x="0" y="0"/>
                            <a:ext cx="4800600" cy="2305116"/>
                          </a:xfrm>
                          <a:prstGeom prst="rect">
                            <a:avLst/>
                          </a:prstGeom>
                        </pic:spPr>
                      </pic:pic>
                    </a:graphicData>
                  </a:graphic>
                </wp:inline>
              </w:drawing>
            </w:r>
          </w:p>
        </w:tc>
      </w:tr>
    </w:tbl>
    <w:p w14:paraId="605B3E54" w14:textId="77777777" w:rsidR="00730BDE" w:rsidRDefault="00730BDE">
      <w:pPr>
        <w:spacing w:after="0"/>
      </w:pPr>
    </w:p>
    <w:p w14:paraId="27730C63" w14:textId="77777777" w:rsidR="00730BDE" w:rsidRDefault="00000000">
      <w:pPr>
        <w:spacing w:after="0"/>
        <w:jc w:val="center"/>
      </w:pPr>
      <w:r>
        <w:rPr>
          <w:b/>
          <w:i/>
          <w:color w:val="595959"/>
          <w:sz w:val="18"/>
        </w:rPr>
        <w:t>Figure 9. Makefile run target executing all six MPI programs</w:t>
      </w:r>
    </w:p>
    <w:p w14:paraId="03AEECB6" w14:textId="77777777" w:rsidR="00730BDE" w:rsidRDefault="00000000">
      <w:pPr>
        <w:pStyle w:val="Heading1"/>
      </w:pPr>
      <w:r>
        <w:lastRenderedPageBreak/>
        <w:t>7. Repository Submission</w:t>
      </w:r>
    </w:p>
    <w:p w14:paraId="68BBC52D" w14:textId="77777777" w:rsidR="00730BDE" w:rsidRDefault="00000000">
      <w:r>
        <w:t>The completed source files and Makefile are stored in the GitHub repository. The final repository should include the following deliverables:</w:t>
      </w:r>
    </w:p>
    <w:p w14:paraId="06883EFF" w14:textId="77777777" w:rsidR="00730BDE" w:rsidRDefault="00000000">
      <w:pPr>
        <w:pStyle w:val="ListBullet"/>
      </w:pPr>
      <w:r>
        <w:t>sum_bcast.c</w:t>
      </w:r>
    </w:p>
    <w:p w14:paraId="33E5627A" w14:textId="77777777" w:rsidR="00730BDE" w:rsidRDefault="00000000">
      <w:pPr>
        <w:pStyle w:val="ListBullet"/>
      </w:pPr>
      <w:r>
        <w:t>sum_scatter.c</w:t>
      </w:r>
    </w:p>
    <w:p w14:paraId="01FFB1C0" w14:textId="77777777" w:rsidR="00730BDE" w:rsidRDefault="00000000">
      <w:pPr>
        <w:pStyle w:val="ListBullet"/>
      </w:pPr>
      <w:r>
        <w:t>sum_gather.c</w:t>
      </w:r>
    </w:p>
    <w:p w14:paraId="4952B48B" w14:textId="77777777" w:rsidR="00730BDE" w:rsidRDefault="00000000">
      <w:pPr>
        <w:pStyle w:val="ListBullet"/>
      </w:pPr>
      <w:r>
        <w:t>sum_reduce.c</w:t>
      </w:r>
    </w:p>
    <w:p w14:paraId="04E50F45" w14:textId="77777777" w:rsidR="00730BDE" w:rsidRDefault="00000000">
      <w:pPr>
        <w:pStyle w:val="ListBullet"/>
      </w:pPr>
      <w:r>
        <w:t>sum_allreduce.c</w:t>
      </w:r>
    </w:p>
    <w:p w14:paraId="62877B38" w14:textId="77777777" w:rsidR="00730BDE" w:rsidRDefault="00000000">
      <w:pPr>
        <w:pStyle w:val="ListBullet"/>
      </w:pPr>
      <w:r>
        <w:t>sum_scan.c</w:t>
      </w:r>
    </w:p>
    <w:p w14:paraId="028EF32E" w14:textId="77777777" w:rsidR="00730BDE" w:rsidRDefault="00000000">
      <w:pPr>
        <w:pStyle w:val="ListBullet"/>
      </w:pPr>
      <w:r>
        <w:t>Makefile</w:t>
      </w:r>
    </w:p>
    <w:tbl>
      <w:tblPr>
        <w:tblW w:w="0" w:type="auto"/>
        <w:jc w:val="center"/>
        <w:tblLayout w:type="fixed"/>
        <w:tblLook w:val="04A0" w:firstRow="1" w:lastRow="0" w:firstColumn="1" w:lastColumn="0" w:noHBand="0" w:noVBand="1"/>
      </w:tblPr>
      <w:tblGrid>
        <w:gridCol w:w="9504"/>
      </w:tblGrid>
      <w:tr w:rsidR="00730BDE" w14:paraId="45DABCBE" w14:textId="77777777">
        <w:trPr>
          <w:cantSplit/>
          <w:jc w:val="center"/>
        </w:trPr>
        <w:tc>
          <w:tcPr>
            <w:tcW w:w="9504" w:type="dxa"/>
            <w:vAlign w:val="center"/>
          </w:tcPr>
          <w:p w14:paraId="4113EB66" w14:textId="77777777" w:rsidR="00730BDE" w:rsidRDefault="00000000">
            <w:pPr>
              <w:spacing w:after="0"/>
              <w:jc w:val="center"/>
            </w:pPr>
            <w:r>
              <w:rPr>
                <w:noProof/>
              </w:rPr>
              <w:drawing>
                <wp:inline distT="0" distB="0" distL="0" distR="0" wp14:anchorId="4AE97C24" wp14:editId="7A4C3F4D">
                  <wp:extent cx="5440680" cy="2767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0643.png"/>
                          <pic:cNvPicPr/>
                        </pic:nvPicPr>
                        <pic:blipFill>
                          <a:blip r:embed="rId21"/>
                          <a:stretch>
                            <a:fillRect/>
                          </a:stretch>
                        </pic:blipFill>
                        <pic:spPr>
                          <a:xfrm>
                            <a:off x="0" y="0"/>
                            <a:ext cx="5440680" cy="2767300"/>
                          </a:xfrm>
                          <a:prstGeom prst="rect">
                            <a:avLst/>
                          </a:prstGeom>
                        </pic:spPr>
                      </pic:pic>
                    </a:graphicData>
                  </a:graphic>
                </wp:inline>
              </w:drawing>
            </w:r>
          </w:p>
          <w:p w14:paraId="343A9108" w14:textId="77777777" w:rsidR="00730BDE" w:rsidRDefault="00000000">
            <w:pPr>
              <w:spacing w:after="0"/>
              <w:jc w:val="center"/>
            </w:pPr>
            <w:r>
              <w:rPr>
                <w:noProof/>
              </w:rPr>
              <w:drawing>
                <wp:inline distT="0" distB="0" distL="0" distR="0" wp14:anchorId="5A255F16" wp14:editId="66BDC168">
                  <wp:extent cx="5440680" cy="4433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6 150633.png"/>
                          <pic:cNvPicPr/>
                        </pic:nvPicPr>
                        <pic:blipFill>
                          <a:blip r:embed="rId22"/>
                          <a:stretch>
                            <a:fillRect/>
                          </a:stretch>
                        </pic:blipFill>
                        <pic:spPr>
                          <a:xfrm>
                            <a:off x="0" y="0"/>
                            <a:ext cx="5440680" cy="443314"/>
                          </a:xfrm>
                          <a:prstGeom prst="rect">
                            <a:avLst/>
                          </a:prstGeom>
                        </pic:spPr>
                      </pic:pic>
                    </a:graphicData>
                  </a:graphic>
                </wp:inline>
              </w:drawing>
            </w:r>
          </w:p>
        </w:tc>
      </w:tr>
    </w:tbl>
    <w:p w14:paraId="7387A0E2" w14:textId="77777777" w:rsidR="00730BDE" w:rsidRDefault="00730BDE">
      <w:pPr>
        <w:spacing w:after="0"/>
      </w:pPr>
    </w:p>
    <w:p w14:paraId="3533F277" w14:textId="77777777" w:rsidR="00730BDE" w:rsidRDefault="00000000">
      <w:pPr>
        <w:spacing w:after="0"/>
        <w:jc w:val="center"/>
      </w:pPr>
      <w:r>
        <w:rPr>
          <w:i/>
          <w:sz w:val="18"/>
        </w:rPr>
        <w:t>Figure 10. GitHub repository clone and final project contents</w:t>
      </w:r>
    </w:p>
    <w:p w14:paraId="24E99C85" w14:textId="77777777" w:rsidR="00730BDE" w:rsidRDefault="00000000">
      <w:pPr>
        <w:pStyle w:val="Heading1"/>
      </w:pPr>
      <w:r>
        <w:t>8. Conclusion</w:t>
      </w:r>
    </w:p>
    <w:p w14:paraId="31265343" w14:textId="77777777" w:rsidR="00730BDE" w:rsidRDefault="00000000">
      <w:r>
        <w:t>Lab 07 demonstrated the main MPI collective communication operations by progressively refactoring the same parallel array-sum problem. MPI_Bcast established the baseline but replicated the full input array on every rank. MPI_Scatter reduced non-root memory requirements by distributing only local chunks. MPI_Gather simplified result collection, MPI_Reduce combined collection and summation, MPI_Allreduce made the final total available to every process, and MPI_Scan produced rank-specific cumulative prefix results. All six implementations produced the expected total of 500,000,500,000. The timing experiment also showed that the fastest observed implementation varied with process count, highlighting the effect of communication and runtime overhead on parallel performance.</w:t>
      </w:r>
    </w:p>
    <w:p w14:paraId="26550CFB" w14:textId="77777777" w:rsidR="00730BDE" w:rsidRDefault="00000000">
      <w:pPr>
        <w:pStyle w:val="Heading1"/>
      </w:pPr>
      <w:r>
        <w:lastRenderedPageBreak/>
        <w:t>Appendix A: Commands Used for Verification</w:t>
      </w:r>
    </w:p>
    <w:tbl>
      <w:tblPr>
        <w:tblW w:w="0" w:type="auto"/>
        <w:jc w:val="center"/>
        <w:tblLook w:val="04A0" w:firstRow="1" w:lastRow="0" w:firstColumn="1" w:lastColumn="0" w:noHBand="0" w:noVBand="1"/>
      </w:tblPr>
      <w:tblGrid>
        <w:gridCol w:w="9622"/>
      </w:tblGrid>
      <w:tr w:rsidR="00730BDE" w14:paraId="4BC7375E" w14:textId="77777777">
        <w:trPr>
          <w:cantSplit/>
          <w:jc w:val="center"/>
        </w:trPr>
        <w:tc>
          <w:tcPr>
            <w:tcW w:w="9638" w:type="dxa"/>
            <w:tcBorders>
              <w:top w:val="single" w:sz="6" w:space="0" w:color="D0D7DE"/>
              <w:left w:val="single" w:sz="6" w:space="0" w:color="D0D7DE"/>
              <w:bottom w:val="single" w:sz="6" w:space="0" w:color="D0D7DE"/>
              <w:right w:val="single" w:sz="6" w:space="0" w:color="D0D7DE"/>
            </w:tcBorders>
            <w:shd w:val="clear" w:color="auto" w:fill="F6F8FA"/>
          </w:tcPr>
          <w:p w14:paraId="27DFB248" w14:textId="77777777" w:rsidR="00730BDE" w:rsidRDefault="00000000">
            <w:pPr>
              <w:spacing w:after="0"/>
            </w:pPr>
            <w:r>
              <w:rPr>
                <w:rFonts w:ascii="Consolas" w:hAnsi="Consolas"/>
                <w:sz w:val="18"/>
              </w:rPr>
              <w:t># Compile</w:t>
            </w:r>
            <w:r>
              <w:rPr>
                <w:rFonts w:ascii="Consolas" w:hAnsi="Consolas"/>
                <w:sz w:val="18"/>
              </w:rPr>
              <w:br/>
              <w:t>make clean</w:t>
            </w:r>
            <w:r>
              <w:rPr>
                <w:rFonts w:ascii="Consolas" w:hAnsi="Consolas"/>
                <w:sz w:val="18"/>
              </w:rPr>
              <w:br/>
              <w:t>make</w:t>
            </w:r>
            <w:r>
              <w:rPr>
                <w:rFonts w:ascii="Consolas" w:hAnsi="Consolas"/>
                <w:sz w:val="18"/>
              </w:rPr>
              <w:br/>
            </w:r>
            <w:r>
              <w:rPr>
                <w:rFonts w:ascii="Consolas" w:hAnsi="Consolas"/>
                <w:sz w:val="18"/>
              </w:rPr>
              <w:br/>
              <w:t># Four-process correctness runs</w:t>
            </w:r>
            <w:r>
              <w:rPr>
                <w:rFonts w:ascii="Consolas" w:hAnsi="Consolas"/>
                <w:sz w:val="18"/>
              </w:rPr>
              <w:br/>
              <w:t>mpirun --oversubscribe -np 4 ./sum_bcast</w:t>
            </w:r>
            <w:r>
              <w:rPr>
                <w:rFonts w:ascii="Consolas" w:hAnsi="Consolas"/>
                <w:sz w:val="18"/>
              </w:rPr>
              <w:br/>
              <w:t>mpirun --oversubscribe -np 4 ./sum_scatter</w:t>
            </w:r>
            <w:r>
              <w:rPr>
                <w:rFonts w:ascii="Consolas" w:hAnsi="Consolas"/>
                <w:sz w:val="18"/>
              </w:rPr>
              <w:br/>
              <w:t>mpirun --oversubscribe -np 4 ./sum_gather</w:t>
            </w:r>
            <w:r>
              <w:rPr>
                <w:rFonts w:ascii="Consolas" w:hAnsi="Consolas"/>
                <w:sz w:val="18"/>
              </w:rPr>
              <w:br/>
              <w:t>mpirun --oversubscribe -np 4 ./sum_reduce</w:t>
            </w:r>
            <w:r>
              <w:rPr>
                <w:rFonts w:ascii="Consolas" w:hAnsi="Consolas"/>
                <w:sz w:val="18"/>
              </w:rPr>
              <w:br/>
              <w:t>mpirun --oversubscribe -np 4 ./sum_allreduce</w:t>
            </w:r>
            <w:r>
              <w:rPr>
                <w:rFonts w:ascii="Consolas" w:hAnsi="Consolas"/>
                <w:sz w:val="18"/>
              </w:rPr>
              <w:br/>
              <w:t>mpirun --oversubscribe -np 4 ./sum_scan</w:t>
            </w:r>
            <w:r>
              <w:rPr>
                <w:rFonts w:ascii="Consolas" w:hAnsi="Consolas"/>
                <w:sz w:val="18"/>
              </w:rPr>
              <w:br/>
            </w:r>
            <w:r>
              <w:rPr>
                <w:rFonts w:ascii="Consolas" w:hAnsi="Consolas"/>
                <w:sz w:val="18"/>
              </w:rPr>
              <w:br/>
              <w:t># Benchmark pattern</w:t>
            </w:r>
            <w:r>
              <w:rPr>
                <w:rFonts w:ascii="Consolas" w:hAnsi="Consolas"/>
                <w:sz w:val="18"/>
              </w:rPr>
              <w:br/>
              <w:t>mpirun --oversubscribe -np 2 ./&lt;program&gt;</w:t>
            </w:r>
            <w:r>
              <w:rPr>
                <w:rFonts w:ascii="Consolas" w:hAnsi="Consolas"/>
                <w:sz w:val="18"/>
              </w:rPr>
              <w:br/>
              <w:t>mpirun --oversubscribe -np 4 ./&lt;program&gt;</w:t>
            </w:r>
            <w:r>
              <w:rPr>
                <w:rFonts w:ascii="Consolas" w:hAnsi="Consolas"/>
                <w:sz w:val="18"/>
              </w:rPr>
              <w:br/>
              <w:t>mpirun --oversubscribe -np 8 ./&lt;program&gt;</w:t>
            </w:r>
          </w:p>
        </w:tc>
      </w:tr>
    </w:tbl>
    <w:p w14:paraId="34A3E85E" w14:textId="77777777" w:rsidR="00730BDE" w:rsidRDefault="00000000">
      <w:pPr>
        <w:pStyle w:val="ReportNote"/>
      </w:pPr>
      <w:r>
        <w:t>Report prepared according to the Lab 07 README requirements. Execution evidence from the Linux/EC2 environment is included in the relevant sections.</w:t>
      </w:r>
    </w:p>
    <w:sectPr w:rsidR="00730BDE" w:rsidSect="00034616">
      <w:headerReference w:type="default" r:id="rId23"/>
      <w:footerReference w:type="default" r:id="rId24"/>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7B68" w14:textId="77777777" w:rsidR="000F70F7" w:rsidRDefault="000F70F7">
      <w:pPr>
        <w:spacing w:after="0" w:line="240" w:lineRule="auto"/>
      </w:pPr>
      <w:r>
        <w:separator/>
      </w:r>
    </w:p>
  </w:endnote>
  <w:endnote w:type="continuationSeparator" w:id="0">
    <w:p w14:paraId="5E41E2A4" w14:textId="77777777" w:rsidR="000F70F7" w:rsidRDefault="000F7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2618" w14:textId="77777777" w:rsidR="00730BDE" w:rsidRDefault="00000000">
    <w:pPr>
      <w:pStyle w:val="Footer"/>
      <w:jc w:val="right"/>
    </w:pPr>
    <w:r>
      <w:rPr>
        <w:sz w:val="18"/>
      </w:rPr>
      <w:t xml:space="preserve">Page </w:t>
    </w:r>
    <w:r>
      <w:rPr>
        <w:sz w:val="18"/>
      </w:rPr>
      <w:fldChar w:fldCharType="begin"/>
    </w:r>
    <w:r>
      <w:rPr>
        <w:sz w:val="18"/>
      </w:rPr>
      <w:instrText>PAGE</w:instrText>
    </w:r>
    <w:r w:rsidR="00F45F3D">
      <w:rPr>
        <w:sz w:val="18"/>
      </w:rPr>
      <w:fldChar w:fldCharType="separate"/>
    </w:r>
    <w:r w:rsidR="00F45F3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8F47" w14:textId="77777777" w:rsidR="000F70F7" w:rsidRDefault="000F70F7">
      <w:pPr>
        <w:spacing w:after="0" w:line="240" w:lineRule="auto"/>
      </w:pPr>
      <w:r>
        <w:separator/>
      </w:r>
    </w:p>
  </w:footnote>
  <w:footnote w:type="continuationSeparator" w:id="0">
    <w:p w14:paraId="2AFE47E5" w14:textId="77777777" w:rsidR="000F70F7" w:rsidRDefault="000F7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DA38" w14:textId="77777777" w:rsidR="00730BDE" w:rsidRDefault="00000000">
    <w:pPr>
      <w:pStyle w:val="Header"/>
      <w:jc w:val="right"/>
    </w:pPr>
    <w:r>
      <w:rPr>
        <w:color w:val="646464"/>
        <w:sz w:val="17"/>
      </w:rPr>
      <w:t>SE3082 Parallel Computing  |  Lab 07 - MPI Collective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004633">
    <w:abstractNumId w:val="8"/>
  </w:num>
  <w:num w:numId="2" w16cid:durableId="1380394207">
    <w:abstractNumId w:val="6"/>
  </w:num>
  <w:num w:numId="3" w16cid:durableId="1945764613">
    <w:abstractNumId w:val="5"/>
  </w:num>
  <w:num w:numId="4" w16cid:durableId="1946841504">
    <w:abstractNumId w:val="4"/>
  </w:num>
  <w:num w:numId="5" w16cid:durableId="1012146349">
    <w:abstractNumId w:val="7"/>
  </w:num>
  <w:num w:numId="6" w16cid:durableId="1505634662">
    <w:abstractNumId w:val="3"/>
  </w:num>
  <w:num w:numId="7" w16cid:durableId="58327210">
    <w:abstractNumId w:val="2"/>
  </w:num>
  <w:num w:numId="8" w16cid:durableId="1763185040">
    <w:abstractNumId w:val="1"/>
  </w:num>
  <w:num w:numId="9" w16cid:durableId="746919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0F7"/>
    <w:rsid w:val="0015074B"/>
    <w:rsid w:val="0029639D"/>
    <w:rsid w:val="00326F90"/>
    <w:rsid w:val="00730BDE"/>
    <w:rsid w:val="00AA1D8D"/>
    <w:rsid w:val="00B47730"/>
    <w:rsid w:val="00CB0664"/>
    <w:rsid w:val="00F45F3D"/>
    <w:rsid w:val="00F710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87D55"/>
  <w14:defaultImageDpi w14:val="300"/>
  <w15:docId w15:val="{C08275F2-1A5C-4A71-ADE4-3261CADD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rPr>
      <w:rFonts w:ascii="Aptos" w:hAnsi="Aptos"/>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1498</Words>
  <Characters>8539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Kasthuriarachchi K.A.C.V IT24103440</cp:lastModifiedBy>
  <cp:revision>2</cp:revision>
  <dcterms:created xsi:type="dcterms:W3CDTF">2026-09-16T10:30:00Z</dcterms:created>
  <dcterms:modified xsi:type="dcterms:W3CDTF">2026-09-16T10:30:00Z</dcterms:modified>
  <cp:category/>
</cp:coreProperties>
</file>