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73C1" w:rsidRDefault="00420814">
      <w:pPr>
        <w:pStyle w:val="Title"/>
        <w:contextualSpacing w:val="0"/>
      </w:pPr>
      <w:bookmarkStart w:id="0" w:name="h.487eei1v1gsh" w:colFirst="0" w:colLast="0"/>
      <w:bookmarkStart w:id="1" w:name="_GoBack"/>
      <w:bookmarkEnd w:id="0"/>
      <w:bookmarkEnd w:id="1"/>
      <w:r>
        <w:rPr>
          <w:rFonts w:ascii="Calibri" w:eastAsia="Calibri" w:hAnsi="Calibri" w:cs="Calibri"/>
        </w:rPr>
        <w:br/>
        <w:t>Dialogue Act Tagging Process for Sanwada</w:t>
      </w:r>
      <w:r>
        <w:rPr>
          <w:noProof/>
        </w:rPr>
        <w:drawing>
          <wp:anchor distT="57150" distB="57150" distL="57150" distR="57150" simplePos="0" relativeHeight="251658240" behindDoc="0" locked="0" layoutInCell="0" hidden="0" allowOverlap="0">
            <wp:simplePos x="0" y="0"/>
            <wp:positionH relativeFrom="margin">
              <wp:posOffset>-57149</wp:posOffset>
            </wp:positionH>
            <wp:positionV relativeFrom="paragraph">
              <wp:posOffset>0</wp:posOffset>
            </wp:positionV>
            <wp:extent cx="1071563" cy="1071563"/>
            <wp:effectExtent l="0" t="0" r="0" b="0"/>
            <wp:wrapSquare wrapText="bothSides" distT="57150" distB="57150" distL="57150" distR="57150"/>
            <wp:docPr id="1" name="image01.jpg" descr="Untitled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ntitled-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071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73C1" w:rsidRDefault="003A73C1"/>
    <w:p w:rsidR="003A73C1" w:rsidRDefault="003A73C1"/>
    <w:p w:rsidR="003A73C1" w:rsidRDefault="00420814">
      <w:pPr>
        <w:pStyle w:val="Heading2"/>
        <w:contextualSpacing w:val="0"/>
        <w:jc w:val="both"/>
      </w:pPr>
      <w:bookmarkStart w:id="2" w:name="h.ftbwesorq35f" w:colFirst="0" w:colLast="0"/>
      <w:bookmarkEnd w:id="2"/>
      <w:r>
        <w:t>Dialogue Act Recognition Steps</w:t>
      </w:r>
    </w:p>
    <w:p w:rsidR="003A73C1" w:rsidRDefault="003A73C1"/>
    <w:p w:rsidR="003A73C1" w:rsidRDefault="00420814">
      <w:pPr>
        <w:numPr>
          <w:ilvl w:val="0"/>
          <w:numId w:val="2"/>
        </w:numPr>
        <w:ind w:hanging="359"/>
        <w:contextualSpacing/>
      </w:pPr>
      <w:r>
        <w:t xml:space="preserve">Implement a dialogue act recognition system to </w:t>
      </w:r>
      <w:proofErr w:type="gramStart"/>
      <w:r>
        <w:t>consists</w:t>
      </w:r>
      <w:proofErr w:type="gramEnd"/>
      <w:r>
        <w:t xml:space="preserve"> in defining the set of DAs labels that is relevant for the task. </w:t>
      </w:r>
    </w:p>
    <w:p w:rsidR="003A73C1" w:rsidRDefault="00420814">
      <w:pPr>
        <w:numPr>
          <w:ilvl w:val="0"/>
          <w:numId w:val="2"/>
        </w:numPr>
        <w:ind w:hanging="359"/>
        <w:contextualSpacing/>
      </w:pPr>
      <w:r>
        <w:t>Then, Informative features have to be computed from the speech signal and DA models are trained on these features.</w:t>
      </w:r>
    </w:p>
    <w:p w:rsidR="003A73C1" w:rsidRDefault="00420814">
      <w:pPr>
        <w:numPr>
          <w:ilvl w:val="0"/>
          <w:numId w:val="2"/>
        </w:numPr>
        <w:ind w:hanging="359"/>
        <w:contextualSpacing/>
      </w:pPr>
      <w:r>
        <w:t>The segmentation of the dialogue into utterances may be carried out independently from DA recognition, or alternatively realized during the r</w:t>
      </w:r>
      <w:r>
        <w:t xml:space="preserve">ecognition step with joint DA recognition step with joint DA recognition and segmentation models. </w:t>
      </w:r>
    </w:p>
    <w:p w:rsidR="003A73C1" w:rsidRDefault="003A73C1"/>
    <w:p w:rsidR="003A73C1" w:rsidRDefault="00420814">
      <w:pPr>
        <w:pStyle w:val="Heading2"/>
        <w:contextualSpacing w:val="0"/>
        <w:jc w:val="both"/>
      </w:pPr>
      <w:bookmarkStart w:id="3" w:name="h.ltssmoqr7d62" w:colFirst="0" w:colLast="0"/>
      <w:bookmarkEnd w:id="3"/>
      <w:r>
        <w:t>Dialogue Act Tag-set Selection Criteria</w:t>
      </w:r>
    </w:p>
    <w:p w:rsidR="003A73C1" w:rsidRDefault="003A73C1"/>
    <w:p w:rsidR="003A73C1" w:rsidRDefault="00420814">
      <w:pPr>
        <w:numPr>
          <w:ilvl w:val="0"/>
          <w:numId w:val="9"/>
        </w:numPr>
        <w:ind w:hanging="359"/>
        <w:contextualSpacing/>
      </w:pPr>
      <w:proofErr w:type="gramStart"/>
      <w:r>
        <w:t>the</w:t>
      </w:r>
      <w:proofErr w:type="gramEnd"/>
      <w:r>
        <w:t xml:space="preserve"> DA labels should be generic enough to be useful for different tasks, or at least robust to the unpredictable va</w:t>
      </w:r>
      <w:r>
        <w:t>riability and evolution of the target application.</w:t>
      </w:r>
      <w:r>
        <w:rPr>
          <w:color w:val="0000FF"/>
        </w:rPr>
        <w:t xml:space="preserve"> [ Need to be Generic]</w:t>
      </w:r>
    </w:p>
    <w:p w:rsidR="003A73C1" w:rsidRDefault="003A73C1">
      <w:pPr>
        <w:ind w:left="720" w:hanging="359"/>
      </w:pPr>
    </w:p>
    <w:p w:rsidR="003A73C1" w:rsidRDefault="00420814">
      <w:pPr>
        <w:numPr>
          <w:ilvl w:val="0"/>
          <w:numId w:val="9"/>
        </w:numPr>
        <w:ind w:hanging="359"/>
        <w:contextualSpacing/>
      </w:pPr>
      <w:proofErr w:type="gramStart"/>
      <w:r>
        <w:t>the</w:t>
      </w:r>
      <w:proofErr w:type="gramEnd"/>
      <w:r>
        <w:t xml:space="preserve"> DA labels must be specific enough to encode detailed and exploitable characteristics of the target task. </w:t>
      </w:r>
      <w:r>
        <w:rPr>
          <w:color w:val="0000FF"/>
        </w:rPr>
        <w:t>[ Need to be Specific]</w:t>
      </w:r>
    </w:p>
    <w:p w:rsidR="003A73C1" w:rsidRDefault="003A73C1">
      <w:pPr>
        <w:ind w:left="720" w:hanging="359"/>
      </w:pPr>
    </w:p>
    <w:p w:rsidR="003A73C1" w:rsidRDefault="00420814">
      <w:pPr>
        <w:numPr>
          <w:ilvl w:val="0"/>
          <w:numId w:val="9"/>
        </w:numPr>
        <w:ind w:hanging="359"/>
        <w:contextualSpacing/>
      </w:pPr>
      <w:r>
        <w:t xml:space="preserve"> </w:t>
      </w:r>
      <w:proofErr w:type="gramStart"/>
      <w:r>
        <w:t>the</w:t>
      </w:r>
      <w:proofErr w:type="gramEnd"/>
      <w:r>
        <w:t xml:space="preserve"> DA labels must be clear and easily separable</w:t>
      </w:r>
      <w:r>
        <w:t xml:space="preserve">, in order to maximize the agreement between human labelers. </w:t>
      </w:r>
      <w:r>
        <w:rPr>
          <w:color w:val="0000FF"/>
        </w:rPr>
        <w:t>[Need to be Separable]</w:t>
      </w:r>
    </w:p>
    <w:p w:rsidR="003A73C1" w:rsidRDefault="003A73C1"/>
    <w:p w:rsidR="003A73C1" w:rsidRDefault="00420814">
      <w:pPr>
        <w:pStyle w:val="Heading2"/>
        <w:contextualSpacing w:val="0"/>
      </w:pPr>
      <w:bookmarkStart w:id="4" w:name="h.dby0ht42x1ih" w:colFirst="0" w:colLast="0"/>
      <w:bookmarkEnd w:id="4"/>
      <w:r>
        <w:t>Most Popular Tag Sets</w:t>
      </w:r>
    </w:p>
    <w:p w:rsidR="003A73C1" w:rsidRDefault="003A73C1"/>
    <w:p w:rsidR="003A73C1" w:rsidRDefault="00420814">
      <w:pPr>
        <w:numPr>
          <w:ilvl w:val="0"/>
          <w:numId w:val="1"/>
        </w:numPr>
        <w:ind w:hanging="359"/>
        <w:contextualSpacing/>
      </w:pPr>
      <w:r>
        <w:t>Dialogue Act Markup in Several Layers (DAMSL) - [220 tags - Conversational dialogue type ]</w:t>
      </w:r>
    </w:p>
    <w:p w:rsidR="003A73C1" w:rsidRDefault="00420814">
      <w:pPr>
        <w:numPr>
          <w:ilvl w:val="0"/>
          <w:numId w:val="1"/>
        </w:numPr>
        <w:ind w:hanging="359"/>
        <w:contextualSpacing/>
      </w:pPr>
      <w:r>
        <w:t>The Switchboard SWBD-DAMSL [220 tag elements, 42 tag clas</w:t>
      </w:r>
      <w:r>
        <w:t>ses-Conversational dialogue type ]</w:t>
      </w:r>
    </w:p>
    <w:p w:rsidR="003A73C1" w:rsidRDefault="00420814">
      <w:pPr>
        <w:numPr>
          <w:ilvl w:val="0"/>
          <w:numId w:val="1"/>
        </w:numPr>
        <w:ind w:hanging="359"/>
        <w:contextualSpacing/>
      </w:pPr>
      <w:r>
        <w:t>The Meeting Recorder [50 tags -  Task Oriented dialogue type]</w:t>
      </w:r>
    </w:p>
    <w:p w:rsidR="003A73C1" w:rsidRDefault="00420814">
      <w:pPr>
        <w:numPr>
          <w:ilvl w:val="0"/>
          <w:numId w:val="1"/>
        </w:numPr>
        <w:ind w:hanging="359"/>
        <w:contextualSpacing/>
      </w:pPr>
      <w:r>
        <w:t>The VERBMOBIL [46 tags - Task Oriented dialogue type]</w:t>
      </w:r>
    </w:p>
    <w:p w:rsidR="003A73C1" w:rsidRDefault="00420814">
      <w:pPr>
        <w:numPr>
          <w:ilvl w:val="0"/>
          <w:numId w:val="1"/>
        </w:numPr>
        <w:ind w:hanging="359"/>
        <w:contextualSpacing/>
      </w:pPr>
      <w:r>
        <w:t>The Map-Task [12 tags - Task Oriented dialogue type]</w:t>
      </w:r>
    </w:p>
    <w:p w:rsidR="003A73C1" w:rsidRDefault="003A73C1"/>
    <w:p w:rsidR="003A73C1" w:rsidRDefault="003A73C1"/>
    <w:p w:rsidR="003A73C1" w:rsidRDefault="003A73C1"/>
    <w:p w:rsidR="003A73C1" w:rsidRDefault="00420814">
      <w:r>
        <w:rPr>
          <w:rFonts w:ascii="Calibri" w:eastAsia="Calibri" w:hAnsi="Calibri" w:cs="Calibri"/>
          <w:b/>
          <w:sz w:val="26"/>
        </w:rPr>
        <w:t>Refereed Research papers and tags</w:t>
      </w:r>
    </w:p>
    <w:p w:rsidR="003A73C1" w:rsidRDefault="003A73C1"/>
    <w:p w:rsidR="003A73C1" w:rsidRDefault="003A73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Research Paper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Tags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Selected/ Not Selected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Dialogue act modeling for automatic tagging and recognition of conversational speech [ Andreas Stockle-2000]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Backchannel/AckNowledge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Opinion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Abandon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Agreement/Accept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Appreciation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Yes/No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Non verbal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Closing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WH Questions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Response AckNowledgement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Hedge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Declarative Yes/No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 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Back Channel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Quotation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Summarize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Affirmative Yes/No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Action Directive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Collaborative Compilation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Repeat Phrase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Open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Rhetorical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Hold Before Answer/ Agreement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Reject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Negative Non No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Signal Non Understanding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Other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Opening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Or Clause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Dispreferred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party Talk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Offers Options and Commits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Self-Talk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Downplayer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Maybe / Accept Part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Tag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Declarative WH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Apology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lastRenderedPageBreak/>
              <w:t>Thanking</w:t>
            </w:r>
          </w:p>
          <w:p w:rsidR="003A73C1" w:rsidRDefault="003A73C1">
            <w:pP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lastRenderedPageBreak/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3A73C1">
            <w:pPr>
              <w:spacing w:line="240" w:lineRule="auto"/>
            </w:pP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lastRenderedPageBreak/>
              <w:t>Yes</w:t>
            </w:r>
          </w:p>
          <w:p w:rsidR="003A73C1" w:rsidRDefault="003A73C1">
            <w:pPr>
              <w:spacing w:line="240" w:lineRule="auto"/>
            </w:pPr>
          </w:p>
          <w:p w:rsidR="003A73C1" w:rsidRDefault="003A73C1">
            <w:pPr>
              <w:spacing w:line="240" w:lineRule="auto"/>
            </w:pP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lastRenderedPageBreak/>
              <w:t>Classifying Dialogue Acts in One-on-One Live Chats[Su Nam Kim-2000]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Closing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Opening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Downplayer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Expressive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 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Open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Request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Response ACK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Thanks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Yes/No Question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Dialogue Act Classification Based on Intra-Utterance Features[Nick Webb-2000] - SWITCHBOARD Dialogue Acts(42 tag Classes)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Statement-Non -Option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AckNowledge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Statement-opinion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Agree/Accept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Abandoned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Appreciation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Yes-No-question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Non-verbal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an</w:t>
            </w:r>
            <w:r>
              <w:rPr>
                <w:rFonts w:ascii="Calibri" w:eastAsia="Calibri" w:hAnsi="Calibri" w:cs="Calibri"/>
                <w:color w:val="0000FF"/>
              </w:rPr>
              <w:t>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Conventional-Closing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Uninterpretable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WH-Question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Response AckNowledgement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Hedge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Declarative Yes-No-Question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Other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Backchannel in Question Form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Quotation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Summarise/Reformulate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Affirmative Non-Yes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Action-Directive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Collaborative Completion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Repeat-Phrase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Open-Question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Rhetorical-Questions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Hold Before 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Reject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Negative Non-No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Signal-Non-Understanding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lastRenderedPageBreak/>
              <w:t>Other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Conventional-Opening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Or-Clause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Dispreferred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3rd-Party-Talk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Offers, Options Commits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Self-Talk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Downplayer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Maybe/ Accept-par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Tag-question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Declarative wh-Question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Apology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lastRenderedPageBreak/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lastRenderedPageBreak/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lastRenderedPageBreak/>
              <w:t>Automatic Instant Messaging  Dialog using  statistical model and dialog acts-  [Edward Ivonic-2008]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Thanking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No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Response Ack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Request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Open  Request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closing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opening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Expressive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Downplayer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Text Based Dialogue Act Classification for Multiparty Meetings. [Matthias Shirberg - 2006]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Questions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Backchannels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Floor-grabbers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Disruptions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Lexical and Discourse Analysis of Online Chat Dialog - 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[Eric N. Forsyth and Craig H. Martell- 2007 ]</w:t>
            </w:r>
          </w:p>
          <w:p w:rsidR="003A73C1" w:rsidRDefault="003A73C1">
            <w:pP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System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Greet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Emotion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WH-Question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Yes-No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Continuer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Accept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Reject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Bye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 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Emphasis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Other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Clarify</w:t>
            </w:r>
          </w:p>
          <w:p w:rsidR="003A73C1" w:rsidRDefault="003A73C1">
            <w:pPr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lastRenderedPageBreak/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lastRenderedPageBreak/>
              <w:t>Combinations of Classifiers for Automatic Recognition of Dialogue acts[ Pavel Kral-2005]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Orders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Yes/No Questions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Other Questions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3A73C1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Lexical, Prosodic, and Syntactic Cues for Dialogue Acts [ Daniel Jurafsky - 1997]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Statement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Continuer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Opinion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Agree /  Accept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Abandon</w:t>
            </w:r>
            <w:r>
              <w:rPr>
                <w:rFonts w:ascii="Calibri" w:eastAsia="Calibri" w:hAnsi="Calibri" w:cs="Calibri"/>
              </w:rPr>
              <w:t xml:space="preserve"> / Turn-Exit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Appreciation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Yes-No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Non-Verbal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 ANswers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Conventional Closing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 xml:space="preserve">Uninterpretable 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WH-Questions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No-ANswer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Response - ACK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Hendge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Declarative Question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Other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Backchannel Question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  <w:color w:val="0000FF"/>
              </w:rPr>
              <w:t>Yes</w:t>
            </w:r>
          </w:p>
          <w:p w:rsidR="003A73C1" w:rsidRDefault="00420814">
            <w:pPr>
              <w:spacing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</w:tbl>
    <w:p w:rsidR="003A73C1" w:rsidRDefault="003A73C1"/>
    <w:p w:rsidR="003A73C1" w:rsidRDefault="003A73C1"/>
    <w:p w:rsidR="003A73C1" w:rsidRDefault="00420814">
      <w:pPr>
        <w:pStyle w:val="Heading2"/>
        <w:contextualSpacing w:val="0"/>
        <w:jc w:val="center"/>
      </w:pPr>
      <w:bookmarkStart w:id="5" w:name="h.ps3h9w7k6dan" w:colFirst="0" w:colLast="0"/>
      <w:bookmarkEnd w:id="5"/>
      <w:r>
        <w:t xml:space="preserve">Horizontal tag set analysis of popular </w:t>
      </w:r>
      <w:proofErr w:type="gramStart"/>
      <w:r>
        <w:t>research  papers</w:t>
      </w:r>
      <w:proofErr w:type="gramEnd"/>
      <w:r>
        <w:t xml:space="preserve"> relevant to the context</w:t>
      </w:r>
    </w:p>
    <w:p w:rsidR="003A73C1" w:rsidRDefault="00420814">
      <w:pPr>
        <w:pStyle w:val="Heading2"/>
        <w:contextualSpacing w:val="0"/>
      </w:pPr>
      <w:bookmarkStart w:id="6" w:name="h.cn8qa22w1icm" w:colFirst="0" w:colLast="0"/>
      <w:bookmarkEnd w:id="6"/>
      <w:r>
        <w:rPr>
          <w:rFonts w:ascii="Calibri" w:eastAsia="Calibri" w:hAnsi="Calibri" w:cs="Calibri"/>
          <w:b w:val="0"/>
          <w:sz w:val="22"/>
        </w:rPr>
        <w:t xml:space="preserve">1. Dialogue act modeling for automatic tagging and recognition of conversational speech </w:t>
      </w:r>
      <w:proofErr w:type="gramStart"/>
      <w:r>
        <w:rPr>
          <w:rFonts w:ascii="Calibri" w:eastAsia="Calibri" w:hAnsi="Calibri" w:cs="Calibri"/>
          <w:b w:val="0"/>
          <w:sz w:val="22"/>
        </w:rPr>
        <w:t>[ Andreas</w:t>
      </w:r>
      <w:proofErr w:type="gramEnd"/>
      <w:r>
        <w:rPr>
          <w:rFonts w:ascii="Calibri" w:eastAsia="Calibri" w:hAnsi="Calibri" w:cs="Calibri"/>
          <w:b w:val="0"/>
          <w:sz w:val="22"/>
        </w:rPr>
        <w:t xml:space="preserve"> Stockle-2000]</w:t>
      </w:r>
    </w:p>
    <w:p w:rsidR="003A73C1" w:rsidRDefault="00420814">
      <w:r>
        <w:t xml:space="preserve">2. </w:t>
      </w:r>
      <w:r>
        <w:rPr>
          <w:rFonts w:ascii="Calibri" w:eastAsia="Calibri" w:hAnsi="Calibri" w:cs="Calibri"/>
        </w:rPr>
        <w:t xml:space="preserve">Classifying Dialogue Acts in One-on-One Live </w:t>
      </w:r>
      <w:proofErr w:type="gramStart"/>
      <w:r>
        <w:rPr>
          <w:rFonts w:ascii="Calibri" w:eastAsia="Calibri" w:hAnsi="Calibri" w:cs="Calibri"/>
        </w:rPr>
        <w:t>Chats[</w:t>
      </w:r>
      <w:proofErr w:type="gramEnd"/>
      <w:r>
        <w:rPr>
          <w:rFonts w:ascii="Calibri" w:eastAsia="Calibri" w:hAnsi="Calibri" w:cs="Calibri"/>
        </w:rPr>
        <w:t>Su Nam Kim-2000]</w:t>
      </w:r>
    </w:p>
    <w:p w:rsidR="003A73C1" w:rsidRDefault="00420814">
      <w:r>
        <w:rPr>
          <w:rFonts w:ascii="Calibri" w:eastAsia="Calibri" w:hAnsi="Calibri" w:cs="Calibri"/>
        </w:rPr>
        <w:t xml:space="preserve">3. Dialogue Act Classification Based on Intra-Utterance </w:t>
      </w:r>
      <w:proofErr w:type="gramStart"/>
      <w:r>
        <w:rPr>
          <w:rFonts w:ascii="Calibri" w:eastAsia="Calibri" w:hAnsi="Calibri" w:cs="Calibri"/>
        </w:rPr>
        <w:t>Features[</w:t>
      </w:r>
      <w:proofErr w:type="gramEnd"/>
      <w:r>
        <w:rPr>
          <w:rFonts w:ascii="Calibri" w:eastAsia="Calibri" w:hAnsi="Calibri" w:cs="Calibri"/>
        </w:rPr>
        <w:t>Nick Web</w:t>
      </w:r>
      <w:r>
        <w:rPr>
          <w:rFonts w:ascii="Calibri" w:eastAsia="Calibri" w:hAnsi="Calibri" w:cs="Calibri"/>
        </w:rPr>
        <w:t>b-2000] - SWITCHBOARD Dialogue Acts(42 tag Classes)</w:t>
      </w:r>
    </w:p>
    <w:p w:rsidR="003A73C1" w:rsidRDefault="00420814">
      <w:r>
        <w:rPr>
          <w:rFonts w:ascii="Calibri" w:eastAsia="Calibri" w:hAnsi="Calibri" w:cs="Calibri"/>
        </w:rPr>
        <w:t xml:space="preserve">4. Automatic Instant </w:t>
      </w:r>
      <w:proofErr w:type="gramStart"/>
      <w:r>
        <w:rPr>
          <w:rFonts w:ascii="Calibri" w:eastAsia="Calibri" w:hAnsi="Calibri" w:cs="Calibri"/>
        </w:rPr>
        <w:t>Messaging  Dialog</w:t>
      </w:r>
      <w:proofErr w:type="gramEnd"/>
      <w:r>
        <w:rPr>
          <w:rFonts w:ascii="Calibri" w:eastAsia="Calibri" w:hAnsi="Calibri" w:cs="Calibri"/>
        </w:rPr>
        <w:t xml:space="preserve"> using  statistical model and dialog acts-  [Edward Ivonic-2008]</w:t>
      </w:r>
    </w:p>
    <w:p w:rsidR="003A73C1" w:rsidRDefault="00420814">
      <w:r>
        <w:rPr>
          <w:rFonts w:ascii="Calibri" w:eastAsia="Calibri" w:hAnsi="Calibri" w:cs="Calibri"/>
        </w:rPr>
        <w:t>5. Text Based Dialogue Act Classification for Multiparty Meetings. [Matthias Shirberg - 2006]</w:t>
      </w:r>
    </w:p>
    <w:p w:rsidR="003A73C1" w:rsidRDefault="00420814">
      <w:pPr>
        <w:spacing w:line="240" w:lineRule="auto"/>
      </w:pPr>
      <w:r>
        <w:rPr>
          <w:rFonts w:ascii="Calibri" w:eastAsia="Calibri" w:hAnsi="Calibri" w:cs="Calibri"/>
        </w:rPr>
        <w:t>6. Lexi</w:t>
      </w:r>
      <w:r>
        <w:rPr>
          <w:rFonts w:ascii="Calibri" w:eastAsia="Calibri" w:hAnsi="Calibri" w:cs="Calibri"/>
        </w:rPr>
        <w:t xml:space="preserve">cal and Discourse Analysis of Online Chat Dialog - [Eric N. Forsyth and Craig H. Martell- </w:t>
      </w:r>
      <w:proofErr w:type="gramStart"/>
      <w:r>
        <w:rPr>
          <w:rFonts w:ascii="Calibri" w:eastAsia="Calibri" w:hAnsi="Calibri" w:cs="Calibri"/>
        </w:rPr>
        <w:t>2007 ]</w:t>
      </w:r>
      <w:proofErr w:type="gramEnd"/>
    </w:p>
    <w:p w:rsidR="003A73C1" w:rsidRDefault="00420814">
      <w:pPr>
        <w:spacing w:line="240" w:lineRule="auto"/>
      </w:pPr>
      <w:r>
        <w:rPr>
          <w:rFonts w:ascii="Calibri" w:eastAsia="Calibri" w:hAnsi="Calibri" w:cs="Calibri"/>
        </w:rPr>
        <w:t xml:space="preserve">7. Combinations of Classifiers for Automatic Recognition of Dialogue </w:t>
      </w:r>
      <w:proofErr w:type="gramStart"/>
      <w:r>
        <w:rPr>
          <w:rFonts w:ascii="Calibri" w:eastAsia="Calibri" w:hAnsi="Calibri" w:cs="Calibri"/>
        </w:rPr>
        <w:t>acts[</w:t>
      </w:r>
      <w:proofErr w:type="gramEnd"/>
      <w:r>
        <w:rPr>
          <w:rFonts w:ascii="Calibri" w:eastAsia="Calibri" w:hAnsi="Calibri" w:cs="Calibri"/>
        </w:rPr>
        <w:t xml:space="preserve"> Pavel Kral-2005]</w:t>
      </w:r>
    </w:p>
    <w:p w:rsidR="003A73C1" w:rsidRDefault="00420814">
      <w:pPr>
        <w:spacing w:line="240" w:lineRule="auto"/>
      </w:pPr>
      <w:r>
        <w:rPr>
          <w:rFonts w:ascii="Calibri" w:eastAsia="Calibri" w:hAnsi="Calibri" w:cs="Calibri"/>
        </w:rPr>
        <w:t xml:space="preserve">8. Lexical, Prosodic, and Syntactic Cues for Dialogue Acts </w:t>
      </w:r>
      <w:proofErr w:type="gramStart"/>
      <w:r>
        <w:rPr>
          <w:rFonts w:ascii="Calibri" w:eastAsia="Calibri" w:hAnsi="Calibri" w:cs="Calibri"/>
        </w:rPr>
        <w:t>[ Daniel</w:t>
      </w:r>
      <w:proofErr w:type="gramEnd"/>
      <w:r>
        <w:rPr>
          <w:rFonts w:ascii="Calibri" w:eastAsia="Calibri" w:hAnsi="Calibri" w:cs="Calibri"/>
        </w:rPr>
        <w:t xml:space="preserve"> Jurafsky - 1997]</w:t>
      </w:r>
    </w:p>
    <w:p w:rsidR="003A73C1" w:rsidRDefault="003A73C1"/>
    <w:p w:rsidR="003A73C1" w:rsidRDefault="003A73C1"/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870"/>
        <w:gridCol w:w="870"/>
        <w:gridCol w:w="825"/>
        <w:gridCol w:w="885"/>
        <w:gridCol w:w="840"/>
        <w:gridCol w:w="795"/>
        <w:gridCol w:w="750"/>
        <w:gridCol w:w="720"/>
        <w:gridCol w:w="1095"/>
      </w:tblGrid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</w:pPr>
            <w:bookmarkStart w:id="7" w:name="h.dnyyd1bvrdgo" w:colFirst="0" w:colLast="0"/>
            <w:bookmarkEnd w:id="7"/>
            <w:r>
              <w:rPr>
                <w:b/>
              </w:rPr>
              <w:t>Tags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" w:name="h.qaal9maaiqg" w:colFirst="0" w:colLast="0"/>
            <w:bookmarkEnd w:id="8"/>
            <w:r>
              <w:rPr>
                <w:b/>
              </w:rPr>
              <w:t>1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" w:name="h.ivv6fynev2q7" w:colFirst="0" w:colLast="0"/>
            <w:bookmarkEnd w:id="9"/>
            <w:r>
              <w:rPr>
                <w:b/>
              </w:rPr>
              <w:t>2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0" w:name="h.pleh5iserml3" w:colFirst="0" w:colLast="0"/>
            <w:bookmarkEnd w:id="10"/>
            <w:r>
              <w:rPr>
                <w:b/>
              </w:rPr>
              <w:t>3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1" w:name="h.fazuthscdgy7" w:colFirst="0" w:colLast="0"/>
            <w:bookmarkEnd w:id="11"/>
            <w:r>
              <w:rPr>
                <w:b/>
              </w:rPr>
              <w:t>4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2" w:name="h.l7mxbrvdsjoo" w:colFirst="0" w:colLast="0"/>
            <w:bookmarkEnd w:id="12"/>
            <w:r>
              <w:rPr>
                <w:b/>
              </w:rPr>
              <w:t>5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3" w:name="h.oeyjmm2ayfkj" w:colFirst="0" w:colLast="0"/>
            <w:bookmarkEnd w:id="13"/>
            <w:r>
              <w:rPr>
                <w:b/>
              </w:rPr>
              <w:t>6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4" w:name="h.oxwm49kazwiu" w:colFirst="0" w:colLast="0"/>
            <w:bookmarkEnd w:id="14"/>
            <w:r>
              <w:rPr>
                <w:b/>
              </w:rP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5" w:name="h.347n8kq6f7ad" w:colFirst="0" w:colLast="0"/>
            <w:bookmarkEnd w:id="15"/>
            <w:r>
              <w:rPr>
                <w:b/>
              </w:rPr>
              <w:t>8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6" w:name="h.8tomasaettkg" w:colFirst="0" w:colLast="0"/>
            <w:bookmarkEnd w:id="16"/>
            <w:r>
              <w:rPr>
                <w:b/>
              </w:rPr>
              <w:t>Sum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Statement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7" w:name="h.3rl5l1pmiqh3" w:colFirst="0" w:colLast="0"/>
            <w:bookmarkEnd w:id="17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8" w:name="h.veut6m7a503s" w:colFirst="0" w:colLast="0"/>
            <w:bookmarkEnd w:id="18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9" w:name="h.a9fkmkt6h3z2" w:colFirst="0" w:colLast="0"/>
            <w:bookmarkEnd w:id="19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0" w:name="h.g3bj1todidy6" w:colFirst="0" w:colLast="0"/>
            <w:bookmarkEnd w:id="20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1" w:name="h.ozb5lyufziih" w:colFirst="0" w:colLast="0"/>
            <w:bookmarkEnd w:id="21"/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2" w:name="h.v7ews7ovd1l5" w:colFirst="0" w:colLast="0"/>
            <w:bookmarkEnd w:id="22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3" w:name="h.kdmbtouvuhd6" w:colFirst="0" w:colLast="0"/>
            <w:bookmarkEnd w:id="23"/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4" w:name="h.2mfg18ohfqpn" w:colFirst="0" w:colLast="0"/>
            <w:bookmarkEnd w:id="24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5" w:name="h.2sfdsr9bragi" w:colFirst="0" w:colLast="0"/>
            <w:bookmarkEnd w:id="25"/>
            <w:r>
              <w:t>8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t>Backchannel/ Ack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6" w:name="h.3us1uoi0m4lz" w:colFirst="0" w:colLast="0"/>
            <w:bookmarkEnd w:id="26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7" w:name="h.xwvi3jn6lp7z" w:colFirst="0" w:colLast="0"/>
            <w:bookmarkEnd w:id="27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8" w:name="h.92zv3zhwwyxx" w:colFirst="0" w:colLast="0"/>
            <w:bookmarkEnd w:id="28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29" w:name="h.t3sedazbkkn7" w:colFirst="0" w:colLast="0"/>
            <w:bookmarkEnd w:id="29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30" w:name="h.z3wucnt96t3f" w:colFirst="0" w:colLast="0"/>
            <w:bookmarkEnd w:id="30"/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31" w:name="h.6fhmkufkrtwf" w:colFirst="0" w:colLast="0"/>
            <w:bookmarkEnd w:id="31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32" w:name="h.798vsulgc7tp" w:colFirst="0" w:colLast="0"/>
            <w:bookmarkEnd w:id="32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33" w:name="h.mrre7d3zmhcm" w:colFirst="0" w:colLast="0"/>
            <w:bookmarkEnd w:id="33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34" w:name="h.86ywi1i5jihl" w:colFirst="0" w:colLast="0"/>
            <w:bookmarkEnd w:id="34"/>
            <w:r>
              <w:t>6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Opinion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35" w:name="h.1qbubmup2bk9" w:colFirst="0" w:colLast="0"/>
            <w:bookmarkEnd w:id="35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36" w:name="h.bl39ve7wew9j" w:colFirst="0" w:colLast="0"/>
            <w:bookmarkEnd w:id="36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37" w:name="h.h977ez3p8k16" w:colFirst="0" w:colLast="0"/>
            <w:bookmarkEnd w:id="37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38" w:name="h.9iixq4cdrtgs" w:colFirst="0" w:colLast="0"/>
            <w:bookmarkEnd w:id="38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39" w:name="h.y4765r5gsenb" w:colFirst="0" w:colLast="0"/>
            <w:bookmarkEnd w:id="39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40" w:name="h.l6810oe6w4vn" w:colFirst="0" w:colLast="0"/>
            <w:bookmarkEnd w:id="40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41" w:name="h.7ugpojv9ob3c" w:colFirst="0" w:colLast="0"/>
            <w:bookmarkEnd w:id="41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42" w:name="h.26axq84lhl1r" w:colFirst="0" w:colLast="0"/>
            <w:bookmarkEnd w:id="42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43" w:name="h.tkk8bxo1wd07" w:colFirst="0" w:colLast="0"/>
            <w:bookmarkEnd w:id="43"/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t>Abandoned/Uninterpretable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44" w:name="h.pv7woiz6czz6" w:colFirst="0" w:colLast="0"/>
            <w:bookmarkEnd w:id="44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45" w:name="h.e9t0f5bhdmx4" w:colFirst="0" w:colLast="0"/>
            <w:bookmarkEnd w:id="45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46" w:name="h.jprm6nxosyes" w:colFirst="0" w:colLast="0"/>
            <w:bookmarkEnd w:id="46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47" w:name="h.y7300akan9id" w:colFirst="0" w:colLast="0"/>
            <w:bookmarkEnd w:id="47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48" w:name="h.xme94li27uq" w:colFirst="0" w:colLast="0"/>
            <w:bookmarkEnd w:id="48"/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49" w:name="h.ypnjxwzbrsak" w:colFirst="0" w:colLast="0"/>
            <w:bookmarkEnd w:id="49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50" w:name="h.pfjx0x8ezhd5" w:colFirst="0" w:colLast="0"/>
            <w:bookmarkEnd w:id="50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1" w:name="h.88hyvkcjaaix" w:colFirst="0" w:colLast="0"/>
            <w:bookmarkEnd w:id="51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2" w:name="h.338zb5y4yas" w:colFirst="0" w:colLast="0"/>
            <w:bookmarkEnd w:id="52"/>
            <w:r>
              <w:t>4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Yes-No Question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3" w:name="h.r4ptij59g0ld" w:colFirst="0" w:colLast="0"/>
            <w:bookmarkEnd w:id="53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4" w:name="h.unzfu0tlzo50" w:colFirst="0" w:colLast="0"/>
            <w:bookmarkEnd w:id="54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5" w:name="h.eabns2t5p5lo" w:colFirst="0" w:colLast="0"/>
            <w:bookmarkEnd w:id="55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6" w:name="h.pejb0qnar02d" w:colFirst="0" w:colLast="0"/>
            <w:bookmarkEnd w:id="56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57" w:name="h.8l6mqixcz91f" w:colFirst="0" w:colLast="0"/>
            <w:bookmarkEnd w:id="57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8" w:name="h.bm9jocy5bs10" w:colFirst="0" w:colLast="0"/>
            <w:bookmarkEnd w:id="58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59" w:name="h.92ntj7k9ssgm" w:colFirst="0" w:colLast="0"/>
            <w:bookmarkEnd w:id="59"/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0" w:name="h.8vzjfp55ls0d" w:colFirst="0" w:colLast="0"/>
            <w:bookmarkEnd w:id="60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1" w:name="h.yncw4xvai8c8" w:colFirst="0" w:colLast="0"/>
            <w:bookmarkEnd w:id="61"/>
            <w:r>
              <w:t>7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Yes answers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2" w:name="h.o1zcapgr7tyv" w:colFirst="0" w:colLast="0"/>
            <w:bookmarkEnd w:id="62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3" w:name="h.ogzf2qy0xv1o" w:colFirst="0" w:colLast="0"/>
            <w:bookmarkEnd w:id="63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4" w:name="h.nh4vccne1muy" w:colFirst="0" w:colLast="0"/>
            <w:bookmarkEnd w:id="64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5" w:name="h.du7p32jfjzcr" w:colFirst="0" w:colLast="0"/>
            <w:bookmarkEnd w:id="65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66" w:name="h.l2r0cvx092ls" w:colFirst="0" w:colLast="0"/>
            <w:bookmarkEnd w:id="66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7" w:name="h.osnym7378ivr" w:colFirst="0" w:colLast="0"/>
            <w:bookmarkEnd w:id="67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68" w:name="h.kd7d0mrcu60j" w:colFirst="0" w:colLast="0"/>
            <w:bookmarkEnd w:id="68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69" w:name="h.3oigsgxgs69y" w:colFirst="0" w:colLast="0"/>
            <w:bookmarkEnd w:id="69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0" w:name="h.virpmr3wu7ek" w:colFirst="0" w:colLast="0"/>
            <w:bookmarkEnd w:id="70"/>
            <w:r>
              <w:t>6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t>Con. Closing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1" w:name="h.klab91edmfyw" w:colFirst="0" w:colLast="0"/>
            <w:bookmarkEnd w:id="71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2" w:name="h.g31feakz3utp" w:colFirst="0" w:colLast="0"/>
            <w:bookmarkEnd w:id="72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3" w:name="h.wn7ml1yt4hpu" w:colFirst="0" w:colLast="0"/>
            <w:bookmarkEnd w:id="73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4" w:name="h.vseemg4l0x4" w:colFirst="0" w:colLast="0"/>
            <w:bookmarkEnd w:id="74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75" w:name="h.uq5p0d5cxz8l" w:colFirst="0" w:colLast="0"/>
            <w:bookmarkEnd w:id="75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6" w:name="h.2ds4fgsix7ao" w:colFirst="0" w:colLast="0"/>
            <w:bookmarkEnd w:id="76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77" w:name="h.bmwx7g2e21aw" w:colFirst="0" w:colLast="0"/>
            <w:bookmarkEnd w:id="77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8" w:name="h.cke2o1es6f47" w:colFirst="0" w:colLast="0"/>
            <w:bookmarkEnd w:id="78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79" w:name="h.mctqekdnuoym" w:colFirst="0" w:colLast="0"/>
            <w:bookmarkEnd w:id="79"/>
            <w:r>
              <w:t>6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t>Expressive/emotion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80" w:name="h.anevf0l0fqsc" w:colFirst="0" w:colLast="0"/>
            <w:bookmarkEnd w:id="80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1" w:name="h.581nu8gbh8bq" w:colFirst="0" w:colLast="0"/>
            <w:bookmarkEnd w:id="81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82" w:name="h.iixbajp5jtdf" w:colFirst="0" w:colLast="0"/>
            <w:bookmarkEnd w:id="82"/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3" w:name="h.3pe6idj3qn5a" w:colFirst="0" w:colLast="0"/>
            <w:bookmarkEnd w:id="83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84" w:name="h.mhet9wxjstb5" w:colFirst="0" w:colLast="0"/>
            <w:bookmarkEnd w:id="84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5" w:name="h.lif0urvmpued" w:colFirst="0" w:colLast="0"/>
            <w:bookmarkEnd w:id="85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6" w:name="h.bd0m86rnom60" w:colFirst="0" w:colLast="0"/>
            <w:bookmarkEnd w:id="86"/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87" w:name="h.qqw2qjlyxj77" w:colFirst="0" w:colLast="0"/>
            <w:bookmarkEnd w:id="87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8" w:name="h.jpofjhmvnhui" w:colFirst="0" w:colLast="0"/>
            <w:bookmarkEnd w:id="88"/>
            <w:r>
              <w:t>4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Open question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89" w:name="h.h9nbgmo3ijgk" w:colFirst="0" w:colLast="0"/>
            <w:bookmarkEnd w:id="89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0" w:name="h.o09j5347r2f7" w:colFirst="0" w:colLast="0"/>
            <w:bookmarkEnd w:id="90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1" w:name="h.wzkudvl8mcg8" w:colFirst="0" w:colLast="0"/>
            <w:bookmarkEnd w:id="91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2" w:name="h.6sozwc4kbrfd" w:colFirst="0" w:colLast="0"/>
            <w:bookmarkEnd w:id="92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3" w:name="h.cffinlknxksj" w:colFirst="0" w:colLast="0"/>
            <w:bookmarkEnd w:id="93"/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94" w:name="h.1zne4s1tpoav" w:colFirst="0" w:colLast="0"/>
            <w:bookmarkEnd w:id="94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95" w:name="h.h9ut6e7ocny9" w:colFirst="0" w:colLast="0"/>
            <w:bookmarkEnd w:id="95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6" w:name="h.qicud5lsip1n" w:colFirst="0" w:colLast="0"/>
            <w:bookmarkEnd w:id="96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7" w:name="h.yh79w686exot" w:colFirst="0" w:colLast="0"/>
            <w:bookmarkEnd w:id="97"/>
            <w:r>
              <w:t>6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Reject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98" w:name="h.j9g8c6mx4zl0" w:colFirst="0" w:colLast="0"/>
            <w:bookmarkEnd w:id="98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99" w:name="h.iqlm3bc6c684" w:colFirst="0" w:colLast="0"/>
            <w:bookmarkEnd w:id="99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00" w:name="h.g3t2slh687ck" w:colFirst="0" w:colLast="0"/>
            <w:bookmarkEnd w:id="100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01" w:name="h.ymqyg8bhn5p9" w:colFirst="0" w:colLast="0"/>
            <w:bookmarkEnd w:id="101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02" w:name="h.hvdjy55zysz1" w:colFirst="0" w:colLast="0"/>
            <w:bookmarkEnd w:id="102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03" w:name="h.upnziw3b2dxc" w:colFirst="0" w:colLast="0"/>
            <w:bookmarkEnd w:id="103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04" w:name="h.h1ir527w62d6" w:colFirst="0" w:colLast="0"/>
            <w:bookmarkEnd w:id="104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05" w:name="h.on5nv86jpzt" w:colFirst="0" w:colLast="0"/>
            <w:bookmarkEnd w:id="105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06" w:name="h.r4rvjvvdloox" w:colFirst="0" w:colLast="0"/>
            <w:bookmarkEnd w:id="106"/>
            <w:r>
              <w:t>3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Apology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07" w:name="h.7lra8tkz5k6c" w:colFirst="0" w:colLast="0"/>
            <w:bookmarkEnd w:id="107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08" w:name="h.ah3tigi4zs7r" w:colFirst="0" w:colLast="0"/>
            <w:bookmarkEnd w:id="108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09" w:name="h.kugdeseh6yvw" w:colFirst="0" w:colLast="0"/>
            <w:bookmarkEnd w:id="109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10" w:name="h.ef8fogpc5ue3" w:colFirst="0" w:colLast="0"/>
            <w:bookmarkEnd w:id="110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11" w:name="h.xiv178j8bq7i" w:colFirst="0" w:colLast="0"/>
            <w:bookmarkEnd w:id="111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12" w:name="h.nelow6a9fsjz" w:colFirst="0" w:colLast="0"/>
            <w:bookmarkEnd w:id="112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13" w:name="h.cbt7yksn45mj" w:colFirst="0" w:colLast="0"/>
            <w:bookmarkEnd w:id="113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14" w:name="h.ne9atzklx2cm" w:colFirst="0" w:colLast="0"/>
            <w:bookmarkEnd w:id="114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15" w:name="h.hmiuhlo9e2ep" w:colFirst="0" w:colLast="0"/>
            <w:bookmarkEnd w:id="115"/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Thanking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16" w:name="h.pu3gsgq90ajk" w:colFirst="0" w:colLast="0"/>
            <w:bookmarkEnd w:id="116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17" w:name="h.vl0mcfd7wx5n" w:colFirst="0" w:colLast="0"/>
            <w:bookmarkEnd w:id="117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18" w:name="h.az2qmxadcl3o" w:colFirst="0" w:colLast="0"/>
            <w:bookmarkEnd w:id="118"/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19" w:name="h.l9vwhdt303em" w:colFirst="0" w:colLast="0"/>
            <w:bookmarkEnd w:id="119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20" w:name="h.97pm40qszs4m" w:colFirst="0" w:colLast="0"/>
            <w:bookmarkEnd w:id="120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21" w:name="h.d2qqydyy81gu" w:colFirst="0" w:colLast="0"/>
            <w:bookmarkEnd w:id="121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22" w:name="h.mvpxycs0bhcf" w:colFirst="0" w:colLast="0"/>
            <w:bookmarkEnd w:id="122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23" w:name="h.puerh6d1swt4" w:colFirst="0" w:colLast="0"/>
            <w:bookmarkEnd w:id="123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24" w:name="h.95vpxyhdnd92" w:colFirst="0" w:colLast="0"/>
            <w:bookmarkEnd w:id="124"/>
            <w:r>
              <w:t>3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t>Con. Opening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25" w:name="h.66xfnw14tav9" w:colFirst="0" w:colLast="0"/>
            <w:bookmarkEnd w:id="125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26" w:name="h.re8iip37m19c" w:colFirst="0" w:colLast="0"/>
            <w:bookmarkEnd w:id="126"/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27" w:name="h.bkb700tsvoy5" w:colFirst="0" w:colLast="0"/>
            <w:bookmarkEnd w:id="127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28" w:name="h.52rqbyawlnlk" w:colFirst="0" w:colLast="0"/>
            <w:bookmarkEnd w:id="128"/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29" w:name="h.jpb96pa743kd" w:colFirst="0" w:colLast="0"/>
            <w:bookmarkEnd w:id="129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30" w:name="h.4qidu6xl2b19" w:colFirst="0" w:colLast="0"/>
            <w:bookmarkEnd w:id="130"/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31" w:name="h.dh51rtrkfo39" w:colFirst="0" w:colLast="0"/>
            <w:bookmarkEnd w:id="131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32" w:name="h.ajamucu5hkf2" w:colFirst="0" w:colLast="0"/>
            <w:bookmarkEnd w:id="132"/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33" w:name="h.hb8ad7aueymm" w:colFirst="0" w:colLast="0"/>
            <w:bookmarkEnd w:id="133"/>
            <w:r>
              <w:t>4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Other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34" w:name="h.bk5e4jewhes1" w:colFirst="0" w:colLast="0"/>
            <w:bookmarkEnd w:id="134"/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35" w:name="h.sohr3697fez1" w:colFirst="0" w:colLast="0"/>
            <w:bookmarkEnd w:id="135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36" w:name="h.io9fu8qq5oub" w:colFirst="0" w:colLast="0"/>
            <w:bookmarkEnd w:id="136"/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37" w:name="h.mipeszowjr3z" w:colFirst="0" w:colLast="0"/>
            <w:bookmarkEnd w:id="137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38" w:name="h.ta1b5l7emz9x" w:colFirst="0" w:colLast="0"/>
            <w:bookmarkEnd w:id="138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39" w:name="h.xqpzo5xmstw" w:colFirst="0" w:colLast="0"/>
            <w:bookmarkEnd w:id="139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0" w:name="h.nxtgxfqzvppe" w:colFirst="0" w:colLast="0"/>
            <w:bookmarkEnd w:id="140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41" w:name="h.10hevcnzt4ai" w:colFirst="0" w:colLast="0"/>
            <w:bookmarkEnd w:id="141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42" w:name="h.zfl0dgjvh17l" w:colFirst="0" w:colLast="0"/>
            <w:bookmarkEnd w:id="142"/>
            <w:r>
              <w:t>4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No answer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5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Request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Command / Order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1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Self talk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Backchannel question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Downplayer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3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Accept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3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Appreciation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Non verbal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2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wh-question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4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Greet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1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Emphasis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1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Clarify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1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Hedge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r>
              <w:t>3</w:t>
            </w:r>
          </w:p>
        </w:tc>
      </w:tr>
      <w:tr w:rsidR="003A73C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Continuer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3" w:name="h.3cdd5r4360y3" w:colFirst="0" w:colLast="0"/>
            <w:bookmarkEnd w:id="143"/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4" w:name="h.8mp4t09l02dt" w:colFirst="0" w:colLast="0"/>
            <w:bookmarkEnd w:id="144"/>
          </w:p>
        </w:tc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5" w:name="h.ji58xhzgmqs6" w:colFirst="0" w:colLast="0"/>
            <w:bookmarkEnd w:id="145"/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6" w:name="h.egu8j71fu4la" w:colFirst="0" w:colLast="0"/>
            <w:bookmarkEnd w:id="146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7" w:name="h.53j7l9wpw4rm" w:colFirst="0" w:colLast="0"/>
            <w:bookmarkEnd w:id="147"/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48" w:name="h.i27sucw86imi" w:colFirst="0" w:colLast="0"/>
            <w:bookmarkEnd w:id="148"/>
            <w: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3A73C1">
            <w:pPr>
              <w:spacing w:line="240" w:lineRule="auto"/>
              <w:jc w:val="center"/>
            </w:pPr>
            <w:bookmarkStart w:id="149" w:name="h.t0sxfef63qc2" w:colFirst="0" w:colLast="0"/>
            <w:bookmarkEnd w:id="149"/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50" w:name="h.lqzq7rder7kz" w:colFirst="0" w:colLast="0"/>
            <w:bookmarkEnd w:id="150"/>
            <w:r>
              <w:t>X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3C1" w:rsidRDefault="00420814">
            <w:pPr>
              <w:spacing w:line="240" w:lineRule="auto"/>
              <w:jc w:val="center"/>
            </w:pPr>
            <w:bookmarkStart w:id="151" w:name="h.rhdjz2297t1o" w:colFirst="0" w:colLast="0"/>
            <w:bookmarkEnd w:id="151"/>
            <w:r>
              <w:t>2</w:t>
            </w:r>
          </w:p>
        </w:tc>
      </w:tr>
    </w:tbl>
    <w:p w:rsidR="003A73C1" w:rsidRDefault="003A73C1"/>
    <w:p w:rsidR="003A73C1" w:rsidRDefault="00420814">
      <w:pPr>
        <w:pStyle w:val="Heading2"/>
        <w:contextualSpacing w:val="0"/>
      </w:pPr>
      <w:bookmarkStart w:id="152" w:name="h.2pcwgkhcgx6b" w:colFirst="0" w:colLast="0"/>
      <w:bookmarkEnd w:id="152"/>
      <w:r>
        <w:t>Principal Dimensions of Dialog Acts</w:t>
      </w:r>
    </w:p>
    <w:p w:rsidR="003A73C1" w:rsidRDefault="003A73C1"/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Information level -   Task, Task management, communication management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Statement   - Assert, commit, explanation, expression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Conventional   - opening, closing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Influence on Listener -  request, action directive, offer, open option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Agreement-  accept, reject, accept part, reject part, may be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Answers  - yes answers, no answers, declarative answers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- back channel, completion, correction, non-understanding, repeat - rephrase </w:t>
      </w:r>
    </w:p>
    <w:p w:rsidR="003A73C1" w:rsidRDefault="00420814">
      <w:pPr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Communicative status - abandoned,interrupted,  self talk</w:t>
      </w:r>
    </w:p>
    <w:p w:rsidR="003A73C1" w:rsidRDefault="003A73C1"/>
    <w:p w:rsidR="003A73C1" w:rsidRDefault="00420814">
      <w:pPr>
        <w:pStyle w:val="Heading2"/>
        <w:contextualSpacing w:val="0"/>
      </w:pPr>
      <w:bookmarkStart w:id="153" w:name="h.o4bk3a85jdqs" w:colFirst="0" w:colLast="0"/>
      <w:bookmarkEnd w:id="153"/>
      <w:r>
        <w:t>Selected Tag Set for Sanwada Corpus</w:t>
      </w:r>
    </w:p>
    <w:p w:rsidR="003A73C1" w:rsidRDefault="003A73C1"/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>Statement -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Backchannel/ Acknowledge - e.g : uh-huh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Opinion - e.g : </w:t>
      </w:r>
      <w:r>
        <w:rPr>
          <w:color w:val="0000FF"/>
        </w:rPr>
        <w:t xml:space="preserve">I think it's great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Abandoned/Uninterpretable - e.g: so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Yes-No Question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Yes Answers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Conventional Closing - various ways of ending conversation - bye bye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Expressive - an acknowledgement of a previous utterance or an indication of the </w:t>
      </w:r>
      <w:proofErr w:type="gramStart"/>
      <w:r>
        <w:rPr>
          <w:color w:val="0000FF"/>
        </w:rPr>
        <w:t>speakers</w:t>
      </w:r>
      <w:proofErr w:type="gramEnd"/>
      <w:r>
        <w:rPr>
          <w:color w:val="0000FF"/>
        </w:rPr>
        <w:t xml:space="preserve"> mood. - wow, haha,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Open Question - general question(cannot be answered by yes or no)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Reject - Rejection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Apology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Thanking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>Conventional Opening - greeting and other</w:t>
      </w:r>
      <w:r>
        <w:rPr>
          <w:color w:val="0000FF"/>
        </w:rPr>
        <w:t xml:space="preserve"> ways of starting conversation - hello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Other -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No Answer - answering no - no, nope etc </w:t>
      </w:r>
    </w:p>
    <w:p w:rsidR="003A73C1" w:rsidRDefault="00420814">
      <w:pPr>
        <w:numPr>
          <w:ilvl w:val="0"/>
          <w:numId w:val="6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Request - asking something to do. </w:t>
      </w:r>
    </w:p>
    <w:p w:rsidR="003A73C1" w:rsidRDefault="003A73C1"/>
    <w:p w:rsidR="003A73C1" w:rsidRDefault="00420814">
      <w:pPr>
        <w:pStyle w:val="Heading2"/>
        <w:contextualSpacing w:val="0"/>
      </w:pPr>
      <w:bookmarkStart w:id="154" w:name="h.on6b7dgi6r4z" w:colFirst="0" w:colLast="0"/>
      <w:bookmarkEnd w:id="154"/>
      <w:r>
        <w:rPr>
          <w:color w:val="FF0000"/>
        </w:rPr>
        <w:t xml:space="preserve">Requires Consideration </w:t>
      </w:r>
      <w:proofErr w:type="gramStart"/>
      <w:r>
        <w:rPr>
          <w:color w:val="FF0000"/>
        </w:rPr>
        <w:t>About</w:t>
      </w:r>
      <w:proofErr w:type="gramEnd"/>
      <w:r>
        <w:rPr>
          <w:color w:val="FF0000"/>
        </w:rPr>
        <w:t xml:space="preserve"> Including Following Tags</w:t>
      </w:r>
    </w:p>
    <w:p w:rsidR="003A73C1" w:rsidRDefault="003A73C1"/>
    <w:p w:rsidR="003A73C1" w:rsidRDefault="00420814">
      <w:pPr>
        <w:numPr>
          <w:ilvl w:val="0"/>
          <w:numId w:val="5"/>
        </w:numPr>
        <w:ind w:hanging="359"/>
        <w:contextualSpacing/>
        <w:rPr>
          <w:color w:val="FF0000"/>
        </w:rPr>
      </w:pPr>
      <w:r>
        <w:rPr>
          <w:color w:val="FF0000"/>
        </w:rPr>
        <w:t>Command/Order</w:t>
      </w:r>
    </w:p>
    <w:p w:rsidR="003A73C1" w:rsidRDefault="00420814">
      <w:pPr>
        <w:numPr>
          <w:ilvl w:val="0"/>
          <w:numId w:val="8"/>
        </w:numPr>
        <w:ind w:hanging="359"/>
        <w:contextualSpacing/>
        <w:rPr>
          <w:color w:val="FF0000"/>
        </w:rPr>
      </w:pPr>
      <w:r>
        <w:rPr>
          <w:color w:val="FF0000"/>
        </w:rPr>
        <w:t>උඹ</w:t>
      </w:r>
      <w:r>
        <w:rPr>
          <w:color w:val="FF0000"/>
        </w:rPr>
        <w:t xml:space="preserve"> </w:t>
      </w:r>
      <w:r>
        <w:rPr>
          <w:color w:val="FF0000"/>
        </w:rPr>
        <w:t>උන්</w:t>
      </w:r>
      <w:r>
        <w:rPr>
          <w:color w:val="FF0000"/>
        </w:rPr>
        <w:t xml:space="preserve"> </w:t>
      </w:r>
      <w:r>
        <w:rPr>
          <w:color w:val="FF0000"/>
        </w:rPr>
        <w:t>එක්ක</w:t>
      </w:r>
      <w:r>
        <w:rPr>
          <w:color w:val="FF0000"/>
        </w:rPr>
        <w:t xml:space="preserve"> </w:t>
      </w:r>
      <w:r>
        <w:rPr>
          <w:color w:val="FF0000"/>
        </w:rPr>
        <w:t>කාපන්</w:t>
      </w:r>
      <w:r>
        <w:rPr>
          <w:color w:val="FF0000"/>
        </w:rPr>
        <w:t>!</w:t>
      </w:r>
    </w:p>
    <w:p w:rsidR="003A73C1" w:rsidRDefault="00420814">
      <w:pPr>
        <w:numPr>
          <w:ilvl w:val="0"/>
          <w:numId w:val="8"/>
        </w:numPr>
        <w:ind w:hanging="359"/>
        <w:contextualSpacing/>
        <w:rPr>
          <w:color w:val="FF0000"/>
        </w:rPr>
      </w:pPr>
      <w:r>
        <w:rPr>
          <w:color w:val="FF0000"/>
        </w:rPr>
        <w:lastRenderedPageBreak/>
        <w:t>නැවතියන්</w:t>
      </w:r>
      <w:r>
        <w:rPr>
          <w:color w:val="FF0000"/>
        </w:rPr>
        <w:t>!</w:t>
      </w:r>
    </w:p>
    <w:p w:rsidR="003A73C1" w:rsidRDefault="00420814">
      <w:pPr>
        <w:numPr>
          <w:ilvl w:val="0"/>
          <w:numId w:val="8"/>
        </w:numPr>
        <w:ind w:hanging="359"/>
        <w:contextualSpacing/>
        <w:rPr>
          <w:color w:val="FF0000"/>
        </w:rPr>
      </w:pPr>
      <w:r>
        <w:rPr>
          <w:color w:val="FF0000"/>
        </w:rPr>
        <w:t>මෙහෙට</w:t>
      </w:r>
      <w:r>
        <w:rPr>
          <w:color w:val="FF0000"/>
        </w:rPr>
        <w:t xml:space="preserve"> </w:t>
      </w:r>
      <w:r>
        <w:rPr>
          <w:color w:val="FF0000"/>
        </w:rPr>
        <w:t>වරෙන්</w:t>
      </w:r>
      <w:r>
        <w:rPr>
          <w:color w:val="FF0000"/>
        </w:rPr>
        <w:t>!</w:t>
      </w:r>
      <w:r>
        <w:rPr>
          <w:color w:val="FF0000"/>
        </w:rPr>
        <w:br/>
      </w:r>
    </w:p>
    <w:p w:rsidR="003A73C1" w:rsidRDefault="00420814">
      <w:pPr>
        <w:numPr>
          <w:ilvl w:val="0"/>
          <w:numId w:val="5"/>
        </w:numPr>
        <w:ind w:hanging="359"/>
        <w:contextualSpacing/>
        <w:rPr>
          <w:color w:val="FF0000"/>
        </w:rPr>
      </w:pPr>
      <w:r>
        <w:rPr>
          <w:color w:val="FF0000"/>
        </w:rPr>
        <w:t>Self-Talk</w:t>
      </w:r>
    </w:p>
    <w:p w:rsidR="003A73C1" w:rsidRDefault="00420814">
      <w:pPr>
        <w:numPr>
          <w:ilvl w:val="0"/>
          <w:numId w:val="5"/>
        </w:numPr>
        <w:ind w:hanging="359"/>
        <w:contextualSpacing/>
        <w:rPr>
          <w:color w:val="FF0000"/>
        </w:rPr>
      </w:pPr>
      <w:r>
        <w:rPr>
          <w:color w:val="FF0000"/>
        </w:rPr>
        <w:t>Backchannel Question</w:t>
      </w:r>
    </w:p>
    <w:p w:rsidR="003A73C1" w:rsidRDefault="003A73C1"/>
    <w:p w:rsidR="003A73C1" w:rsidRDefault="003A73C1"/>
    <w:p w:rsidR="003A73C1" w:rsidRDefault="00420814">
      <w:pPr>
        <w:pStyle w:val="Heading2"/>
        <w:contextualSpacing w:val="0"/>
      </w:pPr>
      <w:bookmarkStart w:id="155" w:name="h.6042gmn8qzze" w:colFirst="0" w:colLast="0"/>
      <w:bookmarkEnd w:id="155"/>
      <w:r>
        <w:rPr>
          <w:color w:val="FF0000"/>
        </w:rPr>
        <w:t>Controversial Tags</w:t>
      </w:r>
    </w:p>
    <w:p w:rsidR="003A73C1" w:rsidRDefault="003A73C1"/>
    <w:p w:rsidR="003A73C1" w:rsidRDefault="00420814">
      <w:pPr>
        <w:numPr>
          <w:ilvl w:val="0"/>
          <w:numId w:val="4"/>
        </w:numPr>
        <w:ind w:hanging="359"/>
        <w:contextualSpacing/>
      </w:pPr>
      <w:r>
        <w:t xml:space="preserve"> </w:t>
      </w:r>
      <w:r>
        <w:rPr>
          <w:color w:val="FF0000"/>
        </w:rPr>
        <w:t xml:space="preserve">Are Command/Order and Request need to be in under one tag </w:t>
      </w:r>
      <w:proofErr w:type="gramStart"/>
      <w:r>
        <w:rPr>
          <w:color w:val="FF0000"/>
        </w:rPr>
        <w:t>category ?</w:t>
      </w:r>
      <w:proofErr w:type="gramEnd"/>
    </w:p>
    <w:p w:rsidR="003A73C1" w:rsidRDefault="00420814">
      <w:pPr>
        <w:ind w:left="720" w:firstLine="720"/>
      </w:pPr>
      <w:proofErr w:type="gramStart"/>
      <w:r>
        <w:rPr>
          <w:color w:val="FF0000"/>
        </w:rPr>
        <w:t>i.e  Command</w:t>
      </w:r>
      <w:proofErr w:type="gramEnd"/>
      <w:r>
        <w:rPr>
          <w:color w:val="FF0000"/>
        </w:rPr>
        <w:t xml:space="preserve">/Order/Request   </w:t>
      </w:r>
      <w:r>
        <w:t xml:space="preserve"> </w:t>
      </w:r>
    </w:p>
    <w:p w:rsidR="003A73C1" w:rsidRDefault="003A73C1">
      <w:pPr>
        <w:ind w:left="720" w:firstLine="720"/>
      </w:pPr>
    </w:p>
    <w:p w:rsidR="003A73C1" w:rsidRDefault="00420814">
      <w:pPr>
        <w:numPr>
          <w:ilvl w:val="0"/>
          <w:numId w:val="10"/>
        </w:numPr>
        <w:ind w:hanging="359"/>
        <w:contextualSpacing/>
      </w:pPr>
      <w:r>
        <w:rPr>
          <w:color w:val="FF0000"/>
        </w:rPr>
        <w:t>ඔයා</w:t>
      </w:r>
      <w:r>
        <w:rPr>
          <w:color w:val="FF0000"/>
        </w:rPr>
        <w:t xml:space="preserve"> </w:t>
      </w:r>
      <w:r>
        <w:rPr>
          <w:color w:val="FF0000"/>
        </w:rPr>
        <w:t>එයාට</w:t>
      </w:r>
      <w:r>
        <w:rPr>
          <w:color w:val="FF0000"/>
        </w:rPr>
        <w:t xml:space="preserve"> </w:t>
      </w:r>
      <w:r>
        <w:rPr>
          <w:color w:val="FF0000"/>
        </w:rPr>
        <w:t>උදව්</w:t>
      </w:r>
      <w:r>
        <w:rPr>
          <w:color w:val="FF0000"/>
        </w:rPr>
        <w:t xml:space="preserve"> </w:t>
      </w:r>
      <w:r>
        <w:rPr>
          <w:color w:val="FF0000"/>
        </w:rPr>
        <w:t>කරන්න</w:t>
      </w:r>
      <w:r>
        <w:rPr>
          <w:color w:val="FF0000"/>
        </w:rPr>
        <w:t>!</w:t>
      </w:r>
    </w:p>
    <w:p w:rsidR="003A73C1" w:rsidRDefault="003A73C1"/>
    <w:p w:rsidR="003A73C1" w:rsidRDefault="003A73C1"/>
    <w:p w:rsidR="003A73C1" w:rsidRDefault="00420814">
      <w:pPr>
        <w:pStyle w:val="Heading2"/>
        <w:contextualSpacing w:val="0"/>
      </w:pPr>
      <w:bookmarkStart w:id="156" w:name="h.a3exskslebkg" w:colFirst="0" w:colLast="0"/>
      <w:bookmarkEnd w:id="156"/>
      <w:r>
        <w:t>Finalized Tag set</w:t>
      </w:r>
    </w:p>
    <w:p w:rsidR="003A73C1" w:rsidRDefault="003A73C1"/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>Statement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Backchannel/ Acknowledge - e.g : uh-huh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Opinion - e.g : I </w:t>
      </w:r>
      <w:r>
        <w:rPr>
          <w:color w:val="0000FF"/>
        </w:rPr>
        <w:t xml:space="preserve">think it's great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Abandoned/Uninterpretable/Other - e.g: so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Yes-No Question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Yes Answers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Conventional Closing - various ways of ending conversation - bye bye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Expressive - an acknowledgement of a previous utterance or an indication of the </w:t>
      </w:r>
      <w:proofErr w:type="gramStart"/>
      <w:r>
        <w:rPr>
          <w:color w:val="0000FF"/>
        </w:rPr>
        <w:t>speakers</w:t>
      </w:r>
      <w:proofErr w:type="gramEnd"/>
      <w:r>
        <w:rPr>
          <w:color w:val="0000FF"/>
        </w:rPr>
        <w:t xml:space="preserve"> mood. - wow, haha,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Open Question - general question(cannot be answered by yes or no)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Reject - Rejection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Apology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Thanking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>Conventional Opening - greeting and other</w:t>
      </w:r>
      <w:r>
        <w:rPr>
          <w:color w:val="0000FF"/>
        </w:rPr>
        <w:t xml:space="preserve"> ways of starting conversation - hello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No Answer - answering no - no, nope etc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 xml:space="preserve">Request/Order/Command - asking something to do. </w:t>
      </w:r>
      <w:r>
        <w:t xml:space="preserve"> </w:t>
      </w:r>
    </w:p>
    <w:p w:rsidR="003A73C1" w:rsidRDefault="00420814">
      <w:pPr>
        <w:numPr>
          <w:ilvl w:val="0"/>
          <w:numId w:val="3"/>
        </w:numPr>
        <w:ind w:hanging="359"/>
        <w:contextualSpacing/>
        <w:rPr>
          <w:color w:val="0000FF"/>
        </w:rPr>
      </w:pPr>
      <w:r>
        <w:rPr>
          <w:color w:val="0000FF"/>
        </w:rPr>
        <w:t>Backchannel Question</w:t>
      </w:r>
    </w:p>
    <w:sectPr w:rsidR="003A73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2187"/>
    <w:multiLevelType w:val="multilevel"/>
    <w:tmpl w:val="043242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DA64EA"/>
    <w:multiLevelType w:val="multilevel"/>
    <w:tmpl w:val="4866E95A"/>
    <w:lvl w:ilvl="0">
      <w:start w:val="1"/>
      <w:numFmt w:val="decimal"/>
      <w:lvlText w:val="%1."/>
      <w:lvlJc w:val="left"/>
      <w:pPr>
        <w:ind w:left="720" w:firstLine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4D7010C"/>
    <w:multiLevelType w:val="multilevel"/>
    <w:tmpl w:val="CBA298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94E4CF6"/>
    <w:multiLevelType w:val="multilevel"/>
    <w:tmpl w:val="635051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EFB0D25"/>
    <w:multiLevelType w:val="multilevel"/>
    <w:tmpl w:val="CF0814E6"/>
    <w:lvl w:ilvl="0">
      <w:start w:val="1"/>
      <w:numFmt w:val="bullet"/>
      <w:lvlText w:val="●"/>
      <w:lvlJc w:val="left"/>
      <w:pPr>
        <w:ind w:left="1440" w:firstLine="108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336570C9"/>
    <w:multiLevelType w:val="multilevel"/>
    <w:tmpl w:val="315A965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nsid w:val="55CD501F"/>
    <w:multiLevelType w:val="multilevel"/>
    <w:tmpl w:val="ECF4CE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8AA224F"/>
    <w:multiLevelType w:val="multilevel"/>
    <w:tmpl w:val="D2DA81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6DAE7DB9"/>
    <w:multiLevelType w:val="multilevel"/>
    <w:tmpl w:val="F93890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6265362"/>
    <w:multiLevelType w:val="multilevel"/>
    <w:tmpl w:val="45E85D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73C1"/>
    <w:rsid w:val="003A73C1"/>
    <w:rsid w:val="0042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Dialogue Act Tagging.docx</vt:lpstr>
    </vt:vector>
  </TitlesOfParts>
  <Company/>
  <LinksUpToDate>false</LinksUpToDate>
  <CharactersWithSpaces>8748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Dialogue Act Tagging.docx</dc:title>
  <dc:creator>RILA</dc:creator>
  <cp:lastModifiedBy>RILA</cp:lastModifiedBy>
  <cp:revision>2</cp:revision>
  <dcterms:created xsi:type="dcterms:W3CDTF">2015-02-07T01:21:00Z</dcterms:created>
  <dcterms:modified xsi:type="dcterms:W3CDTF">2015-02-07T01:21:00Z</dcterms:modified>
</cp:coreProperties>
</file>