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8BCC3" w14:textId="77777777" w:rsidR="009C746D" w:rsidRPr="009C746D" w:rsidRDefault="009C746D" w:rsidP="009C746D">
      <w:r w:rsidRPr="009C746D">
        <w:t>The </w:t>
      </w:r>
      <w:proofErr w:type="spellStart"/>
      <w:r w:rsidRPr="009C746D">
        <w:fldChar w:fldCharType="begin"/>
      </w:r>
      <w:r w:rsidRPr="009C746D">
        <w:instrText>HYPERLINK "https://github.com/allenai/olmocr/blob/7ce773d24b31072d4bcc5fa1048cf9a951fa6dd3/Makefile" \l "L4" \t "_blank"</w:instrText>
      </w:r>
      <w:r w:rsidRPr="009C746D">
        <w:fldChar w:fldCharType="separate"/>
      </w:r>
      <w:r w:rsidRPr="009C746D">
        <w:rPr>
          <w:rStyle w:val="Hyperlink"/>
          <w:b/>
          <w:bCs/>
        </w:rPr>
        <w:t>olmocr</w:t>
      </w:r>
      <w:proofErr w:type="spellEnd"/>
      <w:r w:rsidRPr="009C746D">
        <w:fldChar w:fldCharType="end"/>
      </w:r>
      <w:r w:rsidRPr="009C746D">
        <w:t> project provides a framework for document-level Optical Character Recognition (OCR), encompassing several key components and a general flow for processing documents from ingestion to model training and evaluation.</w:t>
      </w:r>
    </w:p>
    <w:p w14:paraId="636E7DD9" w14:textId="77777777" w:rsidR="009C746D" w:rsidRPr="009C746D" w:rsidRDefault="009C746D" w:rsidP="009C746D">
      <w:r w:rsidRPr="009C746D">
        <w:rPr>
          <w:b/>
          <w:bCs/>
        </w:rPr>
        <w:t>Overall Flow:</w:t>
      </w:r>
    </w:p>
    <w:p w14:paraId="5846D353" w14:textId="77777777" w:rsidR="00121BD4" w:rsidRDefault="00121BD4"/>
    <w:p w14:paraId="7A4A105B" w14:textId="77777777" w:rsidR="009C746D" w:rsidRPr="009C746D" w:rsidRDefault="009C746D" w:rsidP="009C746D">
      <w:r w:rsidRPr="009C746D">
        <w:rPr>
          <w:b/>
          <w:bCs/>
        </w:rPr>
        <w:t>Document Ingestion and Preparation</w:t>
      </w:r>
      <w:r w:rsidRPr="009C746D">
        <w:t>:</w:t>
      </w:r>
    </w:p>
    <w:p w14:paraId="06626D6C" w14:textId="77777777" w:rsidR="009C746D" w:rsidRPr="009C746D" w:rsidRDefault="009C746D" w:rsidP="009C746D">
      <w:pPr>
        <w:numPr>
          <w:ilvl w:val="0"/>
          <w:numId w:val="1"/>
        </w:numPr>
      </w:pPr>
      <w:r w:rsidRPr="009C746D">
        <w:rPr>
          <w:b/>
          <w:bCs/>
        </w:rPr>
        <w:t>Diverse Dataset Preparation and Ingestion</w:t>
      </w:r>
      <w:r w:rsidRPr="009C746D">
        <w:t>: The system prepares various external datasets, such as transcriptions from the Library of Congress and National Archives, by downloading images, converting them to PDF, and structuring transcriptions into Markdown and single-page PDFs. The </w:t>
      </w:r>
      <w:r w:rsidRPr="009C746D">
        <w:rPr>
          <w:color w:val="EE0000"/>
        </w:rPr>
        <w:t>olmocr.data.prepare_loc_transcripts.py</w:t>
      </w:r>
      <w:r w:rsidRPr="009C746D">
        <w:t>, </w:t>
      </w:r>
      <w:r w:rsidRPr="009C746D">
        <w:rPr>
          <w:color w:val="EE0000"/>
        </w:rPr>
        <w:t>olmocr.data.prepare_national_archive_transcripts.py</w:t>
      </w:r>
      <w:r w:rsidRPr="009C746D">
        <w:t>, and </w:t>
      </w:r>
      <w:r w:rsidRPr="009C746D">
        <w:rPr>
          <w:color w:val="EE0000"/>
        </w:rPr>
        <w:t>olmocr.data.prepare_olmocrmix.py</w:t>
      </w:r>
      <w:r w:rsidRPr="009C746D">
        <w:t> scripts handle these processes.</w:t>
      </w:r>
    </w:p>
    <w:p w14:paraId="3E635203" w14:textId="7B30F6C5" w:rsidR="009C746D" w:rsidRDefault="009C746D" w:rsidP="009C746D">
      <w:pPr>
        <w:pStyle w:val="ListParagraph"/>
        <w:numPr>
          <w:ilvl w:val="0"/>
          <w:numId w:val="1"/>
        </w:numPr>
      </w:pPr>
      <w:r w:rsidRPr="009C746D">
        <w:t xml:space="preserve">PDF Filtering and Textual Coherency Assessment: Before documents are used for training or evaluation, </w:t>
      </w:r>
      <w:proofErr w:type="spellStart"/>
      <w:r w:rsidRPr="009C746D">
        <w:t>olmocr</w:t>
      </w:r>
      <w:proofErr w:type="spellEnd"/>
      <w:r w:rsidRPr="009C746D">
        <w:t xml:space="preserve"> filters them based on criteria like form detection, "download spam," language identification, and textual coherency. The </w:t>
      </w:r>
      <w:proofErr w:type="spellStart"/>
      <w:r w:rsidRPr="009C746D">
        <w:t>PdfFilter</w:t>
      </w:r>
      <w:proofErr w:type="spellEnd"/>
      <w:r w:rsidRPr="009C746D">
        <w:t xml:space="preserve"> class in olmocr/filter/filter.py and the </w:t>
      </w:r>
      <w:proofErr w:type="spellStart"/>
      <w:r w:rsidRPr="009C746D">
        <w:t>get_document_coherency</w:t>
      </w:r>
      <w:proofErr w:type="spellEnd"/>
      <w:r w:rsidRPr="009C746D">
        <w:t xml:space="preserve"> function in olmocr/filter/coherency.py manage this, ensuring only high-quality data is used.</w:t>
      </w:r>
    </w:p>
    <w:p w14:paraId="6898CF6A" w14:textId="77777777" w:rsidR="009C746D" w:rsidRDefault="009C746D" w:rsidP="009C746D">
      <w:pPr>
        <w:pStyle w:val="ListParagraph"/>
      </w:pPr>
    </w:p>
    <w:p w14:paraId="56A3E18C" w14:textId="6CC97332" w:rsidR="009C746D" w:rsidRDefault="009C746D" w:rsidP="009C746D">
      <w:pPr>
        <w:pStyle w:val="ListParagraph"/>
        <w:numPr>
          <w:ilvl w:val="0"/>
          <w:numId w:val="1"/>
        </w:numPr>
      </w:pPr>
      <w:r w:rsidRPr="009C746D">
        <w:t>Silver Data Generation: The system can generate "silver data" by sampling PDF documents, rendering them as base64 images, extracting anchor text, and building OpenAI chat completion prompts. The olmocr.data.buildsilver.py script is used for this.</w:t>
      </w:r>
    </w:p>
    <w:p w14:paraId="36B13480" w14:textId="77777777" w:rsidR="009C746D" w:rsidRDefault="009C746D" w:rsidP="009C746D">
      <w:pPr>
        <w:pStyle w:val="ListParagraph"/>
      </w:pPr>
    </w:p>
    <w:p w14:paraId="3B42A81E" w14:textId="7E48B315" w:rsidR="009C746D" w:rsidRPr="009C746D" w:rsidRDefault="009C746D" w:rsidP="009C746D">
      <w:r>
        <w:rPr>
          <w:b/>
          <w:bCs/>
        </w:rPr>
        <w:t>2.</w:t>
      </w:r>
      <w:r w:rsidRPr="009C746D">
        <w:rPr>
          <w:b/>
          <w:bCs/>
        </w:rPr>
        <w:t>OCR Conversion Pipeline</w:t>
      </w:r>
      <w:r w:rsidRPr="009C746D">
        <w:t>:</w:t>
      </w:r>
    </w:p>
    <w:p w14:paraId="07385820" w14:textId="77777777" w:rsidR="009C746D" w:rsidRPr="009C746D" w:rsidRDefault="009C746D" w:rsidP="009C746D">
      <w:pPr>
        <w:numPr>
          <w:ilvl w:val="1"/>
          <w:numId w:val="2"/>
        </w:numPr>
      </w:pPr>
      <w:r w:rsidRPr="009C746D">
        <w:t>This is the core process for converting image-based documents into structured text formats. It orchestrates the conversion for single or multiple documents, manages work queues, and coordinates Vision Language Model (VLM) inference. The output is structured as Dolma documents (JSONL) or Markdown. The main script for this is olmocr.pipeline.py.</w:t>
      </w:r>
    </w:p>
    <w:p w14:paraId="17997335" w14:textId="77777777" w:rsidR="009C746D" w:rsidRPr="009C746D" w:rsidRDefault="009C746D" w:rsidP="009C746D">
      <w:pPr>
        <w:numPr>
          <w:ilvl w:val="1"/>
          <w:numId w:val="2"/>
        </w:numPr>
      </w:pPr>
      <w:r w:rsidRPr="009C746D">
        <w:t>The pipeline can handle documents from local storage or cloud-based object storage like S3. A fault-tolerant, asynchronous work queue (using </w:t>
      </w:r>
      <w:proofErr w:type="spellStart"/>
      <w:r w:rsidRPr="009C746D">
        <w:t>olmocr</w:t>
      </w:r>
      <w:proofErr w:type="spellEnd"/>
      <w:r w:rsidRPr="009C746D">
        <w:t>/work_queue.py) manages individual units of work, supporting both local filesystem and S3 backends.</w:t>
      </w:r>
    </w:p>
    <w:p w14:paraId="74E578D7" w14:textId="77777777" w:rsidR="009C746D" w:rsidRPr="009C746D" w:rsidRDefault="009C746D" w:rsidP="009C746D">
      <w:pPr>
        <w:numPr>
          <w:ilvl w:val="1"/>
          <w:numId w:val="2"/>
        </w:numPr>
      </w:pPr>
      <w:r w:rsidRPr="009C746D">
        <w:lastRenderedPageBreak/>
        <w:t>For each page, structured prompts are built with base64-encoded images and sent to a VLM for inference. The system handles image rotation, retries, and exponential backoff to ensure robust communication with the VLM.</w:t>
      </w:r>
    </w:p>
    <w:p w14:paraId="2259BFFA" w14:textId="77777777" w:rsidR="009C746D" w:rsidRDefault="009C746D" w:rsidP="009C746D">
      <w:pPr>
        <w:numPr>
          <w:ilvl w:val="1"/>
          <w:numId w:val="2"/>
        </w:numPr>
      </w:pPr>
      <w:r w:rsidRPr="009C746D">
        <w:t>Page-level results from VLM inference are aggregated and transformed into Dolma JSON documents and human-readable Markdown files.</w:t>
      </w:r>
    </w:p>
    <w:p w14:paraId="16DBFE01" w14:textId="77777777" w:rsidR="009C746D" w:rsidRPr="009C746D" w:rsidRDefault="009C746D" w:rsidP="009C746D">
      <w:pPr>
        <w:ind w:left="1080"/>
      </w:pPr>
    </w:p>
    <w:p w14:paraId="1DA02017" w14:textId="10AC2CE1" w:rsidR="009C746D" w:rsidRPr="009C746D" w:rsidRDefault="009C746D" w:rsidP="009C746D">
      <w:pPr>
        <w:rPr>
          <w:b/>
          <w:bCs/>
        </w:rPr>
      </w:pPr>
      <w:r w:rsidRPr="009C746D">
        <w:rPr>
          <w:b/>
          <w:bCs/>
        </w:rPr>
        <w:t>3.Model Training and Evaluation:</w:t>
      </w:r>
    </w:p>
    <w:p w14:paraId="22FBD2F2" w14:textId="77777777" w:rsidR="009C746D" w:rsidRDefault="009C746D" w:rsidP="009C746D">
      <w:r>
        <w:t xml:space="preserve">Configuration: Model development starts with defining configurations using Python </w:t>
      </w:r>
      <w:proofErr w:type="spellStart"/>
      <w:r>
        <w:t>dataclass</w:t>
      </w:r>
      <w:proofErr w:type="spellEnd"/>
      <w:r>
        <w:t xml:space="preserve"> objects in </w:t>
      </w:r>
      <w:proofErr w:type="spellStart"/>
      <w:r>
        <w:t>olmocr</w:t>
      </w:r>
      <w:proofErr w:type="spellEnd"/>
      <w:r>
        <w:t>/train/config.py, specifying parameters like model architecture, dataset paths, and hyperparameters.</w:t>
      </w:r>
    </w:p>
    <w:p w14:paraId="31D8576B" w14:textId="77777777" w:rsidR="009C746D" w:rsidRDefault="009C746D" w:rsidP="009C746D">
      <w:r>
        <w:t xml:space="preserve">Data Preparation for Training: Markdown-PDF pairs are loaded using </w:t>
      </w:r>
      <w:proofErr w:type="spellStart"/>
      <w:r>
        <w:t>olmocr</w:t>
      </w:r>
      <w:proofErr w:type="spellEnd"/>
      <w:r>
        <w:t>/train/dataloader.py, where documents undergo pipeline steps such as parsing front matter, rendering PDFs to images, extracting anchor text, and generating finetuning prompts.</w:t>
      </w:r>
    </w:p>
    <w:p w14:paraId="539E84FA" w14:textId="77777777" w:rsidR="009C746D" w:rsidRDefault="009C746D" w:rsidP="009C746D">
      <w:r>
        <w:t xml:space="preserve">Training Loop: The core training loop is managed by </w:t>
      </w:r>
      <w:proofErr w:type="spellStart"/>
      <w:r>
        <w:t>olmocr</w:t>
      </w:r>
      <w:proofErr w:type="spellEnd"/>
      <w:r>
        <w:t>/train/train.py, which integrates components like a custom optimizer (</w:t>
      </w:r>
      <w:proofErr w:type="spellStart"/>
      <w:r>
        <w:t>olmocr</w:t>
      </w:r>
      <w:proofErr w:type="spellEnd"/>
      <w:r>
        <w:t>/train/muon.py), gradient accumulation, mixed-precision training, and learning rate scheduling.</w:t>
      </w:r>
    </w:p>
    <w:p w14:paraId="03605440" w14:textId="77777777" w:rsidR="009C746D" w:rsidRDefault="009C746D" w:rsidP="009C746D">
      <w:r>
        <w:t xml:space="preserve">Specialized GRPO Training: For advanced fine-tuning, </w:t>
      </w:r>
      <w:proofErr w:type="spellStart"/>
      <w:r>
        <w:t>olmocr</w:t>
      </w:r>
      <w:proofErr w:type="spellEnd"/>
      <w:r>
        <w:t xml:space="preserve"> supports Generalized Reinforcement Learning with Policy Optimization (GRPO), leveraging multiple reward functions and multi-GPU orchestration. This is detailed in Specialized GRPO Training and Multi-GPU Orchestration.</w:t>
      </w:r>
    </w:p>
    <w:p w14:paraId="1D8FF4DB" w14:textId="218CBE2B" w:rsidR="009C746D" w:rsidRDefault="009C746D" w:rsidP="009C746D">
      <w:r>
        <w:t xml:space="preserve">Checkpoint Preparation, Quantization, and Validation: After training, checkpoints are prepared for deployment. The olmocr/train/prepare_checkpoint.py script </w:t>
      </w:r>
      <w:proofErr w:type="gramStart"/>
      <w:r>
        <w:t>merges</w:t>
      </w:r>
      <w:proofErr w:type="gramEnd"/>
      <w:r>
        <w:t xml:space="preserve"> </w:t>
      </w:r>
      <w:proofErr w:type="spellStart"/>
      <w:r>
        <w:t>LoRA</w:t>
      </w:r>
      <w:proofErr w:type="spellEnd"/>
      <w:r>
        <w:t xml:space="preserve"> adapters and performs model souping. For optimization, olmocr/train/compress_checkpoint.py applies FP8 dynamic quantization to reduce model size and improve inference speed. Models are validated by comparing </w:t>
      </w:r>
      <w:proofErr w:type="spellStart"/>
      <w:r>
        <w:t>vLLM</w:t>
      </w:r>
      <w:proofErr w:type="spellEnd"/>
      <w:r>
        <w:t xml:space="preserve"> inference outputs against </w:t>
      </w:r>
      <w:proofErr w:type="spellStart"/>
      <w:r>
        <w:t>HuggingFace</w:t>
      </w:r>
      <w:proofErr w:type="spellEnd"/>
      <w:r>
        <w:t xml:space="preserve"> models using </w:t>
      </w:r>
      <w:proofErr w:type="spellStart"/>
      <w:r>
        <w:t>olmocr</w:t>
      </w:r>
      <w:proofErr w:type="spellEnd"/>
      <w:r>
        <w:t>/train/compare_vllm_checkpoint.py.</w:t>
      </w:r>
    </w:p>
    <w:p w14:paraId="68C040A8" w14:textId="77777777" w:rsidR="009C746D" w:rsidRDefault="009C746D" w:rsidP="009C746D"/>
    <w:p w14:paraId="0CF13948" w14:textId="223DDBF2" w:rsidR="009C746D" w:rsidRPr="009C746D" w:rsidRDefault="009C746D" w:rsidP="009C746D">
      <w:r>
        <w:rPr>
          <w:b/>
          <w:bCs/>
        </w:rPr>
        <w:t>5.</w:t>
      </w:r>
      <w:r w:rsidRPr="009C746D">
        <w:rPr>
          <w:b/>
          <w:bCs/>
        </w:rPr>
        <w:t>Benchmarking and Analysis</w:t>
      </w:r>
      <w:r w:rsidRPr="009C746D">
        <w:t>:</w:t>
      </w:r>
    </w:p>
    <w:p w14:paraId="1D2F41C5" w14:textId="77777777" w:rsidR="009C746D" w:rsidRPr="009C746D" w:rsidRDefault="009C746D" w:rsidP="009C746D">
      <w:pPr>
        <w:numPr>
          <w:ilvl w:val="1"/>
          <w:numId w:val="3"/>
        </w:numPr>
      </w:pPr>
      <w:r w:rsidRPr="009C746D">
        <w:rPr>
          <w:b/>
          <w:bCs/>
        </w:rPr>
        <w:t>Objective Benchmarking Framework</w:t>
      </w:r>
      <w:r w:rsidRPr="009C746D">
        <w:t>: The system evaluates OCR tools against machine-checkable "facts" across seven document types, avoiding subjective metrics. This is described in </w:t>
      </w:r>
      <w:hyperlink r:id="rId5" w:anchor="introduction-to-olmocr-objective-benchmarking-framework-and-document-types" w:history="1">
        <w:r w:rsidRPr="009C746D">
          <w:rPr>
            <w:rStyle w:val="Hyperlink"/>
          </w:rPr>
          <w:t>Objective Benchmarking Framework and Document Types</w:t>
        </w:r>
      </w:hyperlink>
      <w:r w:rsidRPr="009C746D">
        <w:t>.</w:t>
      </w:r>
    </w:p>
    <w:p w14:paraId="38FAE866" w14:textId="77777777" w:rsidR="009C746D" w:rsidRPr="009C746D" w:rsidRDefault="009C746D" w:rsidP="009C746D">
      <w:pPr>
        <w:numPr>
          <w:ilvl w:val="1"/>
          <w:numId w:val="3"/>
        </w:numPr>
      </w:pPr>
      <w:r w:rsidRPr="009C746D">
        <w:rPr>
          <w:b/>
          <w:bCs/>
        </w:rPr>
        <w:t>Web-Based Review and Annotation Tools</w:t>
      </w:r>
      <w:r w:rsidRPr="009C746D">
        <w:t>: These tools facilitate human verification and annotation of test results, including specialized support for LaTeX equations, as discussed in </w:t>
      </w:r>
      <w:hyperlink r:id="rId6" w:anchor="introduction-to-olmocr-web-based-review-and-annotation-tools" w:history="1">
        <w:r w:rsidRPr="009C746D">
          <w:rPr>
            <w:rStyle w:val="Hyperlink"/>
          </w:rPr>
          <w:t>Web-Based Review and Annotation Tools</w:t>
        </w:r>
      </w:hyperlink>
      <w:r w:rsidRPr="009C746D">
        <w:t> and </w:t>
      </w:r>
      <w:proofErr w:type="spellStart"/>
      <w:r w:rsidRPr="009C746D">
        <w:fldChar w:fldCharType="begin"/>
      </w:r>
      <w:r w:rsidRPr="009C746D">
        <w:instrText>HYPERLINK "https://github.com/allenai/olmocr/blob/7ce773d24b31072d4bcc5fa1048cf9a951fa6dd3/README.md?plain=1" \l "L429" \t "_blank"</w:instrText>
      </w:r>
      <w:r w:rsidRPr="009C746D">
        <w:fldChar w:fldCharType="separate"/>
      </w:r>
      <w:r w:rsidRPr="009C746D">
        <w:rPr>
          <w:rStyle w:val="Hyperlink"/>
          <w:b/>
          <w:bCs/>
        </w:rPr>
        <w:t>olmocr</w:t>
      </w:r>
      <w:proofErr w:type="spellEnd"/>
      <w:r w:rsidRPr="009C746D">
        <w:rPr>
          <w:rStyle w:val="Hyperlink"/>
          <w:b/>
          <w:bCs/>
        </w:rPr>
        <w:t>/viewer/dolmaviewer.py</w:t>
      </w:r>
      <w:r w:rsidRPr="009C746D">
        <w:fldChar w:fldCharType="end"/>
      </w:r>
      <w:r w:rsidRPr="009C746D">
        <w:t>.</w:t>
      </w:r>
    </w:p>
    <w:p w14:paraId="0CB275FD" w14:textId="77777777" w:rsidR="009C746D" w:rsidRDefault="009C746D" w:rsidP="009C746D">
      <w:pPr>
        <w:numPr>
          <w:ilvl w:val="1"/>
          <w:numId w:val="3"/>
        </w:numPr>
      </w:pPr>
      <w:r w:rsidRPr="009C746D">
        <w:rPr>
          <w:b/>
          <w:bCs/>
        </w:rPr>
        <w:t>OCR Tool Benchmarking and Performance Analysis</w:t>
      </w:r>
      <w:r w:rsidRPr="009C746D">
        <w:t>: Tools benchmark OCR tools, calculate Elo ratings, and visualize performance trade-offs.</w:t>
      </w:r>
    </w:p>
    <w:p w14:paraId="4CE7A01D" w14:textId="77777777" w:rsidR="009C746D" w:rsidRPr="009C746D" w:rsidRDefault="009C746D" w:rsidP="009C746D">
      <w:pPr>
        <w:ind w:left="1440"/>
      </w:pPr>
    </w:p>
    <w:p w14:paraId="356511B9" w14:textId="283811C0" w:rsidR="009C746D" w:rsidRPr="009C746D" w:rsidRDefault="009C746D" w:rsidP="009C746D">
      <w:r>
        <w:rPr>
          <w:b/>
          <w:bCs/>
        </w:rPr>
        <w:t>6.</w:t>
      </w:r>
      <w:r w:rsidRPr="009C746D">
        <w:rPr>
          <w:b/>
          <w:bCs/>
        </w:rPr>
        <w:t>PII Detection and Security</w:t>
      </w:r>
      <w:r w:rsidRPr="009C746D">
        <w:t>:</w:t>
      </w:r>
    </w:p>
    <w:p w14:paraId="43F4F777" w14:textId="7354FCC9" w:rsidR="00F94ED6" w:rsidRDefault="009C746D" w:rsidP="009C746D">
      <w:pPr>
        <w:numPr>
          <w:ilvl w:val="1"/>
          <w:numId w:val="3"/>
        </w:numPr>
      </w:pPr>
      <w:r w:rsidRPr="009C746D">
        <w:t>AI models classify document types and identify Personally Identifiable Information within Dolma OCR documents for security and compliance, as noted in </w:t>
      </w:r>
      <w:hyperlink r:id="rId7" w:anchor="pii-detection-and-security" w:history="1">
        <w:r w:rsidRPr="009C746D">
          <w:rPr>
            <w:rStyle w:val="Hyperlink"/>
          </w:rPr>
          <w:t>PII Detection and Security</w:t>
        </w:r>
      </w:hyperlink>
    </w:p>
    <w:sectPr w:rsidR="00F94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86B05"/>
    <w:multiLevelType w:val="multilevel"/>
    <w:tmpl w:val="EED2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17703"/>
    <w:multiLevelType w:val="multilevel"/>
    <w:tmpl w:val="E94EE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1E717F"/>
    <w:multiLevelType w:val="multilevel"/>
    <w:tmpl w:val="B2FAC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6573818">
    <w:abstractNumId w:val="0"/>
  </w:num>
  <w:num w:numId="2" w16cid:durableId="2141915692">
    <w:abstractNumId w:val="2"/>
  </w:num>
  <w:num w:numId="3" w16cid:durableId="224606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46D"/>
    <w:rsid w:val="000143D9"/>
    <w:rsid w:val="000D25D2"/>
    <w:rsid w:val="00121BD4"/>
    <w:rsid w:val="00126E00"/>
    <w:rsid w:val="00200F0D"/>
    <w:rsid w:val="00755D7F"/>
    <w:rsid w:val="008E5906"/>
    <w:rsid w:val="009C746D"/>
    <w:rsid w:val="00A74C0F"/>
    <w:rsid w:val="00BE30C0"/>
    <w:rsid w:val="00F94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CD548"/>
  <w15:chartTrackingRefBased/>
  <w15:docId w15:val="{2111E351-0078-4C2A-8567-22D19E4B6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4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4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4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4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4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46D"/>
    <w:rPr>
      <w:rFonts w:eastAsiaTheme="majorEastAsia" w:cstheme="majorBidi"/>
      <w:color w:val="272727" w:themeColor="text1" w:themeTint="D8"/>
    </w:rPr>
  </w:style>
  <w:style w:type="paragraph" w:styleId="Title">
    <w:name w:val="Title"/>
    <w:basedOn w:val="Normal"/>
    <w:next w:val="Normal"/>
    <w:link w:val="TitleChar"/>
    <w:uiPriority w:val="10"/>
    <w:qFormat/>
    <w:rsid w:val="009C7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46D"/>
    <w:pPr>
      <w:spacing w:before="160"/>
      <w:jc w:val="center"/>
    </w:pPr>
    <w:rPr>
      <w:i/>
      <w:iCs/>
      <w:color w:val="404040" w:themeColor="text1" w:themeTint="BF"/>
    </w:rPr>
  </w:style>
  <w:style w:type="character" w:customStyle="1" w:styleId="QuoteChar">
    <w:name w:val="Quote Char"/>
    <w:basedOn w:val="DefaultParagraphFont"/>
    <w:link w:val="Quote"/>
    <w:uiPriority w:val="29"/>
    <w:rsid w:val="009C746D"/>
    <w:rPr>
      <w:i/>
      <w:iCs/>
      <w:color w:val="404040" w:themeColor="text1" w:themeTint="BF"/>
    </w:rPr>
  </w:style>
  <w:style w:type="paragraph" w:styleId="ListParagraph">
    <w:name w:val="List Paragraph"/>
    <w:basedOn w:val="Normal"/>
    <w:uiPriority w:val="34"/>
    <w:qFormat/>
    <w:rsid w:val="009C746D"/>
    <w:pPr>
      <w:ind w:left="720"/>
      <w:contextualSpacing/>
    </w:pPr>
  </w:style>
  <w:style w:type="character" w:styleId="IntenseEmphasis">
    <w:name w:val="Intense Emphasis"/>
    <w:basedOn w:val="DefaultParagraphFont"/>
    <w:uiPriority w:val="21"/>
    <w:qFormat/>
    <w:rsid w:val="009C746D"/>
    <w:rPr>
      <w:i/>
      <w:iCs/>
      <w:color w:val="0F4761" w:themeColor="accent1" w:themeShade="BF"/>
    </w:rPr>
  </w:style>
  <w:style w:type="paragraph" w:styleId="IntenseQuote">
    <w:name w:val="Intense Quote"/>
    <w:basedOn w:val="Normal"/>
    <w:next w:val="Normal"/>
    <w:link w:val="IntenseQuoteChar"/>
    <w:uiPriority w:val="30"/>
    <w:qFormat/>
    <w:rsid w:val="009C7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46D"/>
    <w:rPr>
      <w:i/>
      <w:iCs/>
      <w:color w:val="0F4761" w:themeColor="accent1" w:themeShade="BF"/>
    </w:rPr>
  </w:style>
  <w:style w:type="character" w:styleId="IntenseReference">
    <w:name w:val="Intense Reference"/>
    <w:basedOn w:val="DefaultParagraphFont"/>
    <w:uiPriority w:val="32"/>
    <w:qFormat/>
    <w:rsid w:val="009C746D"/>
    <w:rPr>
      <w:b/>
      <w:bCs/>
      <w:smallCaps/>
      <w:color w:val="0F4761" w:themeColor="accent1" w:themeShade="BF"/>
      <w:spacing w:val="5"/>
    </w:rPr>
  </w:style>
  <w:style w:type="character" w:styleId="Hyperlink">
    <w:name w:val="Hyperlink"/>
    <w:basedOn w:val="DefaultParagraphFont"/>
    <w:uiPriority w:val="99"/>
    <w:unhideWhenUsed/>
    <w:rsid w:val="009C746D"/>
    <w:rPr>
      <w:color w:val="467886" w:themeColor="hyperlink"/>
      <w:u w:val="single"/>
    </w:rPr>
  </w:style>
  <w:style w:type="character" w:styleId="UnresolvedMention">
    <w:name w:val="Unresolved Mention"/>
    <w:basedOn w:val="DefaultParagraphFont"/>
    <w:uiPriority w:val="99"/>
    <w:semiHidden/>
    <w:unhideWhenUsed/>
    <w:rsid w:val="009C7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dewiki.google/github.com/allenai/olmoc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wiki.google/github.com/allenai/olmocr" TargetMode="External"/><Relationship Id="rId5" Type="http://schemas.openxmlformats.org/officeDocument/2006/relationships/hyperlink" Target="https://codewiki.google/github.com/allenai/olmoc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749</Words>
  <Characters>4550</Characters>
  <Application>Microsoft Office Word</Application>
  <DocSecurity>0</DocSecurity>
  <Lines>137</Lines>
  <Paragraphs>123</Paragraphs>
  <ScaleCrop>false</ScaleCrop>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DEEMANTHA P H H C it22560162</dc:creator>
  <cp:keywords/>
  <dc:description/>
  <cp:lastModifiedBy>DEEMANTHA P H H C it22560162</cp:lastModifiedBy>
  <cp:revision>3</cp:revision>
  <dcterms:created xsi:type="dcterms:W3CDTF">2025-12-15T01:59:00Z</dcterms:created>
  <dcterms:modified xsi:type="dcterms:W3CDTF">2025-12-16T04:08:00Z</dcterms:modified>
</cp:coreProperties>
</file>