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54" w:rsidRDefault="00F95054"/>
    <w:p w:rsidR="002E2031" w:rsidRPr="002E2031" w:rsidRDefault="002E2031" w:rsidP="002E2031">
      <w:pPr>
        <w:jc w:val="center"/>
        <w:rPr>
          <w:b/>
          <w:sz w:val="28"/>
          <w:szCs w:val="28"/>
        </w:rPr>
      </w:pPr>
      <w:r w:rsidRPr="002E2031">
        <w:rPr>
          <w:b/>
          <w:sz w:val="28"/>
          <w:szCs w:val="28"/>
        </w:rPr>
        <w:t>Child Care Web Application</w:t>
      </w:r>
    </w:p>
    <w:p w:rsidR="002E2031" w:rsidRDefault="002E2031" w:rsidP="002E2031">
      <w:pPr>
        <w:jc w:val="center"/>
        <w:rPr>
          <w:b/>
          <w:sz w:val="28"/>
          <w:szCs w:val="28"/>
        </w:rPr>
      </w:pPr>
      <w:r w:rsidRPr="002E2031">
        <w:rPr>
          <w:b/>
          <w:sz w:val="28"/>
          <w:szCs w:val="28"/>
        </w:rPr>
        <w:t>(User Accounts Details)</w:t>
      </w: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Pr="006D5730" w:rsidRDefault="002E2031" w:rsidP="006D5730">
      <w:pPr>
        <w:spacing w:line="240" w:lineRule="auto"/>
        <w:jc w:val="center"/>
        <w:rPr>
          <w:rFonts w:cstheme="minorHAnsi"/>
          <w:b/>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BB2AFE" w:rsidRDefault="00BB2AFE" w:rsidP="006D5730">
      <w:pPr>
        <w:spacing w:after="0" w:line="240" w:lineRule="auto"/>
        <w:jc w:val="center"/>
        <w:rPr>
          <w:rFonts w:cstheme="minorHAnsi"/>
          <w:sz w:val="20"/>
          <w:szCs w:val="20"/>
        </w:rPr>
      </w:pPr>
    </w:p>
    <w:p w:rsidR="006D5730" w:rsidRPr="006D5730" w:rsidRDefault="006D5730" w:rsidP="006D5730">
      <w:pPr>
        <w:spacing w:after="0" w:line="240" w:lineRule="auto"/>
        <w:jc w:val="center"/>
        <w:rPr>
          <w:rFonts w:cstheme="minorHAnsi"/>
          <w:sz w:val="20"/>
          <w:szCs w:val="20"/>
        </w:rPr>
      </w:pPr>
      <w:proofErr w:type="gramStart"/>
      <w:r w:rsidRPr="006D5730">
        <w:rPr>
          <w:rFonts w:cstheme="minorHAnsi"/>
          <w:sz w:val="20"/>
          <w:szCs w:val="20"/>
        </w:rPr>
        <w:t>Doer Innovative Technologies (</w:t>
      </w:r>
      <w:proofErr w:type="spellStart"/>
      <w:r w:rsidRPr="006D5730">
        <w:rPr>
          <w:rFonts w:cstheme="minorHAnsi"/>
          <w:sz w:val="20"/>
          <w:szCs w:val="20"/>
        </w:rPr>
        <w:t>Pvt</w:t>
      </w:r>
      <w:proofErr w:type="spellEnd"/>
      <w:r w:rsidRPr="006D5730">
        <w:rPr>
          <w:rFonts w:cstheme="minorHAnsi"/>
          <w:sz w:val="20"/>
          <w:szCs w:val="20"/>
        </w:rPr>
        <w:t>) Ltd.</w:t>
      </w:r>
      <w:proofErr w:type="gramEnd"/>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proofErr w:type="gramStart"/>
      <w:r w:rsidRPr="006D5730">
        <w:rPr>
          <w:rFonts w:asciiTheme="minorHAnsi" w:hAnsiTheme="minorHAnsi" w:cstheme="minorHAnsi"/>
          <w:sz w:val="20"/>
          <w:szCs w:val="20"/>
        </w:rPr>
        <w:t xml:space="preserve">Moon Valley Estate, </w:t>
      </w:r>
      <w:proofErr w:type="spellStart"/>
      <w:r w:rsidRPr="006D5730">
        <w:rPr>
          <w:rFonts w:asciiTheme="minorHAnsi" w:hAnsiTheme="minorHAnsi" w:cstheme="minorHAnsi"/>
          <w:sz w:val="20"/>
          <w:szCs w:val="20"/>
        </w:rPr>
        <w:t>Digana</w:t>
      </w:r>
      <w:proofErr w:type="spellEnd"/>
      <w:r w:rsidRPr="006D5730">
        <w:rPr>
          <w:rFonts w:asciiTheme="minorHAnsi" w:hAnsiTheme="minorHAnsi" w:cstheme="minorHAnsi"/>
          <w:sz w:val="20"/>
          <w:szCs w:val="20"/>
        </w:rPr>
        <w:t xml:space="preserve"> Road, </w:t>
      </w:r>
      <w:proofErr w:type="spellStart"/>
      <w:r w:rsidRPr="006D5730">
        <w:rPr>
          <w:rFonts w:asciiTheme="minorHAnsi" w:hAnsiTheme="minorHAnsi" w:cstheme="minorHAnsi"/>
          <w:sz w:val="20"/>
          <w:szCs w:val="20"/>
        </w:rPr>
        <w:t>Kundasale</w:t>
      </w:r>
      <w:proofErr w:type="spellEnd"/>
      <w:r w:rsidRPr="006D5730">
        <w:rPr>
          <w:rFonts w:asciiTheme="minorHAnsi" w:hAnsiTheme="minorHAnsi" w:cstheme="minorHAnsi"/>
          <w:sz w:val="20"/>
          <w:szCs w:val="20"/>
        </w:rPr>
        <w:t>, Kandy, Sri Lanka.</w:t>
      </w:r>
      <w:proofErr w:type="gramEnd"/>
    </w:p>
    <w:p w:rsidR="006D5730" w:rsidRDefault="006D5730" w:rsidP="006D5730">
      <w:pPr>
        <w:pStyle w:val="NormalWeb"/>
        <w:spacing w:before="0" w:beforeAutospacing="0" w:after="0" w:afterAutospacing="0"/>
        <w:jc w:val="center"/>
        <w:rPr>
          <w:rFonts w:asciiTheme="minorHAnsi" w:hAnsiTheme="minorHAnsi" w:cstheme="minorHAnsi"/>
          <w:sz w:val="20"/>
          <w:szCs w:val="20"/>
        </w:rPr>
      </w:pPr>
      <w:r w:rsidRPr="006D5730">
        <w:rPr>
          <w:rFonts w:asciiTheme="minorHAnsi" w:hAnsiTheme="minorHAnsi" w:cstheme="minorHAnsi"/>
          <w:sz w:val="20"/>
          <w:szCs w:val="20"/>
        </w:rPr>
        <w:t>Phone</w:t>
      </w:r>
      <w:proofErr w:type="gramStart"/>
      <w:r w:rsidRPr="006D5730">
        <w:rPr>
          <w:rFonts w:asciiTheme="minorHAnsi" w:hAnsiTheme="minorHAnsi" w:cstheme="minorHAnsi"/>
          <w:sz w:val="20"/>
          <w:szCs w:val="20"/>
        </w:rPr>
        <w:t>:</w:t>
      </w:r>
      <w:r>
        <w:rPr>
          <w:rFonts w:asciiTheme="minorHAnsi" w:hAnsiTheme="minorHAnsi" w:cstheme="minorHAnsi"/>
          <w:sz w:val="20"/>
          <w:szCs w:val="20"/>
        </w:rPr>
        <w:t>+</w:t>
      </w:r>
      <w:proofErr w:type="gramEnd"/>
      <w:r>
        <w:rPr>
          <w:rFonts w:asciiTheme="minorHAnsi" w:hAnsiTheme="minorHAnsi" w:cstheme="minorHAnsi"/>
          <w:sz w:val="20"/>
          <w:szCs w:val="20"/>
        </w:rPr>
        <w:t>94 (0) 81 2424253,</w:t>
      </w:r>
      <w:r w:rsidRPr="006D5730">
        <w:rPr>
          <w:rFonts w:asciiTheme="minorHAnsi" w:hAnsiTheme="minorHAnsi" w:cstheme="minorHAnsi"/>
          <w:sz w:val="20"/>
          <w:szCs w:val="20"/>
        </w:rPr>
        <w:t xml:space="preserve"> Fax: +94 (0) 81 2424253</w:t>
      </w:r>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Email: info@doerit.com</w:t>
      </w:r>
    </w:p>
    <w:p w:rsidR="002E2031" w:rsidRPr="006D5730" w:rsidRDefault="006D5730" w:rsidP="006D5730">
      <w:pPr>
        <w:spacing w:line="240" w:lineRule="auto"/>
        <w:jc w:val="center"/>
      </w:pPr>
      <w:hyperlink r:id="rId8" w:tgtFrame="_blank" w:history="1">
        <w:r w:rsidRPr="006D5730">
          <w:rPr>
            <w:rStyle w:val="Hyperlink"/>
            <w:rFonts w:cstheme="minorHAnsi"/>
            <w:color w:val="auto"/>
            <w:sz w:val="20"/>
            <w:szCs w:val="20"/>
            <w:u w:val="none"/>
          </w:rPr>
          <w:t>www.doerit.com</w:t>
        </w:r>
      </w:hyperlink>
      <w:r>
        <w:rPr>
          <w:rFonts w:ascii="Calibri" w:hAnsi="Calibri" w:cs="Calibri"/>
          <w:color w:val="274E13"/>
          <w:sz w:val="20"/>
          <w:szCs w:val="20"/>
        </w:rPr>
        <w:t>   </w:t>
      </w:r>
      <w:r w:rsidR="002E2031" w:rsidRPr="006D5730">
        <w:br w:type="page"/>
      </w:r>
    </w:p>
    <w:p w:rsidR="002E2031" w:rsidRPr="006D5730" w:rsidRDefault="002E2031" w:rsidP="00467650">
      <w:pPr>
        <w:tabs>
          <w:tab w:val="left" w:pos="8280"/>
        </w:tabs>
        <w:jc w:val="center"/>
        <w:rPr>
          <w:rFonts w:cstheme="minorHAnsi"/>
          <w:color w:val="000000"/>
          <w:sz w:val="24"/>
          <w:szCs w:val="24"/>
        </w:rPr>
      </w:pPr>
      <w:r w:rsidRPr="006D5730">
        <w:rPr>
          <w:rFonts w:cstheme="minorHAnsi"/>
          <w:b/>
          <w:bCs/>
          <w:sz w:val="24"/>
          <w:szCs w:val="24"/>
        </w:rPr>
        <w:lastRenderedPageBreak/>
        <w:t xml:space="preserve">Table of Contents </w:t>
      </w:r>
    </w:p>
    <w:p w:rsidR="00467650" w:rsidRPr="009705BC" w:rsidRDefault="00467650" w:rsidP="00467650">
      <w:pPr>
        <w:pStyle w:val="ListParagraph"/>
        <w:numPr>
          <w:ilvl w:val="0"/>
          <w:numId w:val="4"/>
        </w:numPr>
        <w:tabs>
          <w:tab w:val="left" w:pos="8640"/>
        </w:tabs>
        <w:spacing w:line="360" w:lineRule="auto"/>
        <w:rPr>
          <w:rFonts w:cstheme="minorHAnsi"/>
          <w:b/>
          <w:color w:val="000000"/>
          <w:sz w:val="24"/>
          <w:szCs w:val="24"/>
        </w:rPr>
      </w:pPr>
      <w:r w:rsidRPr="009705BC">
        <w:rPr>
          <w:rFonts w:cstheme="minorHAnsi"/>
          <w:b/>
          <w:color w:val="000000"/>
          <w:sz w:val="24"/>
          <w:szCs w:val="24"/>
        </w:rPr>
        <w:t>Provincial Officers…………………………………………………………………………………………………</w:t>
      </w:r>
      <w:r w:rsidRPr="009705BC">
        <w:rPr>
          <w:rFonts w:cstheme="minorHAnsi"/>
          <w:b/>
          <w:color w:val="000000"/>
          <w:sz w:val="24"/>
          <w:szCs w:val="24"/>
        </w:rPr>
        <w:tab/>
      </w:r>
      <w:r w:rsidR="00584919">
        <w:rPr>
          <w:rFonts w:cstheme="minorHAnsi"/>
          <w:b/>
          <w:color w:val="000000"/>
          <w:sz w:val="24"/>
          <w:szCs w:val="24"/>
        </w:rPr>
        <w:t>2</w:t>
      </w:r>
    </w:p>
    <w:p w:rsidR="00467650" w:rsidRDefault="00467650" w:rsidP="00467650">
      <w:pPr>
        <w:pStyle w:val="ListParagraph"/>
        <w:numPr>
          <w:ilvl w:val="1"/>
          <w:numId w:val="4"/>
        </w:numPr>
        <w:tabs>
          <w:tab w:val="left" w:pos="8640"/>
        </w:tabs>
        <w:spacing w:line="360" w:lineRule="auto"/>
        <w:rPr>
          <w:rFonts w:cstheme="minorHAnsi"/>
          <w:color w:val="000000"/>
          <w:sz w:val="24"/>
          <w:szCs w:val="24"/>
        </w:rPr>
      </w:pPr>
      <w:r>
        <w:rPr>
          <w:rFonts w:cstheme="minorHAnsi"/>
          <w:color w:val="000000"/>
          <w:sz w:val="24"/>
          <w:szCs w:val="24"/>
        </w:rPr>
        <w:t>Central Province…………………………………………………………………………………………….</w:t>
      </w:r>
      <w:r>
        <w:rPr>
          <w:rFonts w:cstheme="minorHAnsi"/>
          <w:color w:val="000000"/>
          <w:sz w:val="24"/>
          <w:szCs w:val="24"/>
        </w:rPr>
        <w:tab/>
      </w:r>
      <w:r w:rsidR="00584919">
        <w:rPr>
          <w:rFonts w:cstheme="minorHAnsi"/>
          <w:color w:val="000000"/>
          <w:sz w:val="24"/>
          <w:szCs w:val="24"/>
        </w:rPr>
        <w:t>2</w:t>
      </w:r>
    </w:p>
    <w:p w:rsidR="00467650" w:rsidRDefault="00467650" w:rsidP="00467650">
      <w:pPr>
        <w:pStyle w:val="ListParagraph"/>
        <w:numPr>
          <w:ilvl w:val="1"/>
          <w:numId w:val="4"/>
        </w:numPr>
        <w:tabs>
          <w:tab w:val="left" w:pos="8640"/>
        </w:tabs>
        <w:spacing w:line="360" w:lineRule="auto"/>
        <w:rPr>
          <w:rFonts w:cstheme="minorHAnsi"/>
          <w:color w:val="000000"/>
          <w:sz w:val="24"/>
          <w:szCs w:val="24"/>
        </w:rPr>
      </w:pPr>
      <w:r>
        <w:rPr>
          <w:rFonts w:cstheme="minorHAnsi"/>
          <w:color w:val="000000"/>
          <w:sz w:val="24"/>
          <w:szCs w:val="24"/>
        </w:rPr>
        <w:t>Eastern Province…………………………………………………………………………………………….</w:t>
      </w:r>
      <w:r>
        <w:rPr>
          <w:rFonts w:cstheme="minorHAnsi"/>
          <w:color w:val="000000"/>
          <w:sz w:val="24"/>
          <w:szCs w:val="24"/>
        </w:rPr>
        <w:tab/>
      </w:r>
      <w:r w:rsidR="00584919">
        <w:rPr>
          <w:rFonts w:cstheme="minorHAnsi"/>
          <w:color w:val="000000"/>
          <w:sz w:val="24"/>
          <w:szCs w:val="24"/>
        </w:rPr>
        <w:t>2</w:t>
      </w:r>
    </w:p>
    <w:p w:rsidR="009705BC" w:rsidRDefault="00467650" w:rsidP="00467650">
      <w:pPr>
        <w:pStyle w:val="ListParagraph"/>
        <w:numPr>
          <w:ilvl w:val="1"/>
          <w:numId w:val="4"/>
        </w:numPr>
        <w:tabs>
          <w:tab w:val="left" w:leader="dot" w:pos="8280"/>
          <w:tab w:val="left" w:pos="8640"/>
        </w:tabs>
        <w:spacing w:line="360" w:lineRule="auto"/>
        <w:rPr>
          <w:rFonts w:cstheme="minorHAnsi"/>
          <w:color w:val="000000"/>
          <w:sz w:val="24"/>
          <w:szCs w:val="24"/>
        </w:rPr>
      </w:pPr>
      <w:r w:rsidRPr="00467650">
        <w:rPr>
          <w:rFonts w:cstheme="minorHAnsi"/>
          <w:color w:val="000000"/>
          <w:sz w:val="24"/>
          <w:szCs w:val="24"/>
        </w:rPr>
        <w:t>North Central Province</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467650" w:rsidRDefault="009705BC" w:rsidP="00467650">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Northern Province</w:t>
      </w:r>
      <w:r w:rsidR="00467650" w:rsidRPr="00467650">
        <w:rPr>
          <w:rFonts w:cstheme="minorHAnsi"/>
          <w:color w:val="000000"/>
          <w:sz w:val="24"/>
          <w:szCs w:val="24"/>
        </w:rPr>
        <w:tab/>
        <w:t xml:space="preserve"> </w:t>
      </w:r>
      <w:r>
        <w:rPr>
          <w:rFonts w:cstheme="minorHAnsi"/>
          <w:color w:val="000000"/>
          <w:sz w:val="24"/>
          <w:szCs w:val="24"/>
        </w:rPr>
        <w:tab/>
      </w:r>
      <w:r w:rsidR="00584919">
        <w:rPr>
          <w:rFonts w:cstheme="minorHAnsi"/>
          <w:color w:val="000000"/>
          <w:sz w:val="24"/>
          <w:szCs w:val="24"/>
        </w:rPr>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North Western Province</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 </w:t>
      </w:r>
      <w:proofErr w:type="spellStart"/>
      <w:r>
        <w:rPr>
          <w:rFonts w:cstheme="minorHAnsi"/>
          <w:color w:val="000000"/>
          <w:sz w:val="24"/>
          <w:szCs w:val="24"/>
        </w:rPr>
        <w:t>Sabaragamuwa</w:t>
      </w:r>
      <w:proofErr w:type="spellEnd"/>
      <w:r>
        <w:rPr>
          <w:rFonts w:cstheme="minorHAnsi"/>
          <w:color w:val="000000"/>
          <w:sz w:val="24"/>
          <w:szCs w:val="24"/>
        </w:rPr>
        <w:t xml:space="preserve"> Province</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Southern</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Western</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proofErr w:type="spellStart"/>
      <w:r>
        <w:rPr>
          <w:rFonts w:cstheme="minorHAnsi"/>
          <w:color w:val="000000"/>
          <w:sz w:val="24"/>
          <w:szCs w:val="24"/>
        </w:rPr>
        <w:t>Uva</w:t>
      </w:r>
      <w:proofErr w:type="spellEnd"/>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Pr="009705BC" w:rsidRDefault="009705BC" w:rsidP="009705BC">
      <w:pPr>
        <w:pStyle w:val="ListParagraph"/>
        <w:numPr>
          <w:ilvl w:val="0"/>
          <w:numId w:val="4"/>
        </w:numPr>
        <w:tabs>
          <w:tab w:val="left" w:leader="dot" w:pos="8280"/>
          <w:tab w:val="left" w:pos="8640"/>
        </w:tabs>
        <w:spacing w:line="360" w:lineRule="auto"/>
        <w:rPr>
          <w:rFonts w:cstheme="minorHAnsi"/>
          <w:b/>
          <w:color w:val="000000"/>
          <w:sz w:val="24"/>
          <w:szCs w:val="24"/>
        </w:rPr>
      </w:pPr>
      <w:r w:rsidRPr="009705BC">
        <w:rPr>
          <w:rFonts w:cstheme="minorHAnsi"/>
          <w:b/>
          <w:color w:val="000000"/>
          <w:sz w:val="24"/>
          <w:szCs w:val="24"/>
        </w:rPr>
        <w:t>Probation Officers</w:t>
      </w:r>
      <w:r w:rsidRPr="009705BC">
        <w:rPr>
          <w:rFonts w:cstheme="minorHAnsi"/>
          <w:b/>
          <w:color w:val="000000"/>
          <w:sz w:val="24"/>
          <w:szCs w:val="24"/>
        </w:rPr>
        <w:tab/>
      </w:r>
      <w:r w:rsidRPr="009705BC">
        <w:rPr>
          <w:rFonts w:cstheme="minorHAnsi"/>
          <w:b/>
          <w:color w:val="000000"/>
          <w:sz w:val="24"/>
          <w:szCs w:val="24"/>
        </w:rPr>
        <w:tab/>
      </w:r>
      <w:r w:rsidR="00584919">
        <w:rPr>
          <w:rFonts w:cstheme="minorHAnsi"/>
          <w:b/>
          <w:color w:val="000000"/>
          <w:sz w:val="24"/>
          <w:szCs w:val="24"/>
        </w:rPr>
        <w:t>2</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Probation </w:t>
      </w:r>
      <w:r>
        <w:t>Officer In charge</w:t>
      </w:r>
      <w:r>
        <w:tab/>
      </w:r>
      <w:r>
        <w:tab/>
      </w:r>
      <w:r w:rsidR="00584919">
        <w:t>2</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Probation Officer </w:t>
      </w:r>
      <w:r>
        <w:t>Headquarters</w:t>
      </w:r>
      <w:r>
        <w:tab/>
      </w:r>
      <w:r>
        <w:tab/>
      </w:r>
      <w:r w:rsidR="00584919">
        <w:t>2</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Probation Officer</w:t>
      </w:r>
      <w:r>
        <w:rPr>
          <w:rFonts w:cstheme="minorHAnsi"/>
          <w:color w:val="000000"/>
          <w:sz w:val="24"/>
          <w:szCs w:val="24"/>
        </w:rPr>
        <w:tab/>
      </w:r>
      <w:r>
        <w:rPr>
          <w:rFonts w:cstheme="minorHAnsi"/>
          <w:color w:val="000000"/>
          <w:sz w:val="24"/>
          <w:szCs w:val="24"/>
        </w:rPr>
        <w:tab/>
      </w:r>
      <w:r w:rsidR="00584919">
        <w:rPr>
          <w:rFonts w:cstheme="minorHAnsi"/>
          <w:color w:val="000000"/>
          <w:sz w:val="24"/>
          <w:szCs w:val="24"/>
        </w:rPr>
        <w:t>2</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t>Child Protection Reviewing Officer</w:t>
      </w:r>
      <w:r>
        <w:tab/>
      </w:r>
      <w:r>
        <w:tab/>
      </w:r>
      <w:r w:rsidR="00584919">
        <w:t>2</w:t>
      </w:r>
    </w:p>
    <w:p w:rsidR="009705BC" w:rsidRPr="009705BC" w:rsidRDefault="009705BC" w:rsidP="009705BC">
      <w:pPr>
        <w:pStyle w:val="ListParagraph"/>
        <w:numPr>
          <w:ilvl w:val="0"/>
          <w:numId w:val="4"/>
        </w:numPr>
        <w:tabs>
          <w:tab w:val="left" w:leader="dot" w:pos="8280"/>
          <w:tab w:val="left" w:pos="8640"/>
        </w:tabs>
        <w:spacing w:line="360" w:lineRule="auto"/>
        <w:rPr>
          <w:rFonts w:cstheme="minorHAnsi"/>
          <w:b/>
          <w:color w:val="000000"/>
          <w:sz w:val="24"/>
          <w:szCs w:val="24"/>
        </w:rPr>
      </w:pPr>
      <w:r w:rsidRPr="009705BC">
        <w:rPr>
          <w:rFonts w:cstheme="minorHAnsi"/>
          <w:b/>
          <w:color w:val="000000"/>
          <w:sz w:val="24"/>
          <w:szCs w:val="24"/>
        </w:rPr>
        <w:t>Standards</w:t>
      </w:r>
      <w:r w:rsidRPr="009705BC">
        <w:rPr>
          <w:rFonts w:cstheme="minorHAnsi"/>
          <w:b/>
          <w:color w:val="000000"/>
          <w:sz w:val="24"/>
          <w:szCs w:val="24"/>
        </w:rPr>
        <w:tab/>
      </w:r>
      <w:r w:rsidRPr="009705BC">
        <w:rPr>
          <w:rFonts w:cstheme="minorHAnsi"/>
          <w:b/>
          <w:color w:val="000000"/>
          <w:sz w:val="24"/>
          <w:szCs w:val="24"/>
        </w:rPr>
        <w:tab/>
      </w:r>
      <w:r w:rsidR="00584919">
        <w:rPr>
          <w:rFonts w:cstheme="minorHAnsi"/>
          <w:b/>
          <w:color w:val="000000"/>
          <w:sz w:val="24"/>
          <w:szCs w:val="24"/>
        </w:rPr>
        <w:t>3</w:t>
      </w:r>
    </w:p>
    <w:p w:rsidR="002E2031" w:rsidRPr="00467650" w:rsidRDefault="002E2031" w:rsidP="00467650">
      <w:pPr>
        <w:tabs>
          <w:tab w:val="left" w:pos="7920"/>
        </w:tabs>
        <w:spacing w:line="360" w:lineRule="auto"/>
        <w:ind w:left="360"/>
        <w:rPr>
          <w:rFonts w:cstheme="minorHAnsi"/>
          <w:color w:val="000000"/>
          <w:sz w:val="24"/>
          <w:szCs w:val="24"/>
        </w:rPr>
      </w:pPr>
      <w:r w:rsidRPr="00467650">
        <w:rPr>
          <w:rFonts w:cstheme="minorHAnsi"/>
          <w:color w:val="000000"/>
          <w:sz w:val="24"/>
          <w:szCs w:val="24"/>
        </w:rPr>
        <w:br w:type="page"/>
      </w:r>
    </w:p>
    <w:tbl>
      <w:tblPr>
        <w:tblStyle w:val="TableGrid"/>
        <w:tblW w:w="0" w:type="auto"/>
        <w:tblInd w:w="108" w:type="dxa"/>
        <w:tblLook w:val="04A0"/>
      </w:tblPr>
      <w:tblGrid>
        <w:gridCol w:w="615"/>
        <w:gridCol w:w="3842"/>
        <w:gridCol w:w="2455"/>
        <w:gridCol w:w="2088"/>
      </w:tblGrid>
      <w:tr w:rsidR="009705BC" w:rsidTr="00B837B1">
        <w:trPr>
          <w:trHeight w:val="377"/>
        </w:trPr>
        <w:tc>
          <w:tcPr>
            <w:tcW w:w="9000" w:type="dxa"/>
            <w:gridSpan w:val="4"/>
            <w:vAlign w:val="center"/>
          </w:tcPr>
          <w:p w:rsidR="009705BC" w:rsidRPr="009705BC" w:rsidRDefault="009705BC" w:rsidP="002C2660">
            <w:pPr>
              <w:tabs>
                <w:tab w:val="left" w:pos="2760"/>
              </w:tabs>
              <w:spacing w:line="360" w:lineRule="auto"/>
              <w:jc w:val="center"/>
              <w:rPr>
                <w:b/>
                <w:sz w:val="24"/>
                <w:szCs w:val="24"/>
              </w:rPr>
            </w:pPr>
            <w:r w:rsidRPr="009705BC">
              <w:rPr>
                <w:b/>
                <w:sz w:val="24"/>
                <w:szCs w:val="24"/>
              </w:rPr>
              <w:lastRenderedPageBreak/>
              <w:t>PROVINCIAL OFFICERS</w:t>
            </w:r>
          </w:p>
        </w:tc>
      </w:tr>
      <w:tr w:rsidR="009705BC" w:rsidTr="00B837B1">
        <w:tc>
          <w:tcPr>
            <w:tcW w:w="615" w:type="dxa"/>
          </w:tcPr>
          <w:p w:rsidR="009705BC" w:rsidRPr="009705BC" w:rsidRDefault="009705BC" w:rsidP="002C2660">
            <w:pPr>
              <w:spacing w:line="360" w:lineRule="auto"/>
              <w:rPr>
                <w:sz w:val="24"/>
                <w:szCs w:val="24"/>
              </w:rPr>
            </w:pPr>
          </w:p>
        </w:tc>
        <w:tc>
          <w:tcPr>
            <w:tcW w:w="3842" w:type="dxa"/>
          </w:tcPr>
          <w:p w:rsidR="009705BC" w:rsidRPr="009705BC" w:rsidRDefault="009705BC" w:rsidP="002C2660">
            <w:pPr>
              <w:spacing w:line="360" w:lineRule="auto"/>
              <w:rPr>
                <w:b/>
                <w:sz w:val="24"/>
                <w:szCs w:val="24"/>
              </w:rPr>
            </w:pPr>
            <w:r w:rsidRPr="009705BC">
              <w:rPr>
                <w:b/>
                <w:sz w:val="24"/>
                <w:szCs w:val="24"/>
              </w:rPr>
              <w:t>Province</w:t>
            </w:r>
          </w:p>
        </w:tc>
        <w:tc>
          <w:tcPr>
            <w:tcW w:w="2455" w:type="dxa"/>
          </w:tcPr>
          <w:p w:rsidR="009705BC" w:rsidRPr="009705BC" w:rsidRDefault="009705BC" w:rsidP="002C2660">
            <w:pPr>
              <w:spacing w:line="360" w:lineRule="auto"/>
              <w:rPr>
                <w:b/>
                <w:sz w:val="24"/>
                <w:szCs w:val="24"/>
              </w:rPr>
            </w:pPr>
            <w:r w:rsidRPr="009705BC">
              <w:rPr>
                <w:b/>
                <w:sz w:val="24"/>
                <w:szCs w:val="24"/>
              </w:rPr>
              <w:t>Username</w:t>
            </w:r>
          </w:p>
        </w:tc>
        <w:tc>
          <w:tcPr>
            <w:tcW w:w="2088" w:type="dxa"/>
          </w:tcPr>
          <w:p w:rsidR="009705BC" w:rsidRPr="009705BC" w:rsidRDefault="009705BC" w:rsidP="002C2660">
            <w:pPr>
              <w:spacing w:line="360" w:lineRule="auto"/>
              <w:rPr>
                <w:b/>
                <w:sz w:val="24"/>
                <w:szCs w:val="24"/>
              </w:rPr>
            </w:pPr>
            <w:r w:rsidRPr="009705BC">
              <w:rPr>
                <w:b/>
                <w:sz w:val="24"/>
                <w:szCs w:val="24"/>
              </w:rPr>
              <w:t>Password</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1</w:t>
            </w:r>
          </w:p>
        </w:tc>
        <w:tc>
          <w:tcPr>
            <w:tcW w:w="3842" w:type="dxa"/>
          </w:tcPr>
          <w:p w:rsidR="009705BC" w:rsidRPr="009705BC" w:rsidRDefault="009705BC" w:rsidP="002C2660">
            <w:pPr>
              <w:spacing w:line="360" w:lineRule="auto"/>
              <w:rPr>
                <w:sz w:val="24"/>
                <w:szCs w:val="24"/>
              </w:rPr>
            </w:pPr>
            <w:r w:rsidRPr="009705BC">
              <w:rPr>
                <w:sz w:val="24"/>
                <w:szCs w:val="24"/>
              </w:rPr>
              <w:t>Central</w:t>
            </w:r>
          </w:p>
        </w:tc>
        <w:tc>
          <w:tcPr>
            <w:tcW w:w="2455" w:type="dxa"/>
          </w:tcPr>
          <w:p w:rsidR="009705BC" w:rsidRPr="009705BC" w:rsidRDefault="009705BC" w:rsidP="002C2660">
            <w:pPr>
              <w:spacing w:line="360" w:lineRule="auto"/>
              <w:rPr>
                <w:sz w:val="24"/>
                <w:szCs w:val="24"/>
              </w:rPr>
            </w:pPr>
            <w:r w:rsidRPr="009705BC">
              <w:rPr>
                <w:sz w:val="24"/>
                <w:szCs w:val="24"/>
              </w:rPr>
              <w:t>central</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2</w:t>
            </w:r>
          </w:p>
        </w:tc>
        <w:tc>
          <w:tcPr>
            <w:tcW w:w="3842" w:type="dxa"/>
          </w:tcPr>
          <w:p w:rsidR="009705BC" w:rsidRPr="009705BC" w:rsidRDefault="009705BC" w:rsidP="002C2660">
            <w:pPr>
              <w:spacing w:line="360" w:lineRule="auto"/>
              <w:rPr>
                <w:sz w:val="24"/>
                <w:szCs w:val="24"/>
              </w:rPr>
            </w:pPr>
            <w:r w:rsidRPr="009705BC">
              <w:rPr>
                <w:sz w:val="24"/>
                <w:szCs w:val="24"/>
              </w:rPr>
              <w:t>Eastern</w:t>
            </w:r>
          </w:p>
        </w:tc>
        <w:tc>
          <w:tcPr>
            <w:tcW w:w="2455" w:type="dxa"/>
          </w:tcPr>
          <w:p w:rsidR="009705BC" w:rsidRPr="009705BC" w:rsidRDefault="009705BC" w:rsidP="002C2660">
            <w:pPr>
              <w:spacing w:line="360" w:lineRule="auto"/>
              <w:rPr>
                <w:sz w:val="24"/>
                <w:szCs w:val="24"/>
              </w:rPr>
            </w:pPr>
            <w:r w:rsidRPr="009705BC">
              <w:rPr>
                <w:sz w:val="24"/>
                <w:szCs w:val="24"/>
              </w:rPr>
              <w:t>eastern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3</w:t>
            </w:r>
          </w:p>
        </w:tc>
        <w:tc>
          <w:tcPr>
            <w:tcW w:w="3842" w:type="dxa"/>
          </w:tcPr>
          <w:p w:rsidR="009705BC" w:rsidRPr="009705BC" w:rsidRDefault="009705BC" w:rsidP="002C2660">
            <w:pPr>
              <w:spacing w:line="360" w:lineRule="auto"/>
              <w:rPr>
                <w:sz w:val="24"/>
                <w:szCs w:val="24"/>
              </w:rPr>
            </w:pPr>
            <w:r w:rsidRPr="009705BC">
              <w:rPr>
                <w:sz w:val="24"/>
                <w:szCs w:val="24"/>
              </w:rPr>
              <w:t>North Central</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north_central</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4</w:t>
            </w:r>
          </w:p>
        </w:tc>
        <w:tc>
          <w:tcPr>
            <w:tcW w:w="3842" w:type="dxa"/>
          </w:tcPr>
          <w:p w:rsidR="009705BC" w:rsidRPr="009705BC" w:rsidRDefault="009705BC" w:rsidP="002C2660">
            <w:pPr>
              <w:spacing w:line="360" w:lineRule="auto"/>
              <w:rPr>
                <w:sz w:val="24"/>
                <w:szCs w:val="24"/>
              </w:rPr>
            </w:pPr>
            <w:r w:rsidRPr="009705BC">
              <w:rPr>
                <w:sz w:val="24"/>
                <w:szCs w:val="24"/>
              </w:rPr>
              <w:t>Northern</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nothern</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5</w:t>
            </w:r>
          </w:p>
        </w:tc>
        <w:tc>
          <w:tcPr>
            <w:tcW w:w="3842" w:type="dxa"/>
          </w:tcPr>
          <w:p w:rsidR="009705BC" w:rsidRPr="009705BC" w:rsidRDefault="009705BC" w:rsidP="002C2660">
            <w:pPr>
              <w:spacing w:line="360" w:lineRule="auto"/>
              <w:rPr>
                <w:sz w:val="24"/>
                <w:szCs w:val="24"/>
              </w:rPr>
            </w:pPr>
            <w:r w:rsidRPr="009705BC">
              <w:rPr>
                <w:sz w:val="24"/>
                <w:szCs w:val="24"/>
              </w:rPr>
              <w:t>North Western</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north_western</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6</w:t>
            </w:r>
          </w:p>
        </w:tc>
        <w:tc>
          <w:tcPr>
            <w:tcW w:w="3842" w:type="dxa"/>
          </w:tcPr>
          <w:p w:rsidR="009705BC" w:rsidRPr="009705BC" w:rsidRDefault="009705BC" w:rsidP="002C2660">
            <w:pPr>
              <w:spacing w:line="360" w:lineRule="auto"/>
              <w:rPr>
                <w:sz w:val="24"/>
                <w:szCs w:val="24"/>
              </w:rPr>
            </w:pPr>
            <w:proofErr w:type="spellStart"/>
            <w:r w:rsidRPr="009705BC">
              <w:rPr>
                <w:sz w:val="24"/>
                <w:szCs w:val="24"/>
              </w:rPr>
              <w:t>Sabaragamuwa</w:t>
            </w:r>
            <w:proofErr w:type="spellEnd"/>
          </w:p>
        </w:tc>
        <w:tc>
          <w:tcPr>
            <w:tcW w:w="2455" w:type="dxa"/>
          </w:tcPr>
          <w:p w:rsidR="009705BC" w:rsidRPr="009705BC" w:rsidRDefault="009705BC" w:rsidP="002C2660">
            <w:pPr>
              <w:spacing w:line="360" w:lineRule="auto"/>
              <w:rPr>
                <w:sz w:val="24"/>
                <w:szCs w:val="24"/>
              </w:rPr>
            </w:pPr>
            <w:proofErr w:type="spellStart"/>
            <w:r w:rsidRPr="009705BC">
              <w:rPr>
                <w:sz w:val="24"/>
                <w:szCs w:val="24"/>
              </w:rPr>
              <w:t>sabaragamuwa</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7</w:t>
            </w:r>
          </w:p>
        </w:tc>
        <w:tc>
          <w:tcPr>
            <w:tcW w:w="3842" w:type="dxa"/>
          </w:tcPr>
          <w:p w:rsidR="009705BC" w:rsidRPr="009705BC" w:rsidRDefault="009705BC" w:rsidP="002C2660">
            <w:pPr>
              <w:spacing w:line="360" w:lineRule="auto"/>
              <w:rPr>
                <w:sz w:val="24"/>
                <w:szCs w:val="24"/>
              </w:rPr>
            </w:pPr>
            <w:r w:rsidRPr="009705BC">
              <w:rPr>
                <w:sz w:val="24"/>
                <w:szCs w:val="24"/>
              </w:rPr>
              <w:t>Southern</w:t>
            </w:r>
          </w:p>
        </w:tc>
        <w:tc>
          <w:tcPr>
            <w:tcW w:w="2455" w:type="dxa"/>
          </w:tcPr>
          <w:p w:rsidR="009705BC" w:rsidRPr="009705BC" w:rsidRDefault="009705BC" w:rsidP="002C2660">
            <w:pPr>
              <w:spacing w:line="360" w:lineRule="auto"/>
              <w:rPr>
                <w:sz w:val="24"/>
                <w:szCs w:val="24"/>
              </w:rPr>
            </w:pPr>
            <w:r w:rsidRPr="009705BC">
              <w:rPr>
                <w:sz w:val="24"/>
                <w:szCs w:val="24"/>
              </w:rPr>
              <w:t>southern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8</w:t>
            </w:r>
          </w:p>
        </w:tc>
        <w:tc>
          <w:tcPr>
            <w:tcW w:w="3842" w:type="dxa"/>
          </w:tcPr>
          <w:p w:rsidR="009705BC" w:rsidRPr="009705BC" w:rsidRDefault="009705BC" w:rsidP="002C2660">
            <w:pPr>
              <w:spacing w:line="360" w:lineRule="auto"/>
              <w:rPr>
                <w:sz w:val="24"/>
                <w:szCs w:val="24"/>
              </w:rPr>
            </w:pPr>
            <w:proofErr w:type="spellStart"/>
            <w:r w:rsidRPr="009705BC">
              <w:rPr>
                <w:sz w:val="24"/>
                <w:szCs w:val="24"/>
              </w:rPr>
              <w:t>Uva</w:t>
            </w:r>
            <w:proofErr w:type="spellEnd"/>
          </w:p>
        </w:tc>
        <w:tc>
          <w:tcPr>
            <w:tcW w:w="2455" w:type="dxa"/>
          </w:tcPr>
          <w:p w:rsidR="009705BC" w:rsidRPr="009705BC" w:rsidRDefault="009705BC" w:rsidP="002C2660">
            <w:pPr>
              <w:spacing w:line="360" w:lineRule="auto"/>
              <w:rPr>
                <w:sz w:val="24"/>
                <w:szCs w:val="24"/>
              </w:rPr>
            </w:pPr>
            <w:proofErr w:type="spellStart"/>
            <w:r w:rsidRPr="009705BC">
              <w:rPr>
                <w:sz w:val="24"/>
                <w:szCs w:val="24"/>
              </w:rPr>
              <w:t>uva</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9</w:t>
            </w:r>
          </w:p>
        </w:tc>
        <w:tc>
          <w:tcPr>
            <w:tcW w:w="3842" w:type="dxa"/>
          </w:tcPr>
          <w:p w:rsidR="009705BC" w:rsidRPr="009705BC" w:rsidRDefault="009705BC" w:rsidP="002C2660">
            <w:pPr>
              <w:spacing w:line="360" w:lineRule="auto"/>
              <w:rPr>
                <w:sz w:val="24"/>
                <w:szCs w:val="24"/>
              </w:rPr>
            </w:pPr>
            <w:r w:rsidRPr="009705BC">
              <w:rPr>
                <w:sz w:val="24"/>
                <w:szCs w:val="24"/>
              </w:rPr>
              <w:t>Western</w:t>
            </w:r>
          </w:p>
        </w:tc>
        <w:tc>
          <w:tcPr>
            <w:tcW w:w="2455" w:type="dxa"/>
          </w:tcPr>
          <w:p w:rsidR="009705BC" w:rsidRPr="009705BC" w:rsidRDefault="009705BC" w:rsidP="002C2660">
            <w:pPr>
              <w:spacing w:line="360" w:lineRule="auto"/>
              <w:rPr>
                <w:sz w:val="24"/>
                <w:szCs w:val="24"/>
              </w:rPr>
            </w:pPr>
            <w:r w:rsidRPr="009705BC">
              <w:rPr>
                <w:sz w:val="24"/>
                <w:szCs w:val="24"/>
              </w:rPr>
              <w:t>western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sz w:val="24"/>
                <w:szCs w:val="24"/>
              </w:rPr>
            </w:pPr>
          </w:p>
        </w:tc>
        <w:tc>
          <w:tcPr>
            <w:tcW w:w="3842" w:type="dxa"/>
          </w:tcPr>
          <w:p w:rsidR="009705BC" w:rsidRPr="009705BC" w:rsidRDefault="009705BC" w:rsidP="002C2660">
            <w:pPr>
              <w:spacing w:line="360" w:lineRule="auto"/>
              <w:rPr>
                <w:sz w:val="24"/>
                <w:szCs w:val="24"/>
              </w:rPr>
            </w:pPr>
          </w:p>
        </w:tc>
        <w:tc>
          <w:tcPr>
            <w:tcW w:w="2455" w:type="dxa"/>
          </w:tcPr>
          <w:p w:rsidR="009705BC" w:rsidRPr="009705BC" w:rsidRDefault="009705BC" w:rsidP="002C2660">
            <w:pPr>
              <w:spacing w:line="360" w:lineRule="auto"/>
              <w:rPr>
                <w:sz w:val="24"/>
                <w:szCs w:val="24"/>
              </w:rPr>
            </w:pPr>
          </w:p>
        </w:tc>
        <w:tc>
          <w:tcPr>
            <w:tcW w:w="2088" w:type="dxa"/>
          </w:tcPr>
          <w:p w:rsidR="009705BC" w:rsidRPr="009705BC" w:rsidRDefault="009705BC" w:rsidP="002C2660">
            <w:pPr>
              <w:spacing w:line="360" w:lineRule="auto"/>
              <w:rPr>
                <w:sz w:val="24"/>
                <w:szCs w:val="24"/>
              </w:rPr>
            </w:pPr>
          </w:p>
        </w:tc>
      </w:tr>
      <w:tr w:rsidR="009705BC" w:rsidTr="00B837B1">
        <w:trPr>
          <w:trHeight w:val="368"/>
        </w:trPr>
        <w:tc>
          <w:tcPr>
            <w:tcW w:w="9000" w:type="dxa"/>
            <w:gridSpan w:val="4"/>
            <w:vAlign w:val="center"/>
          </w:tcPr>
          <w:p w:rsidR="009705BC" w:rsidRPr="009705BC" w:rsidRDefault="009705BC" w:rsidP="002C2660">
            <w:pPr>
              <w:spacing w:line="360" w:lineRule="auto"/>
              <w:jc w:val="center"/>
              <w:rPr>
                <w:b/>
                <w:sz w:val="24"/>
                <w:szCs w:val="24"/>
              </w:rPr>
            </w:pPr>
            <w:r w:rsidRPr="009705BC">
              <w:rPr>
                <w:b/>
                <w:sz w:val="24"/>
                <w:szCs w:val="24"/>
              </w:rPr>
              <w:t>PROBATION OFFICERS</w:t>
            </w:r>
          </w:p>
        </w:tc>
      </w:tr>
      <w:tr w:rsidR="009705BC" w:rsidTr="00B837B1">
        <w:tc>
          <w:tcPr>
            <w:tcW w:w="615" w:type="dxa"/>
            <w:vAlign w:val="center"/>
          </w:tcPr>
          <w:p w:rsidR="009705BC" w:rsidRPr="009705BC" w:rsidRDefault="009705BC" w:rsidP="002C2660">
            <w:pPr>
              <w:spacing w:line="360" w:lineRule="auto"/>
              <w:jc w:val="center"/>
              <w:rPr>
                <w:b/>
                <w:sz w:val="24"/>
                <w:szCs w:val="24"/>
              </w:rPr>
            </w:pPr>
          </w:p>
        </w:tc>
        <w:tc>
          <w:tcPr>
            <w:tcW w:w="3842" w:type="dxa"/>
          </w:tcPr>
          <w:p w:rsidR="009705BC" w:rsidRPr="009705BC" w:rsidRDefault="009705BC" w:rsidP="002C2660">
            <w:pPr>
              <w:spacing w:line="360" w:lineRule="auto"/>
              <w:rPr>
                <w:b/>
                <w:sz w:val="24"/>
                <w:szCs w:val="24"/>
              </w:rPr>
            </w:pPr>
            <w:r w:rsidRPr="009705BC">
              <w:rPr>
                <w:b/>
                <w:sz w:val="24"/>
                <w:szCs w:val="24"/>
              </w:rPr>
              <w:t>Officer Type</w:t>
            </w:r>
          </w:p>
        </w:tc>
        <w:tc>
          <w:tcPr>
            <w:tcW w:w="2455" w:type="dxa"/>
          </w:tcPr>
          <w:p w:rsidR="009705BC" w:rsidRPr="009705BC" w:rsidRDefault="009705BC" w:rsidP="002C2660">
            <w:pPr>
              <w:spacing w:line="360" w:lineRule="auto"/>
              <w:rPr>
                <w:b/>
                <w:sz w:val="24"/>
                <w:szCs w:val="24"/>
              </w:rPr>
            </w:pPr>
            <w:r w:rsidRPr="009705BC">
              <w:rPr>
                <w:b/>
                <w:sz w:val="24"/>
                <w:szCs w:val="24"/>
              </w:rPr>
              <w:t>Username</w:t>
            </w:r>
          </w:p>
        </w:tc>
        <w:tc>
          <w:tcPr>
            <w:tcW w:w="2088" w:type="dxa"/>
          </w:tcPr>
          <w:p w:rsidR="009705BC" w:rsidRPr="009705BC" w:rsidRDefault="009705BC" w:rsidP="002C2660">
            <w:pPr>
              <w:spacing w:line="360" w:lineRule="auto"/>
              <w:rPr>
                <w:b/>
                <w:sz w:val="24"/>
                <w:szCs w:val="24"/>
              </w:rPr>
            </w:pPr>
            <w:r w:rsidRPr="009705BC">
              <w:rPr>
                <w:b/>
                <w:sz w:val="24"/>
                <w:szCs w:val="24"/>
              </w:rPr>
              <w:t>Password</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1</w:t>
            </w:r>
          </w:p>
        </w:tc>
        <w:tc>
          <w:tcPr>
            <w:tcW w:w="3842" w:type="dxa"/>
          </w:tcPr>
          <w:p w:rsidR="009705BC" w:rsidRPr="009705BC" w:rsidRDefault="009705BC" w:rsidP="002C2660">
            <w:pPr>
              <w:spacing w:line="360" w:lineRule="auto"/>
              <w:rPr>
                <w:sz w:val="24"/>
                <w:szCs w:val="24"/>
              </w:rPr>
            </w:pPr>
            <w:r w:rsidRPr="009705BC">
              <w:rPr>
                <w:sz w:val="24"/>
                <w:szCs w:val="24"/>
              </w:rPr>
              <w:t>Officer In charge</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officer_incharge</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2</w:t>
            </w:r>
          </w:p>
        </w:tc>
        <w:tc>
          <w:tcPr>
            <w:tcW w:w="3842" w:type="dxa"/>
          </w:tcPr>
          <w:p w:rsidR="009705BC" w:rsidRPr="009705BC" w:rsidRDefault="009705BC" w:rsidP="002C2660">
            <w:pPr>
              <w:spacing w:line="360" w:lineRule="auto"/>
              <w:rPr>
                <w:sz w:val="24"/>
                <w:szCs w:val="24"/>
              </w:rPr>
            </w:pPr>
            <w:r w:rsidRPr="009705BC">
              <w:rPr>
                <w:sz w:val="24"/>
                <w:szCs w:val="24"/>
              </w:rPr>
              <w:t>Headquarters</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head_officer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3</w:t>
            </w:r>
          </w:p>
        </w:tc>
        <w:tc>
          <w:tcPr>
            <w:tcW w:w="3842" w:type="dxa"/>
          </w:tcPr>
          <w:p w:rsidR="009705BC" w:rsidRPr="009705BC" w:rsidRDefault="009705BC" w:rsidP="002C2660">
            <w:pPr>
              <w:spacing w:line="360" w:lineRule="auto"/>
              <w:rPr>
                <w:sz w:val="24"/>
                <w:szCs w:val="24"/>
              </w:rPr>
            </w:pPr>
            <w:r w:rsidRPr="009705BC">
              <w:rPr>
                <w:sz w:val="24"/>
                <w:szCs w:val="24"/>
              </w:rPr>
              <w:t>Probation Officer</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probation_officer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4</w:t>
            </w:r>
          </w:p>
        </w:tc>
        <w:tc>
          <w:tcPr>
            <w:tcW w:w="3842" w:type="dxa"/>
          </w:tcPr>
          <w:p w:rsidR="009705BC" w:rsidRPr="009705BC" w:rsidRDefault="009705BC" w:rsidP="002C2660">
            <w:pPr>
              <w:spacing w:line="360" w:lineRule="auto"/>
              <w:rPr>
                <w:sz w:val="24"/>
                <w:szCs w:val="24"/>
              </w:rPr>
            </w:pPr>
            <w:r w:rsidRPr="009705BC">
              <w:rPr>
                <w:sz w:val="24"/>
                <w:szCs w:val="24"/>
              </w:rPr>
              <w:t>Child Protection Reviewing Officer</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review_officer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bl>
    <w:p w:rsidR="009705BC" w:rsidRDefault="009705BC" w:rsidP="002C2660">
      <w:pPr>
        <w:spacing w:line="360" w:lineRule="auto"/>
        <w:rPr>
          <w:rFonts w:ascii="Cambria" w:hAnsi="Cambria" w:cs="Cambria"/>
          <w:color w:val="000000"/>
          <w:sz w:val="23"/>
          <w:szCs w:val="23"/>
        </w:rPr>
      </w:pPr>
      <w:r>
        <w:rPr>
          <w:sz w:val="23"/>
          <w:szCs w:val="23"/>
        </w:rPr>
        <w:br w:type="page"/>
      </w:r>
    </w:p>
    <w:p w:rsidR="00F95054" w:rsidRPr="009705BC" w:rsidRDefault="00F95054" w:rsidP="00184CE3">
      <w:pPr>
        <w:pStyle w:val="Default"/>
        <w:spacing w:line="360" w:lineRule="auto"/>
        <w:jc w:val="both"/>
        <w:rPr>
          <w:rFonts w:asciiTheme="minorHAnsi" w:hAnsiTheme="minorHAnsi" w:cstheme="minorHAnsi"/>
        </w:rPr>
      </w:pPr>
      <w:r w:rsidRPr="009705BC">
        <w:rPr>
          <w:rFonts w:asciiTheme="minorHAnsi" w:hAnsiTheme="minorHAnsi" w:cstheme="minorHAnsi"/>
          <w:b/>
          <w:bCs/>
        </w:rPr>
        <w:lastRenderedPageBreak/>
        <w:t xml:space="preserve">Standards </w:t>
      </w:r>
    </w:p>
    <w:p w:rsidR="00F95054" w:rsidRPr="006D5730" w:rsidRDefault="00F95054" w:rsidP="00184CE3">
      <w:pPr>
        <w:pStyle w:val="Default"/>
        <w:spacing w:line="360" w:lineRule="auto"/>
        <w:jc w:val="both"/>
        <w:rPr>
          <w:rFonts w:ascii="Calibri" w:hAnsi="Calibri" w:cs="Calibri"/>
          <w:iCs/>
        </w:rPr>
      </w:pPr>
      <w:r w:rsidRPr="006D5730">
        <w:rPr>
          <w:rFonts w:ascii="Calibri" w:hAnsi="Calibri" w:cs="Calibri"/>
          <w:iCs/>
        </w:rPr>
        <w:t xml:space="preserve">Standards will be used in government organizations for the improvement of interoperability and efficiency of the government organization.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1:</w:t>
      </w:r>
      <w:r w:rsidRPr="009705BC">
        <w:rPr>
          <w:rFonts w:ascii="Calibri" w:hAnsi="Calibri" w:cs="Calibri"/>
        </w:rPr>
        <w:t xml:space="preserve"> The Sri Lanka Standards Institution (SLSI), established under Act No. 6 of 1984, will be responsible for introducing relevant standards to government organizations and also to ensure easy and prompt accessibility of standards to users and developers.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2:</w:t>
      </w:r>
      <w:r w:rsidRPr="009705BC">
        <w:rPr>
          <w:rFonts w:ascii="Calibri" w:hAnsi="Calibri" w:cs="Calibri"/>
        </w:rPr>
        <w:t xml:space="preserve"> Government organizations should use standards as adopted by SLSI in order to ensure full interoperability, and participation of all stakeholders. </w:t>
      </w:r>
    </w:p>
    <w:p w:rsidR="00F95054" w:rsidRPr="009705BC" w:rsidRDefault="009705BC" w:rsidP="00184CE3">
      <w:pPr>
        <w:pStyle w:val="Default"/>
        <w:spacing w:after="240" w:line="360" w:lineRule="auto"/>
        <w:jc w:val="both"/>
        <w:rPr>
          <w:rFonts w:ascii="Calibri" w:hAnsi="Calibri" w:cs="Calibri"/>
        </w:rPr>
      </w:pPr>
      <w:r w:rsidRPr="009705BC">
        <w:rPr>
          <w:rFonts w:ascii="Calibri" w:hAnsi="Calibri" w:cs="Calibri"/>
          <w:b/>
        </w:rPr>
        <w:t>3</w:t>
      </w:r>
      <w:r w:rsidR="00F95054" w:rsidRPr="009705BC">
        <w:rPr>
          <w:rFonts w:ascii="Calibri" w:hAnsi="Calibri" w:cs="Calibri"/>
          <w:b/>
        </w:rPr>
        <w:t>:</w:t>
      </w:r>
      <w:r w:rsidR="00F95054" w:rsidRPr="009705BC">
        <w:rPr>
          <w:rFonts w:ascii="Calibri" w:hAnsi="Calibri" w:cs="Calibri"/>
        </w:rPr>
        <w:t xml:space="preserve"> Government organizations should conform to latest versions of the Lanka Interoperability Framework (</w:t>
      </w:r>
      <w:proofErr w:type="spellStart"/>
      <w:r w:rsidR="00F95054" w:rsidRPr="009705BC">
        <w:rPr>
          <w:rFonts w:ascii="Calibri" w:hAnsi="Calibri" w:cs="Calibri"/>
        </w:rPr>
        <w:t>LIFe</w:t>
      </w:r>
      <w:proofErr w:type="spellEnd"/>
      <w:r w:rsidR="00F95054" w:rsidRPr="009705BC">
        <w:rPr>
          <w:rFonts w:ascii="Calibri" w:hAnsi="Calibri" w:cs="Calibri"/>
        </w:rPr>
        <w:t xml:space="preserve">) and Addendums made by ICTA from time to time in collaboration with the government organizations, as published in www.life.gov.lk.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4:</w:t>
      </w:r>
      <w:r w:rsidR="00476AAB">
        <w:rPr>
          <w:rFonts w:ascii="Calibri" w:hAnsi="Calibri" w:cs="Calibri"/>
        </w:rPr>
        <w:t xml:space="preserve"> </w:t>
      </w:r>
      <w:r w:rsidRPr="009705BC">
        <w:rPr>
          <w:rFonts w:ascii="Calibri" w:hAnsi="Calibri" w:cs="Calibri"/>
        </w:rPr>
        <w:t xml:space="preserve">It is recommended that government organizations use solutions that meet the characteristics of open standards. (Refer Annex 3).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5:</w:t>
      </w:r>
      <w:r w:rsidRPr="009705BC">
        <w:rPr>
          <w:rFonts w:ascii="Calibri" w:hAnsi="Calibri" w:cs="Calibri"/>
        </w:rPr>
        <w:t xml:space="preserve"> All government organizations must conform to SLS 1134 : 2004, including Part 1 thereof, for all ICT use with respect to Sinhala, such as for Sinhala documents, web sites, software systems, and in the electronic transmission of information.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6:</w:t>
      </w:r>
      <w:r w:rsidRPr="009705BC">
        <w:rPr>
          <w:rFonts w:ascii="Calibri" w:hAnsi="Calibri" w:cs="Calibri"/>
        </w:rPr>
        <w:t xml:space="preserve"> All government organizations must conform to SLS 1326: 2008, for all ICT use with respect to Tamil, such as for Tamil documents, web sites, software systems, and in the electronic transmission of information. </w:t>
      </w:r>
    </w:p>
    <w:p w:rsidR="00184CE3" w:rsidRPr="009705BC" w:rsidRDefault="00F95054" w:rsidP="00184CE3">
      <w:pPr>
        <w:spacing w:after="0" w:line="360" w:lineRule="auto"/>
        <w:jc w:val="both"/>
        <w:rPr>
          <w:rFonts w:ascii="Calibri" w:hAnsi="Calibri" w:cs="Calibri"/>
          <w:sz w:val="24"/>
          <w:szCs w:val="24"/>
        </w:rPr>
      </w:pPr>
      <w:r w:rsidRPr="009705BC">
        <w:rPr>
          <w:rFonts w:ascii="Calibri" w:hAnsi="Calibri" w:cs="Calibri"/>
          <w:b/>
          <w:sz w:val="24"/>
          <w:szCs w:val="24"/>
        </w:rPr>
        <w:t>7</w:t>
      </w:r>
      <w:r w:rsidR="009705BC" w:rsidRPr="009705BC">
        <w:rPr>
          <w:rFonts w:ascii="Calibri" w:hAnsi="Calibri" w:cs="Calibri"/>
          <w:b/>
          <w:sz w:val="24"/>
          <w:szCs w:val="24"/>
        </w:rPr>
        <w:t>:</w:t>
      </w:r>
      <w:r w:rsidR="009705BC">
        <w:rPr>
          <w:rFonts w:ascii="Calibri" w:hAnsi="Calibri" w:cs="Calibri"/>
          <w:sz w:val="24"/>
          <w:szCs w:val="24"/>
        </w:rPr>
        <w:t xml:space="preserve"> </w:t>
      </w:r>
      <w:r w:rsidRPr="009705BC">
        <w:rPr>
          <w:rFonts w:ascii="Calibri" w:hAnsi="Calibri" w:cs="Calibri"/>
          <w:sz w:val="24"/>
          <w:szCs w:val="24"/>
        </w:rPr>
        <w:t xml:space="preserve"> In a Memorandum submitted to the Cabinet of Ministers by the President on the </w:t>
      </w:r>
    </w:p>
    <w:p w:rsidR="003904CF" w:rsidRPr="009705BC" w:rsidRDefault="00F95054" w:rsidP="00184CE3">
      <w:pPr>
        <w:spacing w:line="360" w:lineRule="auto"/>
        <w:jc w:val="both"/>
        <w:rPr>
          <w:sz w:val="24"/>
          <w:szCs w:val="24"/>
        </w:rPr>
      </w:pPr>
      <w:r w:rsidRPr="009705BC">
        <w:rPr>
          <w:rFonts w:ascii="Calibri" w:hAnsi="Calibri" w:cs="Calibri"/>
          <w:b/>
          <w:bCs/>
          <w:i/>
          <w:iCs/>
          <w:sz w:val="24"/>
          <w:szCs w:val="24"/>
        </w:rPr>
        <w:t xml:space="preserve">“Re-engineering Government Program” </w:t>
      </w:r>
      <w:r w:rsidRPr="009705BC">
        <w:rPr>
          <w:rFonts w:ascii="Calibri" w:hAnsi="Calibri" w:cs="Calibri"/>
          <w:sz w:val="24"/>
          <w:szCs w:val="24"/>
        </w:rPr>
        <w:t>and approved on 13th September 2006, all government agencies are required to consult ICTA before embarking on any major ICT Project (over Rs 2 Million), in order to (a) ensure that they are in conformity with general standards applicable to all government agencies specially in relation to interoperability and localization requirements, and (b) to ensure that such projects can be fully integrated to the government wide ICT system.</w:t>
      </w:r>
    </w:p>
    <w:sectPr w:rsidR="003904CF" w:rsidRPr="009705BC" w:rsidSect="00B837B1">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485" w:rsidRDefault="008F3485" w:rsidP="00F95054">
      <w:pPr>
        <w:spacing w:after="0" w:line="240" w:lineRule="auto"/>
      </w:pPr>
      <w:r>
        <w:separator/>
      </w:r>
    </w:p>
  </w:endnote>
  <w:endnote w:type="continuationSeparator" w:id="0">
    <w:p w:rsidR="008F3485" w:rsidRDefault="008F3485" w:rsidP="00F95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1364"/>
      <w:docPartObj>
        <w:docPartGallery w:val="Page Numbers (Bottom of Page)"/>
        <w:docPartUnique/>
      </w:docPartObj>
    </w:sdtPr>
    <w:sdtContent>
      <w:p w:rsidR="002E2031" w:rsidRDefault="002E2031">
        <w:pPr>
          <w:pStyle w:val="Footer"/>
          <w:jc w:val="right"/>
        </w:pPr>
        <w:fldSimple w:instr=" PAGE   \* MERGEFORMAT ">
          <w:r w:rsidR="00BB2AFE">
            <w:rPr>
              <w:noProof/>
            </w:rPr>
            <w:t>1</w:t>
          </w:r>
        </w:fldSimple>
      </w:p>
    </w:sdtContent>
  </w:sdt>
  <w:p w:rsidR="00F95054" w:rsidRDefault="00F95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485" w:rsidRDefault="008F3485" w:rsidP="00F95054">
      <w:pPr>
        <w:spacing w:after="0" w:line="240" w:lineRule="auto"/>
      </w:pPr>
      <w:r>
        <w:separator/>
      </w:r>
    </w:p>
  </w:footnote>
  <w:footnote w:type="continuationSeparator" w:id="0">
    <w:p w:rsidR="008F3485" w:rsidRDefault="008F3485" w:rsidP="00F95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552"/>
    <w:multiLevelType w:val="hybridMultilevel"/>
    <w:tmpl w:val="70C0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E3749"/>
    <w:multiLevelType w:val="hybridMultilevel"/>
    <w:tmpl w:val="108E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E31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B05C4F"/>
    <w:multiLevelType w:val="hybridMultilevel"/>
    <w:tmpl w:val="BE18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13DA1"/>
    <w:rsid w:val="00092047"/>
    <w:rsid w:val="0017147B"/>
    <w:rsid w:val="00184CE3"/>
    <w:rsid w:val="002C2660"/>
    <w:rsid w:val="002E2031"/>
    <w:rsid w:val="00467650"/>
    <w:rsid w:val="00476AAB"/>
    <w:rsid w:val="00584919"/>
    <w:rsid w:val="006D5730"/>
    <w:rsid w:val="00883A09"/>
    <w:rsid w:val="008F3485"/>
    <w:rsid w:val="00913DA1"/>
    <w:rsid w:val="009705BC"/>
    <w:rsid w:val="009D12B2"/>
    <w:rsid w:val="00AE1ED9"/>
    <w:rsid w:val="00B837B1"/>
    <w:rsid w:val="00BB2AFE"/>
    <w:rsid w:val="00BF1C1A"/>
    <w:rsid w:val="00F950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95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054"/>
  </w:style>
  <w:style w:type="paragraph" w:styleId="Footer">
    <w:name w:val="footer"/>
    <w:basedOn w:val="Normal"/>
    <w:link w:val="FooterChar"/>
    <w:uiPriority w:val="99"/>
    <w:unhideWhenUsed/>
    <w:rsid w:val="00F9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54"/>
  </w:style>
  <w:style w:type="paragraph" w:customStyle="1" w:styleId="Default">
    <w:name w:val="Default"/>
    <w:rsid w:val="00F9505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E2031"/>
    <w:pPr>
      <w:ind w:left="720"/>
      <w:contextualSpacing/>
    </w:pPr>
  </w:style>
  <w:style w:type="paragraph" w:styleId="NormalWeb">
    <w:name w:val="Normal (Web)"/>
    <w:basedOn w:val="Normal"/>
    <w:uiPriority w:val="99"/>
    <w:semiHidden/>
    <w:unhideWhenUsed/>
    <w:rsid w:val="006D5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730"/>
    <w:rPr>
      <w:color w:val="0000FF"/>
      <w:u w:val="single"/>
    </w:rPr>
  </w:style>
</w:styles>
</file>

<file path=word/webSettings.xml><?xml version="1.0" encoding="utf-8"?>
<w:webSettings xmlns:r="http://schemas.openxmlformats.org/officeDocument/2006/relationships" xmlns:w="http://schemas.openxmlformats.org/wordprocessingml/2006/main">
  <w:divs>
    <w:div w:id="15416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eri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F58BC-46AD-4099-919C-0F88B37A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DIT5</dc:creator>
  <cp:lastModifiedBy>DIT5</cp:lastModifiedBy>
  <cp:revision>3</cp:revision>
  <dcterms:created xsi:type="dcterms:W3CDTF">2014-11-04T10:57:00Z</dcterms:created>
  <dcterms:modified xsi:type="dcterms:W3CDTF">2014-11-04T11:00:00Z</dcterms:modified>
</cp:coreProperties>
</file>