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様式第1号</w:t>
      </w:r>
    </w:p>
    <w:p>
      <w:pPr>
        <w:spacing w:before="40" w:after="120"/>
        <w:jc w:val="center"/>
      </w:pPr>
      <w:r>
        <w:rPr>
          <w:sz w:val="32"/>
          <w:szCs w:val="32"/>
        </w:rPr>
        <w:t>第　　回通常総会質問書</w:t>
      </w:r>
    </w:p>
    <w:p>
      <w:pPr>
        <w:spacing w:after="40"/>
        <w:jc w:val="right"/>
      </w:pPr>
      <w:r>
        <w:rPr>
          <w:sz w:val="20"/>
          <w:szCs w:val="20"/>
        </w:rPr>
        <w:t xml:space="preserve">　　年　　月　　日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7128"/>
      </w:tblGrid>
      <w:tr>
        <w:tc>
          <w:tcPr>
            <w:tcW w:w="2736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①質問者の所属支部</w:t>
            </w:r>
          </w:p>
        </w:tc>
        <w:tc>
          <w:tcPr>
            <w:tcW w:w="7128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(　　　　　　　　)支部　氏名(　　　　　　　　)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②質問に係る議案</w:t>
            </w:r>
          </w:p>
        </w:tc>
        <w:tc>
          <w:tcPr>
            <w:tcW w:w="7128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第(　　　　　　)号議案</w:t>
            </w: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③質問の表題</w:t>
            </w:r>
          </w:p>
        </w:tc>
        <w:tc>
          <w:tcPr>
            <w:tcW w:w="7128" w:type="dxa"/>
          </w:tcPr>
          <w:p>
            <w:pPr>
              <w:spacing w:after="0"/>
            </w:pPr>
          </w:p>
        </w:tc>
      </w:tr>
      <w:tr>
        <w:tc>
          <w:tcPr>
            <w:tcW w:w="2736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>質問の趣旨</w:t>
              <w:br/>
              <w:t>（簡潔に記入してください）</w:t>
            </w:r>
          </w:p>
        </w:tc>
        <w:tc>
          <w:tcPr>
            <w:tcW w:w="7128" w:type="dxa"/>
          </w:tcPr>
          <w:p>
            <w:pPr>
              <w:spacing w:after="0"/>
            </w:pPr>
          </w:p>
        </w:tc>
      </w:tr>
    </w:tbl>
    <w:p/>
    <w:p>
      <w:pPr>
        <w:spacing w:after="20" w:line="324" w:lineRule="auto"/>
      </w:pPr>
      <w:r>
        <w:rPr>
          <w:color w:val="444444"/>
          <w:sz w:val="15"/>
          <w:szCs w:val="15"/>
        </w:rPr>
        <w:t>※質問はこの様式を使用し、必ず1議案について1枚に記入してください。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※①②③欄に記入のないもの、この様式以外のもの及び添付資料は受け付けません。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※この質問書は、複写し総会資料としますので、あらかじめご了承ください。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※要望事項については回答しません。</w:t>
      </w:r>
    </w:p>
    <w:p>
      <w:pPr>
        <w:spacing w:after="20" w:line="324" w:lineRule="auto"/>
      </w:pPr>
      <w:r>
        <w:rPr>
          <w:color w:val="444444"/>
          <w:sz w:val="15"/>
          <w:szCs w:val="15"/>
        </w:rPr>
        <w:t>※総会開催日の4日前までに事務局へ必着のこと（FAX. 03-3555-2957）。</w:t>
      </w:r>
    </w:p>
    <w:p>
      <w:pPr>
        <w:spacing w:before="160" w:after="60" w:line="360" w:lineRule="auto"/>
      </w:pPr>
      <w:r>
        <w:rPr>
          <w:b/>
          <w:bCs/>
          <w:sz w:val="17"/>
          <w:szCs w:val="17"/>
        </w:rPr>
        <w:t>議長処理欄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9864"/>
      </w:tblGrid>
      <w:tr>
        <w:tc>
          <w:tcPr>
            <w:tcW w:w="9864" w:type="dxa"/>
          </w:tcPr>
          <w:p>
            <w:pPr>
              <w:spacing w:after="0"/>
            </w:pPr>
          </w:p>
        </w:tc>
      </w:tr>
      <w:tr>
        <w:tc>
          <w:tcPr>
            <w:tcW w:w="9864" w:type="dxa"/>
          </w:tcPr>
          <w:p>
            <w:pPr>
              <w:spacing w:after="0"/>
            </w:pPr>
          </w:p>
        </w:tc>
      </w:tr>
      <w:tr>
        <w:tc>
          <w:tcPr>
            <w:tcW w:w="9864" w:type="dxa"/>
          </w:tcPr>
          <w:p>
            <w:pPr>
              <w:spacing w:after="0"/>
            </w:pPr>
          </w:p>
        </w:tc>
      </w:tr>
    </w:tbl>
    <w:p/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総会運営規則 第14条の2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