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F76" w:rsidRDefault="00757667" w:rsidP="00757667">
      <w:pPr>
        <w:pStyle w:val="Sinespaciado"/>
      </w:pPr>
      <w:r>
        <w:t>Legislación sobre ambiente</w:t>
      </w:r>
    </w:p>
    <w:p w:rsidR="00757667" w:rsidRDefault="00757667" w:rsidP="00757667">
      <w:pPr>
        <w:pStyle w:val="Sinespaciado"/>
        <w:numPr>
          <w:ilvl w:val="0"/>
          <w:numId w:val="1"/>
        </w:numPr>
      </w:pPr>
      <w:r>
        <w:t>Estado</w:t>
      </w:r>
    </w:p>
    <w:p w:rsidR="00757667" w:rsidRDefault="00757667" w:rsidP="00757667">
      <w:pPr>
        <w:pStyle w:val="Sinespaciado"/>
        <w:numPr>
          <w:ilvl w:val="1"/>
          <w:numId w:val="1"/>
        </w:numPr>
      </w:pPr>
      <w:r>
        <w:t>Implica territorio, población y una legislación</w:t>
      </w:r>
    </w:p>
    <w:p w:rsidR="00757667" w:rsidRDefault="00757667" w:rsidP="00757667">
      <w:pPr>
        <w:pStyle w:val="Sinespaciado"/>
        <w:numPr>
          <w:ilvl w:val="0"/>
          <w:numId w:val="1"/>
        </w:numPr>
      </w:pPr>
      <w:r>
        <w:t>Desarrollo institucional ambiental</w:t>
      </w:r>
    </w:p>
    <w:p w:rsidR="00757667" w:rsidRDefault="00757667" w:rsidP="00757667">
      <w:pPr>
        <w:pStyle w:val="Sinespaciado"/>
        <w:numPr>
          <w:ilvl w:val="1"/>
          <w:numId w:val="1"/>
        </w:numPr>
      </w:pPr>
      <w:r>
        <w:t>1972, el INAFOR</w:t>
      </w:r>
    </w:p>
    <w:p w:rsidR="00757667" w:rsidRDefault="00757667" w:rsidP="00757667">
      <w:pPr>
        <w:pStyle w:val="Sinespaciado"/>
        <w:numPr>
          <w:ilvl w:val="2"/>
          <w:numId w:val="1"/>
        </w:numPr>
      </w:pPr>
      <w:r>
        <w:t>Cuestiones forestales</w:t>
      </w:r>
    </w:p>
    <w:p w:rsidR="00757667" w:rsidRDefault="00757667" w:rsidP="00757667">
      <w:pPr>
        <w:pStyle w:val="Sinespaciado"/>
        <w:numPr>
          <w:ilvl w:val="1"/>
          <w:numId w:val="1"/>
        </w:numPr>
      </w:pPr>
      <w:r>
        <w:t>1986, CONAMA</w:t>
      </w:r>
    </w:p>
    <w:p w:rsidR="00757667" w:rsidRDefault="00757667" w:rsidP="00757667">
      <w:pPr>
        <w:pStyle w:val="Sinespaciado"/>
        <w:numPr>
          <w:ilvl w:val="2"/>
          <w:numId w:val="1"/>
        </w:numPr>
      </w:pPr>
      <w:r>
        <w:t>Le dio origen al CONAP</w:t>
      </w:r>
    </w:p>
    <w:p w:rsidR="00757667" w:rsidRDefault="00757667" w:rsidP="00757667">
      <w:pPr>
        <w:pStyle w:val="Sinespaciado"/>
        <w:numPr>
          <w:ilvl w:val="2"/>
          <w:numId w:val="1"/>
        </w:numPr>
      </w:pPr>
      <w:r>
        <w:t>Es el consejo nacional de áreas protegidas.</w:t>
      </w:r>
    </w:p>
    <w:p w:rsidR="00757667" w:rsidRDefault="00757667" w:rsidP="00757667">
      <w:pPr>
        <w:pStyle w:val="Sinespaciado"/>
        <w:numPr>
          <w:ilvl w:val="1"/>
          <w:numId w:val="1"/>
        </w:numPr>
      </w:pPr>
      <w:r>
        <w:t xml:space="preserve">2000, Ministerio de Ambiente </w:t>
      </w:r>
    </w:p>
    <w:p w:rsidR="00757667" w:rsidRDefault="00757667" w:rsidP="00757667">
      <w:pPr>
        <w:pStyle w:val="Sinespaciado"/>
        <w:numPr>
          <w:ilvl w:val="2"/>
          <w:numId w:val="1"/>
        </w:numPr>
      </w:pPr>
      <w:r>
        <w:t>Más político</w:t>
      </w:r>
    </w:p>
    <w:p w:rsidR="00DF5A73" w:rsidRDefault="00DF5A73" w:rsidP="00DF5A73">
      <w:pPr>
        <w:pStyle w:val="Sinespaciado"/>
        <w:numPr>
          <w:ilvl w:val="0"/>
          <w:numId w:val="1"/>
        </w:numPr>
      </w:pPr>
      <w:r>
        <w:t>Hay diferentes Convenios internacionales</w:t>
      </w:r>
    </w:p>
    <w:p w:rsidR="00DF5A73" w:rsidRDefault="00DF5A73" w:rsidP="00DF5A73">
      <w:pPr>
        <w:pStyle w:val="Sinespaciado"/>
        <w:numPr>
          <w:ilvl w:val="1"/>
          <w:numId w:val="1"/>
        </w:numPr>
      </w:pPr>
      <w:r>
        <w:t>Diferentes convenios que velan por el bienestar de los recursos naturales.</w:t>
      </w:r>
    </w:p>
    <w:p w:rsidR="00DF5A73" w:rsidRDefault="00942CDB" w:rsidP="00942CDB">
      <w:pPr>
        <w:pStyle w:val="Sinespaciado"/>
        <w:numPr>
          <w:ilvl w:val="1"/>
          <w:numId w:val="1"/>
        </w:numPr>
      </w:pPr>
      <w:r>
        <w:t>CITES</w:t>
      </w:r>
    </w:p>
    <w:p w:rsidR="00942CDB" w:rsidRDefault="00942CDB" w:rsidP="00942CDB">
      <w:pPr>
        <w:pStyle w:val="Sinespaciado"/>
        <w:numPr>
          <w:ilvl w:val="2"/>
          <w:numId w:val="1"/>
        </w:numPr>
      </w:pPr>
      <w:r>
        <w:t>Son especies en peligro de extinción que tienen un valor económico</w:t>
      </w:r>
    </w:p>
    <w:p w:rsidR="00942CDB" w:rsidRDefault="00942CDB" w:rsidP="00942CDB">
      <w:pPr>
        <w:pStyle w:val="Sinespaciado"/>
        <w:numPr>
          <w:ilvl w:val="2"/>
          <w:numId w:val="1"/>
        </w:numPr>
      </w:pPr>
      <w:r>
        <w:t>No están todas las especies en peligro de extinción.</w:t>
      </w:r>
    </w:p>
    <w:p w:rsidR="00942CDB" w:rsidRDefault="00942CDB" w:rsidP="00942CDB">
      <w:pPr>
        <w:pStyle w:val="Sinespaciado"/>
        <w:numPr>
          <w:ilvl w:val="2"/>
          <w:numId w:val="1"/>
        </w:numPr>
      </w:pPr>
      <w:r>
        <w:t>Para muchos países es importante CITES</w:t>
      </w:r>
    </w:p>
    <w:p w:rsidR="00942CDB" w:rsidRDefault="00942CDB" w:rsidP="00942CDB">
      <w:pPr>
        <w:pStyle w:val="Sinespaciado"/>
        <w:numPr>
          <w:ilvl w:val="1"/>
          <w:numId w:val="1"/>
        </w:numPr>
      </w:pPr>
      <w:r>
        <w:t>Convenio sobre diversidad biológica</w:t>
      </w:r>
    </w:p>
    <w:p w:rsidR="00942CDB" w:rsidRDefault="00942CDB" w:rsidP="00942CDB">
      <w:pPr>
        <w:pStyle w:val="Sinespaciado"/>
        <w:numPr>
          <w:ilvl w:val="2"/>
          <w:numId w:val="1"/>
        </w:numPr>
      </w:pPr>
      <w:r>
        <w:t>La utilización sostenible de los recursos</w:t>
      </w:r>
    </w:p>
    <w:p w:rsidR="00942CDB" w:rsidRDefault="00942CDB" w:rsidP="00942CDB">
      <w:pPr>
        <w:pStyle w:val="Sinespaciado"/>
        <w:numPr>
          <w:ilvl w:val="2"/>
          <w:numId w:val="1"/>
        </w:numPr>
      </w:pPr>
      <w:r>
        <w:t>En cualquier proyecto tiene que proveer beneficios</w:t>
      </w:r>
    </w:p>
    <w:p w:rsidR="00942CDB" w:rsidRDefault="00942CDB" w:rsidP="00942CDB">
      <w:pPr>
        <w:pStyle w:val="Sinespaciado"/>
        <w:numPr>
          <w:ilvl w:val="1"/>
          <w:numId w:val="1"/>
        </w:numPr>
      </w:pPr>
      <w:r>
        <w:t>Convenio 169 de la OIT</w:t>
      </w:r>
    </w:p>
    <w:p w:rsidR="00942CDB" w:rsidRDefault="00942CDB" w:rsidP="00942CDB">
      <w:pPr>
        <w:pStyle w:val="Sinespaciado"/>
        <w:numPr>
          <w:ilvl w:val="2"/>
          <w:numId w:val="1"/>
        </w:numPr>
      </w:pPr>
      <w:r>
        <w:t>Vela porque si habrá un proyecto en lugares done hay habitantes, que si se les beneficie.</w:t>
      </w:r>
    </w:p>
    <w:p w:rsidR="00942CDB" w:rsidRDefault="00942CDB" w:rsidP="00942CDB">
      <w:pPr>
        <w:pStyle w:val="Sinespaciado"/>
        <w:numPr>
          <w:ilvl w:val="2"/>
          <w:numId w:val="1"/>
        </w:numPr>
      </w:pPr>
      <w:r>
        <w:t>También dice que los minerales son propiedad del estado.</w:t>
      </w:r>
    </w:p>
    <w:p w:rsidR="00942CDB" w:rsidRDefault="00942CDB" w:rsidP="00942CDB">
      <w:pPr>
        <w:pStyle w:val="Sinespaciado"/>
        <w:numPr>
          <w:ilvl w:val="0"/>
          <w:numId w:val="1"/>
        </w:numPr>
      </w:pPr>
      <w:r>
        <w:t>Convenios Regionales</w:t>
      </w:r>
    </w:p>
    <w:p w:rsidR="00942CDB" w:rsidRDefault="00942CDB" w:rsidP="00942CDB">
      <w:pPr>
        <w:pStyle w:val="Sinespaciado"/>
        <w:numPr>
          <w:ilvl w:val="1"/>
          <w:numId w:val="1"/>
        </w:numPr>
      </w:pPr>
      <w:r>
        <w:t>Convenios entre Mesoamérica o Centroamérica</w:t>
      </w:r>
    </w:p>
    <w:p w:rsidR="00942CDB" w:rsidRDefault="00942CDB" w:rsidP="00942CDB">
      <w:pPr>
        <w:pStyle w:val="Sinespaciado"/>
        <w:numPr>
          <w:ilvl w:val="0"/>
          <w:numId w:val="1"/>
        </w:numPr>
      </w:pPr>
      <w:r>
        <w:t>Políticas Ambientales</w:t>
      </w:r>
    </w:p>
    <w:p w:rsidR="00942CDB" w:rsidRDefault="00942CDB" w:rsidP="00942CDB">
      <w:pPr>
        <w:pStyle w:val="Sinespaciado"/>
        <w:numPr>
          <w:ilvl w:val="1"/>
          <w:numId w:val="1"/>
        </w:numPr>
      </w:pPr>
      <w:r>
        <w:t>Es una guía</w:t>
      </w:r>
    </w:p>
    <w:p w:rsidR="00942CDB" w:rsidRDefault="00942CDB" w:rsidP="00942CDB">
      <w:pPr>
        <w:pStyle w:val="Sinespaciado"/>
        <w:numPr>
          <w:ilvl w:val="1"/>
          <w:numId w:val="1"/>
        </w:numPr>
      </w:pPr>
      <w:r>
        <w:t>Es para que todo tenga un rumbo</w:t>
      </w:r>
    </w:p>
    <w:p w:rsidR="00B510E4" w:rsidRDefault="00B510E4" w:rsidP="00B510E4">
      <w:pPr>
        <w:pStyle w:val="Sinespaciado"/>
        <w:numPr>
          <w:ilvl w:val="0"/>
          <w:numId w:val="1"/>
        </w:numPr>
      </w:pPr>
      <w:r>
        <w:t>Jerarquía nacional de las leyes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Tratados Internacionales en Materia de Derechos Humanos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Constitución Política de la República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Legislación ordinaria y convenios internacionales en otros temas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Reglamentos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Normas y Ordenanzas municipales</w:t>
      </w:r>
    </w:p>
    <w:p w:rsidR="00B510E4" w:rsidRDefault="00B510E4" w:rsidP="00B510E4">
      <w:pPr>
        <w:pStyle w:val="Sinespaciado"/>
        <w:numPr>
          <w:ilvl w:val="0"/>
          <w:numId w:val="1"/>
        </w:numPr>
      </w:pPr>
      <w:r>
        <w:t>Figuras jurídicas con iniciativa de ley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El presidente de la república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Los diputados del congreso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El tribunal supremo electoral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USAC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 xml:space="preserve">5000 ciudadanos debidamente acreditados </w:t>
      </w:r>
    </w:p>
    <w:p w:rsidR="00B510E4" w:rsidRDefault="00B510E4" w:rsidP="00B510E4">
      <w:pPr>
        <w:pStyle w:val="Sinespaciado"/>
        <w:numPr>
          <w:ilvl w:val="0"/>
          <w:numId w:val="1"/>
        </w:numPr>
      </w:pPr>
      <w:r>
        <w:t>Como se crea una ley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Se plantea la iniciativa al Congreso y esta pasa a comisión respectiva para análisis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Se discute con las partes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Se elabora una propuesta para el Pleno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Se discute y sugieren cambios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Comisión legislativa del Congreso para redacción final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Corte de constitucionalidad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 xml:space="preserve">Presidente 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Publicación en diario oficial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lastRenderedPageBreak/>
        <w:t>Entra en vigencia.</w:t>
      </w:r>
    </w:p>
    <w:p w:rsidR="00B510E4" w:rsidRDefault="00B510E4" w:rsidP="00B510E4">
      <w:pPr>
        <w:pStyle w:val="Sinespaciado"/>
        <w:numPr>
          <w:ilvl w:val="0"/>
          <w:numId w:val="1"/>
        </w:numPr>
      </w:pPr>
      <w:r>
        <w:t>Leyes ambientales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Ley de protección del ambiente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áreas protegidas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Ley Forestal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Salud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Municipal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Ley de consejos de desarrollo urbano y Rural</w:t>
      </w:r>
    </w:p>
    <w:p w:rsidR="00B510E4" w:rsidRDefault="00B510E4" w:rsidP="00B510E4">
      <w:pPr>
        <w:pStyle w:val="Sinespaciado"/>
        <w:numPr>
          <w:ilvl w:val="1"/>
          <w:numId w:val="1"/>
        </w:numPr>
      </w:pPr>
      <w:r>
        <w:t>Ley de cambio climático</w:t>
      </w:r>
    </w:p>
    <w:p w:rsidR="005B25F6" w:rsidRDefault="005B25F6" w:rsidP="005B25F6">
      <w:pPr>
        <w:pStyle w:val="Sinespaciado"/>
        <w:numPr>
          <w:ilvl w:val="0"/>
          <w:numId w:val="1"/>
        </w:numPr>
      </w:pPr>
      <w:r>
        <w:t>Leyes en proceso</w:t>
      </w:r>
    </w:p>
    <w:p w:rsidR="005B25F6" w:rsidRDefault="005B25F6" w:rsidP="005B25F6">
      <w:pPr>
        <w:pStyle w:val="Sinespaciado"/>
        <w:numPr>
          <w:ilvl w:val="1"/>
          <w:numId w:val="1"/>
        </w:numPr>
      </w:pPr>
      <w:r>
        <w:t>Autoridades de cuerpos y agua</w:t>
      </w:r>
    </w:p>
    <w:p w:rsidR="005B25F6" w:rsidRDefault="005B25F6" w:rsidP="005B25F6">
      <w:pPr>
        <w:pStyle w:val="Sinespaciado"/>
        <w:numPr>
          <w:ilvl w:val="1"/>
          <w:numId w:val="1"/>
        </w:numPr>
      </w:pPr>
      <w:r>
        <w:t>Ley de desechos sólidos</w:t>
      </w:r>
    </w:p>
    <w:p w:rsidR="005B25F6" w:rsidRDefault="005B25F6" w:rsidP="005B25F6">
      <w:pPr>
        <w:pStyle w:val="Sinespaciado"/>
        <w:numPr>
          <w:ilvl w:val="1"/>
          <w:numId w:val="1"/>
        </w:numPr>
      </w:pPr>
      <w:r>
        <w:t>Ley de recursos hídricos</w:t>
      </w:r>
    </w:p>
    <w:p w:rsidR="005B25F6" w:rsidRDefault="005B25F6" w:rsidP="005B25F6">
      <w:pPr>
        <w:pStyle w:val="Sinespaciado"/>
        <w:numPr>
          <w:ilvl w:val="1"/>
          <w:numId w:val="1"/>
        </w:numPr>
      </w:pPr>
      <w:r>
        <w:t>Reforma a la ley de caza</w:t>
      </w:r>
    </w:p>
    <w:p w:rsidR="005B25F6" w:rsidRDefault="005B25F6" w:rsidP="005B25F6">
      <w:pPr>
        <w:pStyle w:val="Sinespaciado"/>
        <w:numPr>
          <w:ilvl w:val="1"/>
          <w:numId w:val="1"/>
        </w:numPr>
      </w:pPr>
      <w:r>
        <w:t>Control de incendios forestales</w:t>
      </w:r>
    </w:p>
    <w:p w:rsidR="005B25F6" w:rsidRDefault="005B25F6" w:rsidP="005B25F6">
      <w:pPr>
        <w:pStyle w:val="Sinespaciado"/>
        <w:numPr>
          <w:ilvl w:val="1"/>
          <w:numId w:val="1"/>
        </w:numPr>
      </w:pPr>
      <w:r>
        <w:t>Educación ambiental</w:t>
      </w:r>
    </w:p>
    <w:p w:rsidR="005B25F6" w:rsidRDefault="005B25F6" w:rsidP="005B25F6">
      <w:pPr>
        <w:pStyle w:val="Sinespaciado"/>
        <w:numPr>
          <w:ilvl w:val="1"/>
          <w:numId w:val="1"/>
        </w:numPr>
      </w:pPr>
      <w:r>
        <w:t>Energías renovables</w:t>
      </w:r>
    </w:p>
    <w:p w:rsidR="005B25F6" w:rsidRDefault="005B25F6" w:rsidP="005B25F6">
      <w:pPr>
        <w:pStyle w:val="Sinespaciado"/>
        <w:numPr>
          <w:ilvl w:val="1"/>
          <w:numId w:val="1"/>
        </w:numPr>
      </w:pPr>
      <w:r>
        <w:t>Probosque</w:t>
      </w:r>
    </w:p>
    <w:p w:rsidR="005B25F6" w:rsidRDefault="00E40381" w:rsidP="00E40381">
      <w:pPr>
        <w:pStyle w:val="Sinespaciado"/>
        <w:numPr>
          <w:ilvl w:val="0"/>
          <w:numId w:val="1"/>
        </w:numPr>
      </w:pPr>
      <w:r>
        <w:t>Entes que están relacionados con ambiente</w:t>
      </w:r>
    </w:p>
    <w:p w:rsidR="00E40381" w:rsidRDefault="00E40381" w:rsidP="00E40381">
      <w:pPr>
        <w:pStyle w:val="Sinespaciado"/>
        <w:numPr>
          <w:ilvl w:val="1"/>
          <w:numId w:val="1"/>
        </w:numPr>
      </w:pPr>
      <w:r>
        <w:t>MARN</w:t>
      </w:r>
    </w:p>
    <w:p w:rsidR="00E40381" w:rsidRDefault="00E40381" w:rsidP="00E40381">
      <w:pPr>
        <w:pStyle w:val="Sinespaciado"/>
        <w:numPr>
          <w:ilvl w:val="1"/>
          <w:numId w:val="1"/>
        </w:numPr>
      </w:pPr>
      <w:r>
        <w:t>MAGA</w:t>
      </w:r>
    </w:p>
    <w:p w:rsidR="00E40381" w:rsidRDefault="00E40381" w:rsidP="00E40381">
      <w:pPr>
        <w:pStyle w:val="Sinespaciado"/>
        <w:numPr>
          <w:ilvl w:val="1"/>
          <w:numId w:val="1"/>
        </w:numPr>
      </w:pPr>
      <w:r>
        <w:t>Ministerio de enrgía y minas</w:t>
      </w:r>
    </w:p>
    <w:p w:rsidR="00E40381" w:rsidRDefault="00E40381" w:rsidP="00E40381">
      <w:pPr>
        <w:pStyle w:val="Sinespaciado"/>
        <w:numPr>
          <w:ilvl w:val="1"/>
          <w:numId w:val="1"/>
        </w:numPr>
      </w:pPr>
      <w:r>
        <w:t>CONAP</w:t>
      </w:r>
    </w:p>
    <w:p w:rsidR="00182A23" w:rsidRDefault="00182A23" w:rsidP="00182A23">
      <w:pPr>
        <w:pStyle w:val="Sinespaciado"/>
        <w:numPr>
          <w:ilvl w:val="2"/>
          <w:numId w:val="1"/>
        </w:numPr>
      </w:pPr>
      <w:r>
        <w:t>Es el ente mayor que rige las áreas protegidas</w:t>
      </w:r>
    </w:p>
    <w:p w:rsidR="00182A23" w:rsidRDefault="00182A23" w:rsidP="00182A23">
      <w:pPr>
        <w:pStyle w:val="Sinespaciado"/>
        <w:numPr>
          <w:ilvl w:val="2"/>
          <w:numId w:val="1"/>
        </w:numPr>
      </w:pPr>
      <w:r>
        <w:t>También pueden haber comunidades encargadas.</w:t>
      </w:r>
    </w:p>
    <w:p w:rsidR="00182A23" w:rsidRDefault="00182A23" w:rsidP="00182A23">
      <w:pPr>
        <w:pStyle w:val="Sinespaciado"/>
        <w:numPr>
          <w:ilvl w:val="2"/>
          <w:numId w:val="1"/>
        </w:numPr>
      </w:pPr>
      <w:r>
        <w:t>Hay diferentes lugares, donde hay diferentes actividades permitidas.</w:t>
      </w:r>
    </w:p>
    <w:p w:rsidR="00182A23" w:rsidRDefault="00182A23" w:rsidP="00182A23">
      <w:pPr>
        <w:pStyle w:val="Sinespaciado"/>
        <w:numPr>
          <w:ilvl w:val="2"/>
          <w:numId w:val="1"/>
        </w:numPr>
      </w:pPr>
      <w:r>
        <w:t>SIGAP</w:t>
      </w:r>
    </w:p>
    <w:p w:rsidR="00182A23" w:rsidRDefault="00182A23" w:rsidP="00182A23">
      <w:pPr>
        <w:pStyle w:val="Sinespaciado"/>
        <w:numPr>
          <w:ilvl w:val="3"/>
          <w:numId w:val="1"/>
        </w:numPr>
      </w:pPr>
      <w:r>
        <w:t>Es el sistema guatemalteco de áreas protegidas</w:t>
      </w:r>
    </w:p>
    <w:p w:rsidR="00182A23" w:rsidRDefault="00182A23" w:rsidP="00182A23">
      <w:pPr>
        <w:pStyle w:val="Sinespaciado"/>
        <w:numPr>
          <w:ilvl w:val="3"/>
          <w:numId w:val="1"/>
        </w:numPr>
      </w:pPr>
      <w:r>
        <w:t>Hay 196</w:t>
      </w:r>
    </w:p>
    <w:p w:rsidR="00182A23" w:rsidRDefault="00182A23" w:rsidP="00182A23">
      <w:pPr>
        <w:pStyle w:val="Sinespaciado"/>
        <w:numPr>
          <w:ilvl w:val="3"/>
          <w:numId w:val="1"/>
        </w:numPr>
      </w:pPr>
      <w:r>
        <w:t>32% del territorio nacional</w:t>
      </w:r>
    </w:p>
    <w:p w:rsidR="00E40381" w:rsidRDefault="00E40381" w:rsidP="00E40381">
      <w:pPr>
        <w:pStyle w:val="Sinespaciado"/>
        <w:numPr>
          <w:ilvl w:val="1"/>
          <w:numId w:val="1"/>
        </w:numPr>
      </w:pPr>
      <w:r>
        <w:t>INAB, iniciativa nacional de bosques</w:t>
      </w:r>
    </w:p>
    <w:p w:rsidR="00E40381" w:rsidRDefault="00E40381" w:rsidP="00E40381">
      <w:pPr>
        <w:pStyle w:val="Sinespaciado"/>
        <w:numPr>
          <w:ilvl w:val="1"/>
          <w:numId w:val="1"/>
        </w:numPr>
      </w:pPr>
      <w:r>
        <w:t>Autoridades de cuenca</w:t>
      </w:r>
    </w:p>
    <w:p w:rsidR="00182A23" w:rsidRDefault="00182A23" w:rsidP="00182A23">
      <w:pPr>
        <w:pStyle w:val="Sinespaciado"/>
        <w:numPr>
          <w:ilvl w:val="2"/>
          <w:numId w:val="1"/>
        </w:numPr>
      </w:pPr>
      <w:r>
        <w:t>Amatitlan, Atitlán, Izabal y Petén</w:t>
      </w:r>
    </w:p>
    <w:p w:rsidR="00E40381" w:rsidRDefault="00E40381" w:rsidP="00E40381">
      <w:pPr>
        <w:pStyle w:val="Sinespaciado"/>
        <w:numPr>
          <w:ilvl w:val="1"/>
          <w:numId w:val="1"/>
        </w:numPr>
      </w:pPr>
      <w:r>
        <w:t>Municipalidades</w:t>
      </w:r>
    </w:p>
    <w:p w:rsidR="00182A23" w:rsidRDefault="003F136E" w:rsidP="003F136E">
      <w:pPr>
        <w:pStyle w:val="Sinespaciado"/>
        <w:numPr>
          <w:ilvl w:val="0"/>
          <w:numId w:val="1"/>
        </w:numPr>
      </w:pPr>
      <w:r>
        <w:t>Desafíos</w:t>
      </w:r>
    </w:p>
    <w:p w:rsidR="003F136E" w:rsidRDefault="003F136E" w:rsidP="003F136E">
      <w:pPr>
        <w:pStyle w:val="Sinespaciado"/>
        <w:numPr>
          <w:ilvl w:val="1"/>
          <w:numId w:val="1"/>
        </w:numPr>
      </w:pPr>
      <w:r>
        <w:t>Que las políticas se implementen</w:t>
      </w:r>
    </w:p>
    <w:p w:rsidR="003F136E" w:rsidRDefault="003F136E" w:rsidP="003F136E">
      <w:pPr>
        <w:pStyle w:val="Sinespaciado"/>
        <w:numPr>
          <w:ilvl w:val="1"/>
          <w:numId w:val="1"/>
        </w:numPr>
      </w:pPr>
      <w:r>
        <w:t>El liderazgo del MARN</w:t>
      </w:r>
    </w:p>
    <w:p w:rsidR="003F136E" w:rsidRDefault="003F136E" w:rsidP="003F136E">
      <w:pPr>
        <w:pStyle w:val="Sinespaciado"/>
        <w:numPr>
          <w:ilvl w:val="1"/>
          <w:numId w:val="1"/>
        </w:numPr>
      </w:pPr>
      <w:r>
        <w:t>Mayor presupuesto</w:t>
      </w:r>
    </w:p>
    <w:p w:rsidR="003F136E" w:rsidRDefault="003F136E" w:rsidP="003F136E">
      <w:pPr>
        <w:pStyle w:val="Sinespaciado"/>
        <w:numPr>
          <w:ilvl w:val="1"/>
          <w:numId w:val="1"/>
        </w:numPr>
      </w:pPr>
      <w:r>
        <w:t>Decentralización en temas ambientales</w:t>
      </w:r>
    </w:p>
    <w:p w:rsidR="003F136E" w:rsidRDefault="003F136E" w:rsidP="003F136E">
      <w:pPr>
        <w:pStyle w:val="Sinespaciado"/>
        <w:numPr>
          <w:ilvl w:val="1"/>
          <w:numId w:val="1"/>
        </w:numPr>
      </w:pPr>
      <w:r>
        <w:t>Aplicación de leyes</w:t>
      </w:r>
    </w:p>
    <w:sectPr w:rsidR="003F136E" w:rsidSect="00253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F1435"/>
    <w:multiLevelType w:val="hybridMultilevel"/>
    <w:tmpl w:val="C6E0F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7667"/>
    <w:rsid w:val="00182A23"/>
    <w:rsid w:val="00253F76"/>
    <w:rsid w:val="003F136E"/>
    <w:rsid w:val="005B25F6"/>
    <w:rsid w:val="00757667"/>
    <w:rsid w:val="00942CDB"/>
    <w:rsid w:val="00B510E4"/>
    <w:rsid w:val="00DF5A73"/>
    <w:rsid w:val="00E4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F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76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6</cp:revision>
  <dcterms:created xsi:type="dcterms:W3CDTF">2014-08-18T16:44:00Z</dcterms:created>
  <dcterms:modified xsi:type="dcterms:W3CDTF">2014-08-18T17:30:00Z</dcterms:modified>
</cp:coreProperties>
</file>